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B2500C" w:rsidRDefault="007B5828" w:rsidP="007B5828">
      <w:pPr>
        <w:pStyle w:val="a3"/>
        <w:jc w:val="center"/>
        <w:rPr>
          <w:sz w:val="26"/>
          <w:lang w:val="uk-UA"/>
        </w:rPr>
      </w:pPr>
      <w:bookmarkStart w:id="0" w:name="_GoBack"/>
      <w:bookmarkEnd w:id="0"/>
      <w:r w:rsidRPr="00B2500C">
        <w:rPr>
          <w:noProof/>
          <w:sz w:val="19"/>
          <w:lang w:val="uk-UA" w:eastAsia="uk-UA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B2500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B2500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B2500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B2500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B2500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B2500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B2500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B2500C">
        <w:rPr>
          <w:b/>
          <w:kern w:val="28"/>
          <w:szCs w:val="28"/>
          <w:lang w:val="uk-UA" w:eastAsia="uk-UA"/>
        </w:rPr>
        <w:t>Н</w:t>
      </w:r>
      <w:proofErr w:type="spellEnd"/>
      <w:r w:rsidRPr="00B2500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B2500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B2500C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50E6F0E3" w:rsidR="007B5828" w:rsidRPr="00B2500C" w:rsidRDefault="00D14D21" w:rsidP="00502721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  <w:r w:rsidR="00FA48B7" w:rsidRPr="00B2500C">
              <w:rPr>
                <w:b/>
                <w:lang w:val="uk-UA"/>
              </w:rPr>
              <w:t xml:space="preserve"> </w:t>
            </w:r>
            <w:r w:rsidR="00502721">
              <w:rPr>
                <w:b/>
                <w:lang w:val="uk-UA"/>
              </w:rPr>
              <w:t>квітня</w:t>
            </w:r>
            <w:r w:rsidR="007B5828" w:rsidRPr="00B2500C">
              <w:rPr>
                <w:b/>
                <w:lang w:val="uk-UA"/>
              </w:rPr>
              <w:t xml:space="preserve"> 202</w:t>
            </w:r>
            <w:r w:rsidR="00216F73" w:rsidRPr="00B2500C">
              <w:rPr>
                <w:b/>
                <w:lang w:val="uk-UA"/>
              </w:rPr>
              <w:t>6</w:t>
            </w:r>
            <w:r w:rsidR="007B5828" w:rsidRPr="00B2500C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B2500C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B2500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5FF66BB" w:rsidR="007B5828" w:rsidRPr="00B2500C" w:rsidRDefault="007B5828" w:rsidP="00D14D21">
            <w:pPr>
              <w:ind w:firstLine="567"/>
              <w:rPr>
                <w:b/>
                <w:lang w:val="uk-UA"/>
              </w:rPr>
            </w:pPr>
            <w:r w:rsidRPr="00B2500C">
              <w:rPr>
                <w:b/>
                <w:lang w:val="uk-UA"/>
              </w:rPr>
              <w:t xml:space="preserve">  </w:t>
            </w:r>
            <w:r w:rsidR="00D14D21">
              <w:rPr>
                <w:b/>
                <w:lang w:val="uk-UA"/>
              </w:rPr>
              <w:t xml:space="preserve">    </w:t>
            </w:r>
            <w:r w:rsidRPr="00B2500C">
              <w:rPr>
                <w:b/>
                <w:lang w:val="uk-UA"/>
              </w:rPr>
              <w:t xml:space="preserve"> </w:t>
            </w:r>
            <w:r w:rsidR="00F86369" w:rsidRPr="00B2500C">
              <w:rPr>
                <w:b/>
                <w:lang w:val="uk-UA"/>
              </w:rPr>
              <w:t xml:space="preserve">    </w:t>
            </w:r>
            <w:r w:rsidR="00C57B73" w:rsidRPr="00B2500C">
              <w:rPr>
                <w:b/>
                <w:lang w:val="uk-UA"/>
              </w:rPr>
              <w:t xml:space="preserve">        </w:t>
            </w:r>
            <w:r w:rsidRPr="00B2500C">
              <w:rPr>
                <w:b/>
                <w:lang w:val="uk-UA"/>
              </w:rPr>
              <w:t xml:space="preserve">№ </w:t>
            </w:r>
            <w:r w:rsidR="00D14D21">
              <w:rPr>
                <w:b/>
                <w:lang w:val="uk-UA"/>
              </w:rPr>
              <w:t>44</w:t>
            </w:r>
            <w:r w:rsidR="00C91E8A" w:rsidRPr="00B2500C">
              <w:rPr>
                <w:b/>
                <w:lang w:val="uk-UA"/>
              </w:rPr>
              <w:t>зп</w:t>
            </w:r>
            <w:r w:rsidRPr="00B2500C">
              <w:rPr>
                <w:b/>
                <w:lang w:val="uk-UA"/>
              </w:rPr>
              <w:t>-2</w:t>
            </w:r>
            <w:r w:rsidR="00216F73" w:rsidRPr="00B2500C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B2500C" w:rsidRDefault="0016311A" w:rsidP="007B5828">
      <w:pPr>
        <w:rPr>
          <w:b/>
          <w:szCs w:val="28"/>
          <w:lang w:val="uk-UA"/>
        </w:rPr>
      </w:pPr>
    </w:p>
    <w:p w14:paraId="6DB76842" w14:textId="5DEC958B" w:rsidR="0016311A" w:rsidRPr="00B2500C" w:rsidRDefault="00EB606D" w:rsidP="007B5828">
      <w:pPr>
        <w:rPr>
          <w:b/>
          <w:szCs w:val="28"/>
          <w:lang w:val="uk-UA"/>
        </w:rPr>
      </w:pPr>
      <w:r w:rsidRPr="00B2500C">
        <w:rPr>
          <w:b/>
          <w:szCs w:val="28"/>
          <w:lang w:val="uk-UA"/>
        </w:rPr>
        <w:t xml:space="preserve">Про </w:t>
      </w:r>
      <w:r w:rsidR="00126E90" w:rsidRPr="00B2500C">
        <w:rPr>
          <w:b/>
          <w:szCs w:val="28"/>
          <w:lang w:val="uk-UA"/>
        </w:rPr>
        <w:t xml:space="preserve">внесення змін до </w:t>
      </w:r>
      <w:r w:rsidR="00216F73" w:rsidRPr="00B2500C">
        <w:rPr>
          <w:b/>
          <w:szCs w:val="28"/>
          <w:lang w:val="uk-UA"/>
        </w:rPr>
        <w:t xml:space="preserve">Інструкції з розгляду звернень і запитів та організації особистого прийому громадян у Кваліфікаційно-дисциплінарній комісії прокурорів, затвердженої рішенням відповідного органу, що здійснює дисциплінарне провадження </w:t>
      </w:r>
      <w:r w:rsidR="005E1294">
        <w:rPr>
          <w:b/>
          <w:szCs w:val="28"/>
          <w:lang w:val="uk-UA"/>
        </w:rPr>
        <w:t xml:space="preserve">від </w:t>
      </w:r>
      <w:r w:rsidR="00216F73" w:rsidRPr="00B2500C">
        <w:rPr>
          <w:b/>
          <w:szCs w:val="28"/>
          <w:lang w:val="uk-UA"/>
        </w:rPr>
        <w:t>18 листопада 2021 року № 23зп-21</w:t>
      </w:r>
    </w:p>
    <w:p w14:paraId="77A3F386" w14:textId="77777777" w:rsidR="0016311A" w:rsidRPr="00B2500C" w:rsidRDefault="0016311A" w:rsidP="007B5828">
      <w:pPr>
        <w:rPr>
          <w:b/>
          <w:szCs w:val="28"/>
          <w:lang w:val="uk-UA"/>
        </w:rPr>
      </w:pPr>
    </w:p>
    <w:p w14:paraId="3DD59356" w14:textId="6511B296" w:rsidR="007B5828" w:rsidRPr="00B2500C" w:rsidRDefault="007B5828" w:rsidP="007B5828">
      <w:pPr>
        <w:rPr>
          <w:bCs/>
          <w:szCs w:val="28"/>
          <w:lang w:val="uk-UA"/>
        </w:rPr>
      </w:pPr>
      <w:r w:rsidRPr="00B2500C">
        <w:rPr>
          <w:szCs w:val="28"/>
          <w:lang w:val="uk-UA"/>
        </w:rPr>
        <w:tab/>
        <w:t>Кваліфікаційно-дисциплінарна комісія прокурорів (далі – Комісія)</w:t>
      </w:r>
      <w:r w:rsidR="00240605" w:rsidRPr="00B2500C">
        <w:rPr>
          <w:szCs w:val="28"/>
          <w:lang w:val="uk-UA"/>
        </w:rPr>
        <w:t>,</w:t>
      </w:r>
      <w:r w:rsidRPr="00B2500C">
        <w:rPr>
          <w:szCs w:val="28"/>
          <w:lang w:val="uk-UA"/>
        </w:rPr>
        <w:t xml:space="preserve"> </w:t>
      </w:r>
      <w:r w:rsidR="00240605" w:rsidRPr="00B2500C">
        <w:rPr>
          <w:szCs w:val="28"/>
          <w:lang w:val="uk-UA"/>
        </w:rPr>
        <w:br/>
      </w:r>
      <w:r w:rsidRPr="00B2500C">
        <w:rPr>
          <w:szCs w:val="28"/>
          <w:lang w:val="uk-UA"/>
        </w:rPr>
        <w:t xml:space="preserve">у складі головуючого – </w:t>
      </w:r>
      <w:proofErr w:type="spellStart"/>
      <w:r w:rsidR="005F654E" w:rsidRPr="00B2500C">
        <w:rPr>
          <w:szCs w:val="28"/>
          <w:lang w:val="uk-UA"/>
        </w:rPr>
        <w:t>Радзівона</w:t>
      </w:r>
      <w:proofErr w:type="spellEnd"/>
      <w:r w:rsidR="005F654E" w:rsidRPr="00B2500C">
        <w:rPr>
          <w:szCs w:val="28"/>
          <w:lang w:val="uk-UA"/>
        </w:rPr>
        <w:t xml:space="preserve"> М.О., членів Комісії: Бобровник С.В., </w:t>
      </w:r>
      <w:proofErr w:type="spellStart"/>
      <w:r w:rsidR="005F654E" w:rsidRPr="00B2500C">
        <w:rPr>
          <w:szCs w:val="28"/>
          <w:lang w:val="uk-UA"/>
        </w:rPr>
        <w:t>Булулукова</w:t>
      </w:r>
      <w:proofErr w:type="spellEnd"/>
      <w:r w:rsidR="005F654E" w:rsidRPr="00B2500C">
        <w:rPr>
          <w:szCs w:val="28"/>
          <w:lang w:val="uk-UA"/>
        </w:rPr>
        <w:t xml:space="preserve"> О.Ю., Гарбузи Н.В., Коваль К.П., </w:t>
      </w:r>
      <w:proofErr w:type="spellStart"/>
      <w:r w:rsidR="005F654E" w:rsidRPr="00B2500C">
        <w:rPr>
          <w:szCs w:val="28"/>
          <w:lang w:val="uk-UA"/>
        </w:rPr>
        <w:t>Куриленка</w:t>
      </w:r>
      <w:proofErr w:type="spellEnd"/>
      <w:r w:rsidR="005F654E" w:rsidRPr="00B2500C">
        <w:rPr>
          <w:szCs w:val="28"/>
          <w:lang w:val="uk-UA"/>
        </w:rPr>
        <w:t xml:space="preserve"> Д.В., Мавроді В.В., </w:t>
      </w:r>
      <w:r w:rsidR="00502721">
        <w:rPr>
          <w:szCs w:val="28"/>
          <w:lang w:val="uk-UA"/>
        </w:rPr>
        <w:t xml:space="preserve">Мнишенко Є.С., </w:t>
      </w:r>
      <w:r w:rsidR="005F654E" w:rsidRPr="00B2500C">
        <w:rPr>
          <w:szCs w:val="28"/>
          <w:lang w:val="uk-UA"/>
        </w:rPr>
        <w:t>Степанової Т.В.</w:t>
      </w:r>
      <w:r w:rsidR="008B6AF9" w:rsidRPr="00B2500C">
        <w:rPr>
          <w:szCs w:val="28"/>
          <w:lang w:val="uk-UA"/>
        </w:rPr>
        <w:t xml:space="preserve">, </w:t>
      </w:r>
      <w:r w:rsidR="008B6AF9" w:rsidRPr="00B2500C">
        <w:rPr>
          <w:bCs/>
          <w:szCs w:val="28"/>
          <w:lang w:val="uk-UA"/>
        </w:rPr>
        <w:t>розглянувши питання про</w:t>
      </w:r>
      <w:r w:rsidR="00126E90" w:rsidRPr="00B2500C">
        <w:rPr>
          <w:bCs/>
          <w:szCs w:val="28"/>
          <w:lang w:val="uk-UA"/>
        </w:rPr>
        <w:t xml:space="preserve"> внесення змін до </w:t>
      </w:r>
      <w:r w:rsidR="009F48AD" w:rsidRPr="00B2500C">
        <w:rPr>
          <w:bCs/>
          <w:szCs w:val="28"/>
          <w:lang w:val="uk-UA"/>
        </w:rPr>
        <w:t xml:space="preserve">Інструкції з розгляду звернень і запитів та організації особистого прийому громадян у Кваліфікаційно-дисциплінарній комісії прокурорів, затвердженої </w:t>
      </w:r>
      <w:r w:rsidR="001577ED">
        <w:rPr>
          <w:bCs/>
          <w:szCs w:val="28"/>
          <w:lang w:val="uk-UA"/>
        </w:rPr>
        <w:t xml:space="preserve">згідно з </w:t>
      </w:r>
      <w:r w:rsidR="009F48AD" w:rsidRPr="00B2500C">
        <w:rPr>
          <w:bCs/>
          <w:szCs w:val="28"/>
          <w:lang w:val="uk-UA"/>
        </w:rPr>
        <w:t>рішенням відповідного органу, що здійснює дисциплінарне провадження</w:t>
      </w:r>
      <w:r w:rsidR="00F57375" w:rsidRPr="00B2500C">
        <w:rPr>
          <w:bCs/>
          <w:szCs w:val="28"/>
          <w:lang w:val="uk-UA"/>
        </w:rPr>
        <w:t xml:space="preserve">, від </w:t>
      </w:r>
      <w:r w:rsidR="009F48AD" w:rsidRPr="00B2500C">
        <w:rPr>
          <w:bCs/>
          <w:szCs w:val="28"/>
          <w:lang w:val="uk-UA"/>
        </w:rPr>
        <w:t>18 листопада 2021 року № 23зп-21</w:t>
      </w:r>
      <w:r w:rsidR="007B3A53">
        <w:rPr>
          <w:bCs/>
          <w:szCs w:val="28"/>
          <w:lang w:val="uk-UA"/>
        </w:rPr>
        <w:t>,</w:t>
      </w:r>
      <w:r w:rsidR="00F57375" w:rsidRPr="00B2500C">
        <w:rPr>
          <w:bCs/>
          <w:szCs w:val="28"/>
          <w:lang w:val="uk-UA"/>
        </w:rPr>
        <w:t xml:space="preserve"> </w:t>
      </w:r>
      <w:r w:rsidR="00502721">
        <w:rPr>
          <w:bCs/>
          <w:szCs w:val="28"/>
          <w:lang w:val="uk-UA"/>
        </w:rPr>
        <w:t>з метою забезпечення належної організації роботи з розгляду звернень, керуючись Законом України «Про звернення громадян»</w:t>
      </w:r>
      <w:r w:rsidR="00F57375" w:rsidRPr="00B2500C">
        <w:rPr>
          <w:bCs/>
          <w:szCs w:val="28"/>
          <w:lang w:val="uk-UA"/>
        </w:rPr>
        <w:t xml:space="preserve">, </w:t>
      </w:r>
      <w:r w:rsidR="00502721">
        <w:rPr>
          <w:bCs/>
          <w:szCs w:val="28"/>
          <w:lang w:val="uk-UA"/>
        </w:rPr>
        <w:t xml:space="preserve">частинами сьомою, восьмою </w:t>
      </w:r>
      <w:r w:rsidR="001577ED">
        <w:rPr>
          <w:bCs/>
          <w:szCs w:val="28"/>
          <w:lang w:val="uk-UA"/>
        </w:rPr>
        <w:br/>
      </w:r>
      <w:r w:rsidR="00F57375" w:rsidRPr="00B2500C">
        <w:rPr>
          <w:bCs/>
          <w:szCs w:val="28"/>
          <w:lang w:val="uk-UA"/>
        </w:rPr>
        <w:t>статт</w:t>
      </w:r>
      <w:r w:rsidR="00502721">
        <w:rPr>
          <w:bCs/>
          <w:szCs w:val="28"/>
          <w:lang w:val="uk-UA"/>
        </w:rPr>
        <w:t>і</w:t>
      </w:r>
      <w:r w:rsidR="00F57375" w:rsidRPr="00B2500C">
        <w:rPr>
          <w:bCs/>
          <w:szCs w:val="28"/>
          <w:lang w:val="uk-UA"/>
        </w:rPr>
        <w:t xml:space="preserve"> 78 Закону України «Про прокуратуру», пунктами 61, 63 Положення </w:t>
      </w:r>
      <w:r w:rsidR="001577ED">
        <w:rPr>
          <w:bCs/>
          <w:szCs w:val="28"/>
          <w:lang w:val="uk-UA"/>
        </w:rPr>
        <w:br/>
      </w:r>
      <w:r w:rsidR="00F57375" w:rsidRPr="00B2500C">
        <w:rPr>
          <w:bCs/>
          <w:szCs w:val="28"/>
          <w:lang w:val="uk-UA"/>
        </w:rPr>
        <w:t>про порядок роботи відповідного органу, що здій</w:t>
      </w:r>
      <w:r w:rsidR="004B7FA9">
        <w:rPr>
          <w:bCs/>
          <w:szCs w:val="28"/>
          <w:lang w:val="uk-UA"/>
        </w:rPr>
        <w:t>снює дисциплінарне провадження,</w:t>
      </w:r>
    </w:p>
    <w:p w14:paraId="45822D4C" w14:textId="77777777" w:rsidR="007B5828" w:rsidRPr="00B2500C" w:rsidRDefault="007B5828" w:rsidP="007B5828">
      <w:pPr>
        <w:rPr>
          <w:szCs w:val="28"/>
          <w:lang w:val="uk-UA"/>
        </w:rPr>
      </w:pPr>
    </w:p>
    <w:p w14:paraId="2E109B65" w14:textId="77777777" w:rsidR="007B5828" w:rsidRPr="00B2500C" w:rsidRDefault="007B5828" w:rsidP="007B5828">
      <w:pPr>
        <w:jc w:val="center"/>
        <w:rPr>
          <w:b/>
          <w:szCs w:val="28"/>
          <w:lang w:val="uk-UA"/>
        </w:rPr>
      </w:pPr>
      <w:r w:rsidRPr="00B2500C">
        <w:rPr>
          <w:b/>
          <w:szCs w:val="28"/>
          <w:lang w:val="uk-UA"/>
        </w:rPr>
        <w:t>В И Р І Ш И Л А:</w:t>
      </w:r>
    </w:p>
    <w:p w14:paraId="4E2642EA" w14:textId="77777777" w:rsidR="007B5828" w:rsidRPr="00B2500C" w:rsidRDefault="007B5828" w:rsidP="007B5828">
      <w:pPr>
        <w:rPr>
          <w:szCs w:val="28"/>
          <w:lang w:val="uk-UA"/>
        </w:rPr>
      </w:pPr>
    </w:p>
    <w:p w14:paraId="1625DA83" w14:textId="1566701D" w:rsidR="00701928" w:rsidRPr="00701928" w:rsidRDefault="00701928" w:rsidP="00701928">
      <w:pPr>
        <w:pStyle w:val="a5"/>
        <w:numPr>
          <w:ilvl w:val="0"/>
          <w:numId w:val="6"/>
        </w:numPr>
        <w:spacing w:after="120"/>
        <w:ind w:left="0" w:firstLine="709"/>
        <w:contextualSpacing w:val="0"/>
        <w:rPr>
          <w:szCs w:val="28"/>
          <w:lang w:val="uk-UA"/>
        </w:rPr>
      </w:pPr>
      <w:proofErr w:type="spellStart"/>
      <w:r w:rsidRPr="004B7FA9">
        <w:rPr>
          <w:szCs w:val="28"/>
          <w:lang w:val="uk-UA"/>
        </w:rPr>
        <w:t>Внести</w:t>
      </w:r>
      <w:proofErr w:type="spellEnd"/>
      <w:r w:rsidRPr="004B7FA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зміни </w:t>
      </w:r>
      <w:r w:rsidRPr="004B7FA9">
        <w:rPr>
          <w:szCs w:val="28"/>
          <w:lang w:val="uk-UA"/>
        </w:rPr>
        <w:t xml:space="preserve">до </w:t>
      </w:r>
      <w:r w:rsidRPr="00B2500C">
        <w:rPr>
          <w:bCs/>
          <w:szCs w:val="28"/>
          <w:lang w:val="uk-UA"/>
        </w:rPr>
        <w:t xml:space="preserve">Інструкції з розгляду звернень і запитів та організації особистого прийому громадян у Кваліфікаційно-дисциплінарній комісії прокурорів, затвердженої </w:t>
      </w:r>
      <w:r w:rsidR="001577ED">
        <w:rPr>
          <w:bCs/>
          <w:szCs w:val="28"/>
          <w:lang w:val="uk-UA"/>
        </w:rPr>
        <w:t xml:space="preserve">згідно з </w:t>
      </w:r>
      <w:r w:rsidRPr="00B2500C">
        <w:rPr>
          <w:bCs/>
          <w:szCs w:val="28"/>
          <w:lang w:val="uk-UA"/>
        </w:rPr>
        <w:t>рішенням відповідного органу, що здійснює дисциплінарне провадження, від 18 листопада 2021 року № 23зп-21</w:t>
      </w:r>
      <w:r>
        <w:rPr>
          <w:bCs/>
          <w:szCs w:val="28"/>
          <w:lang w:val="uk-UA"/>
        </w:rPr>
        <w:t>.</w:t>
      </w:r>
    </w:p>
    <w:p w14:paraId="27A44C15" w14:textId="15E7CFF2" w:rsidR="00753658" w:rsidRDefault="00AE2F43" w:rsidP="00701928">
      <w:pPr>
        <w:pStyle w:val="a5"/>
        <w:numPr>
          <w:ilvl w:val="1"/>
          <w:numId w:val="6"/>
        </w:numPr>
        <w:spacing w:after="120"/>
        <w:ind w:left="0" w:firstLine="709"/>
        <w:contextualSpacing w:val="0"/>
        <w:rPr>
          <w:szCs w:val="28"/>
          <w:lang w:val="uk-UA"/>
        </w:rPr>
      </w:pPr>
      <w:r>
        <w:rPr>
          <w:szCs w:val="28"/>
          <w:lang w:val="uk-UA"/>
        </w:rPr>
        <w:t xml:space="preserve">У пункті </w:t>
      </w:r>
      <w:r w:rsidR="00502721">
        <w:rPr>
          <w:szCs w:val="28"/>
          <w:lang w:val="uk-UA"/>
        </w:rPr>
        <w:t>6</w:t>
      </w:r>
      <w:r>
        <w:rPr>
          <w:szCs w:val="28"/>
          <w:lang w:val="uk-UA"/>
        </w:rPr>
        <w:t>.1</w:t>
      </w:r>
      <w:r w:rsidR="00057222">
        <w:rPr>
          <w:szCs w:val="28"/>
          <w:lang w:val="uk-UA"/>
        </w:rPr>
        <w:t>, а також в абзацах першому та п’ятому пункту 6.4 назву підрозділу секретаріату Комісії «відділ організаційного, аналітичного та інформаційного забезпечення» змінити на «відділ інформаційно-комунікативної роботи»</w:t>
      </w:r>
      <w:r w:rsidR="005F6B22">
        <w:rPr>
          <w:szCs w:val="28"/>
          <w:lang w:val="uk-UA"/>
        </w:rPr>
        <w:t>;</w:t>
      </w:r>
    </w:p>
    <w:p w14:paraId="34D4C124" w14:textId="42BEE7C0" w:rsidR="00057222" w:rsidRDefault="001577ED" w:rsidP="005F6B22">
      <w:pPr>
        <w:pStyle w:val="a5"/>
        <w:spacing w:after="120"/>
        <w:ind w:left="0" w:firstLine="708"/>
        <w:contextualSpacing w:val="0"/>
        <w:rPr>
          <w:szCs w:val="28"/>
          <w:lang w:val="uk-UA"/>
        </w:rPr>
      </w:pPr>
      <w:r>
        <w:rPr>
          <w:szCs w:val="28"/>
          <w:lang w:val="uk-UA"/>
        </w:rPr>
        <w:t>1.2. В</w:t>
      </w:r>
      <w:r w:rsidR="005F6B22">
        <w:rPr>
          <w:szCs w:val="28"/>
          <w:lang w:val="uk-UA"/>
        </w:rPr>
        <w:t xml:space="preserve"> абзаці першому пункту 6.4 після сл</w:t>
      </w:r>
      <w:r w:rsidR="00795913">
        <w:rPr>
          <w:szCs w:val="28"/>
          <w:lang w:val="uk-UA"/>
        </w:rPr>
        <w:t>і</w:t>
      </w:r>
      <w:r w:rsidR="005F6B22">
        <w:rPr>
          <w:szCs w:val="28"/>
          <w:lang w:val="uk-UA"/>
        </w:rPr>
        <w:t xml:space="preserve">в «за телефоном:» змінити </w:t>
      </w:r>
      <w:r w:rsidR="00795913">
        <w:rPr>
          <w:szCs w:val="28"/>
          <w:lang w:val="uk-UA"/>
        </w:rPr>
        <w:t>н</w:t>
      </w:r>
      <w:r>
        <w:rPr>
          <w:szCs w:val="28"/>
          <w:lang w:val="uk-UA"/>
        </w:rPr>
        <w:t>о</w:t>
      </w:r>
      <w:r w:rsidR="00795913">
        <w:rPr>
          <w:szCs w:val="28"/>
          <w:lang w:val="uk-UA"/>
        </w:rPr>
        <w:t xml:space="preserve">мер телефону з </w:t>
      </w:r>
      <w:r w:rsidR="005F6B22">
        <w:rPr>
          <w:szCs w:val="28"/>
          <w:lang w:val="uk-UA"/>
        </w:rPr>
        <w:t xml:space="preserve">«(044) 596-70-56» на «(044) </w:t>
      </w:r>
      <w:r w:rsidR="00795913">
        <w:rPr>
          <w:szCs w:val="28"/>
          <w:lang w:val="uk-UA"/>
        </w:rPr>
        <w:t>200-79-20».</w:t>
      </w:r>
    </w:p>
    <w:p w14:paraId="3384BBF8" w14:textId="77777777" w:rsidR="00EB606D" w:rsidRPr="007B3A53" w:rsidRDefault="00EB606D" w:rsidP="00EB606D">
      <w:pPr>
        <w:pStyle w:val="a5"/>
        <w:ind w:left="0"/>
        <w:rPr>
          <w:sz w:val="36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B2500C" w14:paraId="755EEBF1" w14:textId="77777777" w:rsidTr="00701928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47926DF2" w:rsidR="00840C86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 xml:space="preserve">Максим РАДЗІВОН </w:t>
            </w:r>
          </w:p>
          <w:p w14:paraId="181193C7" w14:textId="74FDD32A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C94075D" w14:textId="77777777" w:rsidTr="00701928">
        <w:tc>
          <w:tcPr>
            <w:tcW w:w="3298" w:type="dxa"/>
            <w:shd w:val="clear" w:color="auto" w:fill="auto"/>
          </w:tcPr>
          <w:p w14:paraId="558E74A9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1C3117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B2500C" w14:paraId="7117C4D8" w14:textId="77777777" w:rsidTr="00701928">
        <w:tc>
          <w:tcPr>
            <w:tcW w:w="3298" w:type="dxa"/>
            <w:shd w:val="clear" w:color="auto" w:fill="auto"/>
          </w:tcPr>
          <w:p w14:paraId="15EB439E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043AB82" w14:textId="77777777" w:rsidTr="00701928">
        <w:tc>
          <w:tcPr>
            <w:tcW w:w="3298" w:type="dxa"/>
            <w:shd w:val="clear" w:color="auto" w:fill="auto"/>
          </w:tcPr>
          <w:p w14:paraId="37E78C4E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52275F5C" w14:textId="77777777" w:rsidTr="00701928">
        <w:tc>
          <w:tcPr>
            <w:tcW w:w="3298" w:type="dxa"/>
            <w:shd w:val="clear" w:color="auto" w:fill="auto"/>
          </w:tcPr>
          <w:p w14:paraId="0F175F2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B2500C" w14:paraId="47187C41" w14:textId="77777777" w:rsidTr="00701928">
        <w:tc>
          <w:tcPr>
            <w:tcW w:w="3298" w:type="dxa"/>
            <w:shd w:val="clear" w:color="auto" w:fill="auto"/>
          </w:tcPr>
          <w:p w14:paraId="4B822FA0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1C0F1D0E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8936D4A" w14:textId="77777777" w:rsidTr="00701928">
        <w:tc>
          <w:tcPr>
            <w:tcW w:w="3298" w:type="dxa"/>
            <w:shd w:val="clear" w:color="auto" w:fill="auto"/>
          </w:tcPr>
          <w:p w14:paraId="1163A986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48318B2" w14:textId="77777777" w:rsidTr="00701928">
        <w:tc>
          <w:tcPr>
            <w:tcW w:w="3298" w:type="dxa"/>
            <w:shd w:val="clear" w:color="auto" w:fill="auto"/>
          </w:tcPr>
          <w:p w14:paraId="0AD4914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B2500C" w14:paraId="6E8EC9D0" w14:textId="77777777" w:rsidTr="00701928">
        <w:tc>
          <w:tcPr>
            <w:tcW w:w="3298" w:type="dxa"/>
            <w:shd w:val="clear" w:color="auto" w:fill="auto"/>
          </w:tcPr>
          <w:p w14:paraId="04572601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B71D51A" w14:textId="77777777" w:rsidTr="00701928">
        <w:tc>
          <w:tcPr>
            <w:tcW w:w="3298" w:type="dxa"/>
            <w:shd w:val="clear" w:color="auto" w:fill="auto"/>
          </w:tcPr>
          <w:p w14:paraId="76E1236D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6C1A17FA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71102FF9" w14:textId="77777777" w:rsidTr="00701928">
        <w:tc>
          <w:tcPr>
            <w:tcW w:w="3298" w:type="dxa"/>
            <w:shd w:val="clear" w:color="auto" w:fill="auto"/>
          </w:tcPr>
          <w:p w14:paraId="7908F51F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B2500C" w14:paraId="108CD6CD" w14:textId="77777777" w:rsidTr="00701928">
        <w:tc>
          <w:tcPr>
            <w:tcW w:w="3298" w:type="dxa"/>
            <w:shd w:val="clear" w:color="auto" w:fill="auto"/>
          </w:tcPr>
          <w:p w14:paraId="150D48B0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43181125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0854151C" w14:textId="77777777" w:rsidTr="00701928">
        <w:tc>
          <w:tcPr>
            <w:tcW w:w="3298" w:type="dxa"/>
            <w:shd w:val="clear" w:color="auto" w:fill="auto"/>
          </w:tcPr>
          <w:p w14:paraId="06191E0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63B63490" w14:textId="77777777" w:rsidTr="00701928">
        <w:tc>
          <w:tcPr>
            <w:tcW w:w="3298" w:type="dxa"/>
            <w:shd w:val="clear" w:color="auto" w:fill="auto"/>
          </w:tcPr>
          <w:p w14:paraId="1CBA8F6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B2500C" w14:paraId="7BF47B06" w14:textId="77777777" w:rsidTr="00701928">
        <w:tc>
          <w:tcPr>
            <w:tcW w:w="3298" w:type="dxa"/>
            <w:shd w:val="clear" w:color="auto" w:fill="auto"/>
          </w:tcPr>
          <w:p w14:paraId="600B746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48FE68AF" w:rsidR="00126E90" w:rsidRPr="00B2500C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0AB68556" w14:textId="77777777" w:rsidTr="00701928">
        <w:tc>
          <w:tcPr>
            <w:tcW w:w="3298" w:type="dxa"/>
            <w:shd w:val="clear" w:color="auto" w:fill="auto"/>
          </w:tcPr>
          <w:p w14:paraId="6D20892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3C20D4E3" w14:textId="77777777" w:rsidTr="00701928">
        <w:tc>
          <w:tcPr>
            <w:tcW w:w="3298" w:type="dxa"/>
            <w:shd w:val="clear" w:color="auto" w:fill="auto"/>
          </w:tcPr>
          <w:p w14:paraId="1725FA74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Віталій МАВРОДІ</w:t>
            </w:r>
          </w:p>
          <w:p w14:paraId="29B5BD03" w14:textId="030F344C" w:rsidR="00FA48B7" w:rsidRPr="00B2500C" w:rsidRDefault="00FA48B7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13DCD647" w14:textId="77777777" w:rsidTr="00701928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2500C" w14:paraId="7AA72412" w14:textId="77777777" w:rsidTr="00701928">
        <w:tc>
          <w:tcPr>
            <w:tcW w:w="3298" w:type="dxa"/>
            <w:shd w:val="clear" w:color="auto" w:fill="auto"/>
          </w:tcPr>
          <w:p w14:paraId="0EC27E2B" w14:textId="77777777" w:rsidR="00840C86" w:rsidRPr="00B2500C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1F9DDB6D" w:rsidR="00126E90" w:rsidRPr="00B2500C" w:rsidRDefault="00795913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840C86" w:rsidRPr="00B2500C" w14:paraId="3E520FCF" w14:textId="77777777" w:rsidTr="00701928">
        <w:tc>
          <w:tcPr>
            <w:tcW w:w="3298" w:type="dxa"/>
            <w:shd w:val="clear" w:color="auto" w:fill="auto"/>
          </w:tcPr>
          <w:p w14:paraId="5D19B532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791FCFE1" w14:textId="20FB207A" w:rsidR="00795913" w:rsidRPr="00B2500C" w:rsidRDefault="00795913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B2500C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292BA41" w14:textId="1CFA5F03" w:rsidR="00795913" w:rsidRDefault="00795913" w:rsidP="00654C6B">
            <w:pPr>
              <w:rPr>
                <w:b/>
                <w:bCs/>
                <w:lang w:val="uk-UA"/>
              </w:rPr>
            </w:pPr>
          </w:p>
          <w:p w14:paraId="4C1BC8CF" w14:textId="77777777" w:rsidR="00795913" w:rsidRDefault="00795913" w:rsidP="00654C6B">
            <w:pPr>
              <w:rPr>
                <w:b/>
                <w:bCs/>
                <w:lang w:val="uk-UA"/>
              </w:rPr>
            </w:pPr>
          </w:p>
          <w:p w14:paraId="70D534A8" w14:textId="31D6A55D" w:rsidR="00840C86" w:rsidRPr="00B2500C" w:rsidRDefault="00840C86" w:rsidP="00654C6B">
            <w:pPr>
              <w:rPr>
                <w:b/>
                <w:bCs/>
                <w:lang w:val="uk-UA"/>
              </w:rPr>
            </w:pPr>
            <w:r w:rsidRPr="00B2500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B2500C" w:rsidRDefault="00840C86" w:rsidP="00840C86">
      <w:pPr>
        <w:rPr>
          <w:lang w:val="uk-UA"/>
        </w:rPr>
      </w:pPr>
    </w:p>
    <w:sectPr w:rsidR="00840C86" w:rsidRPr="00B2500C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E097B" w14:textId="77777777" w:rsidR="001A0922" w:rsidRDefault="001A0922">
      <w:r>
        <w:separator/>
      </w:r>
    </w:p>
  </w:endnote>
  <w:endnote w:type="continuationSeparator" w:id="0">
    <w:p w14:paraId="53FB81C0" w14:textId="77777777" w:rsidR="001A0922" w:rsidRDefault="001A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501F0" w14:textId="77777777" w:rsidR="001A0922" w:rsidRDefault="001A0922">
      <w:r>
        <w:separator/>
      </w:r>
    </w:p>
  </w:footnote>
  <w:footnote w:type="continuationSeparator" w:id="0">
    <w:p w14:paraId="69BE72FE" w14:textId="77777777" w:rsidR="001A0922" w:rsidRDefault="001A0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B079D5C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2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1A092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B6768B"/>
    <w:multiLevelType w:val="multilevel"/>
    <w:tmpl w:val="263C132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57222"/>
    <w:rsid w:val="000E13EE"/>
    <w:rsid w:val="000E2199"/>
    <w:rsid w:val="00111576"/>
    <w:rsid w:val="0012009F"/>
    <w:rsid w:val="00121AFD"/>
    <w:rsid w:val="00123BCA"/>
    <w:rsid w:val="00126E90"/>
    <w:rsid w:val="001577ED"/>
    <w:rsid w:val="0016311A"/>
    <w:rsid w:val="00193466"/>
    <w:rsid w:val="001A0922"/>
    <w:rsid w:val="001A494D"/>
    <w:rsid w:val="001B407F"/>
    <w:rsid w:val="001F2992"/>
    <w:rsid w:val="001F6704"/>
    <w:rsid w:val="00216F73"/>
    <w:rsid w:val="00240605"/>
    <w:rsid w:val="0028492B"/>
    <w:rsid w:val="00292C67"/>
    <w:rsid w:val="002F2354"/>
    <w:rsid w:val="0033530C"/>
    <w:rsid w:val="00346A28"/>
    <w:rsid w:val="003671E8"/>
    <w:rsid w:val="00377459"/>
    <w:rsid w:val="003A5324"/>
    <w:rsid w:val="003A5D6F"/>
    <w:rsid w:val="003B4410"/>
    <w:rsid w:val="003B7142"/>
    <w:rsid w:val="003C0519"/>
    <w:rsid w:val="003C21EE"/>
    <w:rsid w:val="003D22C1"/>
    <w:rsid w:val="00400126"/>
    <w:rsid w:val="004444FD"/>
    <w:rsid w:val="004527DC"/>
    <w:rsid w:val="00477471"/>
    <w:rsid w:val="004A1BB0"/>
    <w:rsid w:val="004B7FA9"/>
    <w:rsid w:val="004D6460"/>
    <w:rsid w:val="004F7900"/>
    <w:rsid w:val="00502721"/>
    <w:rsid w:val="00521559"/>
    <w:rsid w:val="0053278F"/>
    <w:rsid w:val="00533EFA"/>
    <w:rsid w:val="00564A88"/>
    <w:rsid w:val="00567729"/>
    <w:rsid w:val="0057519F"/>
    <w:rsid w:val="00580166"/>
    <w:rsid w:val="00587F2D"/>
    <w:rsid w:val="005E1294"/>
    <w:rsid w:val="005F654E"/>
    <w:rsid w:val="005F6B22"/>
    <w:rsid w:val="006107CB"/>
    <w:rsid w:val="00615031"/>
    <w:rsid w:val="00637AE1"/>
    <w:rsid w:val="00676180"/>
    <w:rsid w:val="006A2157"/>
    <w:rsid w:val="006B6AFB"/>
    <w:rsid w:val="006D67F5"/>
    <w:rsid w:val="006F1CFE"/>
    <w:rsid w:val="00701928"/>
    <w:rsid w:val="007069A9"/>
    <w:rsid w:val="00753658"/>
    <w:rsid w:val="00784CED"/>
    <w:rsid w:val="00793548"/>
    <w:rsid w:val="00795913"/>
    <w:rsid w:val="007B3A53"/>
    <w:rsid w:val="007B5828"/>
    <w:rsid w:val="007B75B8"/>
    <w:rsid w:val="007C226D"/>
    <w:rsid w:val="007C2572"/>
    <w:rsid w:val="007C3669"/>
    <w:rsid w:val="007E6D97"/>
    <w:rsid w:val="007F3C6E"/>
    <w:rsid w:val="007F79F8"/>
    <w:rsid w:val="00826A1F"/>
    <w:rsid w:val="00840C86"/>
    <w:rsid w:val="0084174E"/>
    <w:rsid w:val="00880E92"/>
    <w:rsid w:val="00887416"/>
    <w:rsid w:val="008B3443"/>
    <w:rsid w:val="008B6AF9"/>
    <w:rsid w:val="008C7CBB"/>
    <w:rsid w:val="008D0326"/>
    <w:rsid w:val="00926F62"/>
    <w:rsid w:val="009D5429"/>
    <w:rsid w:val="009F48AD"/>
    <w:rsid w:val="00A04831"/>
    <w:rsid w:val="00A32219"/>
    <w:rsid w:val="00A50A50"/>
    <w:rsid w:val="00A65104"/>
    <w:rsid w:val="00A8596C"/>
    <w:rsid w:val="00AA2FC7"/>
    <w:rsid w:val="00AB06EA"/>
    <w:rsid w:val="00AE2F43"/>
    <w:rsid w:val="00B2500C"/>
    <w:rsid w:val="00B75F43"/>
    <w:rsid w:val="00BB757C"/>
    <w:rsid w:val="00C57B73"/>
    <w:rsid w:val="00C608CA"/>
    <w:rsid w:val="00C73AE8"/>
    <w:rsid w:val="00C81A33"/>
    <w:rsid w:val="00C81FB0"/>
    <w:rsid w:val="00C828F3"/>
    <w:rsid w:val="00C91E8A"/>
    <w:rsid w:val="00CB5619"/>
    <w:rsid w:val="00CF323A"/>
    <w:rsid w:val="00D14D21"/>
    <w:rsid w:val="00D22D7B"/>
    <w:rsid w:val="00D6776C"/>
    <w:rsid w:val="00DA46E2"/>
    <w:rsid w:val="00DD244B"/>
    <w:rsid w:val="00DF401B"/>
    <w:rsid w:val="00DF60FA"/>
    <w:rsid w:val="00E147EE"/>
    <w:rsid w:val="00E517CF"/>
    <w:rsid w:val="00E8091C"/>
    <w:rsid w:val="00EB0E32"/>
    <w:rsid w:val="00EB606D"/>
    <w:rsid w:val="00ED763B"/>
    <w:rsid w:val="00EF12B9"/>
    <w:rsid w:val="00F210B1"/>
    <w:rsid w:val="00F3154F"/>
    <w:rsid w:val="00F502A6"/>
    <w:rsid w:val="00F557A2"/>
    <w:rsid w:val="00F565EA"/>
    <w:rsid w:val="00F56B62"/>
    <w:rsid w:val="00F57375"/>
    <w:rsid w:val="00F7247B"/>
    <w:rsid w:val="00F83CDB"/>
    <w:rsid w:val="00F86369"/>
    <w:rsid w:val="00F874F8"/>
    <w:rsid w:val="00F944AF"/>
    <w:rsid w:val="00FA0EB3"/>
    <w:rsid w:val="00FA48B7"/>
    <w:rsid w:val="00FC6561"/>
    <w:rsid w:val="00FD12C2"/>
    <w:rsid w:val="00FD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22718-563E-4FAA-9A7B-F0E411EC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1368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Гавінський Вячеслав Тадеушович</cp:lastModifiedBy>
  <cp:revision>2</cp:revision>
  <cp:lastPrinted>2026-04-28T08:33:00Z</cp:lastPrinted>
  <dcterms:created xsi:type="dcterms:W3CDTF">2026-05-13T13:06:00Z</dcterms:created>
  <dcterms:modified xsi:type="dcterms:W3CDTF">2026-05-13T13:06:00Z</dcterms:modified>
</cp:coreProperties>
</file>