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191B20"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F70BCB" w:rsidRPr="00805DC3" w:rsidRDefault="00F70BCB" w:rsidP="00F70BCB">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p w:rsidR="0079489D" w:rsidRPr="003C42F9" w:rsidRDefault="0079489D" w:rsidP="000B7595">
            <w:pPr>
              <w:spacing w:after="0" w:line="240" w:lineRule="auto"/>
              <w:jc w:val="center"/>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0C2608" w:rsidP="009D621F">
            <w:pPr>
              <w:spacing w:after="0" w:line="240" w:lineRule="auto"/>
              <w:ind w:left="-109"/>
              <w:rPr>
                <w:rFonts w:ascii="Times New Roman" w:hAnsi="Times New Roman"/>
                <w:b/>
                <w:sz w:val="28"/>
                <w:szCs w:val="28"/>
              </w:rPr>
            </w:pPr>
            <w:r>
              <w:rPr>
                <w:rFonts w:ascii="Times New Roman" w:hAnsi="Times New Roman"/>
                <w:b/>
                <w:sz w:val="28"/>
                <w:szCs w:val="28"/>
              </w:rPr>
              <w:t>06 січня</w:t>
            </w:r>
            <w:r w:rsidR="00836A6E" w:rsidRPr="00840085">
              <w:rPr>
                <w:rFonts w:ascii="Times New Roman" w:hAnsi="Times New Roman"/>
                <w:b/>
                <w:color w:val="FF0000"/>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2C322F">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0C2608">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 xml:space="preserve">№ </w:t>
            </w:r>
            <w:r w:rsidR="000C2608">
              <w:rPr>
                <w:rFonts w:ascii="Times New Roman" w:hAnsi="Times New Roman"/>
                <w:b/>
                <w:sz w:val="28"/>
                <w:szCs w:val="28"/>
              </w:rPr>
              <w:t>901</w:t>
            </w:r>
            <w:r w:rsidRPr="00B000CB">
              <w:rPr>
                <w:rFonts w:ascii="Times New Roman" w:hAnsi="Times New Roman"/>
                <w:b/>
                <w:sz w:val="28"/>
                <w:szCs w:val="28"/>
              </w:rPr>
              <w:t>дс-2</w:t>
            </w:r>
            <w:r w:rsidR="00452C97">
              <w:rPr>
                <w:rFonts w:ascii="Times New Roman" w:hAnsi="Times New Roman"/>
                <w:b/>
                <w:sz w:val="28"/>
                <w:szCs w:val="28"/>
              </w:rPr>
              <w:t>4</w:t>
            </w:r>
          </w:p>
        </w:tc>
      </w:tr>
    </w:tbl>
    <w:p w:rsidR="0079489D" w:rsidRPr="00BD0655" w:rsidRDefault="0079489D" w:rsidP="0079489D">
      <w:pPr>
        <w:spacing w:after="120" w:line="240" w:lineRule="auto"/>
        <w:rPr>
          <w:rFonts w:ascii="Times New Roman" w:hAnsi="Times New Roman"/>
          <w:b/>
          <w:noProof/>
          <w:sz w:val="28"/>
          <w:szCs w:val="28"/>
          <w:lang w:eastAsia="uk-UA"/>
        </w:rPr>
      </w:pPr>
    </w:p>
    <w:p w:rsidR="00452C97"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98085F"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дисциплінарного </w:t>
      </w:r>
      <w:r w:rsidR="0098085F">
        <w:rPr>
          <w:rFonts w:ascii="Times New Roman" w:hAnsi="Times New Roman"/>
          <w:b/>
          <w:noProof/>
          <w:sz w:val="28"/>
          <w:szCs w:val="28"/>
          <w:lang w:eastAsia="uk-UA"/>
        </w:rPr>
        <w:t>п</w:t>
      </w:r>
      <w:r w:rsidRPr="00B000CB">
        <w:rPr>
          <w:rFonts w:ascii="Times New Roman" w:hAnsi="Times New Roman"/>
          <w:b/>
          <w:noProof/>
          <w:sz w:val="28"/>
          <w:szCs w:val="28"/>
          <w:lang w:eastAsia="uk-UA"/>
        </w:rPr>
        <w:t>ровадження</w:t>
      </w:r>
      <w:r w:rsidR="00C568D7">
        <w:rPr>
          <w:rFonts w:ascii="Times New Roman" w:hAnsi="Times New Roman"/>
          <w:b/>
          <w:noProof/>
          <w:sz w:val="28"/>
          <w:szCs w:val="28"/>
          <w:lang w:eastAsia="uk-UA"/>
        </w:rPr>
        <w:t xml:space="preserve"> </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98085F" w:rsidRDefault="0032608B" w:rsidP="002D704F">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Член </w:t>
      </w:r>
      <w:r w:rsidR="00F70BCB" w:rsidRPr="000B1FFE">
        <w:rPr>
          <w:rFonts w:ascii="Times New Roman" w:hAnsi="Times New Roman"/>
          <w:bCs/>
          <w:sz w:val="28"/>
          <w:szCs w:val="28"/>
        </w:rPr>
        <w:t>Кваліфікаційно-дисциплінарної комісії прокурорів</w:t>
      </w:r>
      <w:r w:rsidR="00F70BCB" w:rsidRPr="000B1FFE">
        <w:rPr>
          <w:rFonts w:ascii="Times New Roman" w:hAnsi="Times New Roman"/>
          <w:b/>
          <w:bCs/>
          <w:sz w:val="28"/>
          <w:szCs w:val="28"/>
        </w:rPr>
        <w:t xml:space="preserve"> </w:t>
      </w:r>
      <w:proofErr w:type="spellStart"/>
      <w:r w:rsidR="000C2608">
        <w:rPr>
          <w:rFonts w:ascii="Times New Roman" w:hAnsi="Times New Roman"/>
          <w:sz w:val="28"/>
          <w:szCs w:val="28"/>
        </w:rPr>
        <w:t>Мавроді</w:t>
      </w:r>
      <w:proofErr w:type="spellEnd"/>
      <w:r w:rsidR="000C2608">
        <w:rPr>
          <w:rFonts w:ascii="Times New Roman" w:hAnsi="Times New Roman"/>
          <w:sz w:val="28"/>
          <w:szCs w:val="28"/>
        </w:rPr>
        <w:t xml:space="preserve"> В.В.</w:t>
      </w:r>
      <w:r w:rsidR="00F70BCB" w:rsidRPr="000B1FFE">
        <w:rPr>
          <w:rFonts w:ascii="Times New Roman" w:hAnsi="Times New Roman"/>
          <w:sz w:val="28"/>
          <w:szCs w:val="28"/>
        </w:rPr>
        <w:t xml:space="preserve">, </w:t>
      </w:r>
      <w:r w:rsidRPr="000A4EF6">
        <w:rPr>
          <w:rFonts w:ascii="Times New Roman" w:hAnsi="Times New Roman"/>
          <w:sz w:val="28"/>
          <w:szCs w:val="28"/>
        </w:rPr>
        <w:t xml:space="preserve">розглянувши дисциплінарну скаргу </w:t>
      </w:r>
      <w:r w:rsidR="00200B9F">
        <w:rPr>
          <w:rFonts w:ascii="Times New Roman" w:hAnsi="Times New Roman"/>
          <w:sz w:val="28"/>
          <w:szCs w:val="28"/>
        </w:rPr>
        <w:t>ОСОБА_1</w:t>
      </w:r>
      <w:r w:rsidR="009D621F">
        <w:rPr>
          <w:rFonts w:ascii="Times New Roman" w:hAnsi="Times New Roman"/>
          <w:sz w:val="28"/>
          <w:szCs w:val="28"/>
        </w:rPr>
        <w:t xml:space="preserve"> </w:t>
      </w:r>
      <w:r w:rsidR="00452C97">
        <w:rPr>
          <w:rFonts w:ascii="Times New Roman" w:hAnsi="Times New Roman"/>
          <w:sz w:val="28"/>
          <w:szCs w:val="28"/>
        </w:rPr>
        <w:t xml:space="preserve">(далі – </w:t>
      </w:r>
      <w:r w:rsidR="00200B9F">
        <w:rPr>
          <w:rFonts w:ascii="Times New Roman" w:hAnsi="Times New Roman"/>
          <w:sz w:val="28"/>
          <w:szCs w:val="28"/>
        </w:rPr>
        <w:t>ОСОБА_1</w:t>
      </w:r>
      <w:r w:rsidR="00452C97">
        <w:rPr>
          <w:rFonts w:ascii="Times New Roman" w:hAnsi="Times New Roman"/>
          <w:sz w:val="28"/>
          <w:szCs w:val="28"/>
        </w:rPr>
        <w:t>, скаржник)</w:t>
      </w:r>
      <w:r w:rsidR="00A404F7" w:rsidRPr="00723E26">
        <w:rPr>
          <w:rFonts w:ascii="Times New Roman" w:hAnsi="Times New Roman"/>
          <w:sz w:val="28"/>
          <w:szCs w:val="28"/>
        </w:rPr>
        <w:t xml:space="preserve"> </w:t>
      </w:r>
      <w:r w:rsidR="00C83DC7">
        <w:rPr>
          <w:rFonts w:ascii="Times New Roman" w:hAnsi="Times New Roman"/>
          <w:sz w:val="28"/>
          <w:szCs w:val="28"/>
        </w:rPr>
        <w:t xml:space="preserve">про вчинення </w:t>
      </w:r>
      <w:r w:rsidR="00A404F7">
        <w:rPr>
          <w:rFonts w:ascii="Times New Roman" w:hAnsi="Times New Roman"/>
          <w:sz w:val="28"/>
          <w:szCs w:val="28"/>
        </w:rPr>
        <w:t xml:space="preserve">прокурором </w:t>
      </w:r>
      <w:r w:rsidR="000C2608">
        <w:rPr>
          <w:rFonts w:ascii="Times New Roman" w:hAnsi="Times New Roman"/>
          <w:sz w:val="28"/>
          <w:szCs w:val="28"/>
        </w:rPr>
        <w:t>Слобідської</w:t>
      </w:r>
      <w:r w:rsidR="009D621F">
        <w:rPr>
          <w:rFonts w:ascii="Times New Roman" w:hAnsi="Times New Roman"/>
          <w:sz w:val="28"/>
          <w:szCs w:val="28"/>
        </w:rPr>
        <w:t xml:space="preserve"> окружної прокуратури </w:t>
      </w:r>
      <w:r w:rsidR="000C2608">
        <w:rPr>
          <w:rFonts w:ascii="Times New Roman" w:hAnsi="Times New Roman"/>
          <w:sz w:val="28"/>
          <w:szCs w:val="28"/>
        </w:rPr>
        <w:t>міста Харкова Харківської</w:t>
      </w:r>
      <w:r w:rsidR="002E4D45">
        <w:rPr>
          <w:rFonts w:ascii="Times New Roman" w:hAnsi="Times New Roman"/>
          <w:sz w:val="28"/>
          <w:szCs w:val="28"/>
        </w:rPr>
        <w:t xml:space="preserve"> </w:t>
      </w:r>
      <w:r w:rsidR="009D621F">
        <w:rPr>
          <w:rFonts w:ascii="Times New Roman" w:hAnsi="Times New Roman"/>
          <w:sz w:val="28"/>
          <w:szCs w:val="28"/>
        </w:rPr>
        <w:t xml:space="preserve">області </w:t>
      </w:r>
      <w:proofErr w:type="spellStart"/>
      <w:r w:rsidR="000C2608">
        <w:rPr>
          <w:rFonts w:ascii="Times New Roman" w:hAnsi="Times New Roman"/>
          <w:sz w:val="28"/>
          <w:szCs w:val="28"/>
        </w:rPr>
        <w:t>Тугайбей</w:t>
      </w:r>
      <w:proofErr w:type="spellEnd"/>
      <w:r w:rsidR="000C2608">
        <w:rPr>
          <w:rFonts w:ascii="Times New Roman" w:hAnsi="Times New Roman"/>
          <w:sz w:val="28"/>
          <w:szCs w:val="28"/>
        </w:rPr>
        <w:t xml:space="preserve"> Вікторією Анатолівною</w:t>
      </w:r>
      <w:r w:rsidR="00452C97">
        <w:rPr>
          <w:rFonts w:ascii="Times New Roman" w:hAnsi="Times New Roman"/>
          <w:sz w:val="28"/>
          <w:szCs w:val="28"/>
        </w:rPr>
        <w:t xml:space="preserve"> (далі – прокурор </w:t>
      </w:r>
      <w:proofErr w:type="spellStart"/>
      <w:r w:rsidR="000C2608">
        <w:rPr>
          <w:rFonts w:ascii="Times New Roman" w:hAnsi="Times New Roman"/>
          <w:sz w:val="28"/>
          <w:szCs w:val="28"/>
        </w:rPr>
        <w:t>Тугайбей</w:t>
      </w:r>
      <w:proofErr w:type="spellEnd"/>
      <w:r w:rsidR="000C2608">
        <w:rPr>
          <w:rFonts w:ascii="Times New Roman" w:hAnsi="Times New Roman"/>
          <w:sz w:val="28"/>
          <w:szCs w:val="28"/>
        </w:rPr>
        <w:t xml:space="preserve"> В.А.</w:t>
      </w:r>
      <w:r w:rsidR="00452C97">
        <w:rPr>
          <w:rFonts w:ascii="Times New Roman" w:hAnsi="Times New Roman"/>
          <w:sz w:val="28"/>
          <w:szCs w:val="28"/>
        </w:rPr>
        <w:t>)</w:t>
      </w:r>
      <w:r w:rsidR="002D704F">
        <w:rPr>
          <w:rFonts w:ascii="Times New Roman" w:hAnsi="Times New Roman"/>
          <w:sz w:val="28"/>
          <w:szCs w:val="28"/>
        </w:rPr>
        <w:t xml:space="preserve"> </w:t>
      </w:r>
      <w:r w:rsidR="00CB0225">
        <w:rPr>
          <w:rFonts w:ascii="Times New Roman" w:hAnsi="Times New Roman"/>
          <w:sz w:val="28"/>
          <w:szCs w:val="28"/>
        </w:rPr>
        <w:t>дисциплінарного проступку,</w:t>
      </w:r>
    </w:p>
    <w:p w:rsidR="00040CE9" w:rsidRPr="006C5D13" w:rsidRDefault="00040CE9" w:rsidP="0032608B">
      <w:pPr>
        <w:pStyle w:val="a3"/>
        <w:tabs>
          <w:tab w:val="left" w:pos="567"/>
        </w:tabs>
        <w:ind w:firstLine="567"/>
        <w:jc w:val="both"/>
        <w:rPr>
          <w:rFonts w:ascii="Times New Roman" w:hAnsi="Times New Roman"/>
          <w:sz w:val="28"/>
          <w:szCs w:val="28"/>
        </w:rPr>
      </w:pPr>
    </w:p>
    <w:p w:rsidR="0032608B" w:rsidRPr="000C2608" w:rsidRDefault="0032608B" w:rsidP="00CB0225">
      <w:pPr>
        <w:tabs>
          <w:tab w:val="left" w:pos="567"/>
        </w:tabs>
        <w:spacing w:after="0" w:line="240" w:lineRule="auto"/>
        <w:contextualSpacing/>
        <w:jc w:val="center"/>
        <w:rPr>
          <w:rFonts w:ascii="Times New Roman" w:hAnsi="Times New Roman"/>
          <w:b/>
          <w:noProof/>
          <w:sz w:val="28"/>
          <w:szCs w:val="28"/>
          <w:lang w:eastAsia="uk-UA"/>
        </w:rPr>
      </w:pPr>
      <w:r w:rsidRPr="000C2608">
        <w:rPr>
          <w:rFonts w:ascii="Times New Roman" w:hAnsi="Times New Roman"/>
          <w:b/>
          <w:noProof/>
          <w:sz w:val="28"/>
          <w:szCs w:val="28"/>
          <w:lang w:eastAsia="uk-UA"/>
        </w:rPr>
        <w:t>У</w:t>
      </w:r>
      <w:r w:rsidR="0098085F" w:rsidRPr="000C2608">
        <w:rPr>
          <w:rFonts w:ascii="Times New Roman" w:hAnsi="Times New Roman"/>
          <w:b/>
          <w:noProof/>
          <w:sz w:val="28"/>
          <w:szCs w:val="28"/>
          <w:lang w:eastAsia="uk-UA"/>
        </w:rPr>
        <w:t>СТАНОВИ</w:t>
      </w:r>
      <w:r w:rsidR="000C2608" w:rsidRPr="000C2608">
        <w:rPr>
          <w:rFonts w:ascii="Times New Roman" w:hAnsi="Times New Roman"/>
          <w:b/>
          <w:noProof/>
          <w:sz w:val="28"/>
          <w:szCs w:val="28"/>
          <w:lang w:eastAsia="uk-UA"/>
        </w:rPr>
        <w:t>В</w:t>
      </w:r>
      <w:r w:rsidRPr="000C2608">
        <w:rPr>
          <w:rFonts w:ascii="Times New Roman" w:hAnsi="Times New Roman"/>
          <w:b/>
          <w:noProof/>
          <w:sz w:val="28"/>
          <w:szCs w:val="28"/>
          <w:lang w:eastAsia="uk-UA"/>
        </w:rPr>
        <w:t>:</w:t>
      </w:r>
    </w:p>
    <w:p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rsidR="00D13D2A" w:rsidRPr="00254B1C" w:rsidRDefault="00D13D2A" w:rsidP="002D704F">
      <w:pPr>
        <w:widowControl w:val="0"/>
        <w:spacing w:after="0" w:line="240" w:lineRule="auto"/>
        <w:ind w:right="-141" w:firstLine="709"/>
        <w:jc w:val="both"/>
        <w:rPr>
          <w:rFonts w:ascii="Times New Roman" w:hAnsi="Times New Roman"/>
          <w:sz w:val="28"/>
          <w:szCs w:val="28"/>
        </w:rPr>
      </w:pPr>
      <w:r w:rsidRPr="001922A4">
        <w:rPr>
          <w:rFonts w:ascii="Times New Roman" w:hAnsi="Times New Roman"/>
          <w:sz w:val="28"/>
          <w:szCs w:val="28"/>
        </w:rPr>
        <w:t>До</w:t>
      </w:r>
      <w:r w:rsidRPr="001922A4">
        <w:rPr>
          <w:rFonts w:ascii="Times New Roman" w:hAnsi="Times New Roman"/>
          <w:bCs/>
          <w:sz w:val="28"/>
          <w:szCs w:val="28"/>
        </w:rPr>
        <w:t xml:space="preserve"> </w:t>
      </w:r>
      <w:r w:rsidR="00F70BCB" w:rsidRPr="000B1FFE">
        <w:rPr>
          <w:rFonts w:ascii="Times New Roman" w:hAnsi="Times New Roman"/>
          <w:bCs/>
          <w:sz w:val="28"/>
          <w:szCs w:val="28"/>
        </w:rPr>
        <w:t>Кваліфікаційно-дисциплінарної комісії прокурорів</w:t>
      </w:r>
      <w:r w:rsidR="00F70BCB" w:rsidRPr="000B1FFE">
        <w:rPr>
          <w:rFonts w:ascii="Times New Roman" w:hAnsi="Times New Roman"/>
          <w:b/>
          <w:bCs/>
          <w:sz w:val="28"/>
          <w:szCs w:val="28"/>
        </w:rPr>
        <w:t xml:space="preserve"> </w:t>
      </w:r>
      <w:r>
        <w:rPr>
          <w:rFonts w:ascii="Times New Roman" w:hAnsi="Times New Roman"/>
          <w:bCs/>
          <w:sz w:val="28"/>
          <w:szCs w:val="28"/>
        </w:rPr>
        <w:t>(далі – Комісія)</w:t>
      </w:r>
      <w:r w:rsidRPr="001922A4">
        <w:rPr>
          <w:rFonts w:ascii="Times New Roman" w:hAnsi="Times New Roman"/>
          <w:bCs/>
          <w:sz w:val="28"/>
          <w:szCs w:val="28"/>
        </w:rPr>
        <w:t xml:space="preserve"> </w:t>
      </w:r>
      <w:r w:rsidRPr="001922A4">
        <w:rPr>
          <w:rFonts w:ascii="Times New Roman" w:hAnsi="Times New Roman"/>
          <w:sz w:val="28"/>
          <w:szCs w:val="28"/>
        </w:rPr>
        <w:t xml:space="preserve">надійшла дисциплінарна скарга </w:t>
      </w:r>
      <w:r w:rsidR="00200B9F">
        <w:rPr>
          <w:rFonts w:ascii="Times New Roman" w:hAnsi="Times New Roman"/>
          <w:sz w:val="28"/>
          <w:szCs w:val="28"/>
        </w:rPr>
        <w:t>ОСОБА_1</w:t>
      </w:r>
      <w:r w:rsidR="002D704F">
        <w:rPr>
          <w:rFonts w:ascii="Times New Roman" w:hAnsi="Times New Roman"/>
          <w:sz w:val="28"/>
          <w:szCs w:val="28"/>
        </w:rPr>
        <w:t xml:space="preserve"> </w:t>
      </w:r>
      <w:r w:rsidRPr="001922A4">
        <w:rPr>
          <w:rFonts w:ascii="Times New Roman" w:hAnsi="Times New Roman"/>
          <w:sz w:val="28"/>
          <w:szCs w:val="28"/>
        </w:rPr>
        <w:t xml:space="preserve">про вчинення дисциплінарного проступку </w:t>
      </w:r>
      <w:r w:rsidR="002D704F">
        <w:rPr>
          <w:rFonts w:ascii="Times New Roman" w:eastAsia="Times New Roman" w:hAnsi="Times New Roman"/>
          <w:sz w:val="28"/>
          <w:szCs w:val="28"/>
          <w:lang w:eastAsia="ru-RU"/>
        </w:rPr>
        <w:t>прокурор</w:t>
      </w:r>
      <w:r w:rsidR="00591C4F">
        <w:rPr>
          <w:rFonts w:ascii="Times New Roman" w:eastAsia="Times New Roman" w:hAnsi="Times New Roman"/>
          <w:sz w:val="28"/>
          <w:szCs w:val="28"/>
          <w:lang w:eastAsia="ru-RU"/>
        </w:rPr>
        <w:t xml:space="preserve">ом </w:t>
      </w:r>
      <w:proofErr w:type="spellStart"/>
      <w:r w:rsidR="000C2608">
        <w:rPr>
          <w:rFonts w:ascii="Times New Roman" w:eastAsia="Times New Roman" w:hAnsi="Times New Roman"/>
          <w:sz w:val="28"/>
          <w:szCs w:val="28"/>
          <w:lang w:eastAsia="ru-RU"/>
        </w:rPr>
        <w:t>Тугайбей</w:t>
      </w:r>
      <w:proofErr w:type="spellEnd"/>
      <w:r w:rsidR="000C2608">
        <w:rPr>
          <w:rFonts w:ascii="Times New Roman" w:eastAsia="Times New Roman" w:hAnsi="Times New Roman"/>
          <w:sz w:val="28"/>
          <w:szCs w:val="28"/>
          <w:lang w:eastAsia="ru-RU"/>
        </w:rPr>
        <w:t xml:space="preserve"> В.А.</w:t>
      </w:r>
    </w:p>
    <w:p w:rsidR="00AE049A" w:rsidRPr="00F70BCB" w:rsidRDefault="00D13D2A" w:rsidP="00865F2B">
      <w:pPr>
        <w:widowControl w:val="0"/>
        <w:spacing w:after="0" w:line="240" w:lineRule="auto"/>
        <w:ind w:right="-141" w:firstLine="709"/>
        <w:jc w:val="both"/>
        <w:rPr>
          <w:rFonts w:ascii="Times New Roman" w:hAnsi="Times New Roman"/>
          <w:sz w:val="28"/>
          <w:szCs w:val="28"/>
        </w:rPr>
      </w:pPr>
      <w:r w:rsidRPr="001922A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w:t>
      </w:r>
      <w:r w:rsidR="00390B08">
        <w:rPr>
          <w:rFonts w:ascii="Times New Roman" w:hAnsi="Times New Roman"/>
          <w:sz w:val="28"/>
          <w:szCs w:val="28"/>
        </w:rPr>
        <w:t xml:space="preserve">або відмову у відкритті </w:t>
      </w:r>
      <w:r w:rsidRPr="001922A4">
        <w:rPr>
          <w:rFonts w:ascii="Times New Roman" w:hAnsi="Times New Roman"/>
          <w:sz w:val="28"/>
          <w:szCs w:val="28"/>
        </w:rPr>
        <w:t xml:space="preserve">дисциплінарного провадження дисциплінарну скаргу </w:t>
      </w:r>
      <w:proofErr w:type="spellStart"/>
      <w:r w:rsidRPr="001922A4">
        <w:rPr>
          <w:rFonts w:ascii="Times New Roman" w:hAnsi="Times New Roman"/>
          <w:sz w:val="28"/>
          <w:szCs w:val="28"/>
        </w:rPr>
        <w:t>розподілено</w:t>
      </w:r>
      <w:proofErr w:type="spellEnd"/>
      <w:r w:rsidRPr="001922A4">
        <w:rPr>
          <w:rFonts w:ascii="Times New Roman" w:hAnsi="Times New Roman"/>
          <w:sz w:val="28"/>
          <w:szCs w:val="28"/>
        </w:rPr>
        <w:t xml:space="preserve"> мені (протокол розподілу від </w:t>
      </w:r>
      <w:r w:rsidR="000C2608">
        <w:rPr>
          <w:rFonts w:ascii="Times New Roman" w:hAnsi="Times New Roman"/>
          <w:sz w:val="28"/>
          <w:szCs w:val="28"/>
        </w:rPr>
        <w:t>24 січня</w:t>
      </w:r>
      <w:r w:rsidR="00AE049A" w:rsidRPr="000C2608">
        <w:rPr>
          <w:rFonts w:ascii="Times New Roman" w:hAnsi="Times New Roman"/>
          <w:sz w:val="28"/>
          <w:szCs w:val="28"/>
        </w:rPr>
        <w:t xml:space="preserve"> </w:t>
      </w:r>
      <w:r w:rsidR="00AE049A">
        <w:rPr>
          <w:rFonts w:ascii="Times New Roman" w:hAnsi="Times New Roman"/>
          <w:sz w:val="28"/>
          <w:szCs w:val="28"/>
        </w:rPr>
        <w:t>2024</w:t>
      </w:r>
      <w:r>
        <w:rPr>
          <w:rFonts w:ascii="Times New Roman" w:hAnsi="Times New Roman"/>
          <w:sz w:val="28"/>
          <w:szCs w:val="28"/>
        </w:rPr>
        <w:t> </w:t>
      </w:r>
      <w:r w:rsidRPr="001922A4">
        <w:rPr>
          <w:rFonts w:ascii="Times New Roman" w:hAnsi="Times New Roman"/>
          <w:sz w:val="28"/>
          <w:szCs w:val="28"/>
        </w:rPr>
        <w:t>року).</w:t>
      </w:r>
    </w:p>
    <w:p w:rsidR="0032608B" w:rsidRPr="000A4EF6" w:rsidRDefault="0032608B" w:rsidP="002D704F">
      <w:pPr>
        <w:widowControl w:val="0"/>
        <w:tabs>
          <w:tab w:val="left" w:pos="567"/>
          <w:tab w:val="left" w:pos="851"/>
        </w:tabs>
        <w:spacing w:after="0" w:line="240" w:lineRule="auto"/>
        <w:ind w:right="-141"/>
        <w:contextualSpacing/>
        <w:jc w:val="both"/>
        <w:rPr>
          <w:rFonts w:ascii="Times New Roman" w:hAnsi="Times New Roman"/>
          <w:sz w:val="28"/>
          <w:szCs w:val="28"/>
        </w:rPr>
      </w:pPr>
      <w:r w:rsidRPr="000A4EF6">
        <w:rPr>
          <w:rFonts w:ascii="Times New Roman" w:hAnsi="Times New Roman"/>
          <w:sz w:val="28"/>
          <w:szCs w:val="28"/>
        </w:rPr>
        <w:tab/>
        <w:t xml:space="preserve">Вирішуючи питання щодо відкриття дисциплінарного провадження встановлено </w:t>
      </w:r>
      <w:proofErr w:type="spellStart"/>
      <w:r w:rsidR="00723E26">
        <w:rPr>
          <w:rFonts w:ascii="Times New Roman" w:hAnsi="Times New Roman"/>
          <w:sz w:val="28"/>
          <w:szCs w:val="28"/>
          <w:lang w:val="ru-RU"/>
        </w:rPr>
        <w:t>наступне</w:t>
      </w:r>
      <w:proofErr w:type="spellEnd"/>
      <w:r w:rsidRPr="000A4EF6">
        <w:rPr>
          <w:rFonts w:ascii="Times New Roman" w:hAnsi="Times New Roman"/>
          <w:sz w:val="28"/>
          <w:szCs w:val="28"/>
        </w:rPr>
        <w:t xml:space="preserve">. </w:t>
      </w:r>
    </w:p>
    <w:p w:rsidR="00B405B2" w:rsidRPr="006C5D13" w:rsidRDefault="0032608B" w:rsidP="002D704F">
      <w:pPr>
        <w:widowControl w:val="0"/>
        <w:tabs>
          <w:tab w:val="left" w:pos="567"/>
          <w:tab w:val="left" w:pos="851"/>
        </w:tabs>
        <w:spacing w:after="0" w:line="240" w:lineRule="auto"/>
        <w:ind w:right="-141"/>
        <w:contextualSpacing/>
        <w:jc w:val="both"/>
        <w:rPr>
          <w:rFonts w:ascii="Times New Roman" w:hAnsi="Times New Roman"/>
          <w:sz w:val="28"/>
          <w:szCs w:val="28"/>
        </w:rPr>
      </w:pPr>
      <w:r>
        <w:rPr>
          <w:rFonts w:ascii="Times New Roman" w:hAnsi="Times New Roman"/>
          <w:sz w:val="28"/>
          <w:szCs w:val="28"/>
        </w:rPr>
        <w:tab/>
      </w:r>
    </w:p>
    <w:p w:rsidR="00B670FF" w:rsidRPr="001E6594" w:rsidRDefault="00C02F8D" w:rsidP="002D704F">
      <w:pPr>
        <w:widowControl w:val="0"/>
        <w:tabs>
          <w:tab w:val="left" w:pos="567"/>
          <w:tab w:val="left" w:pos="851"/>
        </w:tabs>
        <w:spacing w:after="0" w:line="240" w:lineRule="auto"/>
        <w:ind w:right="-141" w:firstLine="567"/>
        <w:contextualSpacing/>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p>
    <w:p w:rsidR="00CF30C2" w:rsidRDefault="00AB34A7" w:rsidP="00C15926">
      <w:pPr>
        <w:widowControl w:val="0"/>
        <w:spacing w:after="0" w:line="240" w:lineRule="auto"/>
        <w:ind w:right="-141"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На думку скаржника, п</w:t>
      </w:r>
      <w:r w:rsidR="002D704F">
        <w:rPr>
          <w:rFonts w:ascii="Times New Roman" w:hAnsi="Times New Roman"/>
          <w:color w:val="000000" w:themeColor="text1"/>
          <w:sz w:val="28"/>
          <w:szCs w:val="28"/>
        </w:rPr>
        <w:t>рокурор</w:t>
      </w:r>
      <w:r>
        <w:rPr>
          <w:rFonts w:ascii="Times New Roman" w:hAnsi="Times New Roman"/>
          <w:color w:val="000000" w:themeColor="text1"/>
          <w:sz w:val="28"/>
          <w:szCs w:val="28"/>
        </w:rPr>
        <w:t>ом</w:t>
      </w:r>
      <w:r w:rsidR="002D704F">
        <w:rPr>
          <w:rFonts w:ascii="Times New Roman" w:hAnsi="Times New Roman"/>
          <w:color w:val="000000" w:themeColor="text1"/>
          <w:sz w:val="28"/>
          <w:szCs w:val="28"/>
        </w:rPr>
        <w:t xml:space="preserve"> </w:t>
      </w:r>
      <w:proofErr w:type="spellStart"/>
      <w:r w:rsidR="000C2608">
        <w:rPr>
          <w:rFonts w:ascii="Times New Roman" w:eastAsia="Times New Roman" w:hAnsi="Times New Roman"/>
          <w:sz w:val="28"/>
          <w:szCs w:val="28"/>
          <w:lang w:eastAsia="ru-RU"/>
        </w:rPr>
        <w:t>Тугайбей</w:t>
      </w:r>
      <w:proofErr w:type="spellEnd"/>
      <w:r w:rsidR="000C2608">
        <w:rPr>
          <w:rFonts w:ascii="Times New Roman" w:eastAsia="Times New Roman" w:hAnsi="Times New Roman"/>
          <w:sz w:val="28"/>
          <w:szCs w:val="28"/>
          <w:lang w:eastAsia="ru-RU"/>
        </w:rPr>
        <w:t xml:space="preserve"> В.А.</w:t>
      </w:r>
      <w:r>
        <w:rPr>
          <w:rFonts w:ascii="Times New Roman" w:eastAsia="Times New Roman" w:hAnsi="Times New Roman"/>
          <w:sz w:val="28"/>
          <w:szCs w:val="28"/>
          <w:lang w:eastAsia="ru-RU"/>
        </w:rPr>
        <w:t xml:space="preserve"> </w:t>
      </w:r>
      <w:r w:rsidR="001E344A">
        <w:rPr>
          <w:rFonts w:ascii="Times New Roman" w:eastAsia="Times New Roman" w:hAnsi="Times New Roman"/>
          <w:sz w:val="28"/>
          <w:szCs w:val="28"/>
          <w:lang w:eastAsia="ru-RU"/>
        </w:rPr>
        <w:t>під час здійснення процесуального керівництв</w:t>
      </w:r>
      <w:r w:rsidR="004C0F67">
        <w:rPr>
          <w:rFonts w:ascii="Times New Roman" w:eastAsia="Times New Roman" w:hAnsi="Times New Roman"/>
          <w:sz w:val="28"/>
          <w:szCs w:val="28"/>
          <w:lang w:eastAsia="ru-RU"/>
        </w:rPr>
        <w:t>а у кримінальному провадженні № </w:t>
      </w:r>
      <w:r w:rsidR="00200B9F">
        <w:rPr>
          <w:rFonts w:ascii="Times New Roman" w:eastAsia="Times New Roman" w:hAnsi="Times New Roman"/>
          <w:sz w:val="28"/>
          <w:szCs w:val="28"/>
          <w:lang w:eastAsia="ru-RU"/>
        </w:rPr>
        <w:t>(конфіденційна інформація)</w:t>
      </w:r>
      <w:r w:rsidR="001E344A">
        <w:rPr>
          <w:rFonts w:ascii="Times New Roman" w:eastAsia="Times New Roman" w:hAnsi="Times New Roman"/>
          <w:sz w:val="28"/>
          <w:szCs w:val="28"/>
          <w:lang w:eastAsia="ru-RU"/>
        </w:rPr>
        <w:t xml:space="preserve"> від 06 вересня 2020 року </w:t>
      </w:r>
      <w:r>
        <w:rPr>
          <w:rFonts w:ascii="Times New Roman" w:eastAsia="Times New Roman" w:hAnsi="Times New Roman"/>
          <w:sz w:val="28"/>
          <w:szCs w:val="28"/>
          <w:lang w:eastAsia="ru-RU"/>
        </w:rPr>
        <w:t xml:space="preserve">порушено вимоги чинного законодавства, оскільки </w:t>
      </w:r>
      <w:r w:rsidR="00191B20">
        <w:rPr>
          <w:rFonts w:ascii="Times New Roman" w:eastAsia="Times New Roman" w:hAnsi="Times New Roman"/>
          <w:sz w:val="28"/>
          <w:szCs w:val="28"/>
          <w:lang w:eastAsia="ru-RU"/>
        </w:rPr>
        <w:t xml:space="preserve">діє в інтересах службових осіб органу прокуратури та органу досудового розслідування, що зумовлено прикриття їх незаконної діяльності. </w:t>
      </w:r>
    </w:p>
    <w:p w:rsidR="000C2608" w:rsidRDefault="00CF30C2" w:rsidP="00CF30C2">
      <w:pPr>
        <w:widowControl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результатами вчинення низки незаконних дій прокурор </w:t>
      </w:r>
      <w:proofErr w:type="spellStart"/>
      <w:r>
        <w:rPr>
          <w:rFonts w:ascii="Times New Roman" w:eastAsia="Times New Roman" w:hAnsi="Times New Roman"/>
          <w:sz w:val="28"/>
          <w:szCs w:val="28"/>
          <w:lang w:eastAsia="ru-RU"/>
        </w:rPr>
        <w:t>Тугайбей</w:t>
      </w:r>
      <w:proofErr w:type="spellEnd"/>
      <w:r>
        <w:rPr>
          <w:rFonts w:ascii="Times New Roman" w:eastAsia="Times New Roman" w:hAnsi="Times New Roman"/>
          <w:sz w:val="28"/>
          <w:szCs w:val="28"/>
          <w:lang w:eastAsia="ru-RU"/>
        </w:rPr>
        <w:t xml:space="preserve"> В.А. допустила притягнення невинуватої особи до кримінальної відповідальності, а у суді із розгляду клопотання про продовження строку дії обраного підозрюваному запобіжного заходу незаконно підтримала його. Одночасно скаржник вказав, що  за результатами розгляду подане прокурором клопотання незаконно задоволено, </w:t>
      </w:r>
      <w:r>
        <w:rPr>
          <w:rFonts w:ascii="Times New Roman" w:eastAsia="Times New Roman" w:hAnsi="Times New Roman"/>
          <w:sz w:val="28"/>
          <w:szCs w:val="28"/>
          <w:lang w:eastAsia="ru-RU"/>
        </w:rPr>
        <w:lastRenderedPageBreak/>
        <w:t xml:space="preserve">що у свою чергу призвело до безпідставного утримання невинуватої особи під ватрою.  </w:t>
      </w:r>
      <w:r w:rsidR="00191B20">
        <w:rPr>
          <w:rFonts w:ascii="Times New Roman" w:eastAsia="Times New Roman" w:hAnsi="Times New Roman"/>
          <w:sz w:val="28"/>
          <w:szCs w:val="28"/>
          <w:lang w:eastAsia="ru-RU"/>
        </w:rPr>
        <w:t xml:space="preserve"> </w:t>
      </w:r>
      <w:r w:rsidR="00AB34A7">
        <w:rPr>
          <w:rFonts w:ascii="Times New Roman" w:eastAsia="Times New Roman" w:hAnsi="Times New Roman"/>
          <w:sz w:val="28"/>
          <w:szCs w:val="28"/>
          <w:lang w:eastAsia="ru-RU"/>
        </w:rPr>
        <w:t xml:space="preserve">  </w:t>
      </w:r>
    </w:p>
    <w:p w:rsidR="00CF30C2" w:rsidRDefault="00A84597" w:rsidP="007C1F91">
      <w:pPr>
        <w:widowControl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таких обставин, скаржник просив притягнути прокурора </w:t>
      </w:r>
      <w:proofErr w:type="spellStart"/>
      <w:r w:rsidR="00CF30C2">
        <w:rPr>
          <w:rFonts w:ascii="Times New Roman" w:eastAsia="Times New Roman" w:hAnsi="Times New Roman"/>
          <w:sz w:val="28"/>
          <w:szCs w:val="28"/>
          <w:lang w:eastAsia="ru-RU"/>
        </w:rPr>
        <w:t>Тугайбей</w:t>
      </w:r>
      <w:proofErr w:type="spellEnd"/>
      <w:r w:rsidR="00CF30C2">
        <w:rPr>
          <w:rFonts w:ascii="Times New Roman" w:eastAsia="Times New Roman" w:hAnsi="Times New Roman"/>
          <w:sz w:val="28"/>
          <w:szCs w:val="28"/>
          <w:lang w:eastAsia="ru-RU"/>
        </w:rPr>
        <w:t xml:space="preserve"> В.А.</w:t>
      </w:r>
      <w:r>
        <w:rPr>
          <w:rFonts w:ascii="Times New Roman" w:eastAsia="Times New Roman" w:hAnsi="Times New Roman"/>
          <w:sz w:val="28"/>
          <w:szCs w:val="28"/>
          <w:lang w:eastAsia="ru-RU"/>
        </w:rPr>
        <w:t xml:space="preserve"> до дисциплінарної відповідальності</w:t>
      </w:r>
      <w:r w:rsidR="00CF30C2">
        <w:rPr>
          <w:rFonts w:ascii="Times New Roman" w:eastAsia="Times New Roman" w:hAnsi="Times New Roman"/>
          <w:sz w:val="28"/>
          <w:szCs w:val="28"/>
          <w:lang w:eastAsia="ru-RU"/>
        </w:rPr>
        <w:t>.</w:t>
      </w:r>
    </w:p>
    <w:p w:rsidR="004C0F67" w:rsidRPr="004C0F67" w:rsidRDefault="004C0F67" w:rsidP="004C0F67">
      <w:pPr>
        <w:widowControl w:val="0"/>
        <w:tabs>
          <w:tab w:val="left" w:pos="567"/>
          <w:tab w:val="left" w:pos="851"/>
        </w:tabs>
        <w:spacing w:line="240" w:lineRule="auto"/>
        <w:ind w:firstLine="567"/>
        <w:contextualSpacing/>
        <w:jc w:val="both"/>
        <w:rPr>
          <w:rFonts w:ascii="Times New Roman" w:hAnsi="Times New Roman"/>
          <w:sz w:val="28"/>
          <w:szCs w:val="28"/>
        </w:rPr>
      </w:pPr>
      <w:r w:rsidRPr="004C0F67">
        <w:rPr>
          <w:rFonts w:ascii="Times New Roman" w:hAnsi="Times New Roman"/>
          <w:sz w:val="28"/>
          <w:szCs w:val="28"/>
        </w:rPr>
        <w:t xml:space="preserve">Дисциплінарна скарга не відповідає рекомендованому зразку, зокрема, </w:t>
      </w:r>
      <w:r w:rsidRPr="004C0F67">
        <w:rPr>
          <w:rFonts w:ascii="Times New Roman" w:hAnsi="Times New Roman"/>
          <w:sz w:val="28"/>
          <w:szCs w:val="28"/>
        </w:rPr>
        <w:br/>
        <w:t>у ній не</w:t>
      </w:r>
      <w:r>
        <w:rPr>
          <w:rFonts w:ascii="Times New Roman" w:hAnsi="Times New Roman"/>
          <w:sz w:val="28"/>
          <w:szCs w:val="28"/>
        </w:rPr>
        <w:t xml:space="preserve"> зазначено частиною </w:t>
      </w:r>
      <w:r w:rsidRPr="004C0F67">
        <w:rPr>
          <w:rFonts w:ascii="Times New Roman" w:hAnsi="Times New Roman"/>
          <w:sz w:val="28"/>
          <w:szCs w:val="28"/>
        </w:rPr>
        <w:t>першо</w:t>
      </w:r>
      <w:r>
        <w:rPr>
          <w:rFonts w:ascii="Times New Roman" w:hAnsi="Times New Roman"/>
          <w:sz w:val="28"/>
          <w:szCs w:val="28"/>
        </w:rPr>
        <w:t>ю</w:t>
      </w:r>
      <w:r w:rsidRPr="004C0F67">
        <w:rPr>
          <w:rFonts w:ascii="Times New Roman" w:hAnsi="Times New Roman"/>
          <w:sz w:val="28"/>
          <w:szCs w:val="28"/>
        </w:rPr>
        <w:t xml:space="preserve"> статті 43 Закону України «Про прокуратуру» від 14 жовтня 2014 року № 1697-</w:t>
      </w:r>
      <w:r w:rsidRPr="004C0F67">
        <w:rPr>
          <w:rFonts w:ascii="Times New Roman" w:hAnsi="Times New Roman"/>
          <w:sz w:val="28"/>
          <w:szCs w:val="28"/>
          <w:lang w:val="ru-RU"/>
        </w:rPr>
        <w:t>VII</w:t>
      </w:r>
      <w:r w:rsidRPr="004C0F67">
        <w:rPr>
          <w:rFonts w:ascii="Times New Roman" w:hAnsi="Times New Roman"/>
          <w:sz w:val="28"/>
          <w:szCs w:val="28"/>
        </w:rPr>
        <w:t xml:space="preserve"> (далі –</w:t>
      </w:r>
      <w:r>
        <w:rPr>
          <w:rFonts w:ascii="Times New Roman" w:hAnsi="Times New Roman"/>
          <w:sz w:val="28"/>
          <w:szCs w:val="28"/>
        </w:rPr>
        <w:t xml:space="preserve"> </w:t>
      </w:r>
      <w:r w:rsidRPr="004C0F67">
        <w:rPr>
          <w:rFonts w:ascii="Times New Roman" w:hAnsi="Times New Roman"/>
          <w:sz w:val="28"/>
          <w:szCs w:val="28"/>
        </w:rPr>
        <w:t>Закон № 1697-</w:t>
      </w:r>
      <w:r w:rsidRPr="004C0F67">
        <w:rPr>
          <w:rFonts w:ascii="Times New Roman" w:hAnsi="Times New Roman"/>
          <w:sz w:val="28"/>
          <w:szCs w:val="28"/>
          <w:lang w:val="ru-RU"/>
        </w:rPr>
        <w:t>VII</w:t>
      </w:r>
      <w:r w:rsidRPr="004C0F67">
        <w:rPr>
          <w:rFonts w:ascii="Times New Roman" w:hAnsi="Times New Roman"/>
          <w:sz w:val="28"/>
          <w:szCs w:val="28"/>
        </w:rPr>
        <w:t>) підстав для притягнення прокурора до дисциплінарної відповідальності.</w:t>
      </w:r>
    </w:p>
    <w:p w:rsidR="004C0F67" w:rsidRPr="004C0F67" w:rsidRDefault="004C0F67" w:rsidP="004C0F67">
      <w:pPr>
        <w:widowControl w:val="0"/>
        <w:tabs>
          <w:tab w:val="left" w:pos="567"/>
          <w:tab w:val="left" w:pos="851"/>
        </w:tabs>
        <w:spacing w:line="240" w:lineRule="auto"/>
        <w:ind w:firstLine="567"/>
        <w:contextualSpacing/>
        <w:jc w:val="both"/>
        <w:rPr>
          <w:rFonts w:ascii="Times New Roman" w:hAnsi="Times New Roman"/>
          <w:sz w:val="28"/>
          <w:szCs w:val="28"/>
        </w:rPr>
      </w:pPr>
      <w:r w:rsidRPr="004C0F67">
        <w:rPr>
          <w:rFonts w:ascii="Times New Roman" w:hAnsi="Times New Roman"/>
          <w:sz w:val="28"/>
          <w:szCs w:val="28"/>
        </w:rPr>
        <w:t>Водночас з її тексту можна вважати, що, на думку скаржника, прокурорами вчинено дисциплінарний</w:t>
      </w:r>
      <w:r>
        <w:rPr>
          <w:rFonts w:ascii="Times New Roman" w:hAnsi="Times New Roman"/>
          <w:sz w:val="28"/>
          <w:szCs w:val="28"/>
        </w:rPr>
        <w:t xml:space="preserve"> проступок, передбачений пунктами</w:t>
      </w:r>
      <w:r w:rsidRPr="004C0F67">
        <w:rPr>
          <w:rFonts w:ascii="Times New Roman" w:hAnsi="Times New Roman"/>
          <w:sz w:val="28"/>
          <w:szCs w:val="28"/>
        </w:rPr>
        <w:t xml:space="preserve"> 1</w:t>
      </w:r>
      <w:r>
        <w:rPr>
          <w:rFonts w:ascii="Times New Roman" w:hAnsi="Times New Roman"/>
          <w:sz w:val="28"/>
          <w:szCs w:val="28"/>
        </w:rPr>
        <w:t>, 5</w:t>
      </w:r>
      <w:r w:rsidRPr="004C0F67">
        <w:rPr>
          <w:rFonts w:ascii="Times New Roman" w:hAnsi="Times New Roman"/>
          <w:sz w:val="28"/>
          <w:szCs w:val="28"/>
        </w:rPr>
        <w:t xml:space="preserve"> (невиконання чи неналежне виконання службових обов’язків</w:t>
      </w:r>
      <w:r>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у чесності та непідкупності органів прокуратури</w:t>
      </w:r>
      <w:r w:rsidRPr="004C0F67">
        <w:rPr>
          <w:rFonts w:ascii="Times New Roman" w:hAnsi="Times New Roman"/>
          <w:sz w:val="28"/>
          <w:szCs w:val="28"/>
        </w:rPr>
        <w:t>) частини першої статті 43 Закону № 1697-VII.</w:t>
      </w:r>
    </w:p>
    <w:p w:rsidR="00252E15" w:rsidRPr="00252E15" w:rsidRDefault="00252E15" w:rsidP="00D57B24">
      <w:pPr>
        <w:widowControl w:val="0"/>
        <w:spacing w:after="0" w:line="240" w:lineRule="auto"/>
        <w:ind w:right="-141"/>
        <w:jc w:val="both"/>
        <w:rPr>
          <w:rFonts w:ascii="Times New Roman" w:eastAsia="Times New Roman" w:hAnsi="Times New Roman"/>
          <w:sz w:val="28"/>
          <w:szCs w:val="28"/>
          <w:lang w:eastAsia="ru-RU"/>
        </w:rPr>
      </w:pPr>
    </w:p>
    <w:p w:rsidR="00730846" w:rsidRDefault="00B405B2" w:rsidP="002D704F">
      <w:pPr>
        <w:widowControl w:val="0"/>
        <w:tabs>
          <w:tab w:val="left" w:pos="567"/>
          <w:tab w:val="left" w:pos="851"/>
        </w:tabs>
        <w:spacing w:after="0" w:line="240" w:lineRule="auto"/>
        <w:ind w:right="-141"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rsidR="00366A90" w:rsidRDefault="00061E56" w:rsidP="002D704F">
      <w:pPr>
        <w:widowControl w:val="0"/>
        <w:tabs>
          <w:tab w:val="left" w:pos="567"/>
          <w:tab w:val="left" w:pos="851"/>
        </w:tabs>
        <w:spacing w:after="0" w:line="240" w:lineRule="auto"/>
        <w:ind w:right="-141" w:firstLine="567"/>
        <w:contextualSpacing/>
        <w:jc w:val="both"/>
        <w:rPr>
          <w:rFonts w:ascii="Times New Roman" w:hAnsi="Times New Roman"/>
          <w:sz w:val="28"/>
          <w:szCs w:val="28"/>
        </w:rPr>
      </w:pPr>
      <w:r w:rsidRPr="00F83E74">
        <w:rPr>
          <w:rFonts w:ascii="Times New Roman" w:hAnsi="Times New Roman"/>
          <w:sz w:val="28"/>
          <w:szCs w:val="28"/>
        </w:rPr>
        <w:t>До ди</w:t>
      </w:r>
      <w:r w:rsidR="00181265">
        <w:rPr>
          <w:rFonts w:ascii="Times New Roman" w:hAnsi="Times New Roman"/>
          <w:sz w:val="28"/>
          <w:szCs w:val="28"/>
        </w:rPr>
        <w:t>сциплінарно</w:t>
      </w:r>
      <w:r w:rsidR="00252E15">
        <w:rPr>
          <w:rFonts w:ascii="Times New Roman" w:hAnsi="Times New Roman"/>
          <w:sz w:val="28"/>
          <w:szCs w:val="28"/>
        </w:rPr>
        <w:t xml:space="preserve">ї скарги додано копії </w:t>
      </w:r>
      <w:r w:rsidR="00366A90">
        <w:rPr>
          <w:rFonts w:ascii="Times New Roman" w:hAnsi="Times New Roman"/>
          <w:sz w:val="28"/>
          <w:szCs w:val="28"/>
        </w:rPr>
        <w:t xml:space="preserve">окремих матеріалів кримінального провадження № </w:t>
      </w:r>
      <w:r w:rsidR="00DE656D">
        <w:rPr>
          <w:rFonts w:ascii="Times New Roman" w:hAnsi="Times New Roman"/>
          <w:sz w:val="28"/>
          <w:szCs w:val="28"/>
        </w:rPr>
        <w:t>(конфіденційна інформація)</w:t>
      </w:r>
      <w:r w:rsidR="004C0F67">
        <w:rPr>
          <w:rFonts w:ascii="Times New Roman" w:hAnsi="Times New Roman"/>
          <w:sz w:val="28"/>
          <w:szCs w:val="28"/>
        </w:rPr>
        <w:t>, у тому числі</w:t>
      </w:r>
      <w:r w:rsidR="007E02DD">
        <w:rPr>
          <w:rFonts w:ascii="Times New Roman" w:hAnsi="Times New Roman"/>
          <w:sz w:val="28"/>
          <w:szCs w:val="28"/>
        </w:rPr>
        <w:t xml:space="preserve"> ухвалу </w:t>
      </w:r>
      <w:proofErr w:type="spellStart"/>
      <w:r w:rsidR="007E02DD">
        <w:rPr>
          <w:rFonts w:ascii="Times New Roman" w:hAnsi="Times New Roman"/>
          <w:sz w:val="28"/>
          <w:szCs w:val="28"/>
        </w:rPr>
        <w:t>Червонозаводського</w:t>
      </w:r>
      <w:proofErr w:type="spellEnd"/>
      <w:r w:rsidR="007E02DD">
        <w:rPr>
          <w:rFonts w:ascii="Times New Roman" w:hAnsi="Times New Roman"/>
          <w:sz w:val="28"/>
          <w:szCs w:val="28"/>
        </w:rPr>
        <w:t xml:space="preserve"> рай</w:t>
      </w:r>
      <w:r w:rsidR="004C0F67">
        <w:rPr>
          <w:rFonts w:ascii="Times New Roman" w:hAnsi="Times New Roman"/>
          <w:sz w:val="28"/>
          <w:szCs w:val="28"/>
        </w:rPr>
        <w:t>он</w:t>
      </w:r>
      <w:r w:rsidR="007E02DD">
        <w:rPr>
          <w:rFonts w:ascii="Times New Roman" w:hAnsi="Times New Roman"/>
          <w:sz w:val="28"/>
          <w:szCs w:val="28"/>
        </w:rPr>
        <w:t>н</w:t>
      </w:r>
      <w:r w:rsidR="004C0F67">
        <w:rPr>
          <w:rFonts w:ascii="Times New Roman" w:hAnsi="Times New Roman"/>
          <w:sz w:val="28"/>
          <w:szCs w:val="28"/>
        </w:rPr>
        <w:t xml:space="preserve">ого суду міста Харкова від 11 грудня 2024 року у справі № </w:t>
      </w:r>
      <w:r w:rsidR="00DE656D">
        <w:rPr>
          <w:rFonts w:ascii="Times New Roman" w:hAnsi="Times New Roman"/>
          <w:sz w:val="28"/>
          <w:szCs w:val="28"/>
        </w:rPr>
        <w:t>(конфіденційна інформація)</w:t>
      </w:r>
      <w:r w:rsidR="004C0F67">
        <w:rPr>
          <w:rFonts w:ascii="Times New Roman" w:hAnsi="Times New Roman"/>
          <w:sz w:val="28"/>
          <w:szCs w:val="28"/>
        </w:rPr>
        <w:t xml:space="preserve"> та клопотання прокурора про продовження строку запобіжного заходу у виді тримання під вартою від 05 грудня 2024 року.</w:t>
      </w:r>
    </w:p>
    <w:p w:rsidR="00366A90" w:rsidRDefault="00366A90" w:rsidP="002D704F">
      <w:pPr>
        <w:widowControl w:val="0"/>
        <w:tabs>
          <w:tab w:val="left" w:pos="851"/>
        </w:tabs>
        <w:spacing w:after="0" w:line="240" w:lineRule="auto"/>
        <w:ind w:right="-141" w:firstLine="567"/>
        <w:contextualSpacing/>
        <w:jc w:val="both"/>
        <w:rPr>
          <w:rFonts w:ascii="Times New Roman" w:hAnsi="Times New Roman"/>
          <w:sz w:val="28"/>
          <w:szCs w:val="28"/>
        </w:rPr>
      </w:pPr>
    </w:p>
    <w:p w:rsidR="009C1DCD" w:rsidRDefault="00B405B2" w:rsidP="002D704F">
      <w:pPr>
        <w:widowControl w:val="0"/>
        <w:tabs>
          <w:tab w:val="left" w:pos="851"/>
        </w:tabs>
        <w:spacing w:after="0" w:line="240" w:lineRule="auto"/>
        <w:ind w:right="-141"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w:t>
      </w:r>
      <w:r w:rsidR="009F4CAE" w:rsidRPr="006C5D13">
        <w:rPr>
          <w:rFonts w:ascii="Times New Roman" w:hAnsi="Times New Roman"/>
          <w:b/>
          <w:sz w:val="28"/>
          <w:szCs w:val="28"/>
        </w:rPr>
        <w:t xml:space="preserve"> які підлягають застосуванню</w:t>
      </w:r>
    </w:p>
    <w:p w:rsidR="00570E9C" w:rsidRPr="00570E9C" w:rsidRDefault="00570E9C" w:rsidP="002D704F">
      <w:pPr>
        <w:widowControl w:val="0"/>
        <w:tabs>
          <w:tab w:val="left" w:pos="851"/>
        </w:tabs>
        <w:spacing w:after="0" w:line="240" w:lineRule="auto"/>
        <w:ind w:right="-141" w:firstLine="567"/>
        <w:contextualSpacing/>
        <w:jc w:val="both"/>
        <w:rPr>
          <w:rFonts w:ascii="Times New Roman" w:hAnsi="Times New Roman"/>
          <w:bCs/>
          <w:sz w:val="28"/>
          <w:szCs w:val="28"/>
        </w:rPr>
      </w:pPr>
      <w:r w:rsidRPr="00570E9C">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0922A4" w:rsidRDefault="009F4CAE" w:rsidP="000922A4">
      <w:pPr>
        <w:widowControl w:val="0"/>
        <w:tabs>
          <w:tab w:val="left" w:pos="851"/>
        </w:tabs>
        <w:spacing w:after="0" w:line="240" w:lineRule="auto"/>
        <w:ind w:right="-14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статті 3 З</w:t>
      </w:r>
      <w:r w:rsidR="0020022D" w:rsidRPr="00F83E74">
        <w:rPr>
          <w:rFonts w:ascii="Times New Roman" w:hAnsi="Times New Roman"/>
          <w:sz w:val="28"/>
          <w:szCs w:val="28"/>
        </w:rPr>
        <w:t>акону</w:t>
      </w:r>
      <w:r w:rsidR="00570E9C">
        <w:rPr>
          <w:rFonts w:ascii="Times New Roman" w:hAnsi="Times New Roman"/>
          <w:sz w:val="28"/>
          <w:szCs w:val="28"/>
        </w:rPr>
        <w:t xml:space="preserve"> </w:t>
      </w:r>
      <w:r w:rsidR="00570E9C" w:rsidRPr="00F83E74">
        <w:rPr>
          <w:rFonts w:ascii="Times New Roman" w:hAnsi="Times New Roman"/>
          <w:sz w:val="28"/>
          <w:szCs w:val="28"/>
        </w:rPr>
        <w:t>№</w:t>
      </w:r>
      <w:r w:rsidR="00570E9C" w:rsidRPr="00F83E74">
        <w:rPr>
          <w:rFonts w:ascii="Times New Roman" w:hAnsi="Times New Roman"/>
          <w:sz w:val="28"/>
          <w:szCs w:val="28"/>
          <w:lang w:val="ru-RU"/>
        </w:rPr>
        <w:t xml:space="preserve"> 1697-</w:t>
      </w:r>
      <w:r w:rsidR="00570E9C" w:rsidRPr="00F83E74">
        <w:rPr>
          <w:rFonts w:ascii="Times New Roman" w:hAnsi="Times New Roman"/>
          <w:sz w:val="28"/>
          <w:szCs w:val="28"/>
          <w:lang w:val="en-US"/>
        </w:rPr>
        <w:t>VII</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частини другої статті 16  Закону № 1697-</w:t>
      </w:r>
      <w:r w:rsidR="0020022D" w:rsidRPr="00F83E74">
        <w:rPr>
          <w:rFonts w:ascii="Times New Roman" w:hAnsi="Times New Roman"/>
          <w:sz w:val="28"/>
          <w:szCs w:val="28"/>
          <w:lang w:val="en-US"/>
        </w:rPr>
        <w:t>VII</w:t>
      </w:r>
      <w:r w:rsidR="0020022D"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CC3C90"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 xml:space="preserve">За загальним правилом, наведеним у частині першій статті 36 </w:t>
      </w:r>
      <w:r w:rsidR="0048100A">
        <w:rPr>
          <w:rFonts w:ascii="Times New Roman" w:eastAsia="Times New Roman" w:hAnsi="Times New Roman"/>
          <w:sz w:val="28"/>
          <w:szCs w:val="28"/>
          <w:shd w:val="clear" w:color="auto" w:fill="FFFFFF"/>
          <w:lang w:eastAsia="ru-RU"/>
        </w:rPr>
        <w:t>КПК України</w:t>
      </w:r>
      <w:r w:rsidRPr="00484132">
        <w:rPr>
          <w:rFonts w:ascii="Times New Roman" w:eastAsia="Times New Roman" w:hAnsi="Times New Roman"/>
          <w:sz w:val="28"/>
          <w:szCs w:val="28"/>
          <w:shd w:val="clear" w:color="auto" w:fill="FFFFFF"/>
          <w:lang w:eastAsia="ru-RU"/>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F81B5B" w:rsidRPr="00723E26" w:rsidRDefault="00887D4F" w:rsidP="000922A4">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723E26">
        <w:rPr>
          <w:rFonts w:ascii="Times New Roman" w:eastAsia="Times New Roman" w:hAnsi="Times New Roman"/>
          <w:sz w:val="28"/>
          <w:szCs w:val="28"/>
          <w:shd w:val="clear" w:color="auto" w:fill="FFFFFF"/>
          <w:lang w:eastAsia="ru-RU"/>
        </w:rPr>
        <w:t xml:space="preserve">Частиною другою статті 303 КПК України визначено, що скарги на інші рішення, дії чи бездіяльність слідчого, </w:t>
      </w:r>
      <w:proofErr w:type="spellStart"/>
      <w:r w:rsidRPr="00723E26">
        <w:rPr>
          <w:rFonts w:ascii="Times New Roman" w:eastAsia="Times New Roman" w:hAnsi="Times New Roman"/>
          <w:sz w:val="28"/>
          <w:szCs w:val="28"/>
          <w:shd w:val="clear" w:color="auto" w:fill="FFFFFF"/>
          <w:lang w:eastAsia="ru-RU"/>
        </w:rPr>
        <w:t>дізнавача</w:t>
      </w:r>
      <w:proofErr w:type="spellEnd"/>
      <w:r w:rsidRPr="00723E26">
        <w:rPr>
          <w:rFonts w:ascii="Times New Roman" w:eastAsia="Times New Roman" w:hAnsi="Times New Roman"/>
          <w:sz w:val="28"/>
          <w:szCs w:val="28"/>
          <w:shd w:val="clear" w:color="auto" w:fill="FFFFFF"/>
          <w:lang w:eastAsia="ru-RU"/>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723E26">
          <w:rPr>
            <w:rStyle w:val="a5"/>
            <w:rFonts w:ascii="Times New Roman" w:eastAsia="Times New Roman" w:hAnsi="Times New Roman"/>
            <w:color w:val="auto"/>
            <w:sz w:val="28"/>
            <w:szCs w:val="28"/>
            <w:u w:val="none"/>
            <w:shd w:val="clear" w:color="auto" w:fill="FFFFFF"/>
            <w:lang w:eastAsia="ru-RU"/>
          </w:rPr>
          <w:t>статей 314-316</w:t>
        </w:r>
      </w:hyperlink>
      <w:r w:rsidRPr="00723E26">
        <w:rPr>
          <w:rFonts w:ascii="Times New Roman" w:eastAsia="Times New Roman" w:hAnsi="Times New Roman"/>
          <w:sz w:val="28"/>
          <w:szCs w:val="28"/>
          <w:shd w:val="clear" w:color="auto" w:fill="FFFFFF"/>
          <w:lang w:eastAsia="ru-RU"/>
        </w:rPr>
        <w:t> цього Кодексу.</w:t>
      </w:r>
    </w:p>
    <w:p w:rsidR="004C64B8" w:rsidRDefault="00E95862" w:rsidP="00BE764D">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Про п</w:t>
      </w:r>
      <w:r w:rsidR="00484132" w:rsidRPr="00484132">
        <w:rPr>
          <w:rFonts w:ascii="Times New Roman" w:eastAsia="Times New Roman" w:hAnsi="Times New Roman"/>
          <w:sz w:val="28"/>
          <w:szCs w:val="28"/>
          <w:shd w:val="clear" w:color="auto" w:fill="FFFFFF"/>
          <w:lang w:eastAsia="ru-RU"/>
        </w:rPr>
        <w:t>орядок оскарження рішень, дій чи бездіяльності прокурора в межах кримінального провадження наголошено у частині першій статті 45 Закону</w:t>
      </w:r>
      <w:r>
        <w:rPr>
          <w:rFonts w:ascii="Times New Roman" w:eastAsia="Times New Roman" w:hAnsi="Times New Roman"/>
          <w:sz w:val="28"/>
          <w:szCs w:val="28"/>
          <w:shd w:val="clear" w:color="auto" w:fill="FFFFFF"/>
          <w:lang w:eastAsia="ru-RU"/>
        </w:rPr>
        <w:t xml:space="preserve"> </w:t>
      </w:r>
      <w:r w:rsidRPr="00F83E74">
        <w:rPr>
          <w:rFonts w:ascii="Times New Roman" w:hAnsi="Times New Roman"/>
          <w:sz w:val="28"/>
          <w:szCs w:val="28"/>
        </w:rPr>
        <w:t>№</w:t>
      </w:r>
      <w:r w:rsidRPr="00F83E74">
        <w:rPr>
          <w:rFonts w:ascii="Times New Roman" w:hAnsi="Times New Roman"/>
          <w:sz w:val="28"/>
          <w:szCs w:val="28"/>
          <w:lang w:val="ru-RU"/>
        </w:rPr>
        <w:t>1697-</w:t>
      </w:r>
      <w:r w:rsidRPr="00F83E74">
        <w:rPr>
          <w:rFonts w:ascii="Times New Roman" w:hAnsi="Times New Roman"/>
          <w:sz w:val="28"/>
          <w:szCs w:val="28"/>
          <w:lang w:val="en-US"/>
        </w:rPr>
        <w:t>VII</w:t>
      </w:r>
      <w:r w:rsidR="00484132" w:rsidRPr="00484132">
        <w:rPr>
          <w:rFonts w:ascii="Times New Roman" w:eastAsia="Times New Roman" w:hAnsi="Times New Roman"/>
          <w:sz w:val="28"/>
          <w:szCs w:val="28"/>
          <w:shd w:val="clear" w:color="auto" w:fill="FFFFFF"/>
          <w:lang w:eastAsia="ru-RU"/>
        </w:rPr>
        <w:t xml:space="preserve">. Разом з тим, за змістом цієї норми встановлено, що якщо за результатами розгляду скарги на рішення, дії чи бездіяльність прокурора в межах </w:t>
      </w:r>
      <w:r w:rsidR="00484132" w:rsidRPr="00484132">
        <w:rPr>
          <w:rFonts w:ascii="Times New Roman" w:eastAsia="Times New Roman" w:hAnsi="Times New Roman"/>
          <w:sz w:val="28"/>
          <w:szCs w:val="28"/>
          <w:shd w:val="clear" w:color="auto" w:fill="FFFFFF"/>
          <w:lang w:eastAsia="ru-RU"/>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 xml:space="preserve">Визначення дисциплінарного провадження наведено у частині першій статті 45 Закону № 1697-VII – як процедури розгляду </w:t>
      </w:r>
      <w:r w:rsidR="00580AF5">
        <w:rPr>
          <w:rFonts w:ascii="Times New Roman" w:eastAsia="Times New Roman" w:hAnsi="Times New Roman"/>
          <w:sz w:val="28"/>
          <w:szCs w:val="28"/>
          <w:shd w:val="clear" w:color="auto" w:fill="FFFFFF"/>
          <w:lang w:eastAsia="ru-RU"/>
        </w:rPr>
        <w:t>Комісією</w:t>
      </w:r>
      <w:r w:rsidRPr="00484132">
        <w:rPr>
          <w:rFonts w:ascii="Times New Roman" w:eastAsia="Times New Roman" w:hAnsi="Times New Roman"/>
          <w:sz w:val="28"/>
          <w:szCs w:val="28"/>
          <w:shd w:val="clear" w:color="auto" w:fill="FFFFFF"/>
          <w:lang w:eastAsia="ru-RU"/>
        </w:rPr>
        <w:t xml:space="preserve"> дисциплінарної скарги, в якій містяться відомості про вчинення прокурором дисциплінарного проступку. </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bCs/>
          <w:sz w:val="28"/>
          <w:szCs w:val="28"/>
          <w:shd w:val="clear" w:color="auto" w:fill="FFFFFF"/>
          <w:lang w:eastAsia="ru-RU"/>
        </w:rPr>
        <w:t xml:space="preserve">Частиною першою статті 43 </w:t>
      </w:r>
      <w:r w:rsidRPr="00484132">
        <w:rPr>
          <w:rFonts w:ascii="Times New Roman" w:eastAsia="Times New Roman" w:hAnsi="Times New Roman"/>
          <w:sz w:val="28"/>
          <w:szCs w:val="28"/>
          <w:shd w:val="clear" w:color="auto" w:fill="FFFFFF"/>
          <w:lang w:eastAsia="ru-RU"/>
        </w:rPr>
        <w:t xml:space="preserve">Закону </w:t>
      </w:r>
      <w:r w:rsidR="0060015C" w:rsidRPr="0060015C">
        <w:rPr>
          <w:rFonts w:ascii="Times New Roman" w:eastAsia="Times New Roman" w:hAnsi="Times New Roman"/>
          <w:sz w:val="28"/>
          <w:szCs w:val="28"/>
          <w:shd w:val="clear" w:color="auto" w:fill="FFFFFF"/>
          <w:lang w:eastAsia="ru-RU"/>
        </w:rPr>
        <w:t xml:space="preserve">№ 1697-VII </w:t>
      </w:r>
      <w:r w:rsidRPr="00484132">
        <w:rPr>
          <w:rFonts w:ascii="Times New Roman" w:eastAsia="Times New Roman" w:hAnsi="Times New Roman"/>
          <w:sz w:val="28"/>
          <w:szCs w:val="28"/>
          <w:shd w:val="clear" w:color="auto" w:fill="FFFFFF"/>
          <w:lang w:eastAsia="ru-RU"/>
        </w:rPr>
        <w:t xml:space="preserve">визначено, що </w:t>
      </w:r>
      <w:r w:rsidRPr="00484132">
        <w:rPr>
          <w:rFonts w:ascii="Times New Roman" w:eastAsia="Times New Roman" w:hAnsi="Times New Roman"/>
          <w:bCs/>
          <w:sz w:val="28"/>
          <w:szCs w:val="28"/>
          <w:shd w:val="clear" w:color="auto" w:fill="FFFFFF"/>
          <w:lang w:eastAsia="ru-RU"/>
        </w:rPr>
        <w:t xml:space="preserve"> </w:t>
      </w:r>
      <w:r w:rsidRPr="00484132">
        <w:rPr>
          <w:rFonts w:ascii="Times New Roman" w:eastAsia="Times New Roman" w:hAnsi="Times New Roman"/>
          <w:sz w:val="28"/>
          <w:szCs w:val="28"/>
          <w:shd w:val="clear" w:color="auto" w:fill="FFFFFF"/>
          <w:lang w:eastAsia="ru-RU"/>
        </w:rPr>
        <w:t>прокурора може бути притягнуто до дисциплінарної відповідальності у порядку дисциплінарного провадження з таких підстав:</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1) невиконання чи неналежне виконання службових обов’язків;</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2) необґрунтоване зволікання з розглядом звернення;</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3) розголошення таємниці, що охороняється законом, яка стала відомою прокуророві під час виконання повноважень;</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6) систематичне (два і більше разів протягом одного року) або одноразове грубе порушення правил прокурорської етики;</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7) порушення правил внутрішнього службового розпорядку;</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9) публічне висловлювання, яке є порушенням презумпції невинуватості.</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 xml:space="preserve">Конструкція статті 46 Закону </w:t>
      </w:r>
      <w:r w:rsidR="0060015C" w:rsidRPr="0060015C">
        <w:rPr>
          <w:rFonts w:ascii="Times New Roman" w:eastAsia="Times New Roman" w:hAnsi="Times New Roman"/>
          <w:sz w:val="28"/>
          <w:szCs w:val="28"/>
          <w:shd w:val="clear" w:color="auto" w:fill="FFFFFF"/>
          <w:lang w:eastAsia="ru-RU"/>
        </w:rPr>
        <w:t xml:space="preserve">№ 1697-VII </w:t>
      </w:r>
      <w:r w:rsidRPr="00484132">
        <w:rPr>
          <w:rFonts w:ascii="Times New Roman" w:eastAsia="Times New Roman" w:hAnsi="Times New Roman"/>
          <w:sz w:val="28"/>
          <w:szCs w:val="28"/>
          <w:shd w:val="clear" w:color="auto" w:fill="FFFFFF"/>
          <w:lang w:eastAsia="ru-RU"/>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1) дисциплінарна скарга не містить конкретних відомостей про наявність ознак дисциплінарного проступку прокурора;</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2) дисциплінарна скарга є анонімною;</w:t>
      </w:r>
    </w:p>
    <w:p w:rsidR="00484132" w:rsidRPr="00884DB8"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3) дисциплінарна скарга подана з підстав, не визначених </w:t>
      </w:r>
      <w:hyperlink r:id="rId10" w:anchor="n416" w:history="1">
        <w:r w:rsidRPr="00884DB8">
          <w:rPr>
            <w:rStyle w:val="a5"/>
            <w:rFonts w:ascii="Times New Roman" w:eastAsia="Times New Roman" w:hAnsi="Times New Roman"/>
            <w:color w:val="auto"/>
            <w:sz w:val="28"/>
            <w:szCs w:val="28"/>
            <w:u w:val="none"/>
            <w:shd w:val="clear" w:color="auto" w:fill="FFFFFF"/>
            <w:lang w:eastAsia="ru-RU"/>
          </w:rPr>
          <w:t>статтею 43</w:t>
        </w:r>
      </w:hyperlink>
      <w:r w:rsidRPr="00884DB8">
        <w:rPr>
          <w:rFonts w:ascii="Times New Roman" w:eastAsia="Times New Roman" w:hAnsi="Times New Roman"/>
          <w:sz w:val="28"/>
          <w:szCs w:val="28"/>
          <w:shd w:val="clear" w:color="auto" w:fill="FFFFFF"/>
          <w:lang w:eastAsia="ru-RU"/>
        </w:rPr>
        <w:t> цього Закону;</w:t>
      </w:r>
    </w:p>
    <w:p w:rsidR="00484132" w:rsidRP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884DB8">
        <w:rPr>
          <w:rFonts w:ascii="Times New Roman" w:eastAsia="Times New Roman" w:hAnsi="Times New Roman"/>
          <w:sz w:val="28"/>
          <w:szCs w:val="28"/>
          <w:shd w:val="clear" w:color="auto" w:fill="FFFFFF"/>
          <w:lang w:eastAsia="ru-RU"/>
        </w:rPr>
        <w:t>4) з прокурором, стосовно якого надійшла дисциплінарна скарга, припинено правовідносини у випадках, передбачених</w:t>
      </w:r>
      <w:hyperlink r:id="rId11" w:anchor="n505" w:history="1">
        <w:r w:rsidRPr="00884DB8">
          <w:rPr>
            <w:rStyle w:val="a5"/>
            <w:rFonts w:ascii="Times New Roman" w:eastAsia="Times New Roman" w:hAnsi="Times New Roman"/>
            <w:color w:val="auto"/>
            <w:sz w:val="28"/>
            <w:szCs w:val="28"/>
            <w:u w:val="none"/>
            <w:shd w:val="clear" w:color="auto" w:fill="FFFFFF"/>
            <w:lang w:eastAsia="ru-RU"/>
          </w:rPr>
          <w:t> статтею 51</w:t>
        </w:r>
      </w:hyperlink>
      <w:r w:rsidRPr="00884DB8">
        <w:rPr>
          <w:rFonts w:ascii="Times New Roman" w:eastAsia="Times New Roman" w:hAnsi="Times New Roman"/>
          <w:sz w:val="28"/>
          <w:szCs w:val="28"/>
          <w:shd w:val="clear" w:color="auto" w:fill="FFFFFF"/>
          <w:lang w:eastAsia="ru-RU"/>
        </w:rPr>
        <w:t> ц</w:t>
      </w:r>
      <w:r w:rsidRPr="00484132">
        <w:rPr>
          <w:rFonts w:ascii="Times New Roman" w:eastAsia="Times New Roman" w:hAnsi="Times New Roman"/>
          <w:sz w:val="28"/>
          <w:szCs w:val="28"/>
          <w:shd w:val="clear" w:color="auto" w:fill="FFFFFF"/>
          <w:lang w:eastAsia="ru-RU"/>
        </w:rPr>
        <w:t>ього Закону;</w:t>
      </w:r>
    </w:p>
    <w:p w:rsidR="00484132" w:rsidRPr="00E2686E"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484132">
        <w:rPr>
          <w:rFonts w:ascii="Times New Roman" w:eastAsia="Times New Roman" w:hAnsi="Times New Roman"/>
          <w:sz w:val="28"/>
          <w:szCs w:val="28"/>
          <w:shd w:val="clear" w:color="auto" w:fill="FFFFFF"/>
          <w:lang w:eastAsia="ru-RU"/>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w:t>
      </w:r>
      <w:r w:rsidRPr="00E2686E">
        <w:rPr>
          <w:rFonts w:ascii="Times New Roman" w:eastAsia="Times New Roman" w:hAnsi="Times New Roman"/>
          <w:sz w:val="28"/>
          <w:szCs w:val="28"/>
          <w:shd w:val="clear" w:color="auto" w:fill="FFFFFF"/>
          <w:lang w:eastAsia="ru-RU"/>
        </w:rPr>
        <w:t>установленому законом порядку.</w:t>
      </w:r>
    </w:p>
    <w:p w:rsidR="00484132" w:rsidRDefault="00484132"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E2686E">
        <w:rPr>
          <w:rFonts w:ascii="Times New Roman" w:eastAsia="Times New Roman" w:hAnsi="Times New Roman"/>
          <w:sz w:val="28"/>
          <w:szCs w:val="28"/>
          <w:shd w:val="clear" w:color="auto" w:fill="FFFFFF"/>
          <w:lang w:eastAsia="ru-RU"/>
        </w:rPr>
        <w:t xml:space="preserve">Вимогою Закону щодо змісту дисциплінарної скарги є зазначення скаржником конкретних відомостей про наявність ознак дисциплінарного </w:t>
      </w:r>
      <w:r w:rsidRPr="00E2686E">
        <w:rPr>
          <w:rFonts w:ascii="Times New Roman" w:eastAsia="Times New Roman" w:hAnsi="Times New Roman"/>
          <w:sz w:val="28"/>
          <w:szCs w:val="28"/>
          <w:shd w:val="clear" w:color="auto" w:fill="FFFFFF"/>
          <w:lang w:eastAsia="ru-RU"/>
        </w:rPr>
        <w:lastRenderedPageBreak/>
        <w:t>проступку прокурора.</w:t>
      </w:r>
    </w:p>
    <w:p w:rsidR="004743BE" w:rsidRPr="00F70BCB" w:rsidRDefault="004743BE" w:rsidP="004743BE">
      <w:pPr>
        <w:widowControl w:val="0"/>
        <w:spacing w:after="0" w:line="240" w:lineRule="auto"/>
        <w:ind w:right="-141" w:firstLine="709"/>
        <w:jc w:val="both"/>
        <w:rPr>
          <w:rFonts w:ascii="Times New Roman" w:eastAsia="Times New Roman" w:hAnsi="Times New Roman"/>
          <w:bCs/>
          <w:sz w:val="28"/>
          <w:szCs w:val="28"/>
          <w:shd w:val="clear" w:color="auto" w:fill="FFFFFF"/>
          <w:lang w:eastAsia="ru-RU"/>
        </w:rPr>
      </w:pPr>
      <w:r w:rsidRPr="00F70BCB">
        <w:rPr>
          <w:rFonts w:ascii="Times New Roman" w:eastAsia="Times New Roman" w:hAnsi="Times New Roman"/>
          <w:bCs/>
          <w:sz w:val="28"/>
          <w:szCs w:val="28"/>
          <w:shd w:val="clear" w:color="auto" w:fill="FFFFFF"/>
          <w:lang w:eastAsia="ru-RU"/>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(далі – Положення), Комісія не може прийняти рішення на підставі припущень, неперевіреної чи недостовірної інформації.</w:t>
      </w:r>
    </w:p>
    <w:p w:rsidR="008755E2" w:rsidRPr="00F70BCB" w:rsidRDefault="008755E2" w:rsidP="008755E2">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F70BCB">
        <w:rPr>
          <w:rFonts w:ascii="Times New Roman" w:eastAsia="Times New Roman" w:hAnsi="Times New Roman"/>
          <w:sz w:val="28"/>
          <w:szCs w:val="28"/>
          <w:shd w:val="clear" w:color="auto" w:fill="FFFFFF"/>
          <w:lang w:eastAsia="ru-RU"/>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8755E2" w:rsidRPr="00F70BCB" w:rsidRDefault="008755E2" w:rsidP="008755E2">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F70BCB">
        <w:rPr>
          <w:rFonts w:ascii="Times New Roman" w:eastAsia="Times New Roman" w:hAnsi="Times New Roman"/>
          <w:sz w:val="28"/>
          <w:szCs w:val="28"/>
          <w:shd w:val="clear" w:color="auto" w:fill="FFFFFF"/>
          <w:lang w:eastAsia="ru-RU"/>
        </w:rPr>
        <w:t>Статтею 7 КПК України визначається загальні засади кримінального провадження.</w:t>
      </w:r>
    </w:p>
    <w:p w:rsidR="008755E2" w:rsidRPr="00F70BCB" w:rsidRDefault="008755E2" w:rsidP="008755E2">
      <w:pPr>
        <w:widowControl w:val="0"/>
        <w:spacing w:after="0" w:line="240" w:lineRule="auto"/>
        <w:ind w:right="-141" w:firstLine="709"/>
        <w:jc w:val="both"/>
        <w:rPr>
          <w:rFonts w:ascii="Times New Roman" w:eastAsia="Times New Roman" w:hAnsi="Times New Roman"/>
          <w:sz w:val="28"/>
          <w:szCs w:val="28"/>
          <w:shd w:val="clear" w:color="auto" w:fill="FFFFFF"/>
          <w:lang w:val="ru-RU" w:eastAsia="ru-RU"/>
        </w:rPr>
      </w:pPr>
      <w:r w:rsidRPr="00F70BCB">
        <w:rPr>
          <w:rFonts w:ascii="Times New Roman" w:eastAsia="Times New Roman" w:hAnsi="Times New Roman"/>
          <w:sz w:val="28"/>
          <w:szCs w:val="28"/>
          <w:shd w:val="clear" w:color="auto" w:fill="FFFFFF"/>
          <w:lang w:eastAsia="ru-RU"/>
        </w:rPr>
        <w:t>Частиною першою статті 22, та частиною першою 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r w:rsidRPr="00F70BCB">
        <w:rPr>
          <w:rFonts w:ascii="Times New Roman" w:eastAsia="Times New Roman" w:hAnsi="Times New Roman"/>
          <w:sz w:val="28"/>
          <w:szCs w:val="28"/>
          <w:shd w:val="clear" w:color="auto" w:fill="FFFFFF"/>
          <w:lang w:eastAsia="ru-RU"/>
        </w:rPr>
        <w:t xml:space="preserve"> Сторони кримінального провадження є вільними у використанні своїх прав у межах та у спосіб, передбачених цим Кодексом.</w:t>
      </w:r>
    </w:p>
    <w:p w:rsidR="004743BE" w:rsidRPr="00F70BCB" w:rsidRDefault="004743BE" w:rsidP="004743BE">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F70BCB">
        <w:rPr>
          <w:rFonts w:ascii="Times New Roman" w:eastAsia="Times New Roman" w:hAnsi="Times New Roman"/>
          <w:sz w:val="28"/>
          <w:szCs w:val="28"/>
          <w:shd w:val="clear" w:color="auto" w:fill="FFFFFF"/>
          <w:lang w:eastAsia="ru-RU"/>
        </w:rPr>
        <w:t>Частинами другою та третьою статті 37 КПК України визначені підстави що унеможливлюють здійснення конкретним прокурором своїх повноважень.</w:t>
      </w:r>
    </w:p>
    <w:p w:rsidR="004743BE" w:rsidRDefault="004743BE" w:rsidP="004743BE">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F70BCB">
        <w:rPr>
          <w:rFonts w:ascii="Times New Roman" w:eastAsia="Times New Roman" w:hAnsi="Times New Roman"/>
          <w:sz w:val="28"/>
          <w:szCs w:val="28"/>
          <w:shd w:val="clear" w:color="auto" w:fill="FFFFFF"/>
          <w:lang w:eastAsia="ru-RU"/>
        </w:rPr>
        <w:t>У статті 77 КПК України визначено підстави для відводу, у тому числі прокурора, а статями 80, 81 КПК України регулюються питання подання заяви про відвід та порядок вирішення питань про відвід.</w:t>
      </w:r>
    </w:p>
    <w:p w:rsidR="005F6095" w:rsidRPr="00E5272A" w:rsidRDefault="005F6095" w:rsidP="005F6095">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E5272A">
        <w:rPr>
          <w:rFonts w:ascii="Times New Roman" w:eastAsia="Times New Roman" w:hAnsi="Times New Roman"/>
          <w:sz w:val="28"/>
          <w:szCs w:val="28"/>
          <w:shd w:val="clear" w:color="auto" w:fill="FFFFFF"/>
          <w:lang w:eastAsia="ru-RU"/>
        </w:rPr>
        <w:t>Статтею 94 КПК України передбачено,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rsidR="00D4623E" w:rsidRPr="00E5272A" w:rsidRDefault="00D766F9"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E5272A">
        <w:rPr>
          <w:rFonts w:ascii="Times New Roman" w:eastAsia="Times New Roman" w:hAnsi="Times New Roman"/>
          <w:sz w:val="28"/>
          <w:szCs w:val="28"/>
          <w:shd w:val="clear" w:color="auto" w:fill="FFFFFF"/>
          <w:lang w:eastAsia="ru-RU"/>
        </w:rPr>
        <w:t>Статтею 132 КПК України визначено загальні правила застосування заходів забезпечення кримінального провадження</w:t>
      </w:r>
      <w:r w:rsidR="00D4623E" w:rsidRPr="00E5272A">
        <w:rPr>
          <w:rFonts w:ascii="Times New Roman" w:eastAsia="Times New Roman" w:hAnsi="Times New Roman"/>
          <w:sz w:val="28"/>
          <w:szCs w:val="28"/>
          <w:shd w:val="clear" w:color="auto" w:fill="FFFFFF"/>
          <w:lang w:eastAsia="ru-RU"/>
        </w:rPr>
        <w:t>.</w:t>
      </w:r>
    </w:p>
    <w:p w:rsidR="009537F0" w:rsidRPr="00E5272A" w:rsidRDefault="00D4623E" w:rsidP="002D704F">
      <w:pPr>
        <w:widowControl w:val="0"/>
        <w:spacing w:after="0" w:line="240" w:lineRule="auto"/>
        <w:ind w:right="-141" w:firstLine="709"/>
        <w:jc w:val="both"/>
        <w:rPr>
          <w:rFonts w:ascii="Times New Roman" w:eastAsia="Times New Roman" w:hAnsi="Times New Roman"/>
          <w:sz w:val="28"/>
          <w:szCs w:val="28"/>
          <w:shd w:val="clear" w:color="auto" w:fill="FFFFFF"/>
          <w:lang w:eastAsia="ru-RU"/>
        </w:rPr>
      </w:pPr>
      <w:r w:rsidRPr="00E5272A">
        <w:rPr>
          <w:rFonts w:ascii="Times New Roman" w:eastAsia="Times New Roman" w:hAnsi="Times New Roman"/>
          <w:sz w:val="28"/>
          <w:szCs w:val="28"/>
          <w:shd w:val="clear" w:color="auto" w:fill="FFFFFF"/>
          <w:lang w:eastAsia="ru-RU"/>
        </w:rPr>
        <w:t>Статтями 176-178 КПК України – загальні положення про запобіжні заходи, мета і підстави їх застосування,</w:t>
      </w:r>
      <w:r w:rsidRPr="00E5272A">
        <w:rPr>
          <w:shd w:val="clear" w:color="auto" w:fill="FFFFFF"/>
        </w:rPr>
        <w:t xml:space="preserve"> </w:t>
      </w:r>
      <w:r w:rsidRPr="00E5272A">
        <w:rPr>
          <w:rFonts w:ascii="Times New Roman" w:eastAsia="Times New Roman" w:hAnsi="Times New Roman"/>
          <w:sz w:val="28"/>
          <w:szCs w:val="28"/>
          <w:shd w:val="clear" w:color="auto" w:fill="FFFFFF"/>
          <w:lang w:eastAsia="ru-RU"/>
        </w:rPr>
        <w:t>обставини, що враховуються при обранні запобіжного заходу.</w:t>
      </w:r>
    </w:p>
    <w:p w:rsidR="009537F0" w:rsidRPr="00E5272A" w:rsidRDefault="00D4623E" w:rsidP="00E50040">
      <w:pPr>
        <w:widowControl w:val="0"/>
        <w:spacing w:after="0" w:line="240" w:lineRule="auto"/>
        <w:ind w:right="-141" w:firstLine="709"/>
        <w:jc w:val="both"/>
        <w:rPr>
          <w:rFonts w:ascii="Times New Roman" w:eastAsia="Times New Roman" w:hAnsi="Times New Roman"/>
          <w:sz w:val="28"/>
          <w:szCs w:val="28"/>
          <w:shd w:val="clear" w:color="auto" w:fill="FFFFFF"/>
          <w:lang w:val="ru-RU" w:eastAsia="ru-RU"/>
        </w:rPr>
      </w:pPr>
      <w:r w:rsidRPr="00E5272A">
        <w:rPr>
          <w:rFonts w:ascii="Times New Roman" w:eastAsia="Times New Roman" w:hAnsi="Times New Roman"/>
          <w:sz w:val="28"/>
          <w:szCs w:val="28"/>
          <w:shd w:val="clear" w:color="auto" w:fill="FFFFFF"/>
          <w:lang w:eastAsia="ru-RU"/>
        </w:rPr>
        <w:t xml:space="preserve">Стаття 194 КПК України передбачає застосування запобіжного заходу, зокрема, встановлення судом доведеності наданих сторонами кримінального провадження доказів про обставини, які свідчать про </w:t>
      </w:r>
      <w:proofErr w:type="spellStart"/>
      <w:r w:rsidRPr="00E5272A">
        <w:rPr>
          <w:rFonts w:ascii="Times New Roman" w:eastAsia="Times New Roman" w:hAnsi="Times New Roman"/>
          <w:sz w:val="28"/>
          <w:szCs w:val="28"/>
          <w:shd w:val="clear" w:color="auto" w:fill="FFFFFF"/>
          <w:lang w:val="ru-RU" w:eastAsia="ru-RU"/>
        </w:rPr>
        <w:t>наявність</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обґрунтованої</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підозри</w:t>
      </w:r>
      <w:proofErr w:type="spellEnd"/>
      <w:r w:rsidRPr="00E5272A">
        <w:rPr>
          <w:rFonts w:ascii="Times New Roman" w:eastAsia="Times New Roman" w:hAnsi="Times New Roman"/>
          <w:sz w:val="28"/>
          <w:szCs w:val="28"/>
          <w:shd w:val="clear" w:color="auto" w:fill="FFFFFF"/>
          <w:lang w:val="ru-RU" w:eastAsia="ru-RU"/>
        </w:rPr>
        <w:t xml:space="preserve"> у </w:t>
      </w:r>
      <w:proofErr w:type="spellStart"/>
      <w:r w:rsidRPr="00E5272A">
        <w:rPr>
          <w:rFonts w:ascii="Times New Roman" w:eastAsia="Times New Roman" w:hAnsi="Times New Roman"/>
          <w:sz w:val="28"/>
          <w:szCs w:val="28"/>
          <w:shd w:val="clear" w:color="auto" w:fill="FFFFFF"/>
          <w:lang w:val="ru-RU" w:eastAsia="ru-RU"/>
        </w:rPr>
        <w:t>вчиненні</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підозрюваним</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обвинуваченим</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кримінального</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правопорушення</w:t>
      </w:r>
      <w:proofErr w:type="spellEnd"/>
      <w:r w:rsidRPr="00E5272A">
        <w:rPr>
          <w:rFonts w:ascii="Times New Roman" w:eastAsia="Times New Roman" w:hAnsi="Times New Roman"/>
          <w:sz w:val="28"/>
          <w:szCs w:val="28"/>
          <w:shd w:val="clear" w:color="auto" w:fill="FFFFFF"/>
          <w:lang w:val="ru-RU" w:eastAsia="ru-RU"/>
        </w:rPr>
        <w:t>;</w:t>
      </w:r>
      <w:bookmarkStart w:id="1" w:name="n1885"/>
      <w:bookmarkEnd w:id="1"/>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достатніх</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підстав</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вважати</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що</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існує</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хоча</w:t>
      </w:r>
      <w:proofErr w:type="spellEnd"/>
      <w:r w:rsidRPr="00E5272A">
        <w:rPr>
          <w:rFonts w:ascii="Times New Roman" w:eastAsia="Times New Roman" w:hAnsi="Times New Roman"/>
          <w:sz w:val="28"/>
          <w:szCs w:val="28"/>
          <w:shd w:val="clear" w:color="auto" w:fill="FFFFFF"/>
          <w:lang w:val="ru-RU" w:eastAsia="ru-RU"/>
        </w:rPr>
        <w:t xml:space="preserve"> б один </w:t>
      </w:r>
      <w:proofErr w:type="spellStart"/>
      <w:r w:rsidRPr="00E5272A">
        <w:rPr>
          <w:rFonts w:ascii="Times New Roman" w:eastAsia="Times New Roman" w:hAnsi="Times New Roman"/>
          <w:sz w:val="28"/>
          <w:szCs w:val="28"/>
          <w:shd w:val="clear" w:color="auto" w:fill="FFFFFF"/>
          <w:lang w:val="ru-RU" w:eastAsia="ru-RU"/>
        </w:rPr>
        <w:t>із</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ризиків</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передбачених</w:t>
      </w:r>
      <w:proofErr w:type="spellEnd"/>
      <w:r w:rsidRPr="00E5272A">
        <w:rPr>
          <w:rFonts w:ascii="Times New Roman" w:eastAsia="Times New Roman" w:hAnsi="Times New Roman"/>
          <w:sz w:val="28"/>
          <w:szCs w:val="28"/>
          <w:shd w:val="clear" w:color="auto" w:fill="FFFFFF"/>
          <w:lang w:val="ru-RU" w:eastAsia="ru-RU"/>
        </w:rPr>
        <w:t> </w:t>
      </w:r>
      <w:proofErr w:type="spellStart"/>
      <w:r w:rsidR="001B4E8C">
        <w:fldChar w:fldCharType="begin"/>
      </w:r>
      <w:r w:rsidR="001B4E8C">
        <w:instrText xml:space="preserve"> HYPERLINK "https://zakon.rada.gov.ua/laws/show/4651-17" \l "n1723" </w:instrText>
      </w:r>
      <w:r w:rsidR="001B4E8C">
        <w:fldChar w:fldCharType="separate"/>
      </w:r>
      <w:r w:rsidRPr="00E5272A">
        <w:rPr>
          <w:rStyle w:val="a5"/>
          <w:rFonts w:ascii="Times New Roman" w:eastAsia="Times New Roman" w:hAnsi="Times New Roman"/>
          <w:color w:val="auto"/>
          <w:sz w:val="28"/>
          <w:szCs w:val="28"/>
          <w:u w:val="none"/>
          <w:shd w:val="clear" w:color="auto" w:fill="FFFFFF"/>
          <w:lang w:val="ru-RU" w:eastAsia="ru-RU"/>
        </w:rPr>
        <w:t>статтею</w:t>
      </w:r>
      <w:proofErr w:type="spellEnd"/>
      <w:r w:rsidRPr="00E5272A">
        <w:rPr>
          <w:rStyle w:val="a5"/>
          <w:rFonts w:ascii="Times New Roman" w:eastAsia="Times New Roman" w:hAnsi="Times New Roman"/>
          <w:color w:val="auto"/>
          <w:sz w:val="28"/>
          <w:szCs w:val="28"/>
          <w:u w:val="none"/>
          <w:shd w:val="clear" w:color="auto" w:fill="FFFFFF"/>
          <w:lang w:val="ru-RU" w:eastAsia="ru-RU"/>
        </w:rPr>
        <w:t xml:space="preserve"> 177</w:t>
      </w:r>
      <w:r w:rsidR="001B4E8C">
        <w:rPr>
          <w:rStyle w:val="a5"/>
          <w:rFonts w:ascii="Times New Roman" w:eastAsia="Times New Roman" w:hAnsi="Times New Roman"/>
          <w:color w:val="auto"/>
          <w:sz w:val="28"/>
          <w:szCs w:val="28"/>
          <w:u w:val="none"/>
          <w:shd w:val="clear" w:color="auto" w:fill="FFFFFF"/>
          <w:lang w:val="ru-RU" w:eastAsia="ru-RU"/>
        </w:rPr>
        <w:fldChar w:fldCharType="end"/>
      </w:r>
      <w:r w:rsidRPr="00E5272A">
        <w:rPr>
          <w:rFonts w:ascii="Times New Roman" w:eastAsia="Times New Roman" w:hAnsi="Times New Roman"/>
          <w:sz w:val="28"/>
          <w:szCs w:val="28"/>
          <w:shd w:val="clear" w:color="auto" w:fill="FFFFFF"/>
          <w:lang w:val="ru-RU" w:eastAsia="ru-RU"/>
        </w:rPr>
        <w:t> </w:t>
      </w:r>
      <w:proofErr w:type="spellStart"/>
      <w:r w:rsidRPr="00E5272A">
        <w:rPr>
          <w:rFonts w:ascii="Times New Roman" w:eastAsia="Times New Roman" w:hAnsi="Times New Roman"/>
          <w:sz w:val="28"/>
          <w:szCs w:val="28"/>
          <w:shd w:val="clear" w:color="auto" w:fill="FFFFFF"/>
          <w:lang w:val="ru-RU" w:eastAsia="ru-RU"/>
        </w:rPr>
        <w:t>цього</w:t>
      </w:r>
      <w:proofErr w:type="spellEnd"/>
      <w:r w:rsidRPr="00E5272A">
        <w:rPr>
          <w:rFonts w:ascii="Times New Roman" w:eastAsia="Times New Roman" w:hAnsi="Times New Roman"/>
          <w:sz w:val="28"/>
          <w:szCs w:val="28"/>
          <w:shd w:val="clear" w:color="auto" w:fill="FFFFFF"/>
          <w:lang w:val="ru-RU" w:eastAsia="ru-RU"/>
        </w:rPr>
        <w:t xml:space="preserve"> Кодексу, і на </w:t>
      </w:r>
      <w:proofErr w:type="spellStart"/>
      <w:r w:rsidRPr="00E5272A">
        <w:rPr>
          <w:rFonts w:ascii="Times New Roman" w:eastAsia="Times New Roman" w:hAnsi="Times New Roman"/>
          <w:sz w:val="28"/>
          <w:szCs w:val="28"/>
          <w:shd w:val="clear" w:color="auto" w:fill="FFFFFF"/>
          <w:lang w:val="ru-RU" w:eastAsia="ru-RU"/>
        </w:rPr>
        <w:t>які</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вказує</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слідчий</w:t>
      </w:r>
      <w:proofErr w:type="spellEnd"/>
      <w:r w:rsidRPr="00E5272A">
        <w:rPr>
          <w:rFonts w:ascii="Times New Roman" w:eastAsia="Times New Roman" w:hAnsi="Times New Roman"/>
          <w:sz w:val="28"/>
          <w:szCs w:val="28"/>
          <w:shd w:val="clear" w:color="auto" w:fill="FFFFFF"/>
          <w:lang w:val="ru-RU" w:eastAsia="ru-RU"/>
        </w:rPr>
        <w:t>, прокурор;</w:t>
      </w:r>
      <w:bookmarkStart w:id="2" w:name="n1886"/>
      <w:bookmarkEnd w:id="2"/>
      <w:r w:rsidR="00E50040"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недостатність</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застосування</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більш</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м’яких</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запобіжних</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заходів</w:t>
      </w:r>
      <w:proofErr w:type="spellEnd"/>
      <w:r w:rsidRPr="00E5272A">
        <w:rPr>
          <w:rFonts w:ascii="Times New Roman" w:eastAsia="Times New Roman" w:hAnsi="Times New Roman"/>
          <w:sz w:val="28"/>
          <w:szCs w:val="28"/>
          <w:shd w:val="clear" w:color="auto" w:fill="FFFFFF"/>
          <w:lang w:val="ru-RU" w:eastAsia="ru-RU"/>
        </w:rPr>
        <w:t xml:space="preserve"> для </w:t>
      </w:r>
      <w:proofErr w:type="spellStart"/>
      <w:r w:rsidRPr="00E5272A">
        <w:rPr>
          <w:rFonts w:ascii="Times New Roman" w:eastAsia="Times New Roman" w:hAnsi="Times New Roman"/>
          <w:sz w:val="28"/>
          <w:szCs w:val="28"/>
          <w:shd w:val="clear" w:color="auto" w:fill="FFFFFF"/>
          <w:lang w:val="ru-RU" w:eastAsia="ru-RU"/>
        </w:rPr>
        <w:t>запобігання</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ризику</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або</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ризикам</w:t>
      </w:r>
      <w:proofErr w:type="spellEnd"/>
      <w:r w:rsidRPr="00E5272A">
        <w:rPr>
          <w:rFonts w:ascii="Times New Roman" w:eastAsia="Times New Roman" w:hAnsi="Times New Roman"/>
          <w:sz w:val="28"/>
          <w:szCs w:val="28"/>
          <w:shd w:val="clear" w:color="auto" w:fill="FFFFFF"/>
          <w:lang w:val="ru-RU" w:eastAsia="ru-RU"/>
        </w:rPr>
        <w:t xml:space="preserve">, </w:t>
      </w:r>
      <w:proofErr w:type="spellStart"/>
      <w:r w:rsidRPr="00E5272A">
        <w:rPr>
          <w:rFonts w:ascii="Times New Roman" w:eastAsia="Times New Roman" w:hAnsi="Times New Roman"/>
          <w:sz w:val="28"/>
          <w:szCs w:val="28"/>
          <w:shd w:val="clear" w:color="auto" w:fill="FFFFFF"/>
          <w:lang w:val="ru-RU" w:eastAsia="ru-RU"/>
        </w:rPr>
        <w:t>зазначеним</w:t>
      </w:r>
      <w:proofErr w:type="spellEnd"/>
      <w:r w:rsidRPr="00E5272A">
        <w:rPr>
          <w:rFonts w:ascii="Times New Roman" w:eastAsia="Times New Roman" w:hAnsi="Times New Roman"/>
          <w:sz w:val="28"/>
          <w:szCs w:val="28"/>
          <w:shd w:val="clear" w:color="auto" w:fill="FFFFFF"/>
          <w:lang w:val="ru-RU" w:eastAsia="ru-RU"/>
        </w:rPr>
        <w:t xml:space="preserve"> у </w:t>
      </w:r>
      <w:proofErr w:type="spellStart"/>
      <w:r w:rsidRPr="00E5272A">
        <w:rPr>
          <w:rFonts w:ascii="Times New Roman" w:eastAsia="Times New Roman" w:hAnsi="Times New Roman"/>
          <w:sz w:val="28"/>
          <w:szCs w:val="28"/>
          <w:shd w:val="clear" w:color="auto" w:fill="FFFFFF"/>
          <w:lang w:val="ru-RU" w:eastAsia="ru-RU"/>
        </w:rPr>
        <w:t>клопотанні</w:t>
      </w:r>
      <w:proofErr w:type="spellEnd"/>
      <w:r w:rsidRPr="00E5272A">
        <w:rPr>
          <w:rFonts w:ascii="Times New Roman" w:eastAsia="Times New Roman" w:hAnsi="Times New Roman"/>
          <w:sz w:val="28"/>
          <w:szCs w:val="28"/>
          <w:shd w:val="clear" w:color="auto" w:fill="FFFFFF"/>
          <w:lang w:val="ru-RU" w:eastAsia="ru-RU"/>
        </w:rPr>
        <w:t>.</w:t>
      </w:r>
    </w:p>
    <w:p w:rsidR="00D537C3" w:rsidRPr="00E5272A" w:rsidRDefault="00E764C7" w:rsidP="00074096">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E764C7">
        <w:rPr>
          <w:rFonts w:ascii="Times New Roman" w:hAnsi="Times New Roman"/>
          <w:sz w:val="28"/>
          <w:szCs w:val="28"/>
          <w:shd w:val="clear" w:color="auto" w:fill="FFFFFF"/>
        </w:rPr>
        <w:t xml:space="preserve">Частиною третьою статті 370 КПК України встановлено, що </w:t>
      </w:r>
      <w:r w:rsidRPr="00E764C7">
        <w:rPr>
          <w:rFonts w:ascii="Times New Roman" w:hAnsi="Times New Roman"/>
          <w:sz w:val="28"/>
          <w:szCs w:val="28"/>
          <w:shd w:val="clear" w:color="auto" w:fill="FFFFFF"/>
        </w:rPr>
        <w:lastRenderedPageBreak/>
        <w:t>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2" w:anchor="n1098" w:history="1">
        <w:r w:rsidRPr="00E5272A">
          <w:rPr>
            <w:rFonts w:ascii="Times New Roman" w:hAnsi="Times New Roman"/>
            <w:sz w:val="28"/>
            <w:szCs w:val="28"/>
            <w:shd w:val="clear" w:color="auto" w:fill="FFFFFF"/>
          </w:rPr>
          <w:t>статті 94</w:t>
        </w:r>
      </w:hyperlink>
      <w:r w:rsidRPr="00E764C7">
        <w:rPr>
          <w:rFonts w:ascii="Times New Roman" w:hAnsi="Times New Roman"/>
          <w:sz w:val="28"/>
          <w:szCs w:val="28"/>
          <w:shd w:val="clear" w:color="auto" w:fill="FFFFFF"/>
        </w:rPr>
        <w:t> цього Кодексу.</w:t>
      </w:r>
    </w:p>
    <w:p w:rsidR="00120173" w:rsidRPr="00E2686E" w:rsidRDefault="00F675EC" w:rsidP="00120173">
      <w:pPr>
        <w:pStyle w:val="rvps2"/>
        <w:shd w:val="clear" w:color="auto" w:fill="FFFFFF"/>
        <w:spacing w:before="0" w:beforeAutospacing="0" w:after="0" w:afterAutospacing="0"/>
        <w:ind w:right="-141" w:firstLine="567"/>
        <w:jc w:val="both"/>
        <w:rPr>
          <w:b/>
          <w:sz w:val="28"/>
          <w:szCs w:val="28"/>
          <w:lang w:val="uk-UA"/>
        </w:rPr>
      </w:pPr>
      <w:r w:rsidRPr="00E2686E">
        <w:rPr>
          <w:b/>
          <w:sz w:val="28"/>
          <w:szCs w:val="28"/>
          <w:lang w:val="uk-UA"/>
        </w:rPr>
        <w:t>Оцінка встановлених обставин та м</w:t>
      </w:r>
      <w:r w:rsidR="00D72CDF" w:rsidRPr="00E2686E">
        <w:rPr>
          <w:b/>
          <w:sz w:val="28"/>
          <w:szCs w:val="28"/>
          <w:lang w:val="uk-UA"/>
        </w:rPr>
        <w:t>отиви прийнятого рішення</w:t>
      </w:r>
    </w:p>
    <w:p w:rsidR="008755E2" w:rsidRDefault="00112FFA" w:rsidP="002D704F">
      <w:pPr>
        <w:tabs>
          <w:tab w:val="left" w:pos="567"/>
        </w:tabs>
        <w:spacing w:after="0" w:line="240" w:lineRule="auto"/>
        <w:ind w:right="-141"/>
        <w:jc w:val="both"/>
        <w:rPr>
          <w:shd w:val="clear" w:color="auto" w:fill="FFFFFF"/>
        </w:rPr>
      </w:pPr>
      <w:r w:rsidRPr="00E2686E">
        <w:rPr>
          <w:rFonts w:ascii="Times New Roman" w:hAnsi="Times New Roman"/>
          <w:sz w:val="28"/>
          <w:szCs w:val="28"/>
        </w:rPr>
        <w:tab/>
      </w:r>
      <w:r w:rsidR="002557EC" w:rsidRPr="00E2686E">
        <w:rPr>
          <w:rFonts w:ascii="Times New Roman" w:hAnsi="Times New Roman"/>
          <w:sz w:val="28"/>
          <w:szCs w:val="28"/>
        </w:rPr>
        <w:t>Подана д</w:t>
      </w:r>
      <w:r w:rsidR="00E11726" w:rsidRPr="00E2686E">
        <w:rPr>
          <w:rFonts w:ascii="Times New Roman" w:hAnsi="Times New Roman"/>
          <w:sz w:val="28"/>
          <w:szCs w:val="28"/>
        </w:rPr>
        <w:t>исциплінарна скарга стосується</w:t>
      </w:r>
      <w:r w:rsidR="00FD64A8" w:rsidRPr="00E2686E">
        <w:rPr>
          <w:rFonts w:ascii="Times New Roman" w:hAnsi="Times New Roman"/>
          <w:sz w:val="28"/>
          <w:szCs w:val="28"/>
        </w:rPr>
        <w:t xml:space="preserve"> зокрема,</w:t>
      </w:r>
      <w:r w:rsidR="00E11726" w:rsidRPr="00E2686E">
        <w:rPr>
          <w:rFonts w:ascii="Times New Roman" w:hAnsi="Times New Roman"/>
          <w:sz w:val="28"/>
          <w:szCs w:val="28"/>
        </w:rPr>
        <w:t xml:space="preserve"> рішень, дій прокурора, вчинених (допущених) в межах кримінального процесу.</w:t>
      </w:r>
      <w:r w:rsidR="00DF1431" w:rsidRPr="00E2686E">
        <w:rPr>
          <w:shd w:val="clear" w:color="auto" w:fill="FFFFFF"/>
        </w:rPr>
        <w:t xml:space="preserve"> </w:t>
      </w:r>
    </w:p>
    <w:p w:rsidR="00DF1431" w:rsidRPr="00E2686E" w:rsidRDefault="008755E2" w:rsidP="002D704F">
      <w:pPr>
        <w:tabs>
          <w:tab w:val="left" w:pos="567"/>
        </w:tabs>
        <w:spacing w:after="0" w:line="240" w:lineRule="auto"/>
        <w:ind w:right="-141"/>
        <w:jc w:val="both"/>
        <w:rPr>
          <w:rFonts w:ascii="Times New Roman" w:hAnsi="Times New Roman"/>
          <w:sz w:val="28"/>
          <w:szCs w:val="28"/>
        </w:rPr>
      </w:pPr>
      <w:r>
        <w:rPr>
          <w:shd w:val="clear" w:color="auto" w:fill="FFFFFF"/>
        </w:rPr>
        <w:tab/>
      </w:r>
      <w:r w:rsidR="00DF1431" w:rsidRPr="00E2686E">
        <w:rPr>
          <w:rFonts w:ascii="Times New Roman" w:hAnsi="Times New Roman"/>
          <w:sz w:val="28"/>
          <w:szCs w:val="28"/>
          <w:shd w:val="clear" w:color="auto" w:fill="FFFFFF"/>
        </w:rPr>
        <w:t>На цім, п</w:t>
      </w:r>
      <w:r w:rsidR="00DF1431" w:rsidRPr="00E2686E">
        <w:rPr>
          <w:rFonts w:ascii="Times New Roman" w:hAnsi="Times New Roman"/>
          <w:sz w:val="28"/>
          <w:szCs w:val="28"/>
        </w:rPr>
        <w:t>орядок кримінального провадження на території України визначається лише кримінальним процесуальним законодавством України.</w:t>
      </w:r>
    </w:p>
    <w:p w:rsidR="00E11726" w:rsidRPr="00E2686E" w:rsidRDefault="00E11726" w:rsidP="002D704F">
      <w:pPr>
        <w:tabs>
          <w:tab w:val="left" w:pos="567"/>
        </w:tabs>
        <w:spacing w:after="0" w:line="240" w:lineRule="auto"/>
        <w:ind w:right="-141" w:firstLine="567"/>
        <w:jc w:val="both"/>
        <w:rPr>
          <w:rFonts w:ascii="Times New Roman" w:hAnsi="Times New Roman"/>
          <w:sz w:val="28"/>
          <w:szCs w:val="28"/>
        </w:rPr>
      </w:pPr>
      <w:r w:rsidRPr="00E2686E">
        <w:rPr>
          <w:rFonts w:ascii="Times New Roman" w:hAnsi="Times New Roman"/>
          <w:sz w:val="28"/>
          <w:szCs w:val="28"/>
        </w:rPr>
        <w:t xml:space="preserve">Це </w:t>
      </w:r>
      <w:r w:rsidR="00DF1431" w:rsidRPr="00E2686E">
        <w:rPr>
          <w:rFonts w:ascii="Times New Roman" w:hAnsi="Times New Roman"/>
          <w:sz w:val="28"/>
          <w:szCs w:val="28"/>
        </w:rPr>
        <w:t xml:space="preserve">у тому числі означає, </w:t>
      </w:r>
      <w:r w:rsidRPr="00E2686E">
        <w:rPr>
          <w:rFonts w:ascii="Times New Roman" w:hAnsi="Times New Roman"/>
          <w:sz w:val="28"/>
          <w:szCs w:val="28"/>
        </w:rPr>
        <w:t>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C0F67" w:rsidRDefault="008755E2" w:rsidP="00EF34A5">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Опрацюванням доводів дисциплінарної скарги та її матеріалів вважаю, що с</w:t>
      </w:r>
      <w:r w:rsidR="004469DE" w:rsidRPr="00E2686E">
        <w:rPr>
          <w:rFonts w:ascii="Times New Roman" w:hAnsi="Times New Roman"/>
          <w:sz w:val="28"/>
          <w:szCs w:val="28"/>
        </w:rPr>
        <w:t>каржником</w:t>
      </w:r>
      <w:r w:rsidR="00E11726" w:rsidRPr="00E2686E">
        <w:rPr>
          <w:rFonts w:ascii="Times New Roman" w:hAnsi="Times New Roman"/>
          <w:sz w:val="28"/>
          <w:szCs w:val="28"/>
        </w:rPr>
        <w:t xml:space="preserve"> не надано документального підтвердження </w:t>
      </w:r>
      <w:r w:rsidR="00783C3E" w:rsidRPr="00E2686E">
        <w:rPr>
          <w:rFonts w:ascii="Times New Roman" w:hAnsi="Times New Roman"/>
          <w:sz w:val="28"/>
          <w:szCs w:val="28"/>
        </w:rPr>
        <w:t xml:space="preserve">визнання судом </w:t>
      </w:r>
      <w:r w:rsidR="00C47D14" w:rsidRPr="00E2686E">
        <w:rPr>
          <w:rFonts w:ascii="Times New Roman" w:hAnsi="Times New Roman"/>
          <w:sz w:val="28"/>
          <w:szCs w:val="28"/>
        </w:rPr>
        <w:t xml:space="preserve">чи прокурором вищого рівня </w:t>
      </w:r>
      <w:r w:rsidR="00E11726" w:rsidRPr="00E2686E">
        <w:rPr>
          <w:rFonts w:ascii="Times New Roman" w:hAnsi="Times New Roman"/>
          <w:sz w:val="28"/>
          <w:szCs w:val="28"/>
        </w:rPr>
        <w:t>дій</w:t>
      </w:r>
      <w:r w:rsidR="0084488A" w:rsidRPr="00E2686E">
        <w:rPr>
          <w:rFonts w:ascii="Times New Roman" w:hAnsi="Times New Roman"/>
          <w:sz w:val="28"/>
          <w:szCs w:val="28"/>
        </w:rPr>
        <w:t xml:space="preserve"> прокурора </w:t>
      </w:r>
      <w:proofErr w:type="spellStart"/>
      <w:r w:rsidR="004C0F67">
        <w:rPr>
          <w:rFonts w:ascii="Times New Roman" w:hAnsi="Times New Roman"/>
          <w:sz w:val="28"/>
          <w:szCs w:val="28"/>
        </w:rPr>
        <w:t>Тугайбей</w:t>
      </w:r>
      <w:proofErr w:type="spellEnd"/>
      <w:r w:rsidR="004C0F67">
        <w:rPr>
          <w:rFonts w:ascii="Times New Roman" w:hAnsi="Times New Roman"/>
          <w:sz w:val="28"/>
          <w:szCs w:val="28"/>
        </w:rPr>
        <w:t xml:space="preserve"> В.А.</w:t>
      </w:r>
      <w:r>
        <w:rPr>
          <w:rFonts w:ascii="Times New Roman" w:hAnsi="Times New Roman"/>
          <w:sz w:val="28"/>
          <w:szCs w:val="28"/>
        </w:rPr>
        <w:t xml:space="preserve"> незаконними/протиправними або такими, що підтверджують/вказують на</w:t>
      </w:r>
      <w:r w:rsidR="004C0F67">
        <w:rPr>
          <w:rFonts w:ascii="Times New Roman" w:hAnsi="Times New Roman"/>
          <w:sz w:val="28"/>
          <w:szCs w:val="28"/>
        </w:rPr>
        <w:t xml:space="preserve"> порушення нею прав та свобод громадян, у тому числі іноземних.</w:t>
      </w:r>
    </w:p>
    <w:p w:rsidR="004C0F67" w:rsidRDefault="004C0F67" w:rsidP="00E82DDF">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Одночасно слід відмітити, що дії вказаної прокурора навпаки</w:t>
      </w:r>
      <w:r w:rsidR="0087045C">
        <w:rPr>
          <w:rFonts w:ascii="Times New Roman" w:hAnsi="Times New Roman"/>
          <w:sz w:val="28"/>
          <w:szCs w:val="28"/>
        </w:rPr>
        <w:t xml:space="preserve"> відповідали</w:t>
      </w:r>
      <w:r>
        <w:rPr>
          <w:rFonts w:ascii="Times New Roman" w:hAnsi="Times New Roman"/>
          <w:sz w:val="28"/>
          <w:szCs w:val="28"/>
        </w:rPr>
        <w:t xml:space="preserve"> вимогам КПК України. На це вказує ухвала </w:t>
      </w:r>
      <w:r w:rsidR="007E02DD">
        <w:rPr>
          <w:rFonts w:ascii="Times New Roman" w:hAnsi="Times New Roman"/>
          <w:sz w:val="28"/>
          <w:szCs w:val="28"/>
        </w:rPr>
        <w:t xml:space="preserve">судді </w:t>
      </w:r>
      <w:proofErr w:type="spellStart"/>
      <w:r w:rsidR="007E02DD" w:rsidRPr="007E02DD">
        <w:rPr>
          <w:rFonts w:ascii="Times New Roman" w:hAnsi="Times New Roman"/>
          <w:sz w:val="28"/>
          <w:szCs w:val="28"/>
        </w:rPr>
        <w:t>Червонозаводського</w:t>
      </w:r>
      <w:proofErr w:type="spellEnd"/>
      <w:r w:rsidR="007E02DD" w:rsidRPr="007E02DD">
        <w:rPr>
          <w:rFonts w:ascii="Times New Roman" w:hAnsi="Times New Roman"/>
          <w:sz w:val="28"/>
          <w:szCs w:val="28"/>
        </w:rPr>
        <w:t xml:space="preserve"> районного суду міста Харкова від 11 грудня 2024 року у справі № </w:t>
      </w:r>
      <w:r w:rsidR="005513B6">
        <w:rPr>
          <w:rFonts w:ascii="Times New Roman" w:hAnsi="Times New Roman"/>
          <w:sz w:val="28"/>
          <w:szCs w:val="28"/>
        </w:rPr>
        <w:t>(конфіденційна інформація)</w:t>
      </w:r>
      <w:bookmarkStart w:id="3" w:name="_GoBack"/>
      <w:bookmarkEnd w:id="3"/>
      <w:r w:rsidR="007E02DD">
        <w:rPr>
          <w:rFonts w:ascii="Times New Roman" w:hAnsi="Times New Roman"/>
          <w:sz w:val="28"/>
          <w:szCs w:val="28"/>
        </w:rPr>
        <w:t xml:space="preserve"> </w:t>
      </w:r>
      <w:r>
        <w:rPr>
          <w:rFonts w:ascii="Times New Roman" w:hAnsi="Times New Roman"/>
          <w:sz w:val="28"/>
          <w:szCs w:val="28"/>
        </w:rPr>
        <w:t>копію якої долучено до дисциплінарної скарги</w:t>
      </w:r>
      <w:r w:rsidR="007E02DD">
        <w:rPr>
          <w:rFonts w:ascii="Times New Roman" w:hAnsi="Times New Roman"/>
          <w:sz w:val="28"/>
          <w:szCs w:val="28"/>
        </w:rPr>
        <w:t>.</w:t>
      </w:r>
      <w:r>
        <w:rPr>
          <w:rFonts w:ascii="Times New Roman" w:hAnsi="Times New Roman"/>
          <w:sz w:val="28"/>
          <w:szCs w:val="28"/>
        </w:rPr>
        <w:t xml:space="preserve">   </w:t>
      </w:r>
    </w:p>
    <w:p w:rsidR="00E82DDF" w:rsidRDefault="00E82DDF" w:rsidP="007A51B5">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Зокрема це</w:t>
      </w:r>
      <w:r w:rsidR="00F70F45">
        <w:rPr>
          <w:rFonts w:ascii="Times New Roman" w:hAnsi="Times New Roman"/>
          <w:sz w:val="28"/>
          <w:szCs w:val="28"/>
        </w:rPr>
        <w:t xml:space="preserve"> </w:t>
      </w:r>
      <w:r>
        <w:rPr>
          <w:rFonts w:ascii="Times New Roman" w:hAnsi="Times New Roman"/>
          <w:sz w:val="28"/>
          <w:szCs w:val="28"/>
        </w:rPr>
        <w:t>рішення</w:t>
      </w:r>
      <w:r w:rsidR="00F70F45">
        <w:rPr>
          <w:rFonts w:ascii="Times New Roman" w:hAnsi="Times New Roman"/>
          <w:sz w:val="28"/>
          <w:szCs w:val="28"/>
        </w:rPr>
        <w:t xml:space="preserve"> вказувал</w:t>
      </w:r>
      <w:r>
        <w:rPr>
          <w:rFonts w:ascii="Times New Roman" w:hAnsi="Times New Roman"/>
          <w:sz w:val="28"/>
          <w:szCs w:val="28"/>
        </w:rPr>
        <w:t>о</w:t>
      </w:r>
      <w:r w:rsidR="00F70F45">
        <w:rPr>
          <w:rFonts w:ascii="Times New Roman" w:hAnsi="Times New Roman"/>
          <w:sz w:val="28"/>
          <w:szCs w:val="28"/>
        </w:rPr>
        <w:t xml:space="preserve"> на те, що </w:t>
      </w:r>
      <w:r w:rsidR="00B554CC">
        <w:rPr>
          <w:rFonts w:ascii="Times New Roman" w:hAnsi="Times New Roman"/>
          <w:sz w:val="28"/>
          <w:szCs w:val="28"/>
        </w:rPr>
        <w:t>стороною обвинувачення перед судом доведено, що жоден із більш м’яких запобіжних заходів не міг запобігти ризикам</w:t>
      </w:r>
      <w:r w:rsidR="00BD2204">
        <w:rPr>
          <w:rFonts w:ascii="Times New Roman" w:hAnsi="Times New Roman"/>
          <w:sz w:val="28"/>
          <w:szCs w:val="28"/>
        </w:rPr>
        <w:t>, передбаченим статтею</w:t>
      </w:r>
      <w:r w:rsidR="00B554CC">
        <w:rPr>
          <w:rFonts w:ascii="Times New Roman" w:hAnsi="Times New Roman"/>
          <w:sz w:val="28"/>
          <w:szCs w:val="28"/>
        </w:rPr>
        <w:t xml:space="preserve"> 177 КПК України,</w:t>
      </w:r>
      <w:r w:rsidR="00BD2204">
        <w:rPr>
          <w:rFonts w:ascii="Times New Roman" w:hAnsi="Times New Roman"/>
          <w:sz w:val="28"/>
          <w:szCs w:val="28"/>
        </w:rPr>
        <w:t xml:space="preserve"> а також </w:t>
      </w:r>
      <w:r w:rsidR="00B554CC">
        <w:rPr>
          <w:rFonts w:ascii="Times New Roman" w:hAnsi="Times New Roman"/>
          <w:sz w:val="28"/>
          <w:szCs w:val="28"/>
        </w:rPr>
        <w:t xml:space="preserve">наявність обґрунтованої підозри про причетність </w:t>
      </w:r>
      <w:r w:rsidR="00F70F45">
        <w:rPr>
          <w:rFonts w:ascii="Times New Roman" w:hAnsi="Times New Roman"/>
          <w:sz w:val="28"/>
          <w:szCs w:val="28"/>
        </w:rPr>
        <w:t>іноземного громадянина</w:t>
      </w:r>
      <w:r w:rsidR="00B554CC">
        <w:rPr>
          <w:rFonts w:ascii="Times New Roman" w:hAnsi="Times New Roman"/>
          <w:sz w:val="28"/>
          <w:szCs w:val="28"/>
        </w:rPr>
        <w:t xml:space="preserve"> до вчинення </w:t>
      </w:r>
      <w:r w:rsidR="00F70F45">
        <w:rPr>
          <w:rFonts w:ascii="Times New Roman" w:hAnsi="Times New Roman"/>
          <w:sz w:val="28"/>
          <w:szCs w:val="28"/>
        </w:rPr>
        <w:t xml:space="preserve">інкримінованого йому </w:t>
      </w:r>
      <w:r w:rsidR="00B554CC">
        <w:rPr>
          <w:rFonts w:ascii="Times New Roman" w:hAnsi="Times New Roman"/>
          <w:sz w:val="28"/>
          <w:szCs w:val="28"/>
        </w:rPr>
        <w:t xml:space="preserve">кримінального правопорушення за </w:t>
      </w:r>
      <w:r w:rsidR="00F70F45">
        <w:rPr>
          <w:rFonts w:ascii="Times New Roman" w:hAnsi="Times New Roman"/>
          <w:sz w:val="28"/>
          <w:szCs w:val="28"/>
        </w:rPr>
        <w:t xml:space="preserve">обставин </w:t>
      </w:r>
      <w:r w:rsidR="00B554CC">
        <w:rPr>
          <w:rFonts w:ascii="Times New Roman" w:hAnsi="Times New Roman"/>
          <w:sz w:val="28"/>
          <w:szCs w:val="28"/>
        </w:rPr>
        <w:t>викладених у клопотанні</w:t>
      </w:r>
      <w:r w:rsidR="00BD2204">
        <w:rPr>
          <w:rFonts w:ascii="Times New Roman" w:hAnsi="Times New Roman"/>
          <w:sz w:val="28"/>
          <w:szCs w:val="28"/>
        </w:rPr>
        <w:t>.</w:t>
      </w:r>
      <w:r w:rsidR="00F70F45">
        <w:rPr>
          <w:rFonts w:ascii="Times New Roman" w:hAnsi="Times New Roman"/>
          <w:sz w:val="28"/>
          <w:szCs w:val="28"/>
        </w:rPr>
        <w:t xml:space="preserve"> </w:t>
      </w:r>
    </w:p>
    <w:p w:rsidR="00E82DDF" w:rsidRDefault="00E82DDF" w:rsidP="007A51B5">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Водночас в ухвалі зазначено про те, що стороною захисту об’єктивно не доведено, що під час судового розгляду заявлені стороною обвинувачення ризики, наявність яких встановлено під час обрання особі запобіжного заходу та його продовження, зменшилися або зникли із часом.</w:t>
      </w:r>
    </w:p>
    <w:p w:rsidR="00E82DDF" w:rsidRDefault="00E82DDF" w:rsidP="00E82DDF">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Так само судом не встановлено підстав для визначення розміру застави, а тому суд задовольняючи клопотання прокурора продовжив строк дії запобіжного заходу у виді тримання під вартою без визначення його альтернативи у виді застави.</w:t>
      </w:r>
    </w:p>
    <w:p w:rsidR="00B25492" w:rsidRDefault="00B25492" w:rsidP="002C6189">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 xml:space="preserve">З огляду </w:t>
      </w:r>
      <w:r w:rsidR="002C6189">
        <w:rPr>
          <w:rFonts w:ascii="Times New Roman" w:hAnsi="Times New Roman"/>
          <w:sz w:val="28"/>
          <w:szCs w:val="28"/>
        </w:rPr>
        <w:t>на таке не може</w:t>
      </w:r>
      <w:r w:rsidR="00147588" w:rsidRPr="00147588">
        <w:rPr>
          <w:rFonts w:ascii="Times New Roman" w:hAnsi="Times New Roman"/>
          <w:sz w:val="28"/>
          <w:szCs w:val="28"/>
        </w:rPr>
        <w:t xml:space="preserve"> вважатися пере</w:t>
      </w:r>
      <w:r>
        <w:rPr>
          <w:rFonts w:ascii="Times New Roman" w:hAnsi="Times New Roman"/>
          <w:sz w:val="28"/>
          <w:szCs w:val="28"/>
        </w:rPr>
        <w:t>конливим аргументом та підставами</w:t>
      </w:r>
      <w:r w:rsidR="00147588" w:rsidRPr="00147588">
        <w:rPr>
          <w:rFonts w:ascii="Times New Roman" w:hAnsi="Times New Roman"/>
          <w:sz w:val="28"/>
          <w:szCs w:val="28"/>
        </w:rPr>
        <w:t xml:space="preserve"> для притягнення прокурора </w:t>
      </w:r>
      <w:proofErr w:type="spellStart"/>
      <w:r w:rsidR="00E82DDF">
        <w:rPr>
          <w:rFonts w:ascii="Times New Roman" w:hAnsi="Times New Roman"/>
          <w:sz w:val="28"/>
          <w:szCs w:val="28"/>
        </w:rPr>
        <w:t>Тугайбей</w:t>
      </w:r>
      <w:proofErr w:type="spellEnd"/>
      <w:r w:rsidR="00E82DDF">
        <w:rPr>
          <w:rFonts w:ascii="Times New Roman" w:hAnsi="Times New Roman"/>
          <w:sz w:val="28"/>
          <w:szCs w:val="28"/>
        </w:rPr>
        <w:t xml:space="preserve"> В.А.</w:t>
      </w:r>
      <w:r w:rsidR="00147588" w:rsidRPr="00147588">
        <w:rPr>
          <w:rFonts w:ascii="Times New Roman" w:hAnsi="Times New Roman"/>
          <w:sz w:val="28"/>
          <w:szCs w:val="28"/>
        </w:rPr>
        <w:t xml:space="preserve"> до дисциплінарної відповідальності те, що вона, як прокурор у кримінальному провадженні, зберігаючи процесуальну самостійність та незалежність, вважала </w:t>
      </w:r>
      <w:r w:rsidR="00147588">
        <w:rPr>
          <w:rFonts w:ascii="Times New Roman" w:hAnsi="Times New Roman"/>
          <w:sz w:val="28"/>
          <w:szCs w:val="28"/>
        </w:rPr>
        <w:t xml:space="preserve">обґрунтованим </w:t>
      </w:r>
      <w:r w:rsidR="00E82DDF">
        <w:rPr>
          <w:rFonts w:ascii="Times New Roman" w:hAnsi="Times New Roman"/>
          <w:sz w:val="28"/>
          <w:szCs w:val="28"/>
        </w:rPr>
        <w:t xml:space="preserve">своє </w:t>
      </w:r>
      <w:r w:rsidR="00147588">
        <w:rPr>
          <w:rFonts w:ascii="Times New Roman" w:hAnsi="Times New Roman"/>
          <w:sz w:val="28"/>
          <w:szCs w:val="28"/>
        </w:rPr>
        <w:t xml:space="preserve">клопотання про </w:t>
      </w:r>
      <w:r w:rsidR="00E82DDF">
        <w:rPr>
          <w:rFonts w:ascii="Times New Roman" w:hAnsi="Times New Roman"/>
          <w:sz w:val="28"/>
          <w:szCs w:val="28"/>
        </w:rPr>
        <w:t xml:space="preserve">продовження дії запобіжного заходу </w:t>
      </w:r>
      <w:r w:rsidR="002C6189">
        <w:rPr>
          <w:rFonts w:ascii="Times New Roman" w:hAnsi="Times New Roman"/>
          <w:sz w:val="28"/>
          <w:szCs w:val="28"/>
        </w:rPr>
        <w:t>та пі</w:t>
      </w:r>
      <w:r>
        <w:rPr>
          <w:rFonts w:ascii="Times New Roman" w:hAnsi="Times New Roman"/>
          <w:sz w:val="28"/>
          <w:szCs w:val="28"/>
        </w:rPr>
        <w:t xml:space="preserve">дтримала  його суді.  </w:t>
      </w:r>
      <w:r w:rsidR="002C6189">
        <w:rPr>
          <w:rFonts w:ascii="Times New Roman" w:hAnsi="Times New Roman"/>
          <w:sz w:val="28"/>
          <w:szCs w:val="28"/>
        </w:rPr>
        <w:t xml:space="preserve"> </w:t>
      </w:r>
    </w:p>
    <w:p w:rsidR="00404807" w:rsidRDefault="002C6189" w:rsidP="00404807">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Тому,</w:t>
      </w:r>
      <w:r w:rsidR="00D86A54">
        <w:rPr>
          <w:rFonts w:ascii="Times New Roman" w:hAnsi="Times New Roman"/>
          <w:sz w:val="28"/>
          <w:szCs w:val="28"/>
        </w:rPr>
        <w:t xml:space="preserve"> можливо дійти висновку про те, що </w:t>
      </w:r>
      <w:r>
        <w:rPr>
          <w:rFonts w:ascii="Times New Roman" w:hAnsi="Times New Roman"/>
          <w:sz w:val="28"/>
          <w:szCs w:val="28"/>
        </w:rPr>
        <w:t xml:space="preserve">судом інстанції </w:t>
      </w:r>
      <w:r w:rsidR="00D86A54">
        <w:rPr>
          <w:rFonts w:ascii="Times New Roman" w:hAnsi="Times New Roman"/>
          <w:sz w:val="28"/>
          <w:szCs w:val="28"/>
        </w:rPr>
        <w:t xml:space="preserve">не встановлено </w:t>
      </w:r>
      <w:r w:rsidR="00D86A54" w:rsidRPr="00D86A54">
        <w:rPr>
          <w:rFonts w:ascii="Times New Roman" w:hAnsi="Times New Roman"/>
          <w:sz w:val="28"/>
          <w:szCs w:val="28"/>
        </w:rPr>
        <w:t xml:space="preserve">підстав, які б могли </w:t>
      </w:r>
      <w:r w:rsidR="00D86A54">
        <w:rPr>
          <w:rFonts w:ascii="Times New Roman" w:hAnsi="Times New Roman"/>
          <w:sz w:val="28"/>
          <w:szCs w:val="28"/>
        </w:rPr>
        <w:t xml:space="preserve">перешкодити задоволенню </w:t>
      </w:r>
      <w:r w:rsidR="00D57FDD">
        <w:rPr>
          <w:rFonts w:ascii="Times New Roman" w:hAnsi="Times New Roman"/>
          <w:sz w:val="28"/>
          <w:szCs w:val="28"/>
        </w:rPr>
        <w:t xml:space="preserve">поданого </w:t>
      </w:r>
      <w:proofErr w:type="spellStart"/>
      <w:r w:rsidR="00D57FDD">
        <w:rPr>
          <w:rFonts w:ascii="Times New Roman" w:hAnsi="Times New Roman"/>
          <w:sz w:val="28"/>
          <w:szCs w:val="28"/>
        </w:rPr>
        <w:t>Тугайбей</w:t>
      </w:r>
      <w:proofErr w:type="spellEnd"/>
      <w:r w:rsidR="00D57FDD">
        <w:rPr>
          <w:rFonts w:ascii="Times New Roman" w:hAnsi="Times New Roman"/>
          <w:sz w:val="28"/>
          <w:szCs w:val="28"/>
        </w:rPr>
        <w:t xml:space="preserve"> В.А.</w:t>
      </w:r>
      <w:r w:rsidR="00D86A54">
        <w:rPr>
          <w:rFonts w:ascii="Times New Roman" w:hAnsi="Times New Roman"/>
          <w:sz w:val="28"/>
          <w:szCs w:val="28"/>
        </w:rPr>
        <w:t xml:space="preserve"> </w:t>
      </w:r>
      <w:r w:rsidR="00D86A54">
        <w:rPr>
          <w:rFonts w:ascii="Times New Roman" w:hAnsi="Times New Roman"/>
          <w:sz w:val="28"/>
          <w:szCs w:val="28"/>
        </w:rPr>
        <w:lastRenderedPageBreak/>
        <w:t xml:space="preserve">клопотання, а цей факт об’єктивно не може </w:t>
      </w:r>
      <w:r w:rsidR="00D86A54" w:rsidRPr="00D86A54">
        <w:rPr>
          <w:rFonts w:ascii="Times New Roman" w:hAnsi="Times New Roman"/>
          <w:sz w:val="28"/>
          <w:szCs w:val="28"/>
        </w:rPr>
        <w:t>свідчити про неналежне здійснення прокурором своїх повноваж</w:t>
      </w:r>
      <w:r w:rsidR="00D86A54">
        <w:rPr>
          <w:rFonts w:ascii="Times New Roman" w:hAnsi="Times New Roman"/>
          <w:sz w:val="28"/>
          <w:szCs w:val="28"/>
        </w:rPr>
        <w:t>ень у кримінальному провадженні.</w:t>
      </w:r>
    </w:p>
    <w:p w:rsidR="00EA745E" w:rsidRPr="00EA745E" w:rsidRDefault="00EA745E" w:rsidP="00EA745E">
      <w:pPr>
        <w:tabs>
          <w:tab w:val="left" w:pos="567"/>
        </w:tabs>
        <w:spacing w:after="0" w:line="240" w:lineRule="auto"/>
        <w:ind w:right="-141" w:firstLine="567"/>
        <w:jc w:val="both"/>
        <w:rPr>
          <w:rFonts w:ascii="Times New Roman" w:hAnsi="Times New Roman"/>
          <w:sz w:val="28"/>
          <w:szCs w:val="28"/>
        </w:rPr>
      </w:pPr>
      <w:r w:rsidRPr="00EA745E">
        <w:rPr>
          <w:rFonts w:ascii="Times New Roman" w:hAnsi="Times New Roman"/>
          <w:sz w:val="28"/>
          <w:szCs w:val="28"/>
        </w:rPr>
        <w:t>Зміст скарги фактично вказує на незгоду з прийнятим прокурором процесуальним рішенням</w:t>
      </w:r>
      <w:r>
        <w:rPr>
          <w:rFonts w:ascii="Times New Roman" w:hAnsi="Times New Roman"/>
          <w:sz w:val="28"/>
          <w:szCs w:val="28"/>
        </w:rPr>
        <w:t xml:space="preserve">, що пов’язано із зверненням до суду із відповідним клопотанням та його підтриманням у суді. </w:t>
      </w:r>
      <w:r w:rsidRPr="00EA745E">
        <w:rPr>
          <w:rFonts w:ascii="Times New Roman" w:hAnsi="Times New Roman"/>
          <w:sz w:val="28"/>
          <w:szCs w:val="28"/>
        </w:rPr>
        <w:t>Во</w:t>
      </w:r>
      <w:r>
        <w:rPr>
          <w:rFonts w:ascii="Times New Roman" w:hAnsi="Times New Roman"/>
          <w:sz w:val="28"/>
          <w:szCs w:val="28"/>
        </w:rPr>
        <w:t>дночас Комісія не є органом, який</w:t>
      </w:r>
      <w:r w:rsidRPr="00EA745E">
        <w:rPr>
          <w:rFonts w:ascii="Times New Roman" w:hAnsi="Times New Roman"/>
          <w:sz w:val="28"/>
          <w:szCs w:val="28"/>
        </w:rPr>
        <w:t xml:space="preserve"> здійснює </w:t>
      </w:r>
      <w:r>
        <w:rPr>
          <w:rFonts w:ascii="Times New Roman" w:hAnsi="Times New Roman"/>
          <w:sz w:val="28"/>
          <w:szCs w:val="28"/>
        </w:rPr>
        <w:t xml:space="preserve">правосуддя </w:t>
      </w:r>
      <w:r w:rsidRPr="00EA745E">
        <w:rPr>
          <w:rFonts w:ascii="Times New Roman" w:hAnsi="Times New Roman"/>
          <w:sz w:val="28"/>
          <w:szCs w:val="28"/>
        </w:rPr>
        <w:t xml:space="preserve">і порушені у скарзі окремі питання перебувають у виключній компетенції </w:t>
      </w:r>
      <w:r>
        <w:rPr>
          <w:rFonts w:ascii="Times New Roman" w:hAnsi="Times New Roman"/>
          <w:sz w:val="28"/>
          <w:szCs w:val="28"/>
        </w:rPr>
        <w:t>судів першої та апеляційної інстанцій</w:t>
      </w:r>
      <w:r w:rsidRPr="00EA745E">
        <w:rPr>
          <w:rFonts w:ascii="Times New Roman" w:hAnsi="Times New Roman"/>
          <w:sz w:val="28"/>
          <w:szCs w:val="28"/>
        </w:rPr>
        <w:t xml:space="preserve">. </w:t>
      </w:r>
    </w:p>
    <w:p w:rsidR="00EA745E" w:rsidRPr="00EA745E" w:rsidRDefault="00EA745E" w:rsidP="00EA745E">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 xml:space="preserve">Тому враховуючи загальні засади кримінального провадження, зокрема, презумпцію невинуватості та змагальності сторін та свободи подання ними до суду своїх доказів і у доведенні перед судом їх переконливості, забезпечення права на оскарження процесуальних рішень, дій чи бездіяльності, то </w:t>
      </w:r>
      <w:r w:rsidRPr="00EA745E">
        <w:rPr>
          <w:rFonts w:ascii="Times New Roman" w:hAnsi="Times New Roman"/>
          <w:sz w:val="28"/>
          <w:szCs w:val="28"/>
        </w:rPr>
        <w:t>порушені у скарзі питання перебувають у виключній компетенції учасників судового провадження.</w:t>
      </w:r>
    </w:p>
    <w:p w:rsidR="00EA745E" w:rsidRDefault="00EA745E" w:rsidP="00EA745E">
      <w:pPr>
        <w:tabs>
          <w:tab w:val="left" w:pos="567"/>
        </w:tabs>
        <w:spacing w:after="0" w:line="240" w:lineRule="auto"/>
        <w:ind w:right="-141" w:firstLine="567"/>
        <w:jc w:val="both"/>
        <w:rPr>
          <w:rFonts w:ascii="Times New Roman" w:hAnsi="Times New Roman"/>
          <w:sz w:val="28"/>
          <w:szCs w:val="28"/>
        </w:rPr>
      </w:pPr>
      <w:r w:rsidRPr="00EA745E">
        <w:rPr>
          <w:rFonts w:ascii="Times New Roman" w:hAnsi="Times New Roman"/>
          <w:sz w:val="28"/>
          <w:szCs w:val="28"/>
        </w:rPr>
        <w:t>Незгода особи із рішеннями (діями) прокурора не може автоматично мати наслідком його дисциплінарну відповідальність.</w:t>
      </w:r>
    </w:p>
    <w:p w:rsidR="00D57FDD" w:rsidRDefault="00D57FDD" w:rsidP="00404807">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 xml:space="preserve">У частині вчинення прокурором дій, </w:t>
      </w:r>
      <w:r w:rsidRPr="00D57FDD">
        <w:rPr>
          <w:rFonts w:ascii="Times New Roman" w:hAnsi="Times New Roman"/>
          <w:sz w:val="28"/>
          <w:szCs w:val="28"/>
        </w:rPr>
        <w:t>що порочать звання прокурора і можуть викликати сумнів у його об’єктивності, неупередженості, у чесності та непідкупності органів прокуратури</w:t>
      </w:r>
      <w:r>
        <w:rPr>
          <w:rFonts w:ascii="Times New Roman" w:hAnsi="Times New Roman"/>
          <w:sz w:val="28"/>
          <w:szCs w:val="28"/>
        </w:rPr>
        <w:t xml:space="preserve"> слід вказати про таке.</w:t>
      </w:r>
    </w:p>
    <w:p w:rsidR="003334F3" w:rsidRPr="003334F3" w:rsidRDefault="00D57FDD" w:rsidP="003334F3">
      <w:pPr>
        <w:tabs>
          <w:tab w:val="left" w:pos="567"/>
        </w:tabs>
        <w:spacing w:after="0" w:line="240" w:lineRule="auto"/>
        <w:ind w:right="-141" w:firstLine="567"/>
        <w:jc w:val="both"/>
        <w:rPr>
          <w:rFonts w:ascii="Times New Roman" w:hAnsi="Times New Roman"/>
          <w:bCs/>
          <w:sz w:val="28"/>
          <w:szCs w:val="28"/>
        </w:rPr>
      </w:pPr>
      <w:r>
        <w:rPr>
          <w:rFonts w:ascii="Times New Roman" w:hAnsi="Times New Roman"/>
          <w:sz w:val="28"/>
          <w:szCs w:val="28"/>
        </w:rPr>
        <w:t xml:space="preserve"> </w:t>
      </w:r>
      <w:r w:rsidR="003334F3" w:rsidRPr="003334F3">
        <w:rPr>
          <w:rFonts w:ascii="Times New Roman" w:hAnsi="Times New Roman"/>
          <w:bCs/>
          <w:sz w:val="28"/>
          <w:szCs w:val="28"/>
        </w:rPr>
        <w:t>За сталої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rsidR="003334F3" w:rsidRPr="003334F3" w:rsidRDefault="003334F3" w:rsidP="003334F3">
      <w:pPr>
        <w:tabs>
          <w:tab w:val="left" w:pos="567"/>
        </w:tabs>
        <w:spacing w:after="0" w:line="240" w:lineRule="auto"/>
        <w:ind w:right="-141" w:firstLine="567"/>
        <w:jc w:val="both"/>
        <w:rPr>
          <w:rFonts w:ascii="Times New Roman" w:hAnsi="Times New Roman"/>
          <w:sz w:val="28"/>
          <w:szCs w:val="28"/>
        </w:rPr>
      </w:pPr>
      <w:r w:rsidRPr="003334F3">
        <w:rPr>
          <w:rFonts w:ascii="Times New Roman" w:hAnsi="Times New Roman"/>
          <w:sz w:val="28"/>
          <w:szCs w:val="28"/>
        </w:rPr>
        <w:t xml:space="preserve">Ураховуючи відсутність рішень якими оскаржено відповідні рішення, дії чи бездіяльність прокурора </w:t>
      </w:r>
      <w:proofErr w:type="spellStart"/>
      <w:r>
        <w:rPr>
          <w:rFonts w:ascii="Times New Roman" w:hAnsi="Times New Roman"/>
          <w:sz w:val="28"/>
          <w:szCs w:val="28"/>
        </w:rPr>
        <w:t>Тугайбей</w:t>
      </w:r>
      <w:proofErr w:type="spellEnd"/>
      <w:r>
        <w:rPr>
          <w:rFonts w:ascii="Times New Roman" w:hAnsi="Times New Roman"/>
          <w:sz w:val="28"/>
          <w:szCs w:val="28"/>
        </w:rPr>
        <w:t xml:space="preserve"> В.А. чи</w:t>
      </w:r>
      <w:r w:rsidRPr="003334F3">
        <w:rPr>
          <w:rFonts w:ascii="Times New Roman" w:hAnsi="Times New Roman"/>
          <w:sz w:val="28"/>
          <w:szCs w:val="28"/>
        </w:rPr>
        <w:t xml:space="preserve"> об’єктивно непідтверджених </w:t>
      </w:r>
      <w:r>
        <w:rPr>
          <w:rFonts w:ascii="Times New Roman" w:hAnsi="Times New Roman"/>
          <w:sz w:val="28"/>
          <w:szCs w:val="28"/>
        </w:rPr>
        <w:t>не підтверджених даних про вчинення нею однієї із дій перелічених у попередньому абзаці</w:t>
      </w:r>
      <w:r w:rsidRPr="003334F3">
        <w:rPr>
          <w:rFonts w:ascii="Times New Roman" w:hAnsi="Times New Roman"/>
          <w:sz w:val="28"/>
          <w:szCs w:val="28"/>
        </w:rPr>
        <w:t xml:space="preserve">, вважаю, що у поданій дисциплінарній скарзі скаржником не зазначено конкретних відомостей про вчинення </w:t>
      </w:r>
      <w:r w:rsidR="009A75C7">
        <w:rPr>
          <w:rFonts w:ascii="Times New Roman" w:hAnsi="Times New Roman"/>
          <w:sz w:val="28"/>
          <w:szCs w:val="28"/>
        </w:rPr>
        <w:t xml:space="preserve">нею </w:t>
      </w:r>
      <w:r w:rsidRPr="003334F3">
        <w:rPr>
          <w:rFonts w:ascii="Times New Roman" w:hAnsi="Times New Roman"/>
          <w:sz w:val="28"/>
          <w:szCs w:val="28"/>
        </w:rPr>
        <w:t>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що обумовлено вчиненням прокурором дій в інтересах третіх осіб, упередженості до сторони (учасників) кримінального провадження.</w:t>
      </w:r>
    </w:p>
    <w:p w:rsidR="00D57FDD" w:rsidRDefault="00D57FDD" w:rsidP="00404807">
      <w:pPr>
        <w:tabs>
          <w:tab w:val="left" w:pos="567"/>
        </w:tabs>
        <w:spacing w:after="0" w:line="240" w:lineRule="auto"/>
        <w:ind w:right="-141" w:firstLine="567"/>
        <w:jc w:val="both"/>
        <w:rPr>
          <w:rFonts w:ascii="Times New Roman" w:hAnsi="Times New Roman"/>
          <w:sz w:val="28"/>
          <w:szCs w:val="28"/>
        </w:rPr>
      </w:pPr>
    </w:p>
    <w:p w:rsidR="003334F3" w:rsidRDefault="003334F3" w:rsidP="00634AFC">
      <w:pPr>
        <w:tabs>
          <w:tab w:val="left" w:pos="567"/>
        </w:tabs>
        <w:spacing w:after="0" w:line="240" w:lineRule="auto"/>
        <w:ind w:right="-141" w:firstLine="567"/>
        <w:jc w:val="both"/>
        <w:rPr>
          <w:rFonts w:ascii="Times New Roman" w:hAnsi="Times New Roman"/>
          <w:bCs/>
          <w:sz w:val="28"/>
          <w:szCs w:val="28"/>
        </w:rPr>
      </w:pPr>
    </w:p>
    <w:p w:rsidR="00595E85" w:rsidRDefault="003334F3" w:rsidP="00634AFC">
      <w:pPr>
        <w:tabs>
          <w:tab w:val="left" w:pos="567"/>
        </w:tabs>
        <w:spacing w:after="0" w:line="240" w:lineRule="auto"/>
        <w:ind w:right="-141" w:firstLine="567"/>
        <w:jc w:val="both"/>
        <w:rPr>
          <w:rFonts w:ascii="Times New Roman" w:hAnsi="Times New Roman"/>
          <w:bCs/>
          <w:sz w:val="28"/>
          <w:szCs w:val="28"/>
        </w:rPr>
      </w:pPr>
      <w:r w:rsidRPr="003334F3">
        <w:rPr>
          <w:rFonts w:ascii="Times New Roman" w:hAnsi="Times New Roman"/>
          <w:bCs/>
          <w:sz w:val="28"/>
          <w:szCs w:val="28"/>
        </w:rPr>
        <w:lastRenderedPageBreak/>
        <w:t xml:space="preserve">На цім, вважаю, що дисциплінарна скарга </w:t>
      </w:r>
      <w:r w:rsidR="00777A28">
        <w:rPr>
          <w:rFonts w:ascii="Times New Roman" w:hAnsi="Times New Roman"/>
          <w:bCs/>
          <w:sz w:val="28"/>
          <w:szCs w:val="28"/>
        </w:rPr>
        <w:t>не містить конкретних відомосте</w:t>
      </w:r>
      <w:r w:rsidR="00352A70" w:rsidRPr="00352A70">
        <w:rPr>
          <w:rFonts w:ascii="Times New Roman" w:hAnsi="Times New Roman"/>
          <w:bCs/>
          <w:sz w:val="28"/>
          <w:szCs w:val="28"/>
        </w:rPr>
        <w:t xml:space="preserve">, які вказували </w:t>
      </w:r>
      <w:r w:rsidR="00777A28">
        <w:rPr>
          <w:rFonts w:ascii="Times New Roman" w:hAnsi="Times New Roman"/>
          <w:bCs/>
          <w:sz w:val="28"/>
          <w:szCs w:val="28"/>
        </w:rPr>
        <w:t xml:space="preserve">б </w:t>
      </w:r>
      <w:r w:rsidR="00352A70" w:rsidRPr="00352A70">
        <w:rPr>
          <w:rFonts w:ascii="Times New Roman" w:hAnsi="Times New Roman"/>
          <w:bCs/>
          <w:sz w:val="28"/>
          <w:szCs w:val="28"/>
        </w:rPr>
        <w:t xml:space="preserve">на вчинення </w:t>
      </w:r>
      <w:r w:rsidR="00352A70">
        <w:rPr>
          <w:rFonts w:ascii="Times New Roman" w:hAnsi="Times New Roman"/>
          <w:bCs/>
          <w:sz w:val="28"/>
          <w:szCs w:val="28"/>
        </w:rPr>
        <w:t xml:space="preserve">вказаним </w:t>
      </w:r>
      <w:r w:rsidR="00352A70" w:rsidRPr="00352A70">
        <w:rPr>
          <w:rFonts w:ascii="Times New Roman" w:hAnsi="Times New Roman"/>
          <w:bCs/>
          <w:sz w:val="28"/>
          <w:szCs w:val="28"/>
        </w:rPr>
        <w:t xml:space="preserve">прокурором дисциплінарного проступку визначеного пунктами </w:t>
      </w:r>
      <w:r w:rsidR="00352A70">
        <w:rPr>
          <w:rFonts w:ascii="Times New Roman" w:hAnsi="Times New Roman"/>
          <w:bCs/>
          <w:sz w:val="28"/>
          <w:szCs w:val="28"/>
        </w:rPr>
        <w:t>1 та</w:t>
      </w:r>
      <w:r w:rsidR="00352A70" w:rsidRPr="00352A70">
        <w:rPr>
          <w:rFonts w:ascii="Times New Roman" w:hAnsi="Times New Roman"/>
          <w:bCs/>
          <w:sz w:val="28"/>
          <w:szCs w:val="28"/>
        </w:rPr>
        <w:t xml:space="preserve"> </w:t>
      </w:r>
      <w:r w:rsidR="00777A28">
        <w:rPr>
          <w:rFonts w:ascii="Times New Roman" w:hAnsi="Times New Roman"/>
          <w:bCs/>
          <w:sz w:val="28"/>
          <w:szCs w:val="28"/>
        </w:rPr>
        <w:t>5</w:t>
      </w:r>
      <w:r w:rsidR="00352A70" w:rsidRPr="00352A70">
        <w:rPr>
          <w:rFonts w:ascii="Times New Roman" w:hAnsi="Times New Roman"/>
          <w:bCs/>
          <w:sz w:val="28"/>
          <w:szCs w:val="28"/>
        </w:rPr>
        <w:t xml:space="preserve"> частини першої статті 43 Закону України № 1697</w:t>
      </w:r>
      <w:r w:rsidR="00352A70" w:rsidRPr="00352A70">
        <w:rPr>
          <w:rFonts w:ascii="Times New Roman" w:hAnsi="Times New Roman"/>
          <w:bCs/>
          <w:sz w:val="28"/>
          <w:szCs w:val="28"/>
        </w:rPr>
        <w:noBreakHyphen/>
        <w:t>VII.</w:t>
      </w:r>
    </w:p>
    <w:p w:rsidR="00DE49BE" w:rsidRPr="00E2686E" w:rsidRDefault="00EF2244" w:rsidP="002D704F">
      <w:pPr>
        <w:pStyle w:val="a3"/>
        <w:ind w:right="-141" w:firstLine="567"/>
        <w:jc w:val="both"/>
        <w:rPr>
          <w:rFonts w:ascii="Times New Roman" w:hAnsi="Times New Roman"/>
          <w:sz w:val="28"/>
          <w:szCs w:val="28"/>
        </w:rPr>
      </w:pPr>
      <w:r w:rsidRPr="00E2686E">
        <w:rPr>
          <w:rFonts w:ascii="Times New Roman" w:hAnsi="Times New Roman"/>
          <w:sz w:val="28"/>
          <w:szCs w:val="28"/>
        </w:rPr>
        <w:t>К</w:t>
      </w:r>
      <w:r w:rsidR="00DE49BE" w:rsidRPr="00E2686E">
        <w:rPr>
          <w:rFonts w:ascii="Times New Roman" w:hAnsi="Times New Roman"/>
          <w:sz w:val="28"/>
          <w:szCs w:val="28"/>
        </w:rPr>
        <w:t xml:space="preserve">еруючись статтями 44 – 46  Закону </w:t>
      </w:r>
      <w:r w:rsidR="00CA28DF" w:rsidRPr="00E2686E">
        <w:rPr>
          <w:rFonts w:ascii="Times New Roman" w:hAnsi="Times New Roman"/>
          <w:sz w:val="28"/>
          <w:szCs w:val="28"/>
        </w:rPr>
        <w:t>№ 1697-</w:t>
      </w:r>
      <w:r w:rsidR="00CA28DF" w:rsidRPr="00E2686E">
        <w:rPr>
          <w:rFonts w:ascii="Times New Roman" w:hAnsi="Times New Roman"/>
          <w:sz w:val="28"/>
          <w:szCs w:val="28"/>
          <w:lang w:val="en-US"/>
        </w:rPr>
        <w:t>VII</w:t>
      </w:r>
      <w:r w:rsidR="00DE49BE" w:rsidRPr="00E2686E">
        <w:rPr>
          <w:rFonts w:ascii="Times New Roman" w:hAnsi="Times New Roman"/>
          <w:sz w:val="28"/>
          <w:szCs w:val="28"/>
        </w:rPr>
        <w:t xml:space="preserve">, пунктами 28, 98 Положення,  </w:t>
      </w:r>
    </w:p>
    <w:p w:rsidR="00DE49BE" w:rsidRPr="0013666F" w:rsidRDefault="00DE49BE" w:rsidP="00634AFC">
      <w:pPr>
        <w:widowControl w:val="0"/>
        <w:tabs>
          <w:tab w:val="left" w:pos="851"/>
        </w:tabs>
        <w:spacing w:after="0" w:line="240" w:lineRule="auto"/>
        <w:ind w:right="-141"/>
        <w:contextualSpacing/>
        <w:jc w:val="center"/>
        <w:rPr>
          <w:rFonts w:ascii="Times New Roman" w:hAnsi="Times New Roman"/>
          <w:b/>
          <w:color w:val="FF0000"/>
          <w:sz w:val="28"/>
          <w:szCs w:val="28"/>
        </w:rPr>
      </w:pPr>
      <w:r w:rsidRPr="00E2686E">
        <w:rPr>
          <w:rFonts w:ascii="Times New Roman" w:hAnsi="Times New Roman"/>
          <w:b/>
          <w:sz w:val="28"/>
          <w:szCs w:val="28"/>
        </w:rPr>
        <w:t>ВИРІШИ</w:t>
      </w:r>
      <w:r w:rsidR="000C2608" w:rsidRPr="000C2608">
        <w:rPr>
          <w:rFonts w:ascii="Times New Roman" w:hAnsi="Times New Roman"/>
          <w:b/>
          <w:sz w:val="28"/>
          <w:szCs w:val="28"/>
        </w:rPr>
        <w:t>В</w:t>
      </w:r>
      <w:r w:rsidRPr="000C2608">
        <w:rPr>
          <w:rFonts w:ascii="Times New Roman" w:hAnsi="Times New Roman"/>
          <w:b/>
          <w:sz w:val="28"/>
          <w:szCs w:val="28"/>
        </w:rPr>
        <w:t>:</w:t>
      </w:r>
    </w:p>
    <w:p w:rsidR="00634AFC" w:rsidRPr="00E2686E" w:rsidRDefault="00634AFC" w:rsidP="002D704F">
      <w:pPr>
        <w:widowControl w:val="0"/>
        <w:tabs>
          <w:tab w:val="left" w:pos="851"/>
        </w:tabs>
        <w:spacing w:after="0" w:line="240" w:lineRule="auto"/>
        <w:ind w:right="-141" w:firstLine="567"/>
        <w:contextualSpacing/>
        <w:jc w:val="center"/>
        <w:rPr>
          <w:rFonts w:ascii="Times New Roman" w:hAnsi="Times New Roman"/>
          <w:b/>
          <w:sz w:val="28"/>
          <w:szCs w:val="28"/>
        </w:rPr>
      </w:pPr>
    </w:p>
    <w:p w:rsidR="006321E1" w:rsidRPr="00E2686E" w:rsidRDefault="00431EA2" w:rsidP="006321E1">
      <w:pPr>
        <w:widowControl w:val="0"/>
        <w:tabs>
          <w:tab w:val="left" w:pos="0"/>
        </w:tabs>
        <w:spacing w:after="0" w:line="240" w:lineRule="auto"/>
        <w:ind w:right="-141"/>
        <w:contextualSpacing/>
        <w:jc w:val="both"/>
        <w:rPr>
          <w:rFonts w:ascii="Times New Roman" w:hAnsi="Times New Roman"/>
          <w:sz w:val="28"/>
          <w:szCs w:val="28"/>
        </w:rPr>
      </w:pPr>
      <w:r w:rsidRPr="00E2686E">
        <w:rPr>
          <w:rFonts w:ascii="Times New Roman" w:hAnsi="Times New Roman"/>
          <w:sz w:val="28"/>
          <w:szCs w:val="28"/>
        </w:rPr>
        <w:t xml:space="preserve">        </w:t>
      </w:r>
      <w:r w:rsidR="00A1314F" w:rsidRPr="00E2686E">
        <w:rPr>
          <w:rFonts w:ascii="Times New Roman" w:hAnsi="Times New Roman"/>
          <w:sz w:val="28"/>
          <w:szCs w:val="28"/>
        </w:rPr>
        <w:t>Відмовити у</w:t>
      </w:r>
      <w:r w:rsidR="00EF2244" w:rsidRPr="00E2686E">
        <w:rPr>
          <w:rFonts w:ascii="Times New Roman" w:hAnsi="Times New Roman"/>
          <w:sz w:val="28"/>
          <w:szCs w:val="28"/>
        </w:rPr>
        <w:t xml:space="preserve"> </w:t>
      </w:r>
      <w:r w:rsidR="00DE49BE" w:rsidRPr="00E2686E">
        <w:rPr>
          <w:rFonts w:ascii="Times New Roman" w:hAnsi="Times New Roman"/>
          <w:sz w:val="28"/>
          <w:szCs w:val="28"/>
        </w:rPr>
        <w:t>відкритті дисциплінарного провадження стосовно</w:t>
      </w:r>
      <w:r w:rsidR="005C052A" w:rsidRPr="00E2686E">
        <w:rPr>
          <w:rFonts w:ascii="Times New Roman" w:hAnsi="Times New Roman"/>
          <w:sz w:val="28"/>
          <w:szCs w:val="28"/>
        </w:rPr>
        <w:t xml:space="preserve"> </w:t>
      </w:r>
      <w:r w:rsidR="00896400" w:rsidRPr="00E2686E">
        <w:rPr>
          <w:rFonts w:ascii="Times New Roman" w:hAnsi="Times New Roman"/>
          <w:sz w:val="28"/>
          <w:szCs w:val="28"/>
        </w:rPr>
        <w:t xml:space="preserve">прокурора </w:t>
      </w:r>
      <w:r w:rsidR="00777A28" w:rsidRPr="00777A28">
        <w:rPr>
          <w:rFonts w:ascii="Times New Roman" w:hAnsi="Times New Roman"/>
          <w:sz w:val="28"/>
          <w:szCs w:val="28"/>
        </w:rPr>
        <w:t xml:space="preserve">Слобідської окружної прокуратури міста Харкова Харківської області </w:t>
      </w:r>
      <w:proofErr w:type="spellStart"/>
      <w:r w:rsidR="00777A28" w:rsidRPr="00777A28">
        <w:rPr>
          <w:rFonts w:ascii="Times New Roman" w:hAnsi="Times New Roman"/>
          <w:sz w:val="28"/>
          <w:szCs w:val="28"/>
        </w:rPr>
        <w:t>Тугайбей</w:t>
      </w:r>
      <w:proofErr w:type="spellEnd"/>
      <w:r w:rsidR="00777A28" w:rsidRPr="00777A28">
        <w:rPr>
          <w:rFonts w:ascii="Times New Roman" w:hAnsi="Times New Roman"/>
          <w:sz w:val="28"/>
          <w:szCs w:val="28"/>
        </w:rPr>
        <w:t xml:space="preserve"> Вікторією Анатолівною</w:t>
      </w:r>
      <w:r w:rsidR="00E2686E" w:rsidRPr="00E2686E">
        <w:rPr>
          <w:rFonts w:ascii="Times New Roman" w:hAnsi="Times New Roman"/>
          <w:sz w:val="28"/>
          <w:szCs w:val="28"/>
        </w:rPr>
        <w:t>.</w:t>
      </w:r>
    </w:p>
    <w:p w:rsidR="002F502B" w:rsidRPr="006321E1" w:rsidRDefault="006321E1" w:rsidP="006321E1">
      <w:pPr>
        <w:widowControl w:val="0"/>
        <w:tabs>
          <w:tab w:val="left" w:pos="0"/>
        </w:tabs>
        <w:spacing w:after="0" w:line="240" w:lineRule="auto"/>
        <w:ind w:right="-141"/>
        <w:contextualSpacing/>
        <w:jc w:val="both"/>
        <w:rPr>
          <w:rFonts w:ascii="Times New Roman" w:hAnsi="Times New Roman"/>
          <w:sz w:val="28"/>
          <w:szCs w:val="28"/>
        </w:rPr>
      </w:pPr>
      <w:r w:rsidRPr="00E2686E">
        <w:rPr>
          <w:rFonts w:ascii="Times New Roman" w:hAnsi="Times New Roman"/>
          <w:sz w:val="28"/>
          <w:szCs w:val="28"/>
        </w:rPr>
        <w:tab/>
      </w:r>
      <w:r w:rsidR="002F502B" w:rsidRPr="00E2686E">
        <w:rPr>
          <w:rFonts w:ascii="Times New Roman" w:eastAsia="Times New Roman" w:hAnsi="Times New Roman"/>
          <w:sz w:val="28"/>
          <w:szCs w:val="28"/>
          <w:lang w:eastAsia="ru-RU"/>
        </w:rPr>
        <w:t>Рішення направити особі якою подано д</w:t>
      </w:r>
      <w:r w:rsidR="007E7F0A" w:rsidRPr="00E2686E">
        <w:rPr>
          <w:rFonts w:ascii="Times New Roman" w:eastAsia="Times New Roman" w:hAnsi="Times New Roman"/>
          <w:sz w:val="28"/>
          <w:szCs w:val="28"/>
          <w:lang w:eastAsia="ru-RU"/>
        </w:rPr>
        <w:t>ис</w:t>
      </w:r>
      <w:r w:rsidR="007E76C8" w:rsidRPr="00E2686E">
        <w:rPr>
          <w:rFonts w:ascii="Times New Roman" w:eastAsia="Times New Roman" w:hAnsi="Times New Roman"/>
          <w:sz w:val="28"/>
          <w:szCs w:val="28"/>
          <w:lang w:eastAsia="ru-RU"/>
        </w:rPr>
        <w:t>циплінарну скаргу</w:t>
      </w:r>
      <w:r w:rsidR="007E76C8">
        <w:rPr>
          <w:rFonts w:ascii="Times New Roman" w:eastAsia="Times New Roman" w:hAnsi="Times New Roman"/>
          <w:sz w:val="28"/>
          <w:szCs w:val="28"/>
          <w:lang w:eastAsia="ru-RU"/>
        </w:rPr>
        <w:t>, та прокурору</w:t>
      </w:r>
      <w:r w:rsidR="002F502B" w:rsidRPr="00C67301">
        <w:rPr>
          <w:rFonts w:ascii="Times New Roman" w:eastAsia="Times New Roman" w:hAnsi="Times New Roman"/>
          <w:sz w:val="28"/>
          <w:szCs w:val="28"/>
          <w:lang w:eastAsia="ru-RU"/>
        </w:rPr>
        <w:t>, стосовно як</w:t>
      </w:r>
      <w:r w:rsidR="007E76C8">
        <w:rPr>
          <w:rFonts w:ascii="Times New Roman" w:eastAsia="Times New Roman" w:hAnsi="Times New Roman"/>
          <w:sz w:val="28"/>
          <w:szCs w:val="28"/>
          <w:lang w:eastAsia="ru-RU"/>
        </w:rPr>
        <w:t>о</w:t>
      </w:r>
      <w:r w:rsidR="004351CD">
        <w:rPr>
          <w:rFonts w:ascii="Times New Roman" w:eastAsia="Times New Roman" w:hAnsi="Times New Roman"/>
          <w:sz w:val="28"/>
          <w:szCs w:val="28"/>
          <w:lang w:eastAsia="ru-RU"/>
        </w:rPr>
        <w:t>ї</w:t>
      </w:r>
      <w:r w:rsidR="002F502B">
        <w:rPr>
          <w:rFonts w:ascii="Times New Roman" w:eastAsia="Times New Roman" w:hAnsi="Times New Roman"/>
          <w:sz w:val="28"/>
          <w:szCs w:val="28"/>
          <w:lang w:eastAsia="ru-RU"/>
        </w:rPr>
        <w:t xml:space="preserve"> </w:t>
      </w:r>
      <w:r w:rsidR="002F502B" w:rsidRPr="00C67301">
        <w:rPr>
          <w:rFonts w:ascii="Times New Roman" w:eastAsia="Times New Roman" w:hAnsi="Times New Roman"/>
          <w:sz w:val="28"/>
          <w:szCs w:val="28"/>
          <w:lang w:eastAsia="ru-RU"/>
        </w:rPr>
        <w:t xml:space="preserve">воно прийнято.   </w:t>
      </w:r>
    </w:p>
    <w:p w:rsidR="00BC4266" w:rsidRDefault="00BC4266" w:rsidP="002D704F">
      <w:pPr>
        <w:widowControl w:val="0"/>
        <w:tabs>
          <w:tab w:val="left" w:pos="851"/>
        </w:tabs>
        <w:spacing w:after="0" w:line="240" w:lineRule="auto"/>
        <w:ind w:right="-141"/>
        <w:contextualSpacing/>
        <w:jc w:val="both"/>
        <w:rPr>
          <w:rFonts w:ascii="Times New Roman" w:hAnsi="Times New Roman"/>
          <w:sz w:val="28"/>
          <w:szCs w:val="28"/>
        </w:rPr>
      </w:pPr>
    </w:p>
    <w:p w:rsidR="001B05D6" w:rsidRDefault="001B05D6" w:rsidP="002D704F">
      <w:pPr>
        <w:widowControl w:val="0"/>
        <w:tabs>
          <w:tab w:val="left" w:pos="851"/>
        </w:tabs>
        <w:spacing w:after="0" w:line="240" w:lineRule="auto"/>
        <w:ind w:right="-141"/>
        <w:contextualSpacing/>
        <w:jc w:val="both"/>
        <w:rPr>
          <w:rFonts w:ascii="Times New Roman" w:hAnsi="Times New Roman"/>
          <w:b/>
          <w:sz w:val="28"/>
          <w:szCs w:val="28"/>
        </w:rPr>
      </w:pPr>
    </w:p>
    <w:p w:rsidR="00493490" w:rsidRPr="00EB0B3D" w:rsidRDefault="00DE49BE" w:rsidP="002D704F">
      <w:pPr>
        <w:widowControl w:val="0"/>
        <w:tabs>
          <w:tab w:val="left" w:pos="851"/>
        </w:tabs>
        <w:spacing w:after="0" w:line="240" w:lineRule="auto"/>
        <w:ind w:right="-141"/>
        <w:contextualSpacing/>
        <w:jc w:val="both"/>
        <w:rPr>
          <w:rFonts w:ascii="Times New Roman" w:hAnsi="Times New Roman"/>
          <w:b/>
          <w:sz w:val="28"/>
          <w:szCs w:val="28"/>
        </w:rPr>
      </w:pPr>
      <w:r w:rsidRPr="002E5C74">
        <w:rPr>
          <w:rFonts w:ascii="Times New Roman" w:hAnsi="Times New Roman"/>
          <w:b/>
          <w:sz w:val="28"/>
          <w:szCs w:val="28"/>
        </w:rPr>
        <w:t>Член</w:t>
      </w:r>
      <w:r w:rsidR="001B05D6">
        <w:rPr>
          <w:rFonts w:ascii="Times New Roman" w:hAnsi="Times New Roman"/>
          <w:b/>
          <w:sz w:val="28"/>
          <w:szCs w:val="28"/>
        </w:rPr>
        <w:t xml:space="preserve"> Комісії </w:t>
      </w:r>
      <w:r w:rsidR="001B05D6">
        <w:rPr>
          <w:rFonts w:ascii="Times New Roman" w:hAnsi="Times New Roman"/>
          <w:b/>
          <w:sz w:val="28"/>
          <w:szCs w:val="28"/>
        </w:rPr>
        <w:tab/>
      </w:r>
      <w:r w:rsidR="001B05D6">
        <w:rPr>
          <w:rFonts w:ascii="Times New Roman" w:hAnsi="Times New Roman"/>
          <w:b/>
          <w:sz w:val="28"/>
          <w:szCs w:val="28"/>
        </w:rPr>
        <w:tab/>
      </w:r>
      <w:r w:rsidR="001B05D6">
        <w:rPr>
          <w:rFonts w:ascii="Times New Roman" w:hAnsi="Times New Roman"/>
          <w:b/>
          <w:sz w:val="28"/>
          <w:szCs w:val="28"/>
        </w:rPr>
        <w:tab/>
      </w:r>
      <w:r w:rsidR="001B05D6">
        <w:rPr>
          <w:rFonts w:ascii="Times New Roman" w:hAnsi="Times New Roman"/>
          <w:b/>
          <w:sz w:val="28"/>
          <w:szCs w:val="28"/>
        </w:rPr>
        <w:tab/>
      </w:r>
      <w:r w:rsidR="00EF2244">
        <w:rPr>
          <w:rFonts w:ascii="Times New Roman" w:hAnsi="Times New Roman"/>
          <w:b/>
          <w:sz w:val="28"/>
          <w:szCs w:val="28"/>
        </w:rPr>
        <w:tab/>
      </w:r>
      <w:r w:rsidR="00A85013">
        <w:rPr>
          <w:rFonts w:ascii="Times New Roman" w:hAnsi="Times New Roman"/>
          <w:b/>
          <w:sz w:val="28"/>
          <w:szCs w:val="28"/>
        </w:rPr>
        <w:t xml:space="preserve">         </w:t>
      </w:r>
      <w:r w:rsidR="00EF2244">
        <w:rPr>
          <w:rFonts w:ascii="Times New Roman" w:hAnsi="Times New Roman"/>
          <w:b/>
          <w:sz w:val="28"/>
          <w:szCs w:val="28"/>
        </w:rPr>
        <w:tab/>
      </w:r>
      <w:r w:rsidR="00431EA2">
        <w:rPr>
          <w:rFonts w:ascii="Times New Roman" w:hAnsi="Times New Roman"/>
          <w:b/>
          <w:sz w:val="28"/>
          <w:szCs w:val="28"/>
        </w:rPr>
        <w:t xml:space="preserve">   </w:t>
      </w:r>
      <w:r w:rsidR="00FD64A8">
        <w:rPr>
          <w:rFonts w:ascii="Times New Roman" w:hAnsi="Times New Roman"/>
          <w:b/>
          <w:sz w:val="28"/>
          <w:szCs w:val="28"/>
        </w:rPr>
        <w:tab/>
      </w:r>
      <w:r w:rsidR="00431EA2">
        <w:rPr>
          <w:rFonts w:ascii="Times New Roman" w:hAnsi="Times New Roman"/>
          <w:b/>
          <w:sz w:val="28"/>
          <w:szCs w:val="28"/>
        </w:rPr>
        <w:t xml:space="preserve">      </w:t>
      </w:r>
      <w:r w:rsidR="00EF2244">
        <w:rPr>
          <w:rFonts w:ascii="Times New Roman" w:hAnsi="Times New Roman"/>
          <w:b/>
          <w:sz w:val="28"/>
          <w:szCs w:val="28"/>
        </w:rPr>
        <w:tab/>
      </w:r>
      <w:r w:rsidR="00193CC7">
        <w:rPr>
          <w:rFonts w:ascii="Times New Roman" w:hAnsi="Times New Roman"/>
          <w:b/>
          <w:sz w:val="28"/>
          <w:szCs w:val="28"/>
        </w:rPr>
        <w:t xml:space="preserve"> </w:t>
      </w:r>
      <w:r w:rsidR="00FD64A8">
        <w:rPr>
          <w:rFonts w:ascii="Times New Roman" w:hAnsi="Times New Roman"/>
          <w:b/>
          <w:sz w:val="28"/>
          <w:szCs w:val="28"/>
        </w:rPr>
        <w:t xml:space="preserve"> </w:t>
      </w:r>
      <w:r w:rsidR="000C2608">
        <w:rPr>
          <w:rFonts w:ascii="Times New Roman" w:hAnsi="Times New Roman"/>
          <w:b/>
          <w:sz w:val="28"/>
          <w:szCs w:val="28"/>
        </w:rPr>
        <w:t xml:space="preserve"> Віталій МАВРОДІ</w:t>
      </w:r>
    </w:p>
    <w:sectPr w:rsidR="00493490" w:rsidRPr="00EB0B3D" w:rsidSect="00E32F4B">
      <w:headerReference w:type="even" r:id="rId13"/>
      <w:headerReference w:type="default" r:id="rId14"/>
      <w:footerReference w:type="even" r:id="rId15"/>
      <w:footerReference w:type="default" r:id="rId16"/>
      <w:headerReference w:type="first" r:id="rId17"/>
      <w:footerReference w:type="first" r:id="rId18"/>
      <w:pgSz w:w="11906" w:h="16838"/>
      <w:pgMar w:top="1134"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036" w:rsidRDefault="00937036" w:rsidP="00E32F4B">
      <w:pPr>
        <w:spacing w:after="0" w:line="240" w:lineRule="auto"/>
      </w:pPr>
      <w:r>
        <w:separator/>
      </w:r>
    </w:p>
  </w:endnote>
  <w:endnote w:type="continuationSeparator" w:id="0">
    <w:p w:rsidR="00937036" w:rsidRDefault="0093703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036" w:rsidRDefault="00937036" w:rsidP="00E32F4B">
      <w:pPr>
        <w:spacing w:after="0" w:line="240" w:lineRule="auto"/>
      </w:pPr>
      <w:r>
        <w:separator/>
      </w:r>
    </w:p>
  </w:footnote>
  <w:footnote w:type="continuationSeparator" w:id="0">
    <w:p w:rsidR="00937036" w:rsidRDefault="0093703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5513B6" w:rsidRPr="005513B6">
          <w:rPr>
            <w:noProof/>
            <w:lang w:val="ru-RU"/>
          </w:rPr>
          <w:t>7</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0C57"/>
    <w:rsid w:val="00002414"/>
    <w:rsid w:val="000035FC"/>
    <w:rsid w:val="00005F79"/>
    <w:rsid w:val="00006AF2"/>
    <w:rsid w:val="00011642"/>
    <w:rsid w:val="00017956"/>
    <w:rsid w:val="00021580"/>
    <w:rsid w:val="000218D0"/>
    <w:rsid w:val="00023D5C"/>
    <w:rsid w:val="000244D1"/>
    <w:rsid w:val="000312E1"/>
    <w:rsid w:val="00031FB0"/>
    <w:rsid w:val="00032898"/>
    <w:rsid w:val="0003477D"/>
    <w:rsid w:val="00036969"/>
    <w:rsid w:val="00040CE9"/>
    <w:rsid w:val="00041576"/>
    <w:rsid w:val="00043611"/>
    <w:rsid w:val="00047D3F"/>
    <w:rsid w:val="000509FD"/>
    <w:rsid w:val="000514ED"/>
    <w:rsid w:val="000532BB"/>
    <w:rsid w:val="00055049"/>
    <w:rsid w:val="00055132"/>
    <w:rsid w:val="00055750"/>
    <w:rsid w:val="000566B3"/>
    <w:rsid w:val="00060180"/>
    <w:rsid w:val="00061E56"/>
    <w:rsid w:val="000623D1"/>
    <w:rsid w:val="0006440C"/>
    <w:rsid w:val="00066EE3"/>
    <w:rsid w:val="00067AF6"/>
    <w:rsid w:val="00072463"/>
    <w:rsid w:val="00073FED"/>
    <w:rsid w:val="00074096"/>
    <w:rsid w:val="00077A05"/>
    <w:rsid w:val="00086617"/>
    <w:rsid w:val="00087365"/>
    <w:rsid w:val="000903ED"/>
    <w:rsid w:val="00092270"/>
    <w:rsid w:val="000922A4"/>
    <w:rsid w:val="000A0401"/>
    <w:rsid w:val="000A4EF6"/>
    <w:rsid w:val="000A4F88"/>
    <w:rsid w:val="000A6F85"/>
    <w:rsid w:val="000B1C9A"/>
    <w:rsid w:val="000B276E"/>
    <w:rsid w:val="000B45A0"/>
    <w:rsid w:val="000B5BB0"/>
    <w:rsid w:val="000C2608"/>
    <w:rsid w:val="000C4C57"/>
    <w:rsid w:val="000D0412"/>
    <w:rsid w:val="000D5D0B"/>
    <w:rsid w:val="000D6657"/>
    <w:rsid w:val="000E2970"/>
    <w:rsid w:val="000E4EB4"/>
    <w:rsid w:val="000E54AE"/>
    <w:rsid w:val="000E5976"/>
    <w:rsid w:val="000F476E"/>
    <w:rsid w:val="000F4963"/>
    <w:rsid w:val="001033F0"/>
    <w:rsid w:val="00106185"/>
    <w:rsid w:val="00111444"/>
    <w:rsid w:val="00112FFA"/>
    <w:rsid w:val="0011363B"/>
    <w:rsid w:val="0012004F"/>
    <w:rsid w:val="00120173"/>
    <w:rsid w:val="0012038C"/>
    <w:rsid w:val="001210A5"/>
    <w:rsid w:val="001220DF"/>
    <w:rsid w:val="001320DF"/>
    <w:rsid w:val="00135DCA"/>
    <w:rsid w:val="0013666F"/>
    <w:rsid w:val="00143328"/>
    <w:rsid w:val="00146EBB"/>
    <w:rsid w:val="00147588"/>
    <w:rsid w:val="00147DE5"/>
    <w:rsid w:val="001529F2"/>
    <w:rsid w:val="00152B89"/>
    <w:rsid w:val="001536CF"/>
    <w:rsid w:val="001577CB"/>
    <w:rsid w:val="00160CE6"/>
    <w:rsid w:val="001629E0"/>
    <w:rsid w:val="00165E32"/>
    <w:rsid w:val="001675C2"/>
    <w:rsid w:val="0017014F"/>
    <w:rsid w:val="001706F8"/>
    <w:rsid w:val="00171E3A"/>
    <w:rsid w:val="00172F58"/>
    <w:rsid w:val="00175BEE"/>
    <w:rsid w:val="00175BF8"/>
    <w:rsid w:val="0018093D"/>
    <w:rsid w:val="00181265"/>
    <w:rsid w:val="00182F63"/>
    <w:rsid w:val="00191B20"/>
    <w:rsid w:val="00193CC7"/>
    <w:rsid w:val="001950DB"/>
    <w:rsid w:val="001A41AC"/>
    <w:rsid w:val="001A6986"/>
    <w:rsid w:val="001B05D6"/>
    <w:rsid w:val="001B28DE"/>
    <w:rsid w:val="001B4093"/>
    <w:rsid w:val="001B4E8C"/>
    <w:rsid w:val="001C1420"/>
    <w:rsid w:val="001C1E94"/>
    <w:rsid w:val="001C21D5"/>
    <w:rsid w:val="001D3EA7"/>
    <w:rsid w:val="001D3F3D"/>
    <w:rsid w:val="001D6475"/>
    <w:rsid w:val="001E33FB"/>
    <w:rsid w:val="001E344A"/>
    <w:rsid w:val="001E3DCC"/>
    <w:rsid w:val="001E629C"/>
    <w:rsid w:val="001E6594"/>
    <w:rsid w:val="0020022D"/>
    <w:rsid w:val="00200B9F"/>
    <w:rsid w:val="00203759"/>
    <w:rsid w:val="00217ADF"/>
    <w:rsid w:val="00222AE4"/>
    <w:rsid w:val="0022705D"/>
    <w:rsid w:val="00230DFB"/>
    <w:rsid w:val="002401F1"/>
    <w:rsid w:val="00242635"/>
    <w:rsid w:val="0024273A"/>
    <w:rsid w:val="002448F4"/>
    <w:rsid w:val="00244DC6"/>
    <w:rsid w:val="00244F27"/>
    <w:rsid w:val="00252E15"/>
    <w:rsid w:val="002557EC"/>
    <w:rsid w:val="002638D0"/>
    <w:rsid w:val="002641BA"/>
    <w:rsid w:val="002669D5"/>
    <w:rsid w:val="0027262C"/>
    <w:rsid w:val="00275038"/>
    <w:rsid w:val="00283287"/>
    <w:rsid w:val="00283C2B"/>
    <w:rsid w:val="002845A4"/>
    <w:rsid w:val="0028534E"/>
    <w:rsid w:val="00285939"/>
    <w:rsid w:val="002861AB"/>
    <w:rsid w:val="00287C24"/>
    <w:rsid w:val="00290F59"/>
    <w:rsid w:val="002923C2"/>
    <w:rsid w:val="002973BA"/>
    <w:rsid w:val="002A589D"/>
    <w:rsid w:val="002B1093"/>
    <w:rsid w:val="002B1589"/>
    <w:rsid w:val="002B2BE1"/>
    <w:rsid w:val="002B6879"/>
    <w:rsid w:val="002C322F"/>
    <w:rsid w:val="002C598B"/>
    <w:rsid w:val="002C6189"/>
    <w:rsid w:val="002D704F"/>
    <w:rsid w:val="002E09E4"/>
    <w:rsid w:val="002E22FE"/>
    <w:rsid w:val="002E4D45"/>
    <w:rsid w:val="002F1921"/>
    <w:rsid w:val="002F41E3"/>
    <w:rsid w:val="002F4314"/>
    <w:rsid w:val="002F43BB"/>
    <w:rsid w:val="002F4855"/>
    <w:rsid w:val="002F502B"/>
    <w:rsid w:val="002F78D6"/>
    <w:rsid w:val="00305D49"/>
    <w:rsid w:val="0032608B"/>
    <w:rsid w:val="0033109D"/>
    <w:rsid w:val="003334F3"/>
    <w:rsid w:val="003350EF"/>
    <w:rsid w:val="0033542D"/>
    <w:rsid w:val="00341B9C"/>
    <w:rsid w:val="00341FE8"/>
    <w:rsid w:val="00344956"/>
    <w:rsid w:val="0034601E"/>
    <w:rsid w:val="003464B8"/>
    <w:rsid w:val="00352A70"/>
    <w:rsid w:val="00355D58"/>
    <w:rsid w:val="0036254D"/>
    <w:rsid w:val="00366A90"/>
    <w:rsid w:val="0037674A"/>
    <w:rsid w:val="00377796"/>
    <w:rsid w:val="00380DFC"/>
    <w:rsid w:val="003824A7"/>
    <w:rsid w:val="00390B08"/>
    <w:rsid w:val="00392CE5"/>
    <w:rsid w:val="00396316"/>
    <w:rsid w:val="003A0C96"/>
    <w:rsid w:val="003B6D87"/>
    <w:rsid w:val="003C4D52"/>
    <w:rsid w:val="003C5495"/>
    <w:rsid w:val="003C56FE"/>
    <w:rsid w:val="003C570E"/>
    <w:rsid w:val="003C6CA9"/>
    <w:rsid w:val="003D09F7"/>
    <w:rsid w:val="003D43B7"/>
    <w:rsid w:val="003E200E"/>
    <w:rsid w:val="003E26E6"/>
    <w:rsid w:val="003E4884"/>
    <w:rsid w:val="003E7AEA"/>
    <w:rsid w:val="003F0337"/>
    <w:rsid w:val="003F3682"/>
    <w:rsid w:val="003F45F2"/>
    <w:rsid w:val="003F6830"/>
    <w:rsid w:val="00404807"/>
    <w:rsid w:val="0040734F"/>
    <w:rsid w:val="0040775D"/>
    <w:rsid w:val="00411209"/>
    <w:rsid w:val="00412EDF"/>
    <w:rsid w:val="00414648"/>
    <w:rsid w:val="00416EAF"/>
    <w:rsid w:val="0041720E"/>
    <w:rsid w:val="004207F7"/>
    <w:rsid w:val="00420E3D"/>
    <w:rsid w:val="00421AF0"/>
    <w:rsid w:val="00422638"/>
    <w:rsid w:val="00422AB0"/>
    <w:rsid w:val="00424D48"/>
    <w:rsid w:val="004270BF"/>
    <w:rsid w:val="00427516"/>
    <w:rsid w:val="00431EA2"/>
    <w:rsid w:val="00434B4C"/>
    <w:rsid w:val="004351CD"/>
    <w:rsid w:val="00435206"/>
    <w:rsid w:val="00437681"/>
    <w:rsid w:val="00440F1D"/>
    <w:rsid w:val="0044187F"/>
    <w:rsid w:val="004434EE"/>
    <w:rsid w:val="00443F4B"/>
    <w:rsid w:val="00446608"/>
    <w:rsid w:val="004469DE"/>
    <w:rsid w:val="0045121E"/>
    <w:rsid w:val="00451AB4"/>
    <w:rsid w:val="00451BFA"/>
    <w:rsid w:val="00452C97"/>
    <w:rsid w:val="00456D29"/>
    <w:rsid w:val="004571D8"/>
    <w:rsid w:val="00462F82"/>
    <w:rsid w:val="004630DF"/>
    <w:rsid w:val="00466741"/>
    <w:rsid w:val="0047031A"/>
    <w:rsid w:val="00470DC5"/>
    <w:rsid w:val="00471054"/>
    <w:rsid w:val="004743BE"/>
    <w:rsid w:val="0047486A"/>
    <w:rsid w:val="00475B93"/>
    <w:rsid w:val="0048100A"/>
    <w:rsid w:val="00482A79"/>
    <w:rsid w:val="00484132"/>
    <w:rsid w:val="00484763"/>
    <w:rsid w:val="0049315D"/>
    <w:rsid w:val="00493490"/>
    <w:rsid w:val="0049601A"/>
    <w:rsid w:val="004A0112"/>
    <w:rsid w:val="004A3CA8"/>
    <w:rsid w:val="004C0F67"/>
    <w:rsid w:val="004C1319"/>
    <w:rsid w:val="004C37FC"/>
    <w:rsid w:val="004C3F7B"/>
    <w:rsid w:val="004C64B8"/>
    <w:rsid w:val="004C65DD"/>
    <w:rsid w:val="004C65F2"/>
    <w:rsid w:val="004C6F51"/>
    <w:rsid w:val="004D2575"/>
    <w:rsid w:val="004D3A71"/>
    <w:rsid w:val="004D4AD7"/>
    <w:rsid w:val="004E06E7"/>
    <w:rsid w:val="004E3137"/>
    <w:rsid w:val="004E34FD"/>
    <w:rsid w:val="004F05DF"/>
    <w:rsid w:val="004F3A20"/>
    <w:rsid w:val="004F3EFF"/>
    <w:rsid w:val="00514BEC"/>
    <w:rsid w:val="00515715"/>
    <w:rsid w:val="00516EAE"/>
    <w:rsid w:val="00521C0A"/>
    <w:rsid w:val="00523002"/>
    <w:rsid w:val="0052328F"/>
    <w:rsid w:val="0052350F"/>
    <w:rsid w:val="005236C0"/>
    <w:rsid w:val="00523D6E"/>
    <w:rsid w:val="0052667E"/>
    <w:rsid w:val="00533389"/>
    <w:rsid w:val="00534064"/>
    <w:rsid w:val="00535E75"/>
    <w:rsid w:val="00540850"/>
    <w:rsid w:val="005414B9"/>
    <w:rsid w:val="00542EF8"/>
    <w:rsid w:val="00544B20"/>
    <w:rsid w:val="00545BE6"/>
    <w:rsid w:val="00547567"/>
    <w:rsid w:val="00550B47"/>
    <w:rsid w:val="005513B6"/>
    <w:rsid w:val="00552370"/>
    <w:rsid w:val="00552627"/>
    <w:rsid w:val="00552DF4"/>
    <w:rsid w:val="00553DA0"/>
    <w:rsid w:val="005540ED"/>
    <w:rsid w:val="005544F6"/>
    <w:rsid w:val="005556A4"/>
    <w:rsid w:val="00565926"/>
    <w:rsid w:val="005661C6"/>
    <w:rsid w:val="00566335"/>
    <w:rsid w:val="00570E9C"/>
    <w:rsid w:val="005721F8"/>
    <w:rsid w:val="00580AF5"/>
    <w:rsid w:val="005843DB"/>
    <w:rsid w:val="00585FB3"/>
    <w:rsid w:val="00591C4F"/>
    <w:rsid w:val="005929A4"/>
    <w:rsid w:val="00595B6F"/>
    <w:rsid w:val="00595E85"/>
    <w:rsid w:val="0059672D"/>
    <w:rsid w:val="00597003"/>
    <w:rsid w:val="005A2887"/>
    <w:rsid w:val="005A4449"/>
    <w:rsid w:val="005C052A"/>
    <w:rsid w:val="005C3416"/>
    <w:rsid w:val="005E2E0C"/>
    <w:rsid w:val="005E4620"/>
    <w:rsid w:val="005E60A7"/>
    <w:rsid w:val="005F1907"/>
    <w:rsid w:val="005F50F7"/>
    <w:rsid w:val="005F6095"/>
    <w:rsid w:val="005F7DCA"/>
    <w:rsid w:val="005F7F5D"/>
    <w:rsid w:val="0060015C"/>
    <w:rsid w:val="00612C40"/>
    <w:rsid w:val="00616632"/>
    <w:rsid w:val="00617E2D"/>
    <w:rsid w:val="00620A02"/>
    <w:rsid w:val="00630C43"/>
    <w:rsid w:val="006321E1"/>
    <w:rsid w:val="00634AFC"/>
    <w:rsid w:val="00641165"/>
    <w:rsid w:val="00644E1B"/>
    <w:rsid w:val="00645AF8"/>
    <w:rsid w:val="00647AAC"/>
    <w:rsid w:val="006507D0"/>
    <w:rsid w:val="0065143B"/>
    <w:rsid w:val="00651F37"/>
    <w:rsid w:val="00652773"/>
    <w:rsid w:val="0065303E"/>
    <w:rsid w:val="00654F9E"/>
    <w:rsid w:val="006563AF"/>
    <w:rsid w:val="00656D81"/>
    <w:rsid w:val="00660C6E"/>
    <w:rsid w:val="00660E8A"/>
    <w:rsid w:val="00665D91"/>
    <w:rsid w:val="0067076F"/>
    <w:rsid w:val="00674F99"/>
    <w:rsid w:val="00675F04"/>
    <w:rsid w:val="00677042"/>
    <w:rsid w:val="0068377F"/>
    <w:rsid w:val="00694836"/>
    <w:rsid w:val="006A1904"/>
    <w:rsid w:val="006A45F9"/>
    <w:rsid w:val="006A7433"/>
    <w:rsid w:val="006B2630"/>
    <w:rsid w:val="006C1BA6"/>
    <w:rsid w:val="006C5D13"/>
    <w:rsid w:val="006D49D3"/>
    <w:rsid w:val="006D5AEE"/>
    <w:rsid w:val="006D6355"/>
    <w:rsid w:val="006D7113"/>
    <w:rsid w:val="006D74D1"/>
    <w:rsid w:val="006E025E"/>
    <w:rsid w:val="006E1F95"/>
    <w:rsid w:val="006E680D"/>
    <w:rsid w:val="006E6CB0"/>
    <w:rsid w:val="006E6F92"/>
    <w:rsid w:val="006F1C4C"/>
    <w:rsid w:val="006F49FF"/>
    <w:rsid w:val="00700A4E"/>
    <w:rsid w:val="00704222"/>
    <w:rsid w:val="007076AB"/>
    <w:rsid w:val="007079E9"/>
    <w:rsid w:val="00707BA4"/>
    <w:rsid w:val="00707EF6"/>
    <w:rsid w:val="00710A61"/>
    <w:rsid w:val="00723E26"/>
    <w:rsid w:val="0072598B"/>
    <w:rsid w:val="00727C36"/>
    <w:rsid w:val="0073072C"/>
    <w:rsid w:val="00730846"/>
    <w:rsid w:val="007333EB"/>
    <w:rsid w:val="007424AB"/>
    <w:rsid w:val="00742725"/>
    <w:rsid w:val="007467B5"/>
    <w:rsid w:val="007511AA"/>
    <w:rsid w:val="007547B2"/>
    <w:rsid w:val="00761229"/>
    <w:rsid w:val="00762E2D"/>
    <w:rsid w:val="0076749B"/>
    <w:rsid w:val="00767900"/>
    <w:rsid w:val="00773BB6"/>
    <w:rsid w:val="00777540"/>
    <w:rsid w:val="00777A28"/>
    <w:rsid w:val="00783610"/>
    <w:rsid w:val="00783C3E"/>
    <w:rsid w:val="00787A6D"/>
    <w:rsid w:val="0079489D"/>
    <w:rsid w:val="007A4BDB"/>
    <w:rsid w:val="007A51B5"/>
    <w:rsid w:val="007A78EA"/>
    <w:rsid w:val="007B1DA6"/>
    <w:rsid w:val="007B223C"/>
    <w:rsid w:val="007C1F91"/>
    <w:rsid w:val="007C2784"/>
    <w:rsid w:val="007D0AE2"/>
    <w:rsid w:val="007D3A6A"/>
    <w:rsid w:val="007D3E81"/>
    <w:rsid w:val="007D4461"/>
    <w:rsid w:val="007D459E"/>
    <w:rsid w:val="007D5769"/>
    <w:rsid w:val="007D6467"/>
    <w:rsid w:val="007D6B86"/>
    <w:rsid w:val="007E02DD"/>
    <w:rsid w:val="007E3D94"/>
    <w:rsid w:val="007E76C8"/>
    <w:rsid w:val="007E79BC"/>
    <w:rsid w:val="007E7F0A"/>
    <w:rsid w:val="007F3419"/>
    <w:rsid w:val="007F5D88"/>
    <w:rsid w:val="008058DD"/>
    <w:rsid w:val="00806085"/>
    <w:rsid w:val="008063AA"/>
    <w:rsid w:val="00806AB9"/>
    <w:rsid w:val="00814489"/>
    <w:rsid w:val="0081688A"/>
    <w:rsid w:val="008201E4"/>
    <w:rsid w:val="00820249"/>
    <w:rsid w:val="00825791"/>
    <w:rsid w:val="008266B8"/>
    <w:rsid w:val="008266C0"/>
    <w:rsid w:val="00830782"/>
    <w:rsid w:val="008357D7"/>
    <w:rsid w:val="00835B61"/>
    <w:rsid w:val="00836A6E"/>
    <w:rsid w:val="00837387"/>
    <w:rsid w:val="00840085"/>
    <w:rsid w:val="008408B7"/>
    <w:rsid w:val="00840EE3"/>
    <w:rsid w:val="0084488A"/>
    <w:rsid w:val="008642A5"/>
    <w:rsid w:val="00865C1F"/>
    <w:rsid w:val="00865EB8"/>
    <w:rsid w:val="00865F2B"/>
    <w:rsid w:val="00867EB3"/>
    <w:rsid w:val="0087045C"/>
    <w:rsid w:val="008710EB"/>
    <w:rsid w:val="00871247"/>
    <w:rsid w:val="0087228C"/>
    <w:rsid w:val="00873C90"/>
    <w:rsid w:val="008744FD"/>
    <w:rsid w:val="008755E2"/>
    <w:rsid w:val="00875D8D"/>
    <w:rsid w:val="008801C2"/>
    <w:rsid w:val="00884DB8"/>
    <w:rsid w:val="00886BAA"/>
    <w:rsid w:val="00887D4F"/>
    <w:rsid w:val="00896400"/>
    <w:rsid w:val="0089757A"/>
    <w:rsid w:val="008A05DF"/>
    <w:rsid w:val="008A08F8"/>
    <w:rsid w:val="008A0C7A"/>
    <w:rsid w:val="008A3056"/>
    <w:rsid w:val="008A3179"/>
    <w:rsid w:val="008A5A4E"/>
    <w:rsid w:val="008B4FBC"/>
    <w:rsid w:val="008B790D"/>
    <w:rsid w:val="008C2313"/>
    <w:rsid w:val="008C3308"/>
    <w:rsid w:val="008C3733"/>
    <w:rsid w:val="008C6535"/>
    <w:rsid w:val="008C6B72"/>
    <w:rsid w:val="008D0452"/>
    <w:rsid w:val="008D0CA9"/>
    <w:rsid w:val="008D1EBE"/>
    <w:rsid w:val="008D59A3"/>
    <w:rsid w:val="008E057F"/>
    <w:rsid w:val="008E254A"/>
    <w:rsid w:val="008E5926"/>
    <w:rsid w:val="009000E7"/>
    <w:rsid w:val="0090086B"/>
    <w:rsid w:val="00905DC1"/>
    <w:rsid w:val="00913C45"/>
    <w:rsid w:val="009150EF"/>
    <w:rsid w:val="0091589E"/>
    <w:rsid w:val="00921972"/>
    <w:rsid w:val="00924E33"/>
    <w:rsid w:val="00926B77"/>
    <w:rsid w:val="00926CF0"/>
    <w:rsid w:val="00927476"/>
    <w:rsid w:val="00930D26"/>
    <w:rsid w:val="00935D6A"/>
    <w:rsid w:val="00936E75"/>
    <w:rsid w:val="00937036"/>
    <w:rsid w:val="009377ED"/>
    <w:rsid w:val="009404A5"/>
    <w:rsid w:val="00941AC4"/>
    <w:rsid w:val="00943C5B"/>
    <w:rsid w:val="00945B9E"/>
    <w:rsid w:val="00946352"/>
    <w:rsid w:val="009470D2"/>
    <w:rsid w:val="00953052"/>
    <w:rsid w:val="009537F0"/>
    <w:rsid w:val="00962B9C"/>
    <w:rsid w:val="00966FB6"/>
    <w:rsid w:val="0097491D"/>
    <w:rsid w:val="00975351"/>
    <w:rsid w:val="009777DB"/>
    <w:rsid w:val="0098085F"/>
    <w:rsid w:val="009926EA"/>
    <w:rsid w:val="009929EF"/>
    <w:rsid w:val="00995E5D"/>
    <w:rsid w:val="009A21E6"/>
    <w:rsid w:val="009A253B"/>
    <w:rsid w:val="009A460A"/>
    <w:rsid w:val="009A478A"/>
    <w:rsid w:val="009A75C7"/>
    <w:rsid w:val="009B1491"/>
    <w:rsid w:val="009B5B22"/>
    <w:rsid w:val="009C1DCD"/>
    <w:rsid w:val="009C690A"/>
    <w:rsid w:val="009C7E77"/>
    <w:rsid w:val="009D3740"/>
    <w:rsid w:val="009D3962"/>
    <w:rsid w:val="009D621F"/>
    <w:rsid w:val="009D6AD4"/>
    <w:rsid w:val="009D6FEF"/>
    <w:rsid w:val="009D7092"/>
    <w:rsid w:val="009E1A19"/>
    <w:rsid w:val="009E45D5"/>
    <w:rsid w:val="009E6189"/>
    <w:rsid w:val="009F0C2F"/>
    <w:rsid w:val="009F27D8"/>
    <w:rsid w:val="009F4421"/>
    <w:rsid w:val="009F4CAE"/>
    <w:rsid w:val="009F776B"/>
    <w:rsid w:val="00A02585"/>
    <w:rsid w:val="00A068BC"/>
    <w:rsid w:val="00A10110"/>
    <w:rsid w:val="00A1314F"/>
    <w:rsid w:val="00A1448B"/>
    <w:rsid w:val="00A16D81"/>
    <w:rsid w:val="00A267DF"/>
    <w:rsid w:val="00A26AB7"/>
    <w:rsid w:val="00A320D7"/>
    <w:rsid w:val="00A34B9B"/>
    <w:rsid w:val="00A40110"/>
    <w:rsid w:val="00A404F7"/>
    <w:rsid w:val="00A4065C"/>
    <w:rsid w:val="00A40726"/>
    <w:rsid w:val="00A4214A"/>
    <w:rsid w:val="00A43453"/>
    <w:rsid w:val="00A50F03"/>
    <w:rsid w:val="00A57A6D"/>
    <w:rsid w:val="00A57BA1"/>
    <w:rsid w:val="00A57ED1"/>
    <w:rsid w:val="00A65F38"/>
    <w:rsid w:val="00A73ADE"/>
    <w:rsid w:val="00A778B7"/>
    <w:rsid w:val="00A77A0C"/>
    <w:rsid w:val="00A82284"/>
    <w:rsid w:val="00A834FE"/>
    <w:rsid w:val="00A84597"/>
    <w:rsid w:val="00A85013"/>
    <w:rsid w:val="00A8552A"/>
    <w:rsid w:val="00A8622D"/>
    <w:rsid w:val="00A87769"/>
    <w:rsid w:val="00A91DF2"/>
    <w:rsid w:val="00A92728"/>
    <w:rsid w:val="00A92C14"/>
    <w:rsid w:val="00A96B00"/>
    <w:rsid w:val="00AA08F0"/>
    <w:rsid w:val="00AA16CC"/>
    <w:rsid w:val="00AA2EB4"/>
    <w:rsid w:val="00AB2399"/>
    <w:rsid w:val="00AB23E4"/>
    <w:rsid w:val="00AB34A7"/>
    <w:rsid w:val="00AC3B8C"/>
    <w:rsid w:val="00AC51F2"/>
    <w:rsid w:val="00AD2238"/>
    <w:rsid w:val="00AD289D"/>
    <w:rsid w:val="00AD70C8"/>
    <w:rsid w:val="00AD7171"/>
    <w:rsid w:val="00AD7714"/>
    <w:rsid w:val="00AD794B"/>
    <w:rsid w:val="00AE049A"/>
    <w:rsid w:val="00AE0D9D"/>
    <w:rsid w:val="00AE1F2E"/>
    <w:rsid w:val="00AE7911"/>
    <w:rsid w:val="00AF1049"/>
    <w:rsid w:val="00AF2092"/>
    <w:rsid w:val="00B0551C"/>
    <w:rsid w:val="00B07215"/>
    <w:rsid w:val="00B14790"/>
    <w:rsid w:val="00B17552"/>
    <w:rsid w:val="00B228BD"/>
    <w:rsid w:val="00B249C4"/>
    <w:rsid w:val="00B25492"/>
    <w:rsid w:val="00B32216"/>
    <w:rsid w:val="00B3290E"/>
    <w:rsid w:val="00B405B2"/>
    <w:rsid w:val="00B40A1B"/>
    <w:rsid w:val="00B41806"/>
    <w:rsid w:val="00B42506"/>
    <w:rsid w:val="00B554CC"/>
    <w:rsid w:val="00B55B70"/>
    <w:rsid w:val="00B56BFC"/>
    <w:rsid w:val="00B60F7A"/>
    <w:rsid w:val="00B636FB"/>
    <w:rsid w:val="00B670FF"/>
    <w:rsid w:val="00B678F1"/>
    <w:rsid w:val="00B70170"/>
    <w:rsid w:val="00B732B4"/>
    <w:rsid w:val="00B7642F"/>
    <w:rsid w:val="00B82ABA"/>
    <w:rsid w:val="00B845F1"/>
    <w:rsid w:val="00B86056"/>
    <w:rsid w:val="00B95834"/>
    <w:rsid w:val="00B97275"/>
    <w:rsid w:val="00BA2CD7"/>
    <w:rsid w:val="00BA3A23"/>
    <w:rsid w:val="00BA4AA8"/>
    <w:rsid w:val="00BA4F69"/>
    <w:rsid w:val="00BC2198"/>
    <w:rsid w:val="00BC348D"/>
    <w:rsid w:val="00BC4266"/>
    <w:rsid w:val="00BC629C"/>
    <w:rsid w:val="00BC7B28"/>
    <w:rsid w:val="00BD2204"/>
    <w:rsid w:val="00BD24CB"/>
    <w:rsid w:val="00BD2D53"/>
    <w:rsid w:val="00BD5AB5"/>
    <w:rsid w:val="00BD792C"/>
    <w:rsid w:val="00BE011C"/>
    <w:rsid w:val="00BE73A1"/>
    <w:rsid w:val="00BE764D"/>
    <w:rsid w:val="00BF3A66"/>
    <w:rsid w:val="00C027EC"/>
    <w:rsid w:val="00C02F82"/>
    <w:rsid w:val="00C02F8D"/>
    <w:rsid w:val="00C03CFC"/>
    <w:rsid w:val="00C064CD"/>
    <w:rsid w:val="00C06D77"/>
    <w:rsid w:val="00C11A38"/>
    <w:rsid w:val="00C15926"/>
    <w:rsid w:val="00C17904"/>
    <w:rsid w:val="00C2031F"/>
    <w:rsid w:val="00C20CBB"/>
    <w:rsid w:val="00C21BCA"/>
    <w:rsid w:val="00C23C60"/>
    <w:rsid w:val="00C26A47"/>
    <w:rsid w:val="00C26BB5"/>
    <w:rsid w:val="00C3315D"/>
    <w:rsid w:val="00C3327E"/>
    <w:rsid w:val="00C33A9A"/>
    <w:rsid w:val="00C37753"/>
    <w:rsid w:val="00C42F26"/>
    <w:rsid w:val="00C47D14"/>
    <w:rsid w:val="00C54824"/>
    <w:rsid w:val="00C568D7"/>
    <w:rsid w:val="00C61D17"/>
    <w:rsid w:val="00C6415D"/>
    <w:rsid w:val="00C6427F"/>
    <w:rsid w:val="00C66A4B"/>
    <w:rsid w:val="00C673B0"/>
    <w:rsid w:val="00C67D5A"/>
    <w:rsid w:val="00C746D3"/>
    <w:rsid w:val="00C7700B"/>
    <w:rsid w:val="00C80D57"/>
    <w:rsid w:val="00C83DC7"/>
    <w:rsid w:val="00C86345"/>
    <w:rsid w:val="00C944D8"/>
    <w:rsid w:val="00CA28DF"/>
    <w:rsid w:val="00CA64EA"/>
    <w:rsid w:val="00CB0225"/>
    <w:rsid w:val="00CC12B2"/>
    <w:rsid w:val="00CC2EAF"/>
    <w:rsid w:val="00CC3729"/>
    <w:rsid w:val="00CC3C90"/>
    <w:rsid w:val="00CC511F"/>
    <w:rsid w:val="00CD0EE1"/>
    <w:rsid w:val="00CD6F8B"/>
    <w:rsid w:val="00CD7D7E"/>
    <w:rsid w:val="00CF1D6A"/>
    <w:rsid w:val="00CF30C2"/>
    <w:rsid w:val="00CF6224"/>
    <w:rsid w:val="00CF7F81"/>
    <w:rsid w:val="00D04D30"/>
    <w:rsid w:val="00D1107F"/>
    <w:rsid w:val="00D13D2A"/>
    <w:rsid w:val="00D16031"/>
    <w:rsid w:val="00D1706E"/>
    <w:rsid w:val="00D24D0A"/>
    <w:rsid w:val="00D24DC0"/>
    <w:rsid w:val="00D27FB4"/>
    <w:rsid w:val="00D30E1B"/>
    <w:rsid w:val="00D30E39"/>
    <w:rsid w:val="00D3572A"/>
    <w:rsid w:val="00D4255E"/>
    <w:rsid w:val="00D4623E"/>
    <w:rsid w:val="00D47E7E"/>
    <w:rsid w:val="00D537C3"/>
    <w:rsid w:val="00D53DAF"/>
    <w:rsid w:val="00D56CC3"/>
    <w:rsid w:val="00D56FAD"/>
    <w:rsid w:val="00D57B24"/>
    <w:rsid w:val="00D57FDD"/>
    <w:rsid w:val="00D61D68"/>
    <w:rsid w:val="00D61EB0"/>
    <w:rsid w:val="00D667E8"/>
    <w:rsid w:val="00D67788"/>
    <w:rsid w:val="00D70E4F"/>
    <w:rsid w:val="00D72C09"/>
    <w:rsid w:val="00D72CDF"/>
    <w:rsid w:val="00D7668B"/>
    <w:rsid w:val="00D766F9"/>
    <w:rsid w:val="00D77108"/>
    <w:rsid w:val="00D86A54"/>
    <w:rsid w:val="00D920CD"/>
    <w:rsid w:val="00D95F19"/>
    <w:rsid w:val="00D97D73"/>
    <w:rsid w:val="00DA0B22"/>
    <w:rsid w:val="00DA1355"/>
    <w:rsid w:val="00DA2A6F"/>
    <w:rsid w:val="00DA485E"/>
    <w:rsid w:val="00DA7852"/>
    <w:rsid w:val="00DC45E9"/>
    <w:rsid w:val="00DC65BD"/>
    <w:rsid w:val="00DD2A37"/>
    <w:rsid w:val="00DD4964"/>
    <w:rsid w:val="00DD5C64"/>
    <w:rsid w:val="00DE29C6"/>
    <w:rsid w:val="00DE2B66"/>
    <w:rsid w:val="00DE49BE"/>
    <w:rsid w:val="00DE656D"/>
    <w:rsid w:val="00DF1431"/>
    <w:rsid w:val="00DF25C0"/>
    <w:rsid w:val="00DF6C37"/>
    <w:rsid w:val="00E0381D"/>
    <w:rsid w:val="00E03956"/>
    <w:rsid w:val="00E04B66"/>
    <w:rsid w:val="00E07006"/>
    <w:rsid w:val="00E11726"/>
    <w:rsid w:val="00E12981"/>
    <w:rsid w:val="00E14577"/>
    <w:rsid w:val="00E20DFB"/>
    <w:rsid w:val="00E21F3F"/>
    <w:rsid w:val="00E2686E"/>
    <w:rsid w:val="00E32BEB"/>
    <w:rsid w:val="00E32F4B"/>
    <w:rsid w:val="00E43CE4"/>
    <w:rsid w:val="00E46724"/>
    <w:rsid w:val="00E470E7"/>
    <w:rsid w:val="00E47EBA"/>
    <w:rsid w:val="00E50040"/>
    <w:rsid w:val="00E50AC5"/>
    <w:rsid w:val="00E5260F"/>
    <w:rsid w:val="00E5272A"/>
    <w:rsid w:val="00E5394E"/>
    <w:rsid w:val="00E548F6"/>
    <w:rsid w:val="00E6190C"/>
    <w:rsid w:val="00E63F31"/>
    <w:rsid w:val="00E64AB4"/>
    <w:rsid w:val="00E66293"/>
    <w:rsid w:val="00E676B6"/>
    <w:rsid w:val="00E67A2A"/>
    <w:rsid w:val="00E72A19"/>
    <w:rsid w:val="00E764C7"/>
    <w:rsid w:val="00E7667C"/>
    <w:rsid w:val="00E823A0"/>
    <w:rsid w:val="00E82DDF"/>
    <w:rsid w:val="00E85600"/>
    <w:rsid w:val="00E85D29"/>
    <w:rsid w:val="00E86752"/>
    <w:rsid w:val="00E874AB"/>
    <w:rsid w:val="00E87BDD"/>
    <w:rsid w:val="00E929C2"/>
    <w:rsid w:val="00E93496"/>
    <w:rsid w:val="00E95862"/>
    <w:rsid w:val="00E9638E"/>
    <w:rsid w:val="00EA01A0"/>
    <w:rsid w:val="00EA5174"/>
    <w:rsid w:val="00EA745E"/>
    <w:rsid w:val="00EA7DF3"/>
    <w:rsid w:val="00EB0B3D"/>
    <w:rsid w:val="00EB1962"/>
    <w:rsid w:val="00EB7650"/>
    <w:rsid w:val="00EB77FD"/>
    <w:rsid w:val="00EC12B2"/>
    <w:rsid w:val="00EC3665"/>
    <w:rsid w:val="00ED0923"/>
    <w:rsid w:val="00ED26D4"/>
    <w:rsid w:val="00ED2A41"/>
    <w:rsid w:val="00EE0247"/>
    <w:rsid w:val="00EE4408"/>
    <w:rsid w:val="00EE4D3E"/>
    <w:rsid w:val="00EE56C4"/>
    <w:rsid w:val="00EE75A1"/>
    <w:rsid w:val="00EF2244"/>
    <w:rsid w:val="00EF34A5"/>
    <w:rsid w:val="00EF364D"/>
    <w:rsid w:val="00EF7F77"/>
    <w:rsid w:val="00F00C6B"/>
    <w:rsid w:val="00F016EC"/>
    <w:rsid w:val="00F07B41"/>
    <w:rsid w:val="00F120CB"/>
    <w:rsid w:val="00F149AC"/>
    <w:rsid w:val="00F16517"/>
    <w:rsid w:val="00F21090"/>
    <w:rsid w:val="00F310BA"/>
    <w:rsid w:val="00F32139"/>
    <w:rsid w:val="00F32417"/>
    <w:rsid w:val="00F367A0"/>
    <w:rsid w:val="00F3734F"/>
    <w:rsid w:val="00F42FB9"/>
    <w:rsid w:val="00F43F1A"/>
    <w:rsid w:val="00F44357"/>
    <w:rsid w:val="00F4773F"/>
    <w:rsid w:val="00F50067"/>
    <w:rsid w:val="00F5402A"/>
    <w:rsid w:val="00F543AA"/>
    <w:rsid w:val="00F54DB6"/>
    <w:rsid w:val="00F55913"/>
    <w:rsid w:val="00F55A0F"/>
    <w:rsid w:val="00F675EC"/>
    <w:rsid w:val="00F70139"/>
    <w:rsid w:val="00F70BCB"/>
    <w:rsid w:val="00F70F45"/>
    <w:rsid w:val="00F73CD8"/>
    <w:rsid w:val="00F8158F"/>
    <w:rsid w:val="00F81B5B"/>
    <w:rsid w:val="00F83E74"/>
    <w:rsid w:val="00F85BBA"/>
    <w:rsid w:val="00F95869"/>
    <w:rsid w:val="00FA019E"/>
    <w:rsid w:val="00FA419A"/>
    <w:rsid w:val="00FB3E3C"/>
    <w:rsid w:val="00FB4F9C"/>
    <w:rsid w:val="00FB76CE"/>
    <w:rsid w:val="00FC131C"/>
    <w:rsid w:val="00FD10CC"/>
    <w:rsid w:val="00FD23B7"/>
    <w:rsid w:val="00FD29AE"/>
    <w:rsid w:val="00FD3A3D"/>
    <w:rsid w:val="00FD64A8"/>
    <w:rsid w:val="00FE28E5"/>
    <w:rsid w:val="00FE4EDD"/>
    <w:rsid w:val="00FE78AA"/>
    <w:rsid w:val="00FF2D24"/>
    <w:rsid w:val="00FF359B"/>
    <w:rsid w:val="00FF6B10"/>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B394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paragraph" w:styleId="ac">
    <w:name w:val="Normal (Web)"/>
    <w:basedOn w:val="a"/>
    <w:uiPriority w:val="99"/>
    <w:semiHidden/>
    <w:unhideWhenUsed/>
    <w:rsid w:val="006E68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2816">
      <w:bodyDiv w:val="1"/>
      <w:marLeft w:val="0"/>
      <w:marRight w:val="0"/>
      <w:marTop w:val="0"/>
      <w:marBottom w:val="0"/>
      <w:divBdr>
        <w:top w:val="none" w:sz="0" w:space="0" w:color="auto"/>
        <w:left w:val="none" w:sz="0" w:space="0" w:color="auto"/>
        <w:bottom w:val="none" w:sz="0" w:space="0" w:color="auto"/>
        <w:right w:val="none" w:sz="0" w:space="0" w:color="auto"/>
      </w:divBdr>
    </w:div>
    <w:div w:id="36610164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069957372">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432171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1102-0AF4-4FA3-965E-81DE8B22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Pages>
  <Words>2511</Words>
  <Characters>14319</Characters>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2024-03-14T10:35:00Z</cp:lastPrinted>
  <dcterms:created xsi:type="dcterms:W3CDTF">2024-03-14T10:35:00Z</dcterms:created>
  <dcterms:modified xsi:type="dcterms:W3CDTF">2025-01-10T14:27:00Z</dcterms:modified>
</cp:coreProperties>
</file>