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3655A4A9" w14:textId="77777777" w:rsidR="00071415" w:rsidRDefault="00071415" w:rsidP="00C3790D">
      <w:pPr>
        <w:spacing w:after="0" w:line="240" w:lineRule="auto"/>
        <w:rPr>
          <w:rFonts w:ascii="Times New Roman" w:eastAsia="Times New Roman" w:hAnsi="Times New Roman"/>
          <w:kern w:val="28"/>
          <w:sz w:val="28"/>
          <w:szCs w:val="28"/>
          <w:lang w:eastAsia="uk-UA"/>
        </w:rPr>
      </w:pPr>
    </w:p>
    <w:p w14:paraId="2AE9D6DF" w14:textId="77777777" w:rsidR="006F7341" w:rsidRPr="00367C65" w:rsidRDefault="006F7341" w:rsidP="00C3790D">
      <w:pPr>
        <w:spacing w:after="0" w:line="240" w:lineRule="auto"/>
        <w:rPr>
          <w:rFonts w:ascii="Times New Roman" w:eastAsia="Times New Roman" w:hAnsi="Times New Roman"/>
          <w:kern w:val="28"/>
          <w:sz w:val="28"/>
          <w:szCs w:val="28"/>
          <w:lang w:eastAsia="uk-UA"/>
        </w:rPr>
      </w:pPr>
    </w:p>
    <w:p w14:paraId="69517B8F" w14:textId="523ADCB9" w:rsidR="00C3790D" w:rsidRDefault="00C3790D" w:rsidP="006F7341">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01C81AD" w14:textId="77777777" w:rsidR="00071415" w:rsidRDefault="00071415" w:rsidP="00C3790D">
      <w:pPr>
        <w:spacing w:after="0" w:line="240" w:lineRule="auto"/>
        <w:ind w:left="84"/>
        <w:jc w:val="center"/>
        <w:rPr>
          <w:rFonts w:ascii="Times New Roman" w:eastAsia="Times New Roman" w:hAnsi="Times New Roman"/>
          <w:b/>
          <w:kern w:val="28"/>
          <w:sz w:val="28"/>
          <w:szCs w:val="28"/>
          <w:lang w:eastAsia="uk-UA"/>
        </w:rPr>
      </w:pPr>
    </w:p>
    <w:p w14:paraId="577D38EF" w14:textId="77777777" w:rsidR="006F7341" w:rsidRPr="00765EFF" w:rsidRDefault="006F7341" w:rsidP="00C3790D">
      <w:pPr>
        <w:spacing w:after="0" w:line="240" w:lineRule="auto"/>
        <w:ind w:left="84"/>
        <w:jc w:val="center"/>
        <w:rPr>
          <w:rFonts w:ascii="Times New Roman" w:eastAsia="Times New Roman" w:hAnsi="Times New Roman"/>
          <w:b/>
          <w:kern w:val="28"/>
          <w:sz w:val="28"/>
          <w:szCs w:val="28"/>
          <w:lang w:val="en-US"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71070300" w:rsidR="00C3790D" w:rsidRPr="00367C65" w:rsidRDefault="000C68FB" w:rsidP="00560860">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10</w:t>
            </w:r>
            <w:r w:rsidR="006A5076">
              <w:rPr>
                <w:rFonts w:ascii="Times New Roman" w:eastAsia="Times New Roman" w:hAnsi="Times New Roman"/>
                <w:b/>
                <w:sz w:val="28"/>
                <w:szCs w:val="24"/>
                <w:lang w:eastAsia="ru-RU"/>
              </w:rPr>
              <w:t xml:space="preserve"> січня</w:t>
            </w:r>
            <w:r w:rsidR="00C002FD">
              <w:rPr>
                <w:rFonts w:ascii="Times New Roman" w:eastAsia="Times New Roman" w:hAnsi="Times New Roman"/>
                <w:b/>
                <w:sz w:val="28"/>
                <w:szCs w:val="24"/>
                <w:lang w:eastAsia="ru-RU"/>
              </w:rPr>
              <w:t xml:space="preserve"> 2025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54CAB851"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sidR="000C68FB">
              <w:rPr>
                <w:rFonts w:ascii="Times New Roman" w:eastAsia="Times New Roman" w:hAnsi="Times New Roman"/>
                <w:b/>
                <w:sz w:val="28"/>
                <w:szCs w:val="24"/>
                <w:lang w:eastAsia="ru-RU"/>
              </w:rPr>
              <w:t>966</w:t>
            </w:r>
            <w:r w:rsidRPr="00367C65">
              <w:rPr>
                <w:rFonts w:ascii="Times New Roman" w:eastAsia="Times New Roman" w:hAnsi="Times New Roman"/>
                <w:b/>
                <w:sz w:val="28"/>
                <w:szCs w:val="24"/>
                <w:lang w:eastAsia="ru-RU"/>
              </w:rPr>
              <w:t xml:space="preserve">дс-24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7304B4D5" w14:textId="377275F7" w:rsidR="00AD6363" w:rsidRDefault="00C70CBC" w:rsidP="00AD6363">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C3790D" w:rsidRPr="00367C65">
        <w:rPr>
          <w:rFonts w:ascii="Times New Roman" w:hAnsi="Times New Roman"/>
          <w:sz w:val="28"/>
          <w:szCs w:val="28"/>
        </w:rPr>
        <w:t xml:space="preserve"> Кваліфікаційно-дисциплінарної комісії прокурорів</w:t>
      </w:r>
      <w:r w:rsidR="000F5826">
        <w:rPr>
          <w:rFonts w:ascii="Times New Roman" w:hAnsi="Times New Roman"/>
          <w:sz w:val="28"/>
          <w:szCs w:val="28"/>
        </w:rPr>
        <w:t xml:space="preserve"> </w:t>
      </w:r>
      <w:proofErr w:type="spellStart"/>
      <w:r w:rsidR="000F5826">
        <w:rPr>
          <w:rFonts w:ascii="Times New Roman" w:hAnsi="Times New Roman"/>
          <w:sz w:val="28"/>
          <w:szCs w:val="28"/>
        </w:rPr>
        <w:t>Мавроді</w:t>
      </w:r>
      <w:proofErr w:type="spellEnd"/>
      <w:r w:rsidR="000F5826">
        <w:rPr>
          <w:rFonts w:ascii="Times New Roman" w:hAnsi="Times New Roman"/>
          <w:sz w:val="28"/>
          <w:szCs w:val="28"/>
        </w:rPr>
        <w:t xml:space="preserve"> В.В.</w:t>
      </w:r>
      <w:r w:rsidR="00C3790D" w:rsidRPr="00367C65">
        <w:rPr>
          <w:rFonts w:ascii="Times New Roman" w:hAnsi="Times New Roman"/>
          <w:sz w:val="28"/>
          <w:szCs w:val="28"/>
        </w:rPr>
        <w:t xml:space="preserve">, </w:t>
      </w:r>
      <w:r w:rsidR="00C3790D" w:rsidRPr="00AD6363">
        <w:rPr>
          <w:rFonts w:ascii="Times New Roman" w:hAnsi="Times New Roman"/>
          <w:sz w:val="28"/>
          <w:szCs w:val="28"/>
        </w:rPr>
        <w:t xml:space="preserve">розглянувши дисциплінарну </w:t>
      </w:r>
      <w:bookmarkStart w:id="0" w:name="_Hlk124933696"/>
      <w:r w:rsidR="00C3790D" w:rsidRPr="00AD6363">
        <w:rPr>
          <w:rFonts w:ascii="Times New Roman" w:hAnsi="Times New Roman"/>
          <w:sz w:val="28"/>
          <w:szCs w:val="28"/>
        </w:rPr>
        <w:t xml:space="preserve">скаргу </w:t>
      </w:r>
      <w:bookmarkEnd w:id="0"/>
      <w:r w:rsidR="00891A53">
        <w:rPr>
          <w:rFonts w:ascii="Times New Roman" w:hAnsi="Times New Roman"/>
          <w:sz w:val="28"/>
          <w:szCs w:val="28"/>
        </w:rPr>
        <w:t>ОСОБА_1</w:t>
      </w:r>
      <w:r w:rsidR="00C3790D" w:rsidRPr="00AD6363">
        <w:rPr>
          <w:rFonts w:ascii="Times New Roman" w:hAnsi="Times New Roman"/>
          <w:sz w:val="28"/>
          <w:szCs w:val="28"/>
        </w:rPr>
        <w:t xml:space="preserve"> </w:t>
      </w:r>
      <w:r w:rsidR="006A5076">
        <w:rPr>
          <w:rFonts w:ascii="Times New Roman" w:hAnsi="Times New Roman"/>
          <w:sz w:val="28"/>
          <w:szCs w:val="28"/>
        </w:rPr>
        <w:t xml:space="preserve">(далі – </w:t>
      </w:r>
      <w:r w:rsidR="00891A53">
        <w:rPr>
          <w:rFonts w:ascii="Times New Roman" w:hAnsi="Times New Roman"/>
          <w:sz w:val="28"/>
          <w:szCs w:val="28"/>
        </w:rPr>
        <w:t>ОСОБА_1</w:t>
      </w:r>
      <w:r w:rsidR="006A5076">
        <w:rPr>
          <w:rFonts w:ascii="Times New Roman" w:hAnsi="Times New Roman"/>
          <w:sz w:val="28"/>
          <w:szCs w:val="28"/>
        </w:rPr>
        <w:t xml:space="preserve">, скаржниця) </w:t>
      </w:r>
      <w:r w:rsidR="00C3790D" w:rsidRPr="00AD6363">
        <w:rPr>
          <w:rFonts w:ascii="Times New Roman" w:hAnsi="Times New Roman"/>
          <w:sz w:val="28"/>
          <w:szCs w:val="28"/>
        </w:rPr>
        <w:t>стосовно</w:t>
      </w:r>
      <w:r w:rsidR="0065759B" w:rsidRPr="00AD6363">
        <w:rPr>
          <w:rFonts w:ascii="Times New Roman" w:hAnsi="Times New Roman"/>
          <w:sz w:val="28"/>
          <w:szCs w:val="28"/>
        </w:rPr>
        <w:t xml:space="preserve"> </w:t>
      </w:r>
      <w:proofErr w:type="spellStart"/>
      <w:r w:rsidR="000C68FB">
        <w:rPr>
          <w:rFonts w:ascii="Times New Roman" w:hAnsi="Times New Roman"/>
          <w:sz w:val="28"/>
          <w:szCs w:val="28"/>
        </w:rPr>
        <w:t>н</w:t>
      </w:r>
      <w:r w:rsidR="00722A17">
        <w:rPr>
          <w:rFonts w:ascii="Times New Roman" w:hAnsi="Times New Roman"/>
          <w:sz w:val="28"/>
          <w:szCs w:val="28"/>
        </w:rPr>
        <w:t>ачальни</w:t>
      </w:r>
      <w:r w:rsidR="00722A17">
        <w:rPr>
          <w:rFonts w:ascii="Times New Roman" w:hAnsi="Times New Roman"/>
          <w:sz w:val="28"/>
          <w:szCs w:val="28"/>
          <w:lang w:val="en-US"/>
        </w:rPr>
        <w:t>ка</w:t>
      </w:r>
      <w:proofErr w:type="spellEnd"/>
      <w:r w:rsidR="00722A17">
        <w:rPr>
          <w:rFonts w:ascii="Times New Roman" w:hAnsi="Times New Roman"/>
          <w:sz w:val="28"/>
          <w:szCs w:val="28"/>
          <w:lang w:val="en-US"/>
        </w:rPr>
        <w:t xml:space="preserve"> </w:t>
      </w:r>
      <w:proofErr w:type="spellStart"/>
      <w:r w:rsidR="00722A17">
        <w:rPr>
          <w:rFonts w:ascii="Times New Roman" w:hAnsi="Times New Roman"/>
          <w:sz w:val="28"/>
          <w:szCs w:val="28"/>
          <w:lang w:val="en-US"/>
        </w:rPr>
        <w:t>Бобринецького</w:t>
      </w:r>
      <w:proofErr w:type="spellEnd"/>
      <w:r w:rsidR="00722A17">
        <w:rPr>
          <w:rFonts w:ascii="Times New Roman" w:hAnsi="Times New Roman"/>
          <w:sz w:val="28"/>
          <w:szCs w:val="28"/>
          <w:lang w:val="en-US"/>
        </w:rPr>
        <w:t xml:space="preserve"> </w:t>
      </w:r>
      <w:proofErr w:type="spellStart"/>
      <w:r w:rsidR="00722A17">
        <w:rPr>
          <w:rFonts w:ascii="Times New Roman" w:hAnsi="Times New Roman"/>
          <w:sz w:val="28"/>
          <w:szCs w:val="28"/>
          <w:lang w:val="en-US"/>
        </w:rPr>
        <w:t>відділу</w:t>
      </w:r>
      <w:proofErr w:type="spellEnd"/>
      <w:r w:rsidR="00722A17">
        <w:rPr>
          <w:rFonts w:ascii="Times New Roman" w:hAnsi="Times New Roman"/>
          <w:sz w:val="28"/>
          <w:szCs w:val="28"/>
          <w:lang w:val="en-US"/>
        </w:rPr>
        <w:t xml:space="preserve"> </w:t>
      </w:r>
      <w:proofErr w:type="spellStart"/>
      <w:r w:rsidR="00722A17">
        <w:rPr>
          <w:rFonts w:ascii="Times New Roman" w:hAnsi="Times New Roman"/>
          <w:sz w:val="28"/>
          <w:szCs w:val="28"/>
          <w:lang w:val="en-US"/>
        </w:rPr>
        <w:t>Знамянської</w:t>
      </w:r>
      <w:proofErr w:type="spellEnd"/>
      <w:r w:rsidR="00722A17">
        <w:rPr>
          <w:rFonts w:ascii="Times New Roman" w:hAnsi="Times New Roman"/>
          <w:sz w:val="28"/>
          <w:szCs w:val="28"/>
          <w:lang w:val="en-US"/>
        </w:rPr>
        <w:t xml:space="preserve"> </w:t>
      </w:r>
      <w:proofErr w:type="spellStart"/>
      <w:r w:rsidR="00722A17">
        <w:rPr>
          <w:rFonts w:ascii="Times New Roman" w:hAnsi="Times New Roman"/>
          <w:sz w:val="28"/>
          <w:szCs w:val="28"/>
          <w:lang w:val="en-US"/>
        </w:rPr>
        <w:t>окружної</w:t>
      </w:r>
      <w:proofErr w:type="spellEnd"/>
      <w:r w:rsidR="00722A17">
        <w:rPr>
          <w:rFonts w:ascii="Times New Roman" w:hAnsi="Times New Roman"/>
          <w:sz w:val="28"/>
          <w:szCs w:val="28"/>
          <w:lang w:val="en-US"/>
        </w:rPr>
        <w:t xml:space="preserve"> </w:t>
      </w:r>
      <w:proofErr w:type="spellStart"/>
      <w:r w:rsidR="00722A17">
        <w:rPr>
          <w:rFonts w:ascii="Times New Roman" w:hAnsi="Times New Roman"/>
          <w:sz w:val="28"/>
          <w:szCs w:val="28"/>
          <w:lang w:val="en-US"/>
        </w:rPr>
        <w:t>прокуратури</w:t>
      </w:r>
      <w:proofErr w:type="spellEnd"/>
      <w:r w:rsidR="00722A17">
        <w:rPr>
          <w:rFonts w:ascii="Times New Roman" w:hAnsi="Times New Roman"/>
          <w:sz w:val="28"/>
          <w:szCs w:val="28"/>
          <w:lang w:val="en-US"/>
        </w:rPr>
        <w:t xml:space="preserve"> </w:t>
      </w:r>
      <w:proofErr w:type="spellStart"/>
      <w:r w:rsidR="00722A17">
        <w:rPr>
          <w:rFonts w:ascii="Times New Roman" w:hAnsi="Times New Roman"/>
          <w:sz w:val="28"/>
          <w:szCs w:val="28"/>
          <w:lang w:val="en-US"/>
        </w:rPr>
        <w:t>Кіровоградської</w:t>
      </w:r>
      <w:proofErr w:type="spellEnd"/>
      <w:r w:rsidR="00722A17">
        <w:rPr>
          <w:rFonts w:ascii="Times New Roman" w:hAnsi="Times New Roman"/>
          <w:sz w:val="28"/>
          <w:szCs w:val="28"/>
          <w:lang w:val="en-US"/>
        </w:rPr>
        <w:t xml:space="preserve"> </w:t>
      </w:r>
      <w:proofErr w:type="spellStart"/>
      <w:r w:rsidR="00722A17">
        <w:rPr>
          <w:rFonts w:ascii="Times New Roman" w:hAnsi="Times New Roman"/>
          <w:sz w:val="28"/>
          <w:szCs w:val="28"/>
          <w:lang w:val="en-US"/>
        </w:rPr>
        <w:t>області</w:t>
      </w:r>
      <w:proofErr w:type="spellEnd"/>
      <w:r w:rsidR="00722A17">
        <w:rPr>
          <w:rFonts w:ascii="Times New Roman" w:hAnsi="Times New Roman"/>
          <w:sz w:val="28"/>
          <w:szCs w:val="28"/>
          <w:lang w:val="en-US"/>
        </w:rPr>
        <w:t xml:space="preserve"> </w:t>
      </w:r>
      <w:proofErr w:type="spellStart"/>
      <w:r w:rsidR="00722A17">
        <w:rPr>
          <w:rFonts w:ascii="Times New Roman" w:hAnsi="Times New Roman"/>
          <w:sz w:val="28"/>
          <w:szCs w:val="28"/>
          <w:lang w:val="en-US"/>
        </w:rPr>
        <w:t>Кравченка</w:t>
      </w:r>
      <w:proofErr w:type="spellEnd"/>
      <w:r w:rsidR="00722A17">
        <w:rPr>
          <w:rFonts w:ascii="Times New Roman" w:hAnsi="Times New Roman"/>
          <w:sz w:val="28"/>
          <w:szCs w:val="28"/>
          <w:lang w:val="en-US"/>
        </w:rPr>
        <w:t xml:space="preserve"> </w:t>
      </w:r>
      <w:proofErr w:type="spellStart"/>
      <w:r w:rsidR="00722A17">
        <w:rPr>
          <w:rFonts w:ascii="Times New Roman" w:hAnsi="Times New Roman"/>
          <w:sz w:val="28"/>
          <w:szCs w:val="28"/>
          <w:lang w:val="en-US"/>
        </w:rPr>
        <w:t>Костянтина</w:t>
      </w:r>
      <w:proofErr w:type="spellEnd"/>
      <w:r w:rsidR="00722A17">
        <w:rPr>
          <w:rFonts w:ascii="Times New Roman" w:hAnsi="Times New Roman"/>
          <w:sz w:val="28"/>
          <w:szCs w:val="28"/>
          <w:lang w:val="en-US"/>
        </w:rPr>
        <w:t xml:space="preserve"> </w:t>
      </w:r>
      <w:proofErr w:type="spellStart"/>
      <w:r w:rsidR="00722A17">
        <w:rPr>
          <w:rFonts w:ascii="Times New Roman" w:hAnsi="Times New Roman"/>
          <w:sz w:val="28"/>
          <w:szCs w:val="28"/>
          <w:lang w:val="en-US"/>
        </w:rPr>
        <w:t>Олексійовича</w:t>
      </w:r>
      <w:proofErr w:type="spellEnd"/>
      <w:r w:rsidR="00722A17">
        <w:rPr>
          <w:rFonts w:ascii="Times New Roman" w:hAnsi="Times New Roman"/>
          <w:sz w:val="28"/>
          <w:szCs w:val="28"/>
          <w:lang w:val="en-US"/>
        </w:rPr>
        <w:t xml:space="preserve"> </w:t>
      </w:r>
      <w:r w:rsidR="000C68FB">
        <w:rPr>
          <w:rFonts w:ascii="Times New Roman" w:hAnsi="Times New Roman"/>
          <w:sz w:val="28"/>
          <w:szCs w:val="28"/>
        </w:rPr>
        <w:t xml:space="preserve"> </w:t>
      </w:r>
      <w:r w:rsidR="006A5076">
        <w:rPr>
          <w:rFonts w:ascii="Times New Roman" w:hAnsi="Times New Roman"/>
          <w:sz w:val="28"/>
          <w:szCs w:val="28"/>
        </w:rPr>
        <w:t xml:space="preserve"> (далі – прокурор </w:t>
      </w:r>
      <w:r w:rsidR="00722A17">
        <w:rPr>
          <w:rFonts w:ascii="Times New Roman" w:hAnsi="Times New Roman"/>
          <w:sz w:val="28"/>
          <w:szCs w:val="28"/>
        </w:rPr>
        <w:t>Кравченко К.О.)</w:t>
      </w:r>
      <w:r w:rsidR="00AD6363" w:rsidRPr="00AD6363">
        <w:rPr>
          <w:rFonts w:ascii="Times New Roman" w:hAnsi="Times New Roman"/>
          <w:sz w:val="28"/>
          <w:szCs w:val="28"/>
        </w:rPr>
        <w:t xml:space="preserve">, </w:t>
      </w:r>
    </w:p>
    <w:p w14:paraId="37AFA71A" w14:textId="77777777" w:rsidR="00AD6363" w:rsidRDefault="00AD6363" w:rsidP="00434CA6">
      <w:pPr>
        <w:pStyle w:val="a3"/>
        <w:widowControl w:val="0"/>
        <w:tabs>
          <w:tab w:val="left" w:pos="993"/>
        </w:tabs>
        <w:ind w:firstLine="709"/>
        <w:contextualSpacing/>
        <w:jc w:val="both"/>
        <w:rPr>
          <w:rFonts w:ascii="Times New Roman" w:hAnsi="Times New Roman"/>
          <w:sz w:val="28"/>
          <w:szCs w:val="28"/>
        </w:rPr>
      </w:pPr>
    </w:p>
    <w:p w14:paraId="3738A745" w14:textId="58538CC2" w:rsidR="00C3790D" w:rsidRPr="00367C65" w:rsidRDefault="00C3790D" w:rsidP="006A5076">
      <w:pPr>
        <w:widowControl w:val="0"/>
        <w:tabs>
          <w:tab w:val="left" w:pos="993"/>
        </w:tabs>
        <w:spacing w:after="0" w:line="240" w:lineRule="auto"/>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1375CDC0" w14:textId="77777777"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1D798CF0" w14:textId="54A0BEFE" w:rsidR="00FB1E57" w:rsidRPr="002F2FD6" w:rsidRDefault="00C3790D" w:rsidP="002F2FD6">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528C1CE8" w14:textId="677F6F60"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sidR="001C0248">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sidR="00891A53">
        <w:rPr>
          <w:rFonts w:ascii="Times New Roman" w:hAnsi="Times New Roman"/>
          <w:sz w:val="28"/>
          <w:szCs w:val="28"/>
        </w:rPr>
        <w:t>ОСОБА_1</w:t>
      </w:r>
      <w:r w:rsidR="001C0248">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Pr="00367C65">
        <w:rPr>
          <w:rFonts w:ascii="Times New Roman" w:hAnsi="Times New Roman"/>
          <w:sz w:val="28"/>
          <w:szCs w:val="28"/>
        </w:rPr>
        <w:t>прокурор</w:t>
      </w:r>
      <w:r w:rsidR="00AD6363">
        <w:rPr>
          <w:rFonts w:ascii="Times New Roman" w:hAnsi="Times New Roman"/>
          <w:sz w:val="28"/>
          <w:szCs w:val="28"/>
        </w:rPr>
        <w:t xml:space="preserve">ом </w:t>
      </w:r>
      <w:r w:rsidR="00096323">
        <w:rPr>
          <w:rFonts w:ascii="Times New Roman" w:hAnsi="Times New Roman"/>
          <w:sz w:val="28"/>
          <w:szCs w:val="28"/>
        </w:rPr>
        <w:t>Кравченком К.О.</w:t>
      </w:r>
    </w:p>
    <w:p w14:paraId="643DDA14" w14:textId="194BA88B"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sidR="000E6CB1">
        <w:rPr>
          <w:rFonts w:ascii="Times New Roman" w:hAnsi="Times New Roman"/>
          <w:sz w:val="28"/>
          <w:szCs w:val="28"/>
        </w:rPr>
        <w:t>30</w:t>
      </w:r>
      <w:r w:rsidR="002F2FD6">
        <w:rPr>
          <w:rFonts w:ascii="Times New Roman" w:hAnsi="Times New Roman"/>
          <w:sz w:val="28"/>
          <w:szCs w:val="28"/>
        </w:rPr>
        <w:t xml:space="preserve"> грудня</w:t>
      </w:r>
      <w:r w:rsidR="00B567C0">
        <w:rPr>
          <w:rFonts w:ascii="Times New Roman" w:hAnsi="Times New Roman"/>
          <w:sz w:val="28"/>
          <w:szCs w:val="28"/>
        </w:rPr>
        <w:t xml:space="preserve"> </w:t>
      </w:r>
      <w:r w:rsidRPr="00367C65">
        <w:rPr>
          <w:rFonts w:ascii="Times New Roman" w:hAnsi="Times New Roman"/>
          <w:sz w:val="28"/>
          <w:szCs w:val="28"/>
        </w:rPr>
        <w:t xml:space="preserve">2024 року). </w:t>
      </w:r>
    </w:p>
    <w:p w14:paraId="33E41D63" w14:textId="72DB8135" w:rsidR="00C3790D" w:rsidRDefault="00C3790D" w:rsidP="00C3790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69F8CEAE" w14:textId="77777777" w:rsidR="00C6487A" w:rsidRPr="00367C65" w:rsidRDefault="00C6487A" w:rsidP="00C3790D">
      <w:pPr>
        <w:widowControl w:val="0"/>
        <w:tabs>
          <w:tab w:val="left" w:pos="851"/>
          <w:tab w:val="left" w:pos="993"/>
        </w:tabs>
        <w:spacing w:after="0" w:line="240" w:lineRule="auto"/>
        <w:ind w:firstLine="709"/>
        <w:contextualSpacing/>
        <w:jc w:val="both"/>
        <w:rPr>
          <w:rFonts w:ascii="Times New Roman" w:hAnsi="Times New Roman"/>
          <w:sz w:val="28"/>
          <w:szCs w:val="28"/>
        </w:rPr>
      </w:pPr>
    </w:p>
    <w:p w14:paraId="43461768" w14:textId="74559CC5" w:rsidR="00C6487A" w:rsidRPr="00C6487A" w:rsidRDefault="00C6487A" w:rsidP="00C6487A">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C6487A">
        <w:rPr>
          <w:rFonts w:ascii="Times New Roman" w:hAnsi="Times New Roman"/>
          <w:b/>
          <w:sz w:val="28"/>
          <w:szCs w:val="28"/>
        </w:rPr>
        <w:t>Зміст скарги</w:t>
      </w:r>
    </w:p>
    <w:p w14:paraId="1A078D01" w14:textId="40DBD16F" w:rsidR="00C6487A" w:rsidRDefault="00C3790D" w:rsidP="00C6487A">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Автор</w:t>
      </w:r>
      <w:r w:rsidR="00434CA6">
        <w:rPr>
          <w:rFonts w:ascii="Times New Roman" w:hAnsi="Times New Roman"/>
          <w:sz w:val="28"/>
          <w:szCs w:val="28"/>
        </w:rPr>
        <w:t>ка</w:t>
      </w:r>
      <w:r w:rsidRPr="00367C65">
        <w:rPr>
          <w:rFonts w:ascii="Times New Roman" w:hAnsi="Times New Roman"/>
          <w:sz w:val="28"/>
          <w:szCs w:val="28"/>
        </w:rPr>
        <w:t xml:space="preserve"> скарги зазначи</w:t>
      </w:r>
      <w:r w:rsidR="00434CA6">
        <w:rPr>
          <w:rFonts w:ascii="Times New Roman" w:hAnsi="Times New Roman"/>
          <w:sz w:val="28"/>
          <w:szCs w:val="28"/>
        </w:rPr>
        <w:t>ла</w:t>
      </w:r>
      <w:r w:rsidRPr="00367C65">
        <w:rPr>
          <w:rFonts w:ascii="Times New Roman" w:hAnsi="Times New Roman"/>
          <w:sz w:val="28"/>
          <w:szCs w:val="28"/>
        </w:rPr>
        <w:t>, що</w:t>
      </w:r>
      <w:r w:rsidR="00AD6363">
        <w:rPr>
          <w:rFonts w:ascii="Times New Roman" w:hAnsi="Times New Roman"/>
          <w:sz w:val="28"/>
          <w:szCs w:val="28"/>
        </w:rPr>
        <w:t xml:space="preserve"> </w:t>
      </w:r>
      <w:r w:rsidR="00C6487A">
        <w:rPr>
          <w:rFonts w:ascii="Times New Roman" w:hAnsi="Times New Roman"/>
          <w:sz w:val="28"/>
          <w:szCs w:val="28"/>
        </w:rPr>
        <w:t>д</w:t>
      </w:r>
      <w:r w:rsidR="00C6487A" w:rsidRPr="00C6487A">
        <w:rPr>
          <w:rFonts w:ascii="Times New Roman" w:hAnsi="Times New Roman"/>
          <w:sz w:val="28"/>
          <w:szCs w:val="28"/>
        </w:rPr>
        <w:t>осудове розслідува</w:t>
      </w:r>
      <w:r w:rsidR="00C6487A">
        <w:rPr>
          <w:rFonts w:ascii="Times New Roman" w:hAnsi="Times New Roman"/>
          <w:sz w:val="28"/>
          <w:szCs w:val="28"/>
        </w:rPr>
        <w:t xml:space="preserve">ння у кримінальному провадженні </w:t>
      </w:r>
      <w:r w:rsidR="00C6487A" w:rsidRPr="00C6487A">
        <w:rPr>
          <w:rFonts w:ascii="Times New Roman" w:hAnsi="Times New Roman"/>
          <w:sz w:val="28"/>
          <w:szCs w:val="28"/>
        </w:rPr>
        <w:t xml:space="preserve">№ </w:t>
      </w:r>
      <w:r w:rsidR="00891A53">
        <w:rPr>
          <w:rFonts w:ascii="Times New Roman" w:hAnsi="Times New Roman"/>
          <w:sz w:val="28"/>
          <w:szCs w:val="28"/>
        </w:rPr>
        <w:t>(конфіденційна інформація)</w:t>
      </w:r>
      <w:r w:rsidR="00C6487A" w:rsidRPr="00C6487A">
        <w:rPr>
          <w:rFonts w:ascii="Times New Roman" w:hAnsi="Times New Roman"/>
          <w:sz w:val="28"/>
          <w:szCs w:val="28"/>
        </w:rPr>
        <w:t xml:space="preserve"> від </w:t>
      </w:r>
      <w:r w:rsidR="00C6487A">
        <w:rPr>
          <w:rFonts w:ascii="Times New Roman" w:hAnsi="Times New Roman"/>
          <w:sz w:val="28"/>
          <w:szCs w:val="28"/>
        </w:rPr>
        <w:t>14</w:t>
      </w:r>
      <w:r w:rsidR="00C6487A" w:rsidRPr="00C6487A">
        <w:rPr>
          <w:rFonts w:ascii="Times New Roman" w:hAnsi="Times New Roman"/>
          <w:sz w:val="28"/>
          <w:szCs w:val="28"/>
        </w:rPr>
        <w:t xml:space="preserve"> </w:t>
      </w:r>
      <w:r w:rsidR="00C6487A">
        <w:rPr>
          <w:rFonts w:ascii="Times New Roman" w:hAnsi="Times New Roman"/>
          <w:sz w:val="28"/>
          <w:szCs w:val="28"/>
        </w:rPr>
        <w:t>серпня</w:t>
      </w:r>
      <w:r w:rsidR="00C6487A" w:rsidRPr="00C6487A">
        <w:rPr>
          <w:rFonts w:ascii="Times New Roman" w:hAnsi="Times New Roman"/>
          <w:sz w:val="28"/>
          <w:szCs w:val="28"/>
        </w:rPr>
        <w:t xml:space="preserve"> 202</w:t>
      </w:r>
      <w:r w:rsidR="00C6487A">
        <w:rPr>
          <w:rFonts w:ascii="Times New Roman" w:hAnsi="Times New Roman"/>
          <w:sz w:val="28"/>
          <w:szCs w:val="28"/>
        </w:rPr>
        <w:t>4</w:t>
      </w:r>
      <w:r w:rsidR="00C6487A" w:rsidRPr="00C6487A">
        <w:rPr>
          <w:rFonts w:ascii="Times New Roman" w:hAnsi="Times New Roman"/>
          <w:sz w:val="28"/>
          <w:szCs w:val="28"/>
        </w:rPr>
        <w:t xml:space="preserve"> року здійснюється із порушенням </w:t>
      </w:r>
      <w:r w:rsidR="00367ABA">
        <w:rPr>
          <w:rFonts w:ascii="Times New Roman" w:hAnsi="Times New Roman"/>
          <w:sz w:val="28"/>
          <w:szCs w:val="28"/>
        </w:rPr>
        <w:t xml:space="preserve">загальних засад кримінального провадження </w:t>
      </w:r>
      <w:r w:rsidR="00C6487A" w:rsidRPr="00C6487A">
        <w:rPr>
          <w:rFonts w:ascii="Times New Roman" w:hAnsi="Times New Roman"/>
          <w:sz w:val="28"/>
          <w:szCs w:val="28"/>
        </w:rPr>
        <w:t>розумних</w:t>
      </w:r>
      <w:r w:rsidR="00367ABA">
        <w:rPr>
          <w:rFonts w:ascii="Times New Roman" w:hAnsi="Times New Roman"/>
          <w:sz w:val="28"/>
          <w:szCs w:val="28"/>
        </w:rPr>
        <w:t xml:space="preserve">, що залишено поза увагою процесуального керівника - </w:t>
      </w:r>
      <w:r w:rsidR="005C1951">
        <w:rPr>
          <w:rFonts w:ascii="Times New Roman" w:hAnsi="Times New Roman"/>
          <w:sz w:val="28"/>
          <w:szCs w:val="28"/>
        </w:rPr>
        <w:t>прокурор</w:t>
      </w:r>
      <w:r w:rsidR="00367ABA">
        <w:rPr>
          <w:rFonts w:ascii="Times New Roman" w:hAnsi="Times New Roman"/>
          <w:sz w:val="28"/>
          <w:szCs w:val="28"/>
        </w:rPr>
        <w:t>а</w:t>
      </w:r>
      <w:r w:rsidR="005C1951">
        <w:rPr>
          <w:rFonts w:ascii="Times New Roman" w:hAnsi="Times New Roman"/>
          <w:sz w:val="28"/>
          <w:szCs w:val="28"/>
        </w:rPr>
        <w:t xml:space="preserve"> </w:t>
      </w:r>
      <w:r w:rsidR="00367ABA">
        <w:rPr>
          <w:rFonts w:ascii="Times New Roman" w:hAnsi="Times New Roman"/>
          <w:sz w:val="28"/>
          <w:szCs w:val="28"/>
        </w:rPr>
        <w:t>Кравченка</w:t>
      </w:r>
      <w:r w:rsidR="005C1951">
        <w:rPr>
          <w:rFonts w:ascii="Times New Roman" w:hAnsi="Times New Roman"/>
          <w:sz w:val="28"/>
          <w:szCs w:val="28"/>
        </w:rPr>
        <w:t xml:space="preserve"> К.О. </w:t>
      </w:r>
    </w:p>
    <w:p w14:paraId="60B7F435" w14:textId="2B970D0A" w:rsidR="005C1951" w:rsidRDefault="005C1951" w:rsidP="00C6487A">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На думку скаржниці,</w:t>
      </w:r>
      <w:r w:rsidR="00597C60">
        <w:rPr>
          <w:rFonts w:ascii="Times New Roman" w:hAnsi="Times New Roman"/>
          <w:sz w:val="28"/>
          <w:szCs w:val="28"/>
        </w:rPr>
        <w:t xml:space="preserve"> прокурором К</w:t>
      </w:r>
      <w:r>
        <w:rPr>
          <w:rFonts w:ascii="Times New Roman" w:hAnsi="Times New Roman"/>
          <w:sz w:val="28"/>
          <w:szCs w:val="28"/>
        </w:rPr>
        <w:t>равченком К.О. не контролюється хід досудового розслідуванням у вказаному провадження, а також виконання наданих ним вказівок про проведення окремих</w:t>
      </w:r>
      <w:r w:rsidR="00367ABA">
        <w:rPr>
          <w:rFonts w:ascii="Times New Roman" w:hAnsi="Times New Roman"/>
          <w:sz w:val="28"/>
          <w:szCs w:val="28"/>
        </w:rPr>
        <w:t xml:space="preserve"> слідчих (розшукових) дій, оскільки вважа</w:t>
      </w:r>
      <w:r w:rsidR="007461A9">
        <w:rPr>
          <w:rFonts w:ascii="Times New Roman" w:hAnsi="Times New Roman"/>
          <w:sz w:val="28"/>
          <w:szCs w:val="28"/>
        </w:rPr>
        <w:t>ла</w:t>
      </w:r>
      <w:r w:rsidR="00367ABA">
        <w:rPr>
          <w:rFonts w:ascii="Times New Roman" w:hAnsi="Times New Roman"/>
          <w:sz w:val="28"/>
          <w:szCs w:val="28"/>
        </w:rPr>
        <w:t>, що його вказівки від 29 жовтня 2</w:t>
      </w:r>
      <w:r w:rsidR="007461A9">
        <w:rPr>
          <w:rFonts w:ascii="Times New Roman" w:hAnsi="Times New Roman"/>
          <w:sz w:val="28"/>
          <w:szCs w:val="28"/>
        </w:rPr>
        <w:t xml:space="preserve">024 року </w:t>
      </w:r>
      <w:proofErr w:type="spellStart"/>
      <w:r w:rsidR="007461A9">
        <w:rPr>
          <w:rFonts w:ascii="Times New Roman" w:hAnsi="Times New Roman"/>
          <w:sz w:val="28"/>
          <w:szCs w:val="28"/>
        </w:rPr>
        <w:t>дізнавачем</w:t>
      </w:r>
      <w:proofErr w:type="spellEnd"/>
      <w:r w:rsidR="007461A9">
        <w:rPr>
          <w:rFonts w:ascii="Times New Roman" w:hAnsi="Times New Roman"/>
          <w:sz w:val="28"/>
          <w:szCs w:val="28"/>
        </w:rPr>
        <w:t xml:space="preserve"> не виконано. </w:t>
      </w:r>
    </w:p>
    <w:p w14:paraId="33730A15" w14:textId="75CD1770" w:rsidR="007461A9" w:rsidRPr="00C6487A" w:rsidRDefault="00891A53" w:rsidP="00C6487A">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ОСОБА_1</w:t>
      </w:r>
      <w:r w:rsidR="007461A9">
        <w:rPr>
          <w:rFonts w:ascii="Times New Roman" w:hAnsi="Times New Roman"/>
          <w:sz w:val="28"/>
          <w:szCs w:val="28"/>
        </w:rPr>
        <w:t xml:space="preserve"> вказала, що її клопотання які нею подано до органу досудового розслідування у період листопада 2024 року наразі не розглянуто, слідчих дій про які зазначено нею у клопотаннях не проведено</w:t>
      </w:r>
      <w:r w:rsidR="007C7DA0">
        <w:rPr>
          <w:rFonts w:ascii="Times New Roman" w:hAnsi="Times New Roman"/>
          <w:sz w:val="28"/>
          <w:szCs w:val="28"/>
        </w:rPr>
        <w:t xml:space="preserve">, а також не надано їй для ознайомлення відповідних матеріалів. </w:t>
      </w:r>
    </w:p>
    <w:p w14:paraId="0ED59A5C" w14:textId="6D27F3E9" w:rsidR="000E6CB1" w:rsidRDefault="007C7DA0" w:rsidP="00071415">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Окрім цього, скаржниця </w:t>
      </w:r>
      <w:r w:rsidR="008F5865">
        <w:rPr>
          <w:rFonts w:ascii="Times New Roman" w:hAnsi="Times New Roman"/>
          <w:sz w:val="28"/>
          <w:szCs w:val="28"/>
        </w:rPr>
        <w:t xml:space="preserve">нарікає органу досудового розслідування на тому, що у згаданому кримінальному провадженні наразі особі не </w:t>
      </w:r>
      <w:proofErr w:type="spellStart"/>
      <w:r w:rsidR="008F5865">
        <w:rPr>
          <w:rFonts w:ascii="Times New Roman" w:hAnsi="Times New Roman"/>
          <w:sz w:val="28"/>
          <w:szCs w:val="28"/>
        </w:rPr>
        <w:t>вручено</w:t>
      </w:r>
      <w:proofErr w:type="spellEnd"/>
      <w:r w:rsidR="008F5865">
        <w:rPr>
          <w:rFonts w:ascii="Times New Roman" w:hAnsi="Times New Roman"/>
          <w:sz w:val="28"/>
          <w:szCs w:val="28"/>
        </w:rPr>
        <w:t xml:space="preserve"> підозру про вчинення кримінального правопорушення, передбаченого частиною першою статті 125 Кримінального кодексу (далі – КК) України.</w:t>
      </w:r>
    </w:p>
    <w:p w14:paraId="5DB09067" w14:textId="0626620C" w:rsidR="000975BD" w:rsidRDefault="000975BD" w:rsidP="000975BD">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За таких обставин авторка скарги просить </w:t>
      </w:r>
      <w:proofErr w:type="spellStart"/>
      <w:r>
        <w:rPr>
          <w:rFonts w:ascii="Times New Roman" w:hAnsi="Times New Roman"/>
          <w:sz w:val="28"/>
          <w:szCs w:val="28"/>
        </w:rPr>
        <w:t>Комісю</w:t>
      </w:r>
      <w:proofErr w:type="spellEnd"/>
      <w:r>
        <w:rPr>
          <w:rFonts w:ascii="Times New Roman" w:hAnsi="Times New Roman"/>
          <w:sz w:val="28"/>
          <w:szCs w:val="28"/>
        </w:rPr>
        <w:t xml:space="preserve"> провести перевірку додержання органом дізнання засад кримінального провадження під час здійснення досудового розслідування кримінального провадження № </w:t>
      </w:r>
      <w:r w:rsidR="00891A53">
        <w:rPr>
          <w:rFonts w:ascii="Times New Roman" w:hAnsi="Times New Roman"/>
          <w:sz w:val="28"/>
          <w:szCs w:val="28"/>
        </w:rPr>
        <w:t>(конфіденційна інформація)</w:t>
      </w:r>
      <w:r>
        <w:rPr>
          <w:rFonts w:ascii="Times New Roman" w:hAnsi="Times New Roman"/>
          <w:sz w:val="28"/>
          <w:szCs w:val="28"/>
        </w:rPr>
        <w:t>, додержання прокурором Кравченком К.О. його службових обов’язків та притягнути цього прокурора до дисциплінарної відповідальності.</w:t>
      </w:r>
    </w:p>
    <w:p w14:paraId="00AC6CD5" w14:textId="77777777" w:rsidR="00685913" w:rsidRPr="00685913" w:rsidRDefault="00685913" w:rsidP="00685913">
      <w:pPr>
        <w:widowControl w:val="0"/>
        <w:tabs>
          <w:tab w:val="left" w:pos="851"/>
          <w:tab w:val="left" w:pos="993"/>
        </w:tabs>
        <w:spacing w:after="0" w:line="240" w:lineRule="auto"/>
        <w:ind w:firstLine="709"/>
        <w:contextualSpacing/>
        <w:jc w:val="both"/>
        <w:rPr>
          <w:rFonts w:ascii="Times New Roman" w:hAnsi="Times New Roman"/>
          <w:sz w:val="28"/>
          <w:szCs w:val="28"/>
        </w:rPr>
      </w:pPr>
      <w:r w:rsidRPr="00685913">
        <w:rPr>
          <w:rFonts w:ascii="Times New Roman" w:hAnsi="Times New Roman"/>
          <w:sz w:val="28"/>
          <w:szCs w:val="28"/>
        </w:rPr>
        <w:t xml:space="preserve">Дисциплінарна скарга не відповідає рекомендованому зразку, зокрема, </w:t>
      </w:r>
      <w:r w:rsidRPr="00685913">
        <w:rPr>
          <w:rFonts w:ascii="Times New Roman" w:hAnsi="Times New Roman"/>
          <w:sz w:val="28"/>
          <w:szCs w:val="28"/>
        </w:rPr>
        <w:br/>
        <w:t>у ній не зазначено частиною першою статті 43 Закону України «Про прокуратуру» від 14 жовтня 2014 року № 1697-</w:t>
      </w:r>
      <w:r w:rsidRPr="00685913">
        <w:rPr>
          <w:rFonts w:ascii="Times New Roman" w:hAnsi="Times New Roman"/>
          <w:sz w:val="28"/>
          <w:szCs w:val="28"/>
          <w:lang w:val="ru-RU"/>
        </w:rPr>
        <w:t>VII</w:t>
      </w:r>
      <w:r w:rsidRPr="00685913">
        <w:rPr>
          <w:rFonts w:ascii="Times New Roman" w:hAnsi="Times New Roman"/>
          <w:sz w:val="28"/>
          <w:szCs w:val="28"/>
        </w:rPr>
        <w:t xml:space="preserve"> (далі – Закон № 1697-</w:t>
      </w:r>
      <w:r w:rsidRPr="00685913">
        <w:rPr>
          <w:rFonts w:ascii="Times New Roman" w:hAnsi="Times New Roman"/>
          <w:sz w:val="28"/>
          <w:szCs w:val="28"/>
          <w:lang w:val="ru-RU"/>
        </w:rPr>
        <w:t>VII</w:t>
      </w:r>
      <w:r w:rsidRPr="00685913">
        <w:rPr>
          <w:rFonts w:ascii="Times New Roman" w:hAnsi="Times New Roman"/>
          <w:sz w:val="28"/>
          <w:szCs w:val="28"/>
        </w:rPr>
        <w:t>) підстав для притягнення прокурора до дисциплінарної відповідальності.</w:t>
      </w:r>
    </w:p>
    <w:p w14:paraId="082682C8" w14:textId="36C5C5AB" w:rsidR="00C3790D" w:rsidRDefault="00685913" w:rsidP="00071415">
      <w:pPr>
        <w:widowControl w:val="0"/>
        <w:tabs>
          <w:tab w:val="left" w:pos="851"/>
          <w:tab w:val="left" w:pos="993"/>
        </w:tabs>
        <w:spacing w:after="0" w:line="240" w:lineRule="auto"/>
        <w:ind w:firstLine="709"/>
        <w:contextualSpacing/>
        <w:jc w:val="both"/>
        <w:rPr>
          <w:rFonts w:ascii="Times New Roman" w:hAnsi="Times New Roman"/>
          <w:sz w:val="28"/>
          <w:szCs w:val="28"/>
        </w:rPr>
      </w:pPr>
      <w:r w:rsidRPr="00685913">
        <w:rPr>
          <w:rFonts w:ascii="Times New Roman" w:hAnsi="Times New Roman"/>
          <w:sz w:val="28"/>
          <w:szCs w:val="28"/>
        </w:rPr>
        <w:t>Водночас з її тексту можна вважати, що,</w:t>
      </w:r>
      <w:r>
        <w:rPr>
          <w:rFonts w:ascii="Times New Roman" w:hAnsi="Times New Roman"/>
          <w:sz w:val="28"/>
          <w:szCs w:val="28"/>
        </w:rPr>
        <w:t xml:space="preserve"> на думку скаржниці</w:t>
      </w:r>
      <w:r w:rsidRPr="00685913">
        <w:rPr>
          <w:rFonts w:ascii="Times New Roman" w:hAnsi="Times New Roman"/>
          <w:sz w:val="28"/>
          <w:szCs w:val="28"/>
        </w:rPr>
        <w:t>, прокурором вчинено дисциплінарний проступок, передбачений пунктом</w:t>
      </w:r>
      <w:r>
        <w:rPr>
          <w:rFonts w:ascii="Times New Roman" w:hAnsi="Times New Roman"/>
          <w:sz w:val="28"/>
          <w:szCs w:val="28"/>
        </w:rPr>
        <w:t xml:space="preserve"> 1</w:t>
      </w:r>
      <w:r w:rsidRPr="00685913">
        <w:rPr>
          <w:rFonts w:ascii="Times New Roman" w:hAnsi="Times New Roman"/>
          <w:sz w:val="28"/>
          <w:szCs w:val="28"/>
        </w:rPr>
        <w:t xml:space="preserve"> частини першої статті 43 Закону № 1697-VII (</w:t>
      </w:r>
      <w:r w:rsidR="00071415" w:rsidRPr="00BC4571">
        <w:rPr>
          <w:rFonts w:ascii="Times New Roman" w:hAnsi="Times New Roman"/>
          <w:sz w:val="28"/>
          <w:szCs w:val="28"/>
        </w:rPr>
        <w:t>невиконання чи неналежне виконання службових обов’язків</w:t>
      </w:r>
      <w:r>
        <w:rPr>
          <w:rFonts w:ascii="Times New Roman" w:hAnsi="Times New Roman"/>
          <w:sz w:val="28"/>
          <w:szCs w:val="28"/>
        </w:rPr>
        <w:t>)</w:t>
      </w:r>
      <w:r w:rsidR="00A15001">
        <w:rPr>
          <w:rFonts w:ascii="Times New Roman" w:hAnsi="Times New Roman"/>
          <w:sz w:val="28"/>
          <w:szCs w:val="28"/>
        </w:rPr>
        <w:t xml:space="preserve">. </w:t>
      </w:r>
    </w:p>
    <w:p w14:paraId="3C1475EC" w14:textId="77777777" w:rsidR="00071415" w:rsidRPr="00071415" w:rsidRDefault="00071415" w:rsidP="00071415">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3861C16" w14:textId="123147D3" w:rsidR="00FB1E57" w:rsidRPr="007515A4" w:rsidRDefault="000E6CB1" w:rsidP="007515A4">
      <w:pPr>
        <w:widowControl w:val="0"/>
        <w:tabs>
          <w:tab w:val="left" w:pos="851"/>
          <w:tab w:val="left" w:pos="993"/>
        </w:tabs>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3.</w:t>
      </w:r>
      <w:r w:rsidR="00C3790D" w:rsidRPr="00367C65">
        <w:rPr>
          <w:rFonts w:ascii="Times New Roman" w:hAnsi="Times New Roman"/>
          <w:sz w:val="28"/>
          <w:szCs w:val="28"/>
        </w:rPr>
        <w:t xml:space="preserve"> </w:t>
      </w:r>
      <w:r w:rsidR="00C3790D" w:rsidRPr="00367C65">
        <w:rPr>
          <w:rFonts w:ascii="Times New Roman" w:hAnsi="Times New Roman"/>
          <w:b/>
          <w:sz w:val="28"/>
          <w:szCs w:val="28"/>
        </w:rPr>
        <w:t>Щодо встановлених фактичних відомостей</w:t>
      </w:r>
    </w:p>
    <w:p w14:paraId="69167E93" w14:textId="0B8F51AF" w:rsidR="00AB42A2"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До дисциплінарної скарги долучено</w:t>
      </w:r>
      <w:r w:rsidR="00AB42A2">
        <w:rPr>
          <w:rFonts w:ascii="Times New Roman" w:hAnsi="Times New Roman"/>
          <w:sz w:val="28"/>
          <w:szCs w:val="28"/>
        </w:rPr>
        <w:t xml:space="preserve"> копії: </w:t>
      </w:r>
      <w:r w:rsidR="00685913">
        <w:rPr>
          <w:rFonts w:ascii="Times New Roman" w:hAnsi="Times New Roman"/>
          <w:sz w:val="28"/>
          <w:szCs w:val="28"/>
        </w:rPr>
        <w:t xml:space="preserve">клопотань до органу досудового розслідування датованих 28 жовтня, 06, 08, 18 листопада та 02 грудня 2024 року; клопотання до процесуальному керівнику датованого 01 листопада 2024 року; листів органу досудового розслідування від 07 жовтня, 01 та 25 листопада 2024 року № 16144/111-3-24, заступника керівника та прокурора окружної прокуратури від 05 листопада 2024 року № 52/01-8829вих-24, 31 жовтня 2024 року № 52/01-8671вих-24; постанови </w:t>
      </w:r>
      <w:proofErr w:type="spellStart"/>
      <w:r w:rsidR="00685913">
        <w:rPr>
          <w:rFonts w:ascii="Times New Roman" w:hAnsi="Times New Roman"/>
          <w:sz w:val="28"/>
          <w:szCs w:val="28"/>
        </w:rPr>
        <w:t>дізнавача</w:t>
      </w:r>
      <w:proofErr w:type="spellEnd"/>
      <w:r w:rsidR="00685913">
        <w:rPr>
          <w:rFonts w:ascii="Times New Roman" w:hAnsi="Times New Roman"/>
          <w:sz w:val="28"/>
          <w:szCs w:val="28"/>
        </w:rPr>
        <w:t xml:space="preserve"> від 07 жовтня 2024 року. </w:t>
      </w:r>
    </w:p>
    <w:p w14:paraId="6012D997" w14:textId="77777777" w:rsidR="00C232A2" w:rsidRPr="00367C65" w:rsidRDefault="00C232A2"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7C0E26FD" w14:textId="7ABAD663" w:rsidR="00C232A2" w:rsidRPr="000E6CB1" w:rsidRDefault="00C3790D" w:rsidP="000E6CB1">
      <w:pPr>
        <w:pStyle w:val="a6"/>
        <w:widowControl w:val="0"/>
        <w:numPr>
          <w:ilvl w:val="0"/>
          <w:numId w:val="3"/>
        </w:numPr>
        <w:tabs>
          <w:tab w:val="left" w:pos="851"/>
          <w:tab w:val="left" w:pos="993"/>
        </w:tabs>
        <w:spacing w:after="0" w:line="240" w:lineRule="auto"/>
        <w:jc w:val="both"/>
        <w:rPr>
          <w:rFonts w:ascii="Times New Roman" w:hAnsi="Times New Roman"/>
          <w:b/>
          <w:sz w:val="28"/>
          <w:szCs w:val="28"/>
        </w:rPr>
      </w:pPr>
      <w:r w:rsidRPr="000E6CB1">
        <w:rPr>
          <w:rFonts w:ascii="Times New Roman" w:hAnsi="Times New Roman"/>
          <w:b/>
          <w:sz w:val="28"/>
          <w:szCs w:val="28"/>
        </w:rPr>
        <w:t>Щодо джерел права, які підлягають застосуванню</w:t>
      </w:r>
    </w:p>
    <w:p w14:paraId="69F7ACDB" w14:textId="77777777" w:rsidR="00C3790D" w:rsidRPr="00367C65" w:rsidRDefault="00C3790D" w:rsidP="00C232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8640AB" w14:textId="0DF0E6D5"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E6BAB9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lastRenderedPageBreak/>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6EC20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lastRenderedPageBreak/>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7FAE60B0" w14:textId="77777777"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FC03D4A" w14:textId="77777777" w:rsidR="00C3790D" w:rsidRPr="00367C65" w:rsidRDefault="00C3790D" w:rsidP="00C3790D">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B39A27C"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D1B382E"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981B250" w14:textId="7BB3077F" w:rsidR="0096748F" w:rsidRDefault="0096748F" w:rsidP="0096748F">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C69FF8B" w14:textId="2D2BFC36" w:rsidR="000F44E1" w:rsidRDefault="000F44E1" w:rsidP="000F44E1">
      <w:pPr>
        <w:widowControl w:val="0"/>
        <w:spacing w:after="0" w:line="240" w:lineRule="auto"/>
        <w:ind w:firstLine="709"/>
        <w:contextualSpacing/>
        <w:jc w:val="both"/>
        <w:rPr>
          <w:rFonts w:ascii="Times New Roman" w:hAnsi="Times New Roman"/>
          <w:sz w:val="28"/>
          <w:szCs w:val="28"/>
          <w:lang w:eastAsia="uk-UA"/>
        </w:rPr>
      </w:pPr>
      <w:r w:rsidRPr="000F44E1">
        <w:rPr>
          <w:rFonts w:ascii="Times New Roman" w:hAnsi="Times New Roman"/>
          <w:sz w:val="28"/>
          <w:szCs w:val="28"/>
          <w:lang w:eastAsia="uk-UA"/>
        </w:rPr>
        <w:t xml:space="preserve">Відповідно до пункту 62 Положення </w:t>
      </w:r>
      <w:r w:rsidR="00623FAA" w:rsidRPr="00623FAA">
        <w:rPr>
          <w:rFonts w:ascii="Times New Roman" w:hAnsi="Times New Roman"/>
          <w:sz w:val="28"/>
          <w:szCs w:val="28"/>
          <w:lang w:eastAsia="uk-UA"/>
        </w:rPr>
        <w:t>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sidR="00623FAA">
        <w:rPr>
          <w:rFonts w:ascii="Times New Roman" w:hAnsi="Times New Roman"/>
          <w:sz w:val="28"/>
          <w:szCs w:val="28"/>
          <w:lang w:eastAsia="uk-UA"/>
        </w:rPr>
        <w:t xml:space="preserve"> (із змінами)</w:t>
      </w:r>
      <w:r w:rsidRPr="000F44E1">
        <w:rPr>
          <w:rFonts w:ascii="Times New Roman" w:hAnsi="Times New Roman"/>
          <w:sz w:val="28"/>
          <w:szCs w:val="28"/>
          <w:lang w:eastAsia="uk-UA"/>
        </w:rPr>
        <w:t>, Комісія не може прийняти рішення на підставі припущень, неперевіреної чи недостовірної інформації.</w:t>
      </w:r>
    </w:p>
    <w:p w14:paraId="098FD156" w14:textId="77777777" w:rsidR="00CC76B5" w:rsidRPr="00CC76B5" w:rsidRDefault="00CC76B5" w:rsidP="00CC76B5">
      <w:pPr>
        <w:widowControl w:val="0"/>
        <w:spacing w:after="0" w:line="240" w:lineRule="auto"/>
        <w:ind w:firstLine="709"/>
        <w:contextualSpacing/>
        <w:jc w:val="both"/>
        <w:rPr>
          <w:rFonts w:ascii="Times New Roman" w:hAnsi="Times New Roman"/>
          <w:sz w:val="28"/>
          <w:szCs w:val="28"/>
          <w:lang w:eastAsia="uk-UA"/>
        </w:rPr>
      </w:pPr>
      <w:r w:rsidRPr="00CC76B5">
        <w:rPr>
          <w:rFonts w:ascii="Times New Roman" w:hAnsi="Times New Roman"/>
          <w:sz w:val="28"/>
          <w:szCs w:val="28"/>
          <w:lang w:eastAsia="uk-UA"/>
        </w:rPr>
        <w:t>Статтею 1 КПК України визначено, що порядок кримінального провадження на території України визначається лише кримінальним процесуальним законодавством України.</w:t>
      </w:r>
    </w:p>
    <w:p w14:paraId="6D5E7661" w14:textId="77777777" w:rsidR="00CC76B5" w:rsidRPr="00CC76B5" w:rsidRDefault="00CC76B5" w:rsidP="00CC76B5">
      <w:pPr>
        <w:widowControl w:val="0"/>
        <w:spacing w:after="0" w:line="240" w:lineRule="auto"/>
        <w:ind w:firstLine="709"/>
        <w:contextualSpacing/>
        <w:jc w:val="both"/>
        <w:rPr>
          <w:rFonts w:ascii="Times New Roman" w:hAnsi="Times New Roman"/>
          <w:sz w:val="28"/>
          <w:szCs w:val="28"/>
          <w:lang w:eastAsia="uk-UA"/>
        </w:rPr>
      </w:pPr>
      <w:r w:rsidRPr="00CC76B5">
        <w:rPr>
          <w:rFonts w:ascii="Times New Roman" w:hAnsi="Times New Roman"/>
          <w:sz w:val="28"/>
          <w:szCs w:val="28"/>
          <w:lang w:eastAsia="uk-UA"/>
        </w:rPr>
        <w:t xml:space="preserve">Статтею 7 КПК України визначено загальні засади кримінального </w:t>
      </w:r>
      <w:r w:rsidRPr="00CC76B5">
        <w:rPr>
          <w:rFonts w:ascii="Times New Roman" w:hAnsi="Times New Roman"/>
          <w:sz w:val="28"/>
          <w:szCs w:val="28"/>
          <w:lang w:eastAsia="uk-UA"/>
        </w:rPr>
        <w:lastRenderedPageBreak/>
        <w:t>провадження.</w:t>
      </w:r>
    </w:p>
    <w:p w14:paraId="5BF05289" w14:textId="77777777" w:rsidR="00CC76B5" w:rsidRPr="00CC76B5" w:rsidRDefault="00CC76B5" w:rsidP="00CC76B5">
      <w:pPr>
        <w:widowControl w:val="0"/>
        <w:spacing w:after="0" w:line="240" w:lineRule="auto"/>
        <w:ind w:firstLine="709"/>
        <w:contextualSpacing/>
        <w:jc w:val="both"/>
        <w:rPr>
          <w:rFonts w:ascii="Times New Roman" w:hAnsi="Times New Roman"/>
          <w:sz w:val="28"/>
          <w:szCs w:val="28"/>
          <w:lang w:eastAsia="uk-UA"/>
        </w:rPr>
      </w:pPr>
      <w:r w:rsidRPr="00CC76B5">
        <w:rPr>
          <w:rFonts w:ascii="Times New Roman" w:hAnsi="Times New Roman"/>
          <w:sz w:val="28"/>
          <w:szCs w:val="28"/>
          <w:lang w:eastAsia="uk-UA"/>
        </w:rPr>
        <w:t>Частиною другою статті 9 КПК України визначено, що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2D9B2FCE" w14:textId="77777777" w:rsidR="00CC76B5" w:rsidRPr="00CC76B5" w:rsidRDefault="00CC76B5" w:rsidP="00CC76B5">
      <w:pPr>
        <w:widowControl w:val="0"/>
        <w:spacing w:after="0" w:line="240" w:lineRule="auto"/>
        <w:ind w:firstLine="709"/>
        <w:contextualSpacing/>
        <w:jc w:val="both"/>
        <w:rPr>
          <w:rFonts w:ascii="Times New Roman" w:hAnsi="Times New Roman"/>
          <w:sz w:val="28"/>
          <w:szCs w:val="28"/>
          <w:lang w:val="ru-RU" w:eastAsia="uk-UA"/>
        </w:rPr>
      </w:pPr>
      <w:r w:rsidRPr="00CC76B5">
        <w:rPr>
          <w:rFonts w:ascii="Times New Roman" w:hAnsi="Times New Roman"/>
          <w:sz w:val="28"/>
          <w:szCs w:val="28"/>
          <w:lang w:eastAsia="uk-UA"/>
        </w:rPr>
        <w:t>Слідчий, прокурор, слідчий суддя, суд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оцінюють кожний доказ з точки зору належності, допустимості, достовірності, а сукупність зібраних доказів - з точки зору достатності та взаємозв’язку для прийняття відповідного процесуального рішення.</w:t>
      </w:r>
      <w:bookmarkStart w:id="18" w:name="n1100"/>
      <w:bookmarkEnd w:id="18"/>
      <w:r w:rsidRPr="00CC76B5">
        <w:rPr>
          <w:rFonts w:ascii="Times New Roman" w:hAnsi="Times New Roman"/>
          <w:sz w:val="28"/>
          <w:szCs w:val="28"/>
          <w:lang w:eastAsia="uk-UA"/>
        </w:rPr>
        <w:t xml:space="preserve"> </w:t>
      </w:r>
      <w:proofErr w:type="spellStart"/>
      <w:r w:rsidRPr="00CC76B5">
        <w:rPr>
          <w:rFonts w:ascii="Times New Roman" w:hAnsi="Times New Roman"/>
          <w:sz w:val="28"/>
          <w:szCs w:val="28"/>
          <w:lang w:val="ru-RU" w:eastAsia="uk-UA"/>
        </w:rPr>
        <w:t>Жоден</w:t>
      </w:r>
      <w:proofErr w:type="spellEnd"/>
      <w:r w:rsidRPr="00CC76B5">
        <w:rPr>
          <w:rFonts w:ascii="Times New Roman" w:hAnsi="Times New Roman"/>
          <w:sz w:val="28"/>
          <w:szCs w:val="28"/>
          <w:lang w:val="ru-RU" w:eastAsia="uk-UA"/>
        </w:rPr>
        <w:t xml:space="preserve"> </w:t>
      </w:r>
      <w:proofErr w:type="spellStart"/>
      <w:r w:rsidRPr="00CC76B5">
        <w:rPr>
          <w:rFonts w:ascii="Times New Roman" w:hAnsi="Times New Roman"/>
          <w:sz w:val="28"/>
          <w:szCs w:val="28"/>
          <w:lang w:val="ru-RU" w:eastAsia="uk-UA"/>
        </w:rPr>
        <w:t>доказ</w:t>
      </w:r>
      <w:proofErr w:type="spellEnd"/>
      <w:r w:rsidRPr="00CC76B5">
        <w:rPr>
          <w:rFonts w:ascii="Times New Roman" w:hAnsi="Times New Roman"/>
          <w:sz w:val="28"/>
          <w:szCs w:val="28"/>
          <w:lang w:val="ru-RU" w:eastAsia="uk-UA"/>
        </w:rPr>
        <w:t xml:space="preserve"> не </w:t>
      </w:r>
      <w:proofErr w:type="spellStart"/>
      <w:r w:rsidRPr="00CC76B5">
        <w:rPr>
          <w:rFonts w:ascii="Times New Roman" w:hAnsi="Times New Roman"/>
          <w:sz w:val="28"/>
          <w:szCs w:val="28"/>
          <w:lang w:val="ru-RU" w:eastAsia="uk-UA"/>
        </w:rPr>
        <w:t>має</w:t>
      </w:r>
      <w:proofErr w:type="spellEnd"/>
      <w:r w:rsidRPr="00CC76B5">
        <w:rPr>
          <w:rFonts w:ascii="Times New Roman" w:hAnsi="Times New Roman"/>
          <w:sz w:val="28"/>
          <w:szCs w:val="28"/>
          <w:lang w:val="ru-RU" w:eastAsia="uk-UA"/>
        </w:rPr>
        <w:t xml:space="preserve"> наперед </w:t>
      </w:r>
      <w:proofErr w:type="spellStart"/>
      <w:r w:rsidRPr="00CC76B5">
        <w:rPr>
          <w:rFonts w:ascii="Times New Roman" w:hAnsi="Times New Roman"/>
          <w:sz w:val="28"/>
          <w:szCs w:val="28"/>
          <w:lang w:val="ru-RU" w:eastAsia="uk-UA"/>
        </w:rPr>
        <w:t>встановленої</w:t>
      </w:r>
      <w:proofErr w:type="spellEnd"/>
      <w:r w:rsidRPr="00CC76B5">
        <w:rPr>
          <w:rFonts w:ascii="Times New Roman" w:hAnsi="Times New Roman"/>
          <w:sz w:val="28"/>
          <w:szCs w:val="28"/>
          <w:lang w:val="ru-RU" w:eastAsia="uk-UA"/>
        </w:rPr>
        <w:t xml:space="preserve"> </w:t>
      </w:r>
      <w:proofErr w:type="spellStart"/>
      <w:r w:rsidRPr="00CC76B5">
        <w:rPr>
          <w:rFonts w:ascii="Times New Roman" w:hAnsi="Times New Roman"/>
          <w:sz w:val="28"/>
          <w:szCs w:val="28"/>
          <w:lang w:val="ru-RU" w:eastAsia="uk-UA"/>
        </w:rPr>
        <w:t>сили</w:t>
      </w:r>
      <w:proofErr w:type="spellEnd"/>
      <w:r w:rsidRPr="00CC76B5">
        <w:rPr>
          <w:rFonts w:ascii="Times New Roman" w:hAnsi="Times New Roman"/>
          <w:sz w:val="28"/>
          <w:szCs w:val="28"/>
          <w:lang w:val="ru-RU" w:eastAsia="uk-UA"/>
        </w:rPr>
        <w:t xml:space="preserve"> (</w:t>
      </w:r>
      <w:proofErr w:type="spellStart"/>
      <w:r w:rsidRPr="00CC76B5">
        <w:rPr>
          <w:rFonts w:ascii="Times New Roman" w:hAnsi="Times New Roman"/>
          <w:sz w:val="28"/>
          <w:szCs w:val="28"/>
          <w:lang w:val="ru-RU" w:eastAsia="uk-UA"/>
        </w:rPr>
        <w:t>стаття</w:t>
      </w:r>
      <w:proofErr w:type="spellEnd"/>
      <w:r w:rsidRPr="00CC76B5">
        <w:rPr>
          <w:rFonts w:ascii="Times New Roman" w:hAnsi="Times New Roman"/>
          <w:sz w:val="28"/>
          <w:szCs w:val="28"/>
          <w:lang w:val="ru-RU" w:eastAsia="uk-UA"/>
        </w:rPr>
        <w:t xml:space="preserve"> 94 КПК </w:t>
      </w:r>
      <w:proofErr w:type="spellStart"/>
      <w:r w:rsidRPr="00CC76B5">
        <w:rPr>
          <w:rFonts w:ascii="Times New Roman" w:hAnsi="Times New Roman"/>
          <w:sz w:val="28"/>
          <w:szCs w:val="28"/>
          <w:lang w:val="ru-RU" w:eastAsia="uk-UA"/>
        </w:rPr>
        <w:t>України</w:t>
      </w:r>
      <w:proofErr w:type="spellEnd"/>
      <w:r w:rsidRPr="00CC76B5">
        <w:rPr>
          <w:rFonts w:ascii="Times New Roman" w:hAnsi="Times New Roman"/>
          <w:sz w:val="28"/>
          <w:szCs w:val="28"/>
          <w:lang w:val="ru-RU" w:eastAsia="uk-UA"/>
        </w:rPr>
        <w:t>).</w:t>
      </w:r>
    </w:p>
    <w:p w14:paraId="3585CA1A" w14:textId="77777777" w:rsidR="00CC76B5" w:rsidRPr="00CC76B5" w:rsidRDefault="00CC76B5" w:rsidP="00CC76B5">
      <w:pPr>
        <w:widowControl w:val="0"/>
        <w:spacing w:after="0" w:line="240" w:lineRule="auto"/>
        <w:ind w:firstLine="709"/>
        <w:contextualSpacing/>
        <w:jc w:val="both"/>
        <w:rPr>
          <w:rFonts w:ascii="Times New Roman" w:hAnsi="Times New Roman"/>
          <w:sz w:val="28"/>
          <w:szCs w:val="28"/>
          <w:lang w:val="ru-RU" w:eastAsia="uk-UA"/>
        </w:rPr>
      </w:pPr>
      <w:r w:rsidRPr="00CC76B5">
        <w:rPr>
          <w:rFonts w:ascii="Times New Roman" w:hAnsi="Times New Roman"/>
          <w:sz w:val="28"/>
          <w:szCs w:val="28"/>
          <w:lang w:eastAsia="uk-UA"/>
        </w:rPr>
        <w:t>Пунктами 9, 11 частини другої статті 36 КПК України прокурора, який здійснює нагляд за додержанням законів під час проведення досудового розслідування у формі процесуального керівництва досудовим розслідуванням, уповноважено на прийняття процесуальних рішень у випадках, передбачених цим Кодексом; повідомлення особі про підозру.</w:t>
      </w:r>
    </w:p>
    <w:p w14:paraId="68A7203C" w14:textId="77777777" w:rsidR="00CC76B5" w:rsidRPr="00CC76B5" w:rsidRDefault="00CC76B5" w:rsidP="00CC76B5">
      <w:pPr>
        <w:widowControl w:val="0"/>
        <w:spacing w:after="0" w:line="240" w:lineRule="auto"/>
        <w:ind w:firstLine="709"/>
        <w:contextualSpacing/>
        <w:jc w:val="both"/>
        <w:rPr>
          <w:rFonts w:ascii="Times New Roman" w:hAnsi="Times New Roman"/>
          <w:sz w:val="28"/>
          <w:szCs w:val="28"/>
          <w:lang w:eastAsia="uk-UA"/>
        </w:rPr>
      </w:pPr>
      <w:r w:rsidRPr="00CC76B5">
        <w:rPr>
          <w:rFonts w:ascii="Times New Roman" w:hAnsi="Times New Roman"/>
          <w:sz w:val="28"/>
          <w:szCs w:val="28"/>
          <w:lang w:eastAsia="uk-UA"/>
        </w:rPr>
        <w:t xml:space="preserve">Частиною третьою статті 110 КПК України визначено, що рішення слідчого, </w:t>
      </w:r>
      <w:proofErr w:type="spellStart"/>
      <w:r w:rsidRPr="00CC76B5">
        <w:rPr>
          <w:rFonts w:ascii="Times New Roman" w:hAnsi="Times New Roman"/>
          <w:sz w:val="28"/>
          <w:szCs w:val="28"/>
          <w:lang w:eastAsia="uk-UA"/>
        </w:rPr>
        <w:t>дізнавача</w:t>
      </w:r>
      <w:proofErr w:type="spellEnd"/>
      <w:r w:rsidRPr="00CC76B5">
        <w:rPr>
          <w:rFonts w:ascii="Times New Roman" w:hAnsi="Times New Roman"/>
          <w:sz w:val="28"/>
          <w:szCs w:val="28"/>
          <w:lang w:eastAsia="uk-UA"/>
        </w:rPr>
        <w:t xml:space="preserve">, прокурора приймається у формі постанови. Постанова виноситься у випадках, передбачених цим Кодексом, а також коли слідчий, </w:t>
      </w:r>
      <w:proofErr w:type="spellStart"/>
      <w:r w:rsidRPr="00CC76B5">
        <w:rPr>
          <w:rFonts w:ascii="Times New Roman" w:hAnsi="Times New Roman"/>
          <w:sz w:val="28"/>
          <w:szCs w:val="28"/>
          <w:lang w:eastAsia="uk-UA"/>
        </w:rPr>
        <w:t>дізнавач</w:t>
      </w:r>
      <w:proofErr w:type="spellEnd"/>
      <w:r w:rsidRPr="00CC76B5">
        <w:rPr>
          <w:rFonts w:ascii="Times New Roman" w:hAnsi="Times New Roman"/>
          <w:sz w:val="28"/>
          <w:szCs w:val="28"/>
          <w:lang w:eastAsia="uk-UA"/>
        </w:rPr>
        <w:t>, прокурор визнає це за необхідне.</w:t>
      </w:r>
    </w:p>
    <w:p w14:paraId="6E8C8100" w14:textId="77777777" w:rsidR="00CC76B5" w:rsidRPr="00CC76B5" w:rsidRDefault="00CC76B5" w:rsidP="00CC76B5">
      <w:pPr>
        <w:widowControl w:val="0"/>
        <w:spacing w:after="0" w:line="240" w:lineRule="auto"/>
        <w:ind w:firstLine="709"/>
        <w:contextualSpacing/>
        <w:jc w:val="both"/>
        <w:rPr>
          <w:rFonts w:ascii="Times New Roman" w:hAnsi="Times New Roman"/>
          <w:sz w:val="28"/>
          <w:szCs w:val="28"/>
          <w:lang w:eastAsia="uk-UA"/>
        </w:rPr>
      </w:pPr>
      <w:r w:rsidRPr="00CC76B5">
        <w:rPr>
          <w:rFonts w:ascii="Times New Roman" w:hAnsi="Times New Roman"/>
          <w:sz w:val="28"/>
          <w:szCs w:val="28"/>
          <w:lang w:eastAsia="uk-UA"/>
        </w:rPr>
        <w:t>Відповідно до пункту 3 частини першої статті 276 повідомлення про підозру здійснюється у випадках наявності достатніх доказів для підозри особи у вчиненні кримінального правопорушення.</w:t>
      </w:r>
    </w:p>
    <w:p w14:paraId="1F3DC9B9" w14:textId="77777777" w:rsidR="00CC76B5" w:rsidRPr="00CC76B5" w:rsidRDefault="00CC76B5" w:rsidP="00CC76B5">
      <w:pPr>
        <w:widowControl w:val="0"/>
        <w:spacing w:after="0" w:line="240" w:lineRule="auto"/>
        <w:ind w:firstLine="709"/>
        <w:contextualSpacing/>
        <w:jc w:val="both"/>
        <w:rPr>
          <w:rFonts w:ascii="Times New Roman" w:hAnsi="Times New Roman"/>
          <w:sz w:val="28"/>
          <w:szCs w:val="28"/>
          <w:lang w:eastAsia="uk-UA"/>
        </w:rPr>
      </w:pPr>
      <w:r w:rsidRPr="00CC76B5">
        <w:rPr>
          <w:rFonts w:ascii="Times New Roman" w:hAnsi="Times New Roman"/>
          <w:sz w:val="28"/>
          <w:szCs w:val="28"/>
          <w:lang w:eastAsia="uk-UA"/>
        </w:rPr>
        <w:t xml:space="preserve">Разом із цим, статтею 24 КПК України передбачено забезпечення права на оскарження процесуальних рішень, дій чи бездіяльності. </w:t>
      </w:r>
    </w:p>
    <w:p w14:paraId="20708744" w14:textId="358A2E2C" w:rsidR="00CC76B5" w:rsidRDefault="00CC76B5" w:rsidP="00CC76B5">
      <w:pPr>
        <w:widowControl w:val="0"/>
        <w:spacing w:after="0" w:line="240" w:lineRule="auto"/>
        <w:ind w:firstLine="709"/>
        <w:contextualSpacing/>
        <w:jc w:val="both"/>
        <w:rPr>
          <w:rFonts w:ascii="Times New Roman" w:hAnsi="Times New Roman"/>
          <w:sz w:val="28"/>
          <w:szCs w:val="28"/>
          <w:lang w:eastAsia="uk-UA"/>
        </w:rPr>
      </w:pPr>
      <w:r w:rsidRPr="00CC76B5">
        <w:rPr>
          <w:rFonts w:ascii="Times New Roman" w:hAnsi="Times New Roman"/>
          <w:sz w:val="28"/>
          <w:szCs w:val="28"/>
          <w:lang w:eastAsia="uk-UA"/>
        </w:rPr>
        <w:t>На підставі статей 303, 308 КПК України рішення, дії чи бездіяльність сторони обвинувачення може бути оскаржено слідчому судді та прокурору вищого рівня.</w:t>
      </w:r>
    </w:p>
    <w:p w14:paraId="7A555990" w14:textId="2EDE3885" w:rsidR="00D24F3D" w:rsidRPr="00D24F3D" w:rsidRDefault="00D24F3D" w:rsidP="00D24F3D">
      <w:pPr>
        <w:widowControl w:val="0"/>
        <w:spacing w:after="0" w:line="240" w:lineRule="auto"/>
        <w:ind w:firstLine="709"/>
        <w:contextualSpacing/>
        <w:jc w:val="both"/>
        <w:rPr>
          <w:rFonts w:ascii="Times New Roman" w:hAnsi="Times New Roman"/>
          <w:bCs/>
          <w:sz w:val="28"/>
          <w:szCs w:val="28"/>
          <w:lang w:eastAsia="uk-UA"/>
        </w:rPr>
      </w:pPr>
      <w:r w:rsidRPr="00D24F3D">
        <w:rPr>
          <w:rFonts w:ascii="Times New Roman" w:hAnsi="Times New Roman"/>
          <w:bCs/>
          <w:sz w:val="28"/>
          <w:szCs w:val="28"/>
          <w:lang w:eastAsia="uk-UA"/>
        </w:rPr>
        <w:t xml:space="preserve">Дисциплінарна відповідальність </w:t>
      </w:r>
      <w:r>
        <w:rPr>
          <w:rFonts w:ascii="Times New Roman" w:hAnsi="Times New Roman"/>
          <w:bCs/>
          <w:sz w:val="28"/>
          <w:szCs w:val="28"/>
          <w:lang w:eastAsia="uk-UA"/>
        </w:rPr>
        <w:t xml:space="preserve">працівників поліції </w:t>
      </w:r>
      <w:r w:rsidRPr="00D24F3D">
        <w:rPr>
          <w:rFonts w:ascii="Times New Roman" w:hAnsi="Times New Roman"/>
          <w:bCs/>
          <w:sz w:val="28"/>
          <w:szCs w:val="28"/>
          <w:lang w:eastAsia="uk-UA"/>
        </w:rPr>
        <w:t xml:space="preserve">врегульовано положеннями Дисциплінарного статуту </w:t>
      </w:r>
      <w:r>
        <w:rPr>
          <w:rFonts w:ascii="Times New Roman" w:hAnsi="Times New Roman"/>
          <w:bCs/>
          <w:sz w:val="28"/>
          <w:szCs w:val="28"/>
          <w:lang w:eastAsia="uk-UA"/>
        </w:rPr>
        <w:t>Національної поліції України</w:t>
      </w:r>
      <w:r w:rsidRPr="00D24F3D">
        <w:rPr>
          <w:rFonts w:ascii="Times New Roman" w:hAnsi="Times New Roman"/>
          <w:bCs/>
          <w:sz w:val="28"/>
          <w:szCs w:val="28"/>
          <w:lang w:eastAsia="uk-UA"/>
        </w:rPr>
        <w:t xml:space="preserve">, який затверджено Законом України «Про дисциплінарний статут </w:t>
      </w:r>
      <w:r>
        <w:rPr>
          <w:rFonts w:ascii="Times New Roman" w:hAnsi="Times New Roman"/>
          <w:bCs/>
          <w:sz w:val="28"/>
          <w:szCs w:val="28"/>
          <w:lang w:eastAsia="uk-UA"/>
        </w:rPr>
        <w:t>Національної поліції України</w:t>
      </w:r>
      <w:r w:rsidRPr="00D24F3D">
        <w:rPr>
          <w:rFonts w:ascii="Times New Roman" w:hAnsi="Times New Roman"/>
          <w:bCs/>
          <w:sz w:val="28"/>
          <w:szCs w:val="28"/>
          <w:lang w:eastAsia="uk-UA"/>
        </w:rPr>
        <w:t xml:space="preserve">» від </w:t>
      </w:r>
      <w:r>
        <w:rPr>
          <w:rFonts w:ascii="Times New Roman" w:hAnsi="Times New Roman"/>
          <w:bCs/>
          <w:sz w:val="28"/>
          <w:szCs w:val="28"/>
          <w:lang w:eastAsia="uk-UA"/>
        </w:rPr>
        <w:t xml:space="preserve">5 березня 2018 року </w:t>
      </w:r>
      <w:r w:rsidRPr="00D24F3D">
        <w:rPr>
          <w:rFonts w:ascii="Times New Roman" w:hAnsi="Times New Roman"/>
          <w:bCs/>
          <w:sz w:val="28"/>
          <w:szCs w:val="28"/>
          <w:lang w:eastAsia="uk-UA"/>
        </w:rPr>
        <w:t>№ 2337-VIII.</w:t>
      </w:r>
    </w:p>
    <w:p w14:paraId="2ADC096E" w14:textId="77777777" w:rsidR="00A60675" w:rsidRDefault="00A60675" w:rsidP="0096748F">
      <w:pPr>
        <w:widowControl w:val="0"/>
        <w:spacing w:after="0" w:line="240" w:lineRule="auto"/>
        <w:ind w:firstLine="709"/>
        <w:contextualSpacing/>
        <w:jc w:val="both"/>
        <w:rPr>
          <w:rFonts w:ascii="Times New Roman" w:hAnsi="Times New Roman"/>
          <w:sz w:val="28"/>
          <w:szCs w:val="28"/>
          <w:lang w:eastAsia="uk-UA"/>
        </w:rPr>
      </w:pPr>
    </w:p>
    <w:p w14:paraId="4691A0E7" w14:textId="4578CC23" w:rsidR="00C232A2" w:rsidRPr="00C52577" w:rsidRDefault="00C3790D" w:rsidP="000E6CB1">
      <w:pPr>
        <w:pStyle w:val="rvps2"/>
        <w:widowControl w:val="0"/>
        <w:numPr>
          <w:ilvl w:val="0"/>
          <w:numId w:val="3"/>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24038045" w14:textId="4444D0F0"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A32EB1">
        <w:rPr>
          <w:rFonts w:ascii="Times New Roman" w:hAnsi="Times New Roman"/>
          <w:sz w:val="28"/>
          <w:szCs w:val="28"/>
        </w:rPr>
        <w:t>ОСОБА_1</w:t>
      </w:r>
      <w:r w:rsidR="00C81483" w:rsidRPr="00367C65">
        <w:rPr>
          <w:rFonts w:ascii="Times New Roman" w:hAnsi="Times New Roman"/>
          <w:sz w:val="28"/>
          <w:szCs w:val="28"/>
        </w:rPr>
        <w:t xml:space="preserve"> </w:t>
      </w:r>
      <w:r w:rsidR="00DF7E8B">
        <w:rPr>
          <w:rFonts w:ascii="Times New Roman" w:hAnsi="Times New Roman"/>
          <w:sz w:val="28"/>
          <w:szCs w:val="28"/>
        </w:rPr>
        <w:t xml:space="preserve">частково </w:t>
      </w:r>
      <w:r w:rsidRPr="00367C65">
        <w:rPr>
          <w:rFonts w:ascii="Times New Roman" w:hAnsi="Times New Roman"/>
          <w:sz w:val="28"/>
          <w:szCs w:val="28"/>
        </w:rPr>
        <w:t>стосується рішень, дій та бездіяльності прокурор</w:t>
      </w:r>
      <w:r w:rsidR="000F44E1">
        <w:rPr>
          <w:rFonts w:ascii="Times New Roman" w:hAnsi="Times New Roman"/>
          <w:sz w:val="28"/>
          <w:szCs w:val="28"/>
        </w:rPr>
        <w:t xml:space="preserve">а </w:t>
      </w:r>
      <w:r w:rsidR="00CC76B5">
        <w:rPr>
          <w:rFonts w:ascii="Times New Roman" w:hAnsi="Times New Roman"/>
          <w:sz w:val="28"/>
          <w:szCs w:val="28"/>
        </w:rPr>
        <w:t>Кравченка К.О. можливо</w:t>
      </w:r>
      <w:r w:rsidR="000F44E1">
        <w:rPr>
          <w:rFonts w:ascii="Times New Roman" w:hAnsi="Times New Roman"/>
          <w:sz w:val="28"/>
          <w:szCs w:val="28"/>
        </w:rPr>
        <w:t xml:space="preserve"> </w:t>
      </w:r>
      <w:r w:rsidRPr="00367C65">
        <w:rPr>
          <w:rFonts w:ascii="Times New Roman" w:hAnsi="Times New Roman"/>
          <w:sz w:val="28"/>
          <w:szCs w:val="28"/>
        </w:rPr>
        <w:t xml:space="preserve">вчинених (допущених) </w:t>
      </w:r>
      <w:r w:rsidR="00731607">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06E9B5D1" w14:textId="1B9B5D2D" w:rsidR="00D471F4" w:rsidRPr="00367C65" w:rsidRDefault="00C3790D" w:rsidP="00C8148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3FB65FC" w14:textId="77777777" w:rsidR="00D471F4" w:rsidRPr="00367C65"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Нормами закону встановлено межі дисциплінарного провадження з метою </w:t>
      </w:r>
      <w:r w:rsidRPr="00367C65">
        <w:rPr>
          <w:rFonts w:ascii="Times New Roman" w:hAnsi="Times New Roman"/>
          <w:sz w:val="28"/>
          <w:szCs w:val="28"/>
        </w:rPr>
        <w:lastRenderedPageBreak/>
        <w:t>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E842819" w14:textId="69EA1400" w:rsidR="00D471F4" w:rsidRDefault="00731607" w:rsidP="00D471F4">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00D471F4"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7CF3FD77" w14:textId="4A19D29B" w:rsidR="00CC0DBB" w:rsidRDefault="00731607" w:rsidP="00976A09">
      <w:pPr>
        <w:widowControl w:val="0"/>
        <w:spacing w:after="0" w:line="240" w:lineRule="auto"/>
        <w:ind w:firstLine="709"/>
        <w:contextualSpacing/>
        <w:jc w:val="both"/>
        <w:rPr>
          <w:rFonts w:ascii="Times New Roman" w:hAnsi="Times New Roman"/>
          <w:sz w:val="28"/>
          <w:szCs w:val="28"/>
        </w:rPr>
      </w:pPr>
      <w:r w:rsidRPr="006C5520">
        <w:rPr>
          <w:rFonts w:ascii="Times New Roman" w:hAnsi="Times New Roman"/>
          <w:sz w:val="28"/>
          <w:szCs w:val="28"/>
        </w:rPr>
        <w:t xml:space="preserve">До дисциплінарної скарги не долучено </w:t>
      </w:r>
      <w:r w:rsidR="00251681">
        <w:rPr>
          <w:rFonts w:ascii="Times New Roman" w:hAnsi="Times New Roman"/>
          <w:sz w:val="28"/>
          <w:szCs w:val="28"/>
        </w:rPr>
        <w:t xml:space="preserve">жодної </w:t>
      </w:r>
      <w:r w:rsidRPr="006C5520">
        <w:rPr>
          <w:rFonts w:ascii="Times New Roman" w:hAnsi="Times New Roman"/>
          <w:sz w:val="28"/>
          <w:szCs w:val="28"/>
        </w:rPr>
        <w:t>копі</w:t>
      </w:r>
      <w:r w:rsidR="00251681">
        <w:rPr>
          <w:rFonts w:ascii="Times New Roman" w:hAnsi="Times New Roman"/>
          <w:sz w:val="28"/>
          <w:szCs w:val="28"/>
        </w:rPr>
        <w:t>ї</w:t>
      </w:r>
      <w:r w:rsidRPr="006C5520">
        <w:rPr>
          <w:rFonts w:ascii="Times New Roman" w:hAnsi="Times New Roman"/>
          <w:sz w:val="28"/>
          <w:szCs w:val="28"/>
        </w:rPr>
        <w:t xml:space="preserve"> документів, якими дії чи бездіяльність прокурор</w:t>
      </w:r>
      <w:r w:rsidR="000F44E1">
        <w:rPr>
          <w:rFonts w:ascii="Times New Roman" w:hAnsi="Times New Roman"/>
          <w:sz w:val="28"/>
          <w:szCs w:val="28"/>
        </w:rPr>
        <w:t xml:space="preserve">а </w:t>
      </w:r>
      <w:r w:rsidR="00CC76B5">
        <w:rPr>
          <w:rFonts w:ascii="Times New Roman" w:hAnsi="Times New Roman"/>
          <w:sz w:val="28"/>
          <w:szCs w:val="28"/>
        </w:rPr>
        <w:t xml:space="preserve">Кравченка К.О. </w:t>
      </w:r>
      <w:r w:rsidR="00251681">
        <w:rPr>
          <w:rFonts w:ascii="Times New Roman" w:hAnsi="Times New Roman"/>
          <w:sz w:val="28"/>
          <w:szCs w:val="28"/>
        </w:rPr>
        <w:t xml:space="preserve">уповноваженим слідчим суддею чи </w:t>
      </w:r>
      <w:r w:rsidRPr="006C5520">
        <w:rPr>
          <w:rFonts w:ascii="Times New Roman" w:hAnsi="Times New Roman"/>
          <w:sz w:val="28"/>
          <w:szCs w:val="28"/>
        </w:rPr>
        <w:t>судом визнано неправомірними, а також констатовано порушення ним вимог закону чи прав осіб</w:t>
      </w:r>
      <w:r w:rsidR="00A15001">
        <w:rPr>
          <w:rFonts w:ascii="Times New Roman" w:hAnsi="Times New Roman"/>
          <w:sz w:val="28"/>
          <w:szCs w:val="28"/>
        </w:rPr>
        <w:t xml:space="preserve">. </w:t>
      </w:r>
      <w:r w:rsidR="00251681">
        <w:rPr>
          <w:rFonts w:ascii="Times New Roman" w:hAnsi="Times New Roman"/>
          <w:sz w:val="28"/>
          <w:szCs w:val="28"/>
        </w:rPr>
        <w:t>Так само у дисциплінарній скарзі не наведено відомостей про звернення у встановленому законом порядку до слідчого судді про оскарження рішень, дій чи бездіяльності вказаного прокурора.</w:t>
      </w:r>
    </w:p>
    <w:p w14:paraId="589CF79B" w14:textId="4E0786BC" w:rsidR="00976A09" w:rsidRDefault="000F44E1" w:rsidP="00DF7E8B">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Окрім цього, </w:t>
      </w:r>
      <w:r w:rsidR="000B5BF1" w:rsidRPr="00670265">
        <w:rPr>
          <w:rFonts w:ascii="Times New Roman" w:hAnsi="Times New Roman"/>
          <w:sz w:val="28"/>
          <w:szCs w:val="28"/>
        </w:rPr>
        <w:t xml:space="preserve">дисциплінарна скарга </w:t>
      </w:r>
      <w:r>
        <w:rPr>
          <w:rFonts w:ascii="Times New Roman" w:hAnsi="Times New Roman"/>
          <w:sz w:val="28"/>
          <w:szCs w:val="28"/>
        </w:rPr>
        <w:t xml:space="preserve">та </w:t>
      </w:r>
      <w:r w:rsidR="00976A09">
        <w:rPr>
          <w:rFonts w:ascii="Times New Roman" w:hAnsi="Times New Roman"/>
          <w:sz w:val="28"/>
          <w:szCs w:val="28"/>
        </w:rPr>
        <w:t xml:space="preserve">її </w:t>
      </w:r>
      <w:r>
        <w:rPr>
          <w:rFonts w:ascii="Times New Roman" w:hAnsi="Times New Roman"/>
          <w:sz w:val="28"/>
          <w:szCs w:val="28"/>
        </w:rPr>
        <w:t xml:space="preserve">додатки </w:t>
      </w:r>
      <w:r w:rsidR="000B5BF1" w:rsidRPr="00670265">
        <w:rPr>
          <w:rFonts w:ascii="Times New Roman" w:hAnsi="Times New Roman"/>
          <w:sz w:val="28"/>
          <w:szCs w:val="28"/>
        </w:rPr>
        <w:t>не міст</w:t>
      </w:r>
      <w:r>
        <w:rPr>
          <w:rFonts w:ascii="Times New Roman" w:hAnsi="Times New Roman"/>
          <w:sz w:val="28"/>
          <w:szCs w:val="28"/>
        </w:rPr>
        <w:t>ять</w:t>
      </w:r>
      <w:r w:rsidR="000B5BF1" w:rsidRPr="00670265">
        <w:rPr>
          <w:rFonts w:ascii="Times New Roman" w:hAnsi="Times New Roman"/>
          <w:sz w:val="28"/>
          <w:szCs w:val="28"/>
        </w:rPr>
        <w:t xml:space="preserve"> відомостей, які б підтверджували </w:t>
      </w:r>
      <w:r w:rsidR="000B5BF1" w:rsidRPr="00670265">
        <w:rPr>
          <w:rFonts w:ascii="Times New Roman" w:hAnsi="Times New Roman"/>
          <w:sz w:val="28"/>
          <w:szCs w:val="28"/>
          <w:lang w:eastAsia="uk-UA"/>
        </w:rPr>
        <w:t xml:space="preserve">наявність ознак ухилення </w:t>
      </w:r>
      <w:r w:rsidR="00CC0DBB" w:rsidRPr="006C5520">
        <w:rPr>
          <w:rFonts w:ascii="Times New Roman" w:hAnsi="Times New Roman"/>
          <w:sz w:val="28"/>
          <w:szCs w:val="28"/>
        </w:rPr>
        <w:t>прокурор</w:t>
      </w:r>
      <w:r>
        <w:rPr>
          <w:rFonts w:ascii="Times New Roman" w:hAnsi="Times New Roman"/>
          <w:sz w:val="28"/>
          <w:szCs w:val="28"/>
        </w:rPr>
        <w:t xml:space="preserve">а </w:t>
      </w:r>
      <w:r w:rsidR="00976A09">
        <w:rPr>
          <w:rFonts w:ascii="Times New Roman" w:hAnsi="Times New Roman"/>
          <w:sz w:val="28"/>
          <w:szCs w:val="28"/>
        </w:rPr>
        <w:t>Кравченка К.О.</w:t>
      </w:r>
      <w:r>
        <w:rPr>
          <w:rFonts w:ascii="Times New Roman" w:hAnsi="Times New Roman"/>
          <w:sz w:val="28"/>
          <w:szCs w:val="28"/>
        </w:rPr>
        <w:t xml:space="preserve"> </w:t>
      </w:r>
      <w:r w:rsidR="000B5BF1"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000B5BF1" w:rsidRPr="00670265">
        <w:rPr>
          <w:rFonts w:ascii="Times New Roman" w:hAnsi="Times New Roman"/>
          <w:sz w:val="28"/>
          <w:szCs w:val="28"/>
        </w:rPr>
        <w:t xml:space="preserve">про неналежне виконання </w:t>
      </w:r>
      <w:r w:rsidR="00976A09">
        <w:rPr>
          <w:rFonts w:ascii="Times New Roman" w:hAnsi="Times New Roman"/>
          <w:sz w:val="28"/>
          <w:szCs w:val="28"/>
        </w:rPr>
        <w:t xml:space="preserve">ним </w:t>
      </w:r>
      <w:r w:rsidR="000B5BF1" w:rsidRPr="00670265">
        <w:rPr>
          <w:rFonts w:ascii="Times New Roman" w:hAnsi="Times New Roman"/>
          <w:sz w:val="28"/>
          <w:szCs w:val="28"/>
        </w:rPr>
        <w:t>службових обов’язків.</w:t>
      </w:r>
      <w:r>
        <w:rPr>
          <w:rFonts w:ascii="Times New Roman" w:hAnsi="Times New Roman"/>
          <w:sz w:val="28"/>
          <w:szCs w:val="28"/>
        </w:rPr>
        <w:t xml:space="preserve"> </w:t>
      </w:r>
      <w:r w:rsidR="00976A09">
        <w:rPr>
          <w:rFonts w:ascii="Times New Roman" w:hAnsi="Times New Roman"/>
          <w:sz w:val="28"/>
          <w:szCs w:val="28"/>
        </w:rPr>
        <w:t>Разом із цим</w:t>
      </w:r>
      <w:r w:rsidR="00340CEA">
        <w:rPr>
          <w:rFonts w:ascii="Times New Roman" w:hAnsi="Times New Roman"/>
          <w:sz w:val="28"/>
          <w:szCs w:val="28"/>
        </w:rPr>
        <w:t>,</w:t>
      </w:r>
      <w:bookmarkStart w:id="19" w:name="_GoBack"/>
      <w:bookmarkEnd w:id="19"/>
      <w:r w:rsidR="00976A09">
        <w:rPr>
          <w:rFonts w:ascii="Times New Roman" w:hAnsi="Times New Roman"/>
          <w:sz w:val="28"/>
          <w:szCs w:val="28"/>
        </w:rPr>
        <w:t xml:space="preserve"> лист прокурора Кравченка К.О. від 30 жовтня 2024 року № 52/01-8671вих-21 навпаки свідчить про розгляд поданого йому клопотання у</w:t>
      </w:r>
      <w:r w:rsidR="00DF7E8B">
        <w:rPr>
          <w:rFonts w:ascii="Times New Roman" w:hAnsi="Times New Roman"/>
          <w:sz w:val="28"/>
          <w:szCs w:val="28"/>
        </w:rPr>
        <w:t xml:space="preserve"> строки визначені КПК України, а також про задоволення цього клопотання.</w:t>
      </w:r>
    </w:p>
    <w:p w14:paraId="43C30D4C" w14:textId="5F06FAE8" w:rsidR="00DF7E8B" w:rsidRDefault="00DF7E8B" w:rsidP="00DF7E8B">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Отже, н</w:t>
      </w:r>
      <w:r w:rsidRPr="000F44E1">
        <w:rPr>
          <w:rFonts w:ascii="Times New Roman" w:hAnsi="Times New Roman"/>
          <w:sz w:val="28"/>
          <w:szCs w:val="28"/>
        </w:rPr>
        <w:t>езгода учасника процесу із рішеннями (діями) прокурорів не може автоматично мати наслідком їх дисциплінарну відповідальність.</w:t>
      </w:r>
    </w:p>
    <w:p w14:paraId="5D6A9DBC" w14:textId="21BCCC0D" w:rsidR="00DF7E8B" w:rsidRDefault="00DF7E8B" w:rsidP="00DF7E8B">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Чинним КПК України передбачено можливість оскарження слідчому судді рішень, </w:t>
      </w:r>
      <w:r w:rsidRPr="00DF7E8B">
        <w:rPr>
          <w:rFonts w:ascii="Times New Roman" w:hAnsi="Times New Roman"/>
          <w:sz w:val="28"/>
          <w:szCs w:val="28"/>
        </w:rPr>
        <w:t>ді</w:t>
      </w:r>
      <w:r>
        <w:rPr>
          <w:rFonts w:ascii="Times New Roman" w:hAnsi="Times New Roman"/>
          <w:sz w:val="28"/>
          <w:szCs w:val="28"/>
        </w:rPr>
        <w:t>й</w:t>
      </w:r>
      <w:r w:rsidRPr="00DF7E8B">
        <w:rPr>
          <w:rFonts w:ascii="Times New Roman" w:hAnsi="Times New Roman"/>
          <w:sz w:val="28"/>
          <w:szCs w:val="28"/>
        </w:rPr>
        <w:t xml:space="preserve"> чи бездіяльн</w:t>
      </w:r>
      <w:r>
        <w:rPr>
          <w:rFonts w:ascii="Times New Roman" w:hAnsi="Times New Roman"/>
          <w:sz w:val="28"/>
          <w:szCs w:val="28"/>
        </w:rPr>
        <w:t>ості</w:t>
      </w:r>
      <w:r w:rsidRPr="00DF7E8B">
        <w:rPr>
          <w:rFonts w:ascii="Times New Roman" w:hAnsi="Times New Roman"/>
          <w:sz w:val="28"/>
          <w:szCs w:val="28"/>
        </w:rPr>
        <w:t xml:space="preserve"> сторони обвинувачення </w:t>
      </w:r>
      <w:r>
        <w:rPr>
          <w:rFonts w:ascii="Times New Roman" w:hAnsi="Times New Roman"/>
          <w:sz w:val="28"/>
          <w:szCs w:val="28"/>
        </w:rPr>
        <w:t xml:space="preserve">(слідчий, </w:t>
      </w:r>
      <w:proofErr w:type="spellStart"/>
      <w:r>
        <w:rPr>
          <w:rFonts w:ascii="Times New Roman" w:hAnsi="Times New Roman"/>
          <w:sz w:val="28"/>
          <w:szCs w:val="28"/>
        </w:rPr>
        <w:t>дізнавач</w:t>
      </w:r>
      <w:proofErr w:type="spellEnd"/>
      <w:r>
        <w:rPr>
          <w:rFonts w:ascii="Times New Roman" w:hAnsi="Times New Roman"/>
          <w:sz w:val="28"/>
          <w:szCs w:val="28"/>
        </w:rPr>
        <w:t xml:space="preserve">, детектив, прокурор) </w:t>
      </w:r>
      <w:r w:rsidRPr="00DF7E8B">
        <w:rPr>
          <w:rFonts w:ascii="Times New Roman" w:hAnsi="Times New Roman"/>
          <w:sz w:val="28"/>
          <w:szCs w:val="28"/>
        </w:rPr>
        <w:t xml:space="preserve">може бути оскаржено слідчому судді </w:t>
      </w:r>
      <w:r>
        <w:rPr>
          <w:rFonts w:ascii="Times New Roman" w:hAnsi="Times New Roman"/>
          <w:sz w:val="28"/>
          <w:szCs w:val="28"/>
        </w:rPr>
        <w:t xml:space="preserve">у порядку передбаченому цим Кодексом. </w:t>
      </w:r>
    </w:p>
    <w:p w14:paraId="25B72AEB" w14:textId="77777777" w:rsidR="00DF7E8B" w:rsidRDefault="00DF7E8B" w:rsidP="00DF7E8B">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Інша частина дисциплінарної скарги містить інформацію про можливе недодержання органом дізнання вимог КПК України.</w:t>
      </w:r>
    </w:p>
    <w:p w14:paraId="78D9B6F3" w14:textId="77777777" w:rsidR="00FD5009" w:rsidRDefault="00DF7E8B" w:rsidP="00FD5009">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Тут слід вказати про таке. </w:t>
      </w:r>
    </w:p>
    <w:p w14:paraId="1C332B45" w14:textId="24A6FDC8" w:rsidR="00DF7E8B" w:rsidRPr="00FA5FF2" w:rsidRDefault="00FD5009" w:rsidP="00FA5FF2">
      <w:pPr>
        <w:widowControl w:val="0"/>
        <w:pBdr>
          <w:bottom w:val="single" w:sz="12" w:space="12" w:color="FFFFFF"/>
        </w:pBdr>
        <w:spacing w:after="0" w:line="240" w:lineRule="auto"/>
        <w:ind w:firstLine="708"/>
        <w:jc w:val="both"/>
        <w:rPr>
          <w:rFonts w:ascii="Times New Roman" w:hAnsi="Times New Roman"/>
          <w:bCs/>
          <w:sz w:val="28"/>
          <w:szCs w:val="28"/>
        </w:rPr>
      </w:pPr>
      <w:r>
        <w:rPr>
          <w:rFonts w:ascii="Times New Roman" w:hAnsi="Times New Roman"/>
          <w:bCs/>
          <w:sz w:val="28"/>
          <w:szCs w:val="28"/>
        </w:rPr>
        <w:t>О</w:t>
      </w:r>
      <w:r w:rsidRPr="00FD5009">
        <w:rPr>
          <w:rFonts w:ascii="Times New Roman" w:hAnsi="Times New Roman"/>
          <w:bCs/>
          <w:sz w:val="28"/>
          <w:szCs w:val="28"/>
        </w:rPr>
        <w:t>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r w:rsidR="00FA5FF2">
        <w:rPr>
          <w:rFonts w:ascii="Times New Roman" w:hAnsi="Times New Roman"/>
          <w:bCs/>
          <w:sz w:val="28"/>
          <w:szCs w:val="28"/>
        </w:rPr>
        <w:t xml:space="preserve"> Одночасно питання проведення перевірок, встановлення у межах кримінального провадження порушень вимог КПК України, а також притягнення дисциплінарної відповідальності працівників органів поліції не віднесено до компетенції Комісії або її члена. </w:t>
      </w:r>
    </w:p>
    <w:p w14:paraId="6ACEFBB3" w14:textId="503DEBAE" w:rsidR="00463F95" w:rsidRDefault="000B5BF1" w:rsidP="000F44E1">
      <w:pPr>
        <w:widowControl w:val="0"/>
        <w:pBdr>
          <w:bottom w:val="single" w:sz="12" w:space="12" w:color="FFFFFF"/>
        </w:pBdr>
        <w:spacing w:after="0" w:line="240" w:lineRule="auto"/>
        <w:ind w:firstLine="708"/>
        <w:jc w:val="both"/>
        <w:rPr>
          <w:rFonts w:ascii="Times New Roman" w:hAnsi="Times New Roman"/>
          <w:sz w:val="28"/>
          <w:szCs w:val="28"/>
        </w:rPr>
      </w:pPr>
      <w:r w:rsidRPr="00670265">
        <w:rPr>
          <w:rFonts w:ascii="Times New Roman" w:hAnsi="Times New Roman"/>
          <w:sz w:val="28"/>
          <w:szCs w:val="28"/>
        </w:rPr>
        <w:t>Ураховуючи те, що дисциплінарна скарга та додані до неї документи не містять відомостей про</w:t>
      </w:r>
      <w:r w:rsidRPr="00670265">
        <w:rPr>
          <w:rFonts w:ascii="Times New Roman" w:hAnsi="Times New Roman"/>
          <w:sz w:val="28"/>
          <w:szCs w:val="28"/>
          <w:lang w:eastAsia="uk-UA"/>
        </w:rPr>
        <w:t xml:space="preserve"> наявність ознак ухилення </w:t>
      </w:r>
      <w:r w:rsidR="00CC0DBB">
        <w:rPr>
          <w:rFonts w:ascii="Times New Roman" w:hAnsi="Times New Roman"/>
          <w:sz w:val="28"/>
          <w:szCs w:val="28"/>
          <w:highlight w:val="white"/>
        </w:rPr>
        <w:t>прокурора</w:t>
      </w:r>
      <w:r w:rsidR="000F44E1">
        <w:rPr>
          <w:rFonts w:ascii="Times New Roman" w:hAnsi="Times New Roman"/>
          <w:sz w:val="28"/>
          <w:szCs w:val="28"/>
          <w:highlight w:val="white"/>
        </w:rPr>
        <w:t xml:space="preserve"> </w:t>
      </w:r>
      <w:r w:rsidR="00FA5FF2">
        <w:rPr>
          <w:rFonts w:ascii="Times New Roman" w:hAnsi="Times New Roman"/>
          <w:sz w:val="28"/>
          <w:szCs w:val="28"/>
        </w:rPr>
        <w:t>Кравченка К.О.</w:t>
      </w:r>
      <w:r w:rsidR="000F44E1">
        <w:rPr>
          <w:rFonts w:ascii="Times New Roman" w:hAnsi="Times New Roman"/>
          <w:sz w:val="28"/>
          <w:szCs w:val="28"/>
        </w:rPr>
        <w:t xml:space="preserve">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 xml:space="preserve">про неналежне виконання службових обов’язків, а </w:t>
      </w:r>
      <w:r w:rsidRPr="00670265">
        <w:rPr>
          <w:rFonts w:ascii="Times New Roman" w:hAnsi="Times New Roman"/>
          <w:bCs/>
          <w:sz w:val="28"/>
          <w:szCs w:val="28"/>
        </w:rPr>
        <w:t>Комісія не може приймати рішень на підставі припущень</w:t>
      </w:r>
      <w:r w:rsidRPr="00670265">
        <w:rPr>
          <w:rFonts w:ascii="Times New Roman" w:hAnsi="Times New Roman"/>
          <w:sz w:val="28"/>
          <w:szCs w:val="28"/>
        </w:rPr>
        <w:t>, відсутні підстави для відкриття дисциплінарного провадження за невиконання чи неналежне виконання службових обов’язків.</w:t>
      </w:r>
    </w:p>
    <w:p w14:paraId="2F25631A" w14:textId="1C4B97E9" w:rsidR="000F44E1" w:rsidRPr="000F44E1" w:rsidRDefault="000F44E1" w:rsidP="000F44E1">
      <w:pPr>
        <w:widowControl w:val="0"/>
        <w:pBdr>
          <w:bottom w:val="single" w:sz="12" w:space="12" w:color="FFFFFF"/>
        </w:pBdr>
        <w:spacing w:after="0" w:line="240" w:lineRule="auto"/>
        <w:ind w:firstLine="708"/>
        <w:jc w:val="both"/>
        <w:rPr>
          <w:rFonts w:ascii="Times New Roman" w:hAnsi="Times New Roman"/>
          <w:sz w:val="28"/>
          <w:szCs w:val="28"/>
          <w:highlight w:val="white"/>
        </w:rPr>
      </w:pPr>
      <w:r w:rsidRPr="000F44E1">
        <w:rPr>
          <w:rFonts w:ascii="Times New Roman" w:hAnsi="Times New Roman"/>
          <w:sz w:val="28"/>
          <w:szCs w:val="28"/>
          <w:highlight w:val="white"/>
        </w:rPr>
        <w:t>Інші мотиви та аргументи скаржни</w:t>
      </w:r>
      <w:r>
        <w:rPr>
          <w:rFonts w:ascii="Times New Roman" w:hAnsi="Times New Roman"/>
          <w:sz w:val="28"/>
          <w:szCs w:val="28"/>
          <w:highlight w:val="white"/>
        </w:rPr>
        <w:t>ці</w:t>
      </w:r>
      <w:r w:rsidRPr="000F44E1">
        <w:rPr>
          <w:rFonts w:ascii="Times New Roman" w:hAnsi="Times New Roman"/>
          <w:sz w:val="28"/>
          <w:szCs w:val="28"/>
          <w:highlight w:val="white"/>
        </w:rPr>
        <w:t xml:space="preserve"> зводяться до тлумачення норм законодавства з посиланням на власну оцінку обставин справи.</w:t>
      </w:r>
    </w:p>
    <w:p w14:paraId="02EC879A" w14:textId="07B5F6FC" w:rsidR="00463F95" w:rsidRDefault="00C3790D" w:rsidP="00463F95">
      <w:pPr>
        <w:widowControl w:val="0"/>
        <w:pBdr>
          <w:bottom w:val="single" w:sz="12" w:space="12" w:color="FFFFFF"/>
        </w:pBdr>
        <w:spacing w:after="0" w:line="240" w:lineRule="auto"/>
        <w:ind w:firstLine="709"/>
        <w:jc w:val="both"/>
        <w:rPr>
          <w:rFonts w:ascii="Times New Roman" w:hAnsi="Times New Roman"/>
          <w:sz w:val="28"/>
          <w:szCs w:val="28"/>
        </w:rPr>
      </w:pPr>
      <w:r w:rsidRPr="00367C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w:t>
      </w:r>
      <w:r w:rsidR="000F44E1">
        <w:rPr>
          <w:rFonts w:ascii="Times New Roman" w:hAnsi="Times New Roman"/>
          <w:sz w:val="28"/>
          <w:szCs w:val="28"/>
        </w:rPr>
        <w:t xml:space="preserve">ом </w:t>
      </w:r>
      <w:r w:rsidR="00FA5FF2">
        <w:rPr>
          <w:rFonts w:ascii="Times New Roman" w:hAnsi="Times New Roman"/>
          <w:sz w:val="28"/>
          <w:szCs w:val="28"/>
        </w:rPr>
        <w:t>Кравченком К.О.</w:t>
      </w:r>
    </w:p>
    <w:p w14:paraId="770E16F1" w14:textId="58E3D414" w:rsidR="000F44E1" w:rsidRPr="00731607" w:rsidRDefault="00C3790D" w:rsidP="000F44E1">
      <w:pPr>
        <w:widowControl w:val="0"/>
        <w:pBdr>
          <w:bottom w:val="single" w:sz="12" w:space="12" w:color="FFFFFF"/>
        </w:pBdr>
        <w:spacing w:after="0" w:line="240" w:lineRule="auto"/>
        <w:ind w:firstLine="709"/>
        <w:jc w:val="both"/>
        <w:rPr>
          <w:rFonts w:ascii="Times New Roman" w:hAnsi="Times New Roman"/>
          <w:sz w:val="28"/>
          <w:szCs w:val="28"/>
        </w:rPr>
      </w:pPr>
      <w:r w:rsidRPr="00367C65">
        <w:rPr>
          <w:rFonts w:ascii="Times New Roman" w:hAnsi="Times New Roman"/>
          <w:sz w:val="28"/>
          <w:szCs w:val="28"/>
        </w:rPr>
        <w:lastRenderedPageBreak/>
        <w:t>Керуючись статтями 44 – 46, 48 Закону України «Про прокуратуру», пунктами 28, 98 Положення,</w:t>
      </w:r>
    </w:p>
    <w:p w14:paraId="207EE393" w14:textId="77777777" w:rsidR="00C3790D" w:rsidRPr="00367C65" w:rsidRDefault="00C3790D" w:rsidP="004A5280">
      <w:pPr>
        <w:widowControl w:val="0"/>
        <w:tabs>
          <w:tab w:val="left" w:pos="851"/>
          <w:tab w:val="left" w:pos="993"/>
        </w:tabs>
        <w:spacing w:after="0" w:line="240" w:lineRule="auto"/>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3EED4BBB" w14:textId="77777777" w:rsidR="00C3790D" w:rsidRPr="00472645"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79B3D463" w14:textId="0E966631" w:rsidR="000F44E1" w:rsidRDefault="00C3790D" w:rsidP="000F44E1">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sidR="00FA24A8" w:rsidRPr="00367C65">
        <w:rPr>
          <w:rFonts w:ascii="Times New Roman" w:hAnsi="Times New Roman"/>
          <w:sz w:val="28"/>
          <w:szCs w:val="28"/>
        </w:rPr>
        <w:t>стосовно</w:t>
      </w:r>
      <w:r w:rsidR="00CC0DBB">
        <w:rPr>
          <w:rFonts w:ascii="Times New Roman" w:hAnsi="Times New Roman"/>
          <w:sz w:val="28"/>
          <w:szCs w:val="28"/>
        </w:rPr>
        <w:t xml:space="preserve"> </w:t>
      </w:r>
      <w:r w:rsidR="00827F58">
        <w:rPr>
          <w:rFonts w:ascii="Times New Roman" w:hAnsi="Times New Roman"/>
          <w:sz w:val="28"/>
          <w:szCs w:val="28"/>
        </w:rPr>
        <w:t xml:space="preserve">начальника </w:t>
      </w:r>
      <w:proofErr w:type="spellStart"/>
      <w:r w:rsidR="00827F58">
        <w:rPr>
          <w:rFonts w:ascii="Times New Roman" w:hAnsi="Times New Roman"/>
          <w:sz w:val="28"/>
          <w:szCs w:val="28"/>
        </w:rPr>
        <w:t>Бобринецького</w:t>
      </w:r>
      <w:proofErr w:type="spellEnd"/>
      <w:r w:rsidR="00827F58">
        <w:rPr>
          <w:rFonts w:ascii="Times New Roman" w:hAnsi="Times New Roman"/>
          <w:sz w:val="28"/>
          <w:szCs w:val="28"/>
        </w:rPr>
        <w:t xml:space="preserve"> відділу </w:t>
      </w:r>
      <w:proofErr w:type="spellStart"/>
      <w:r w:rsidR="00827F58">
        <w:rPr>
          <w:rFonts w:ascii="Times New Roman" w:hAnsi="Times New Roman"/>
          <w:sz w:val="28"/>
          <w:szCs w:val="28"/>
        </w:rPr>
        <w:t>Знам</w:t>
      </w:r>
      <w:r w:rsidR="00827F58" w:rsidRPr="00827F58">
        <w:rPr>
          <w:rFonts w:ascii="Times New Roman" w:hAnsi="Times New Roman"/>
          <w:sz w:val="28"/>
          <w:szCs w:val="28"/>
        </w:rPr>
        <w:t>’</w:t>
      </w:r>
      <w:r w:rsidR="00827F58">
        <w:rPr>
          <w:rFonts w:ascii="Times New Roman" w:hAnsi="Times New Roman"/>
          <w:sz w:val="28"/>
          <w:szCs w:val="28"/>
        </w:rPr>
        <w:t>янської</w:t>
      </w:r>
      <w:proofErr w:type="spellEnd"/>
      <w:r w:rsidR="00827F58">
        <w:rPr>
          <w:rFonts w:ascii="Times New Roman" w:hAnsi="Times New Roman"/>
          <w:sz w:val="28"/>
          <w:szCs w:val="28"/>
        </w:rPr>
        <w:t xml:space="preserve"> окружної прокуратури Кіровоградської області Кравченка Костянтина Олексійовича.</w:t>
      </w:r>
    </w:p>
    <w:p w14:paraId="226DCCB2" w14:textId="4B68E5E5" w:rsidR="00C3790D" w:rsidRDefault="00C3790D" w:rsidP="000F44E1">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Рішення направити </w:t>
      </w:r>
      <w:r w:rsidR="00827F58">
        <w:rPr>
          <w:rFonts w:ascii="Times New Roman" w:hAnsi="Times New Roman"/>
          <w:sz w:val="28"/>
          <w:szCs w:val="28"/>
        </w:rPr>
        <w:t>скаржниці</w:t>
      </w:r>
      <w:r w:rsidRPr="00367C65">
        <w:rPr>
          <w:rFonts w:ascii="Times New Roman" w:hAnsi="Times New Roman"/>
          <w:sz w:val="28"/>
          <w:szCs w:val="28"/>
        </w:rPr>
        <w:t xml:space="preserve"> та </w:t>
      </w:r>
      <w:r w:rsidR="000F44E1">
        <w:rPr>
          <w:rFonts w:ascii="Times New Roman" w:hAnsi="Times New Roman"/>
          <w:sz w:val="28"/>
          <w:szCs w:val="28"/>
        </w:rPr>
        <w:t>прокурору</w:t>
      </w:r>
      <w:r w:rsidR="004A5280">
        <w:rPr>
          <w:rFonts w:ascii="Times New Roman" w:hAnsi="Times New Roman"/>
          <w:sz w:val="28"/>
          <w:szCs w:val="28"/>
        </w:rPr>
        <w:t xml:space="preserve"> стосовно якого воно прийнято</w:t>
      </w:r>
      <w:r w:rsidR="000F44E1">
        <w:rPr>
          <w:rFonts w:ascii="Times New Roman" w:hAnsi="Times New Roman"/>
          <w:sz w:val="28"/>
          <w:szCs w:val="28"/>
        </w:rPr>
        <w:t xml:space="preserve">. </w:t>
      </w:r>
      <w:r w:rsidR="00CC0DBB">
        <w:rPr>
          <w:rFonts w:ascii="Times New Roman" w:hAnsi="Times New Roman"/>
          <w:sz w:val="28"/>
          <w:szCs w:val="28"/>
        </w:rPr>
        <w:t xml:space="preserve"> </w:t>
      </w:r>
    </w:p>
    <w:p w14:paraId="598142FF" w14:textId="77777777" w:rsidR="0047527A" w:rsidRPr="00367C65" w:rsidRDefault="0047527A"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212955D" w14:textId="4C980594" w:rsidR="00F86888" w:rsidRDefault="00C70CBC" w:rsidP="0073160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C3790D" w:rsidRPr="00367C65">
        <w:rPr>
          <w:rFonts w:ascii="Times New Roman" w:hAnsi="Times New Roman"/>
          <w:b/>
          <w:sz w:val="28"/>
          <w:szCs w:val="28"/>
        </w:rPr>
        <w:t xml:space="preserve"> Комісії                                                                                 </w:t>
      </w:r>
      <w:r w:rsidR="004A5280">
        <w:rPr>
          <w:rFonts w:ascii="Times New Roman" w:hAnsi="Times New Roman"/>
          <w:b/>
          <w:sz w:val="28"/>
          <w:szCs w:val="28"/>
        </w:rPr>
        <w:t>Віталій МАВРОДІ</w:t>
      </w:r>
    </w:p>
    <w:p w14:paraId="7F1AD6BA" w14:textId="45F2180B" w:rsidR="00827F58" w:rsidRDefault="00827F58" w:rsidP="00731607">
      <w:pPr>
        <w:widowControl w:val="0"/>
        <w:tabs>
          <w:tab w:val="left" w:pos="851"/>
        </w:tabs>
        <w:spacing w:after="0" w:line="240" w:lineRule="auto"/>
        <w:contextualSpacing/>
        <w:jc w:val="both"/>
        <w:rPr>
          <w:rFonts w:ascii="Times New Roman" w:hAnsi="Times New Roman"/>
          <w:b/>
          <w:sz w:val="28"/>
          <w:szCs w:val="28"/>
        </w:rPr>
      </w:pPr>
    </w:p>
    <w:p w14:paraId="75501177" w14:textId="77777777" w:rsidR="00827F58" w:rsidRPr="00827F58" w:rsidRDefault="00827F58">
      <w:pPr>
        <w:widowControl w:val="0"/>
        <w:tabs>
          <w:tab w:val="left" w:pos="851"/>
        </w:tabs>
        <w:spacing w:after="0" w:line="240" w:lineRule="auto"/>
        <w:contextualSpacing/>
        <w:jc w:val="both"/>
        <w:rPr>
          <w:rFonts w:ascii="Times New Roman" w:hAnsi="Times New Roman"/>
          <w:sz w:val="28"/>
          <w:szCs w:val="28"/>
        </w:rPr>
      </w:pPr>
    </w:p>
    <w:sectPr w:rsidR="00827F58" w:rsidRPr="00827F58" w:rsidSect="004A5280">
      <w:headerReference w:type="default" r:id="rId10"/>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E1B19" w14:textId="77777777" w:rsidR="00432A6A" w:rsidRDefault="00432A6A">
      <w:pPr>
        <w:spacing w:after="0" w:line="240" w:lineRule="auto"/>
      </w:pPr>
      <w:r>
        <w:separator/>
      </w:r>
    </w:p>
  </w:endnote>
  <w:endnote w:type="continuationSeparator" w:id="0">
    <w:p w14:paraId="3201EF4D" w14:textId="77777777" w:rsidR="00432A6A" w:rsidRDefault="00432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CF200" w14:textId="77777777" w:rsidR="00432A6A" w:rsidRDefault="00432A6A">
      <w:pPr>
        <w:spacing w:after="0" w:line="240" w:lineRule="auto"/>
      </w:pPr>
      <w:r>
        <w:separator/>
      </w:r>
    </w:p>
  </w:footnote>
  <w:footnote w:type="continuationSeparator" w:id="0">
    <w:p w14:paraId="2F2469A1" w14:textId="77777777" w:rsidR="00432A6A" w:rsidRDefault="00432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0EB7AB2F" w14:textId="504B86D3" w:rsidR="00353D1D" w:rsidRDefault="00353D1D" w:rsidP="00FE45BA">
        <w:pPr>
          <w:pStyle w:val="a4"/>
          <w:jc w:val="center"/>
        </w:pPr>
        <w:r>
          <w:fldChar w:fldCharType="begin"/>
        </w:r>
        <w:r>
          <w:instrText>PAGE   \* MERGEFORMAT</w:instrText>
        </w:r>
        <w:r>
          <w:fldChar w:fldCharType="separate"/>
        </w:r>
        <w:r w:rsidR="00340CEA" w:rsidRPr="00340CEA">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6CBE0DDA"/>
    <w:multiLevelType w:val="hybridMultilevel"/>
    <w:tmpl w:val="DA1295EE"/>
    <w:lvl w:ilvl="0" w:tplc="BB4CE1A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888"/>
    <w:rsid w:val="00020D06"/>
    <w:rsid w:val="000562AC"/>
    <w:rsid w:val="00071415"/>
    <w:rsid w:val="00071F1E"/>
    <w:rsid w:val="00096323"/>
    <w:rsid w:val="000975BD"/>
    <w:rsid w:val="000B5BF1"/>
    <w:rsid w:val="000C0597"/>
    <w:rsid w:val="000C51D2"/>
    <w:rsid w:val="000C68FB"/>
    <w:rsid w:val="000E6CB1"/>
    <w:rsid w:val="000F44E1"/>
    <w:rsid w:val="000F5826"/>
    <w:rsid w:val="0010069E"/>
    <w:rsid w:val="00112741"/>
    <w:rsid w:val="001701A5"/>
    <w:rsid w:val="0019315E"/>
    <w:rsid w:val="001C0248"/>
    <w:rsid w:val="00251681"/>
    <w:rsid w:val="0026081A"/>
    <w:rsid w:val="002E2F62"/>
    <w:rsid w:val="002E4873"/>
    <w:rsid w:val="002F2FD6"/>
    <w:rsid w:val="00302F30"/>
    <w:rsid w:val="00336A6A"/>
    <w:rsid w:val="00340CEA"/>
    <w:rsid w:val="00353D1D"/>
    <w:rsid w:val="00367ABA"/>
    <w:rsid w:val="00367C65"/>
    <w:rsid w:val="003822C3"/>
    <w:rsid w:val="003A3CF9"/>
    <w:rsid w:val="003C3045"/>
    <w:rsid w:val="003F0A30"/>
    <w:rsid w:val="004053A5"/>
    <w:rsid w:val="00413657"/>
    <w:rsid w:val="00417F6F"/>
    <w:rsid w:val="00432A6A"/>
    <w:rsid w:val="00434CA6"/>
    <w:rsid w:val="00442F9F"/>
    <w:rsid w:val="00463F95"/>
    <w:rsid w:val="00472645"/>
    <w:rsid w:val="0047527A"/>
    <w:rsid w:val="00484035"/>
    <w:rsid w:val="00494C7C"/>
    <w:rsid w:val="004A1885"/>
    <w:rsid w:val="004A5280"/>
    <w:rsid w:val="004B1A52"/>
    <w:rsid w:val="004E3627"/>
    <w:rsid w:val="004F3D1D"/>
    <w:rsid w:val="0052692F"/>
    <w:rsid w:val="00597C60"/>
    <w:rsid w:val="005C1951"/>
    <w:rsid w:val="00614DBB"/>
    <w:rsid w:val="00623FAA"/>
    <w:rsid w:val="006377FF"/>
    <w:rsid w:val="0064156F"/>
    <w:rsid w:val="0065759B"/>
    <w:rsid w:val="006677E6"/>
    <w:rsid w:val="00670A24"/>
    <w:rsid w:val="00685913"/>
    <w:rsid w:val="006A0328"/>
    <w:rsid w:val="006A5076"/>
    <w:rsid w:val="006B6C7B"/>
    <w:rsid w:val="006E108D"/>
    <w:rsid w:val="006F7341"/>
    <w:rsid w:val="00715A6B"/>
    <w:rsid w:val="00722A17"/>
    <w:rsid w:val="00731607"/>
    <w:rsid w:val="007461A9"/>
    <w:rsid w:val="007515A4"/>
    <w:rsid w:val="00765EFF"/>
    <w:rsid w:val="007A6AF2"/>
    <w:rsid w:val="007C7DA0"/>
    <w:rsid w:val="007E5285"/>
    <w:rsid w:val="00811EFB"/>
    <w:rsid w:val="00827F58"/>
    <w:rsid w:val="008642FE"/>
    <w:rsid w:val="00891A53"/>
    <w:rsid w:val="008C5F8D"/>
    <w:rsid w:val="008F5865"/>
    <w:rsid w:val="009166B0"/>
    <w:rsid w:val="0095194E"/>
    <w:rsid w:val="00952290"/>
    <w:rsid w:val="0096748F"/>
    <w:rsid w:val="00976A09"/>
    <w:rsid w:val="0098317F"/>
    <w:rsid w:val="00A000D9"/>
    <w:rsid w:val="00A15001"/>
    <w:rsid w:val="00A32EB1"/>
    <w:rsid w:val="00A60675"/>
    <w:rsid w:val="00A634F3"/>
    <w:rsid w:val="00A703AA"/>
    <w:rsid w:val="00A74363"/>
    <w:rsid w:val="00AB42A2"/>
    <w:rsid w:val="00AB4725"/>
    <w:rsid w:val="00AD6363"/>
    <w:rsid w:val="00B024E8"/>
    <w:rsid w:val="00B14B93"/>
    <w:rsid w:val="00B36981"/>
    <w:rsid w:val="00B567C0"/>
    <w:rsid w:val="00B8212B"/>
    <w:rsid w:val="00B95AFA"/>
    <w:rsid w:val="00BB1084"/>
    <w:rsid w:val="00BB1D47"/>
    <w:rsid w:val="00BB2F99"/>
    <w:rsid w:val="00BB7AE0"/>
    <w:rsid w:val="00C002FD"/>
    <w:rsid w:val="00C01717"/>
    <w:rsid w:val="00C232A2"/>
    <w:rsid w:val="00C3790D"/>
    <w:rsid w:val="00C52577"/>
    <w:rsid w:val="00C6487A"/>
    <w:rsid w:val="00C70CBC"/>
    <w:rsid w:val="00C75476"/>
    <w:rsid w:val="00C81483"/>
    <w:rsid w:val="00C90F93"/>
    <w:rsid w:val="00CC0DBB"/>
    <w:rsid w:val="00CC76B5"/>
    <w:rsid w:val="00D07989"/>
    <w:rsid w:val="00D23946"/>
    <w:rsid w:val="00D24F3D"/>
    <w:rsid w:val="00D265D5"/>
    <w:rsid w:val="00D41DBF"/>
    <w:rsid w:val="00D471F4"/>
    <w:rsid w:val="00D50AD0"/>
    <w:rsid w:val="00DC46B2"/>
    <w:rsid w:val="00DF5470"/>
    <w:rsid w:val="00DF7E8B"/>
    <w:rsid w:val="00E11CEC"/>
    <w:rsid w:val="00E23AEF"/>
    <w:rsid w:val="00E432E3"/>
    <w:rsid w:val="00E45ACC"/>
    <w:rsid w:val="00E84ED5"/>
    <w:rsid w:val="00EC2780"/>
    <w:rsid w:val="00EE66C4"/>
    <w:rsid w:val="00F80CFE"/>
    <w:rsid w:val="00F86888"/>
    <w:rsid w:val="00FA24A8"/>
    <w:rsid w:val="00FA5FF2"/>
    <w:rsid w:val="00FB1E57"/>
    <w:rsid w:val="00FD50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716929">
      <w:bodyDiv w:val="1"/>
      <w:marLeft w:val="0"/>
      <w:marRight w:val="0"/>
      <w:marTop w:val="0"/>
      <w:marBottom w:val="0"/>
      <w:divBdr>
        <w:top w:val="none" w:sz="0" w:space="0" w:color="auto"/>
        <w:left w:val="none" w:sz="0" w:space="0" w:color="auto"/>
        <w:bottom w:val="none" w:sz="0" w:space="0" w:color="auto"/>
        <w:right w:val="none" w:sz="0" w:space="0" w:color="auto"/>
      </w:divBdr>
    </w:div>
    <w:div w:id="724566949">
      <w:bodyDiv w:val="1"/>
      <w:marLeft w:val="0"/>
      <w:marRight w:val="0"/>
      <w:marTop w:val="0"/>
      <w:marBottom w:val="0"/>
      <w:divBdr>
        <w:top w:val="none" w:sz="0" w:space="0" w:color="auto"/>
        <w:left w:val="none" w:sz="0" w:space="0" w:color="auto"/>
        <w:bottom w:val="none" w:sz="0" w:space="0" w:color="auto"/>
        <w:right w:val="none" w:sz="0" w:space="0" w:color="auto"/>
      </w:divBdr>
    </w:div>
    <w:div w:id="887179418">
      <w:bodyDiv w:val="1"/>
      <w:marLeft w:val="0"/>
      <w:marRight w:val="0"/>
      <w:marTop w:val="0"/>
      <w:marBottom w:val="0"/>
      <w:divBdr>
        <w:top w:val="none" w:sz="0" w:space="0" w:color="auto"/>
        <w:left w:val="none" w:sz="0" w:space="0" w:color="auto"/>
        <w:bottom w:val="none" w:sz="0" w:space="0" w:color="auto"/>
        <w:right w:val="none" w:sz="0" w:space="0" w:color="auto"/>
      </w:divBdr>
    </w:div>
    <w:div w:id="953172950">
      <w:bodyDiv w:val="1"/>
      <w:marLeft w:val="0"/>
      <w:marRight w:val="0"/>
      <w:marTop w:val="0"/>
      <w:marBottom w:val="0"/>
      <w:divBdr>
        <w:top w:val="none" w:sz="0" w:space="0" w:color="auto"/>
        <w:left w:val="none" w:sz="0" w:space="0" w:color="auto"/>
        <w:bottom w:val="none" w:sz="0" w:space="0" w:color="auto"/>
        <w:right w:val="none" w:sz="0" w:space="0" w:color="auto"/>
      </w:divBdr>
    </w:div>
    <w:div w:id="965508267">
      <w:bodyDiv w:val="1"/>
      <w:marLeft w:val="0"/>
      <w:marRight w:val="0"/>
      <w:marTop w:val="0"/>
      <w:marBottom w:val="0"/>
      <w:divBdr>
        <w:top w:val="none" w:sz="0" w:space="0" w:color="auto"/>
        <w:left w:val="none" w:sz="0" w:space="0" w:color="auto"/>
        <w:bottom w:val="none" w:sz="0" w:space="0" w:color="auto"/>
        <w:right w:val="none" w:sz="0" w:space="0" w:color="auto"/>
      </w:divBdr>
    </w:div>
    <w:div w:id="1033381667">
      <w:bodyDiv w:val="1"/>
      <w:marLeft w:val="0"/>
      <w:marRight w:val="0"/>
      <w:marTop w:val="0"/>
      <w:marBottom w:val="0"/>
      <w:divBdr>
        <w:top w:val="none" w:sz="0" w:space="0" w:color="auto"/>
        <w:left w:val="none" w:sz="0" w:space="0" w:color="auto"/>
        <w:bottom w:val="none" w:sz="0" w:space="0" w:color="auto"/>
        <w:right w:val="none" w:sz="0" w:space="0" w:color="auto"/>
      </w:divBdr>
    </w:div>
    <w:div w:id="1070926731">
      <w:bodyDiv w:val="1"/>
      <w:marLeft w:val="0"/>
      <w:marRight w:val="0"/>
      <w:marTop w:val="0"/>
      <w:marBottom w:val="0"/>
      <w:divBdr>
        <w:top w:val="none" w:sz="0" w:space="0" w:color="auto"/>
        <w:left w:val="none" w:sz="0" w:space="0" w:color="auto"/>
        <w:bottom w:val="none" w:sz="0" w:space="0" w:color="auto"/>
        <w:right w:val="none" w:sz="0" w:space="0" w:color="auto"/>
      </w:divBdr>
    </w:div>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133250180">
      <w:bodyDiv w:val="1"/>
      <w:marLeft w:val="0"/>
      <w:marRight w:val="0"/>
      <w:marTop w:val="0"/>
      <w:marBottom w:val="0"/>
      <w:divBdr>
        <w:top w:val="none" w:sz="0" w:space="0" w:color="auto"/>
        <w:left w:val="none" w:sz="0" w:space="0" w:color="auto"/>
        <w:bottom w:val="none" w:sz="0" w:space="0" w:color="auto"/>
        <w:right w:val="none" w:sz="0" w:space="0" w:color="auto"/>
      </w:divBdr>
    </w:div>
    <w:div w:id="1166675891">
      <w:bodyDiv w:val="1"/>
      <w:marLeft w:val="0"/>
      <w:marRight w:val="0"/>
      <w:marTop w:val="0"/>
      <w:marBottom w:val="0"/>
      <w:divBdr>
        <w:top w:val="none" w:sz="0" w:space="0" w:color="auto"/>
        <w:left w:val="none" w:sz="0" w:space="0" w:color="auto"/>
        <w:bottom w:val="none" w:sz="0" w:space="0" w:color="auto"/>
        <w:right w:val="none" w:sz="0" w:space="0" w:color="auto"/>
      </w:divBdr>
    </w:div>
    <w:div w:id="1586644297">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729</TotalTime>
  <Pages>7</Pages>
  <Words>2503</Words>
  <Characters>14269</Characters>
  <DocSecurity>0</DocSecurity>
  <Lines>118</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2024-02-13T09:27:00Z</cp:lastPrinted>
  <dcterms:created xsi:type="dcterms:W3CDTF">2024-02-13T09:26:00Z</dcterms:created>
  <dcterms:modified xsi:type="dcterms:W3CDTF">2025-01-14T15:01:00Z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