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5472" w14:textId="6EA6A65D" w:rsidR="00C06767" w:rsidRPr="00C06767" w:rsidRDefault="00C06767" w:rsidP="0031342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sidRPr="00C06767">
        <w:rPr>
          <w:rFonts w:ascii="Times New Roman" w:eastAsia="Times New Roman" w:hAnsi="Times New Roman" w:cs="Times New Roman"/>
          <w:noProof/>
          <w:sz w:val="19"/>
          <w:szCs w:val="20"/>
          <w:lang w:val="ru-RU" w:eastAsia="ru-RU"/>
        </w:rPr>
        <w:drawing>
          <wp:inline distT="0" distB="0" distL="0" distR="0" wp14:anchorId="7B51B88C" wp14:editId="0921D3E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4C467B6" w14:textId="77777777" w:rsidR="00C06767" w:rsidRPr="00C06767" w:rsidRDefault="00C06767" w:rsidP="00313420">
      <w:pPr>
        <w:tabs>
          <w:tab w:val="center" w:pos="4153"/>
          <w:tab w:val="right" w:pos="8306"/>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10"/>
          <w:szCs w:val="20"/>
          <w:lang w:eastAsia="ru-RU"/>
        </w:rPr>
      </w:pPr>
    </w:p>
    <w:p w14:paraId="5DCBAA33" w14:textId="77777777" w:rsidR="00C06767" w:rsidRPr="00C06767" w:rsidRDefault="00C06767" w:rsidP="00313420">
      <w:pPr>
        <w:spacing w:after="0" w:line="240" w:lineRule="auto"/>
        <w:jc w:val="center"/>
        <w:rPr>
          <w:rFonts w:ascii="Times New Roman" w:eastAsia="Times New Roman" w:hAnsi="Times New Roman" w:cs="Times New Roman"/>
          <w:kern w:val="28"/>
          <w:sz w:val="32"/>
          <w:szCs w:val="32"/>
          <w:lang w:eastAsia="ru-RU"/>
        </w:rPr>
      </w:pPr>
      <w:r w:rsidRPr="00C06767">
        <w:rPr>
          <w:rFonts w:ascii="Times New Roman" w:eastAsia="Times New Roman" w:hAnsi="Times New Roman" w:cs="Times New Roman"/>
          <w:bCs/>
          <w:kern w:val="28"/>
          <w:sz w:val="36"/>
          <w:szCs w:val="32"/>
          <w:lang w:eastAsia="ru-RU"/>
        </w:rPr>
        <w:t xml:space="preserve">КВАЛІФІКАЦІЙНО-ДИСЦИПЛІНАРНА </w:t>
      </w:r>
      <w:r w:rsidRPr="00C06767">
        <w:rPr>
          <w:rFonts w:ascii="Times New Roman" w:eastAsia="Times New Roman" w:hAnsi="Times New Roman" w:cs="Times New Roman"/>
          <w:bCs/>
          <w:kern w:val="28"/>
          <w:sz w:val="36"/>
          <w:szCs w:val="32"/>
          <w:lang w:eastAsia="ru-RU"/>
        </w:rPr>
        <w:br/>
        <w:t>КОМІСІЯ ПРОКУРОРІВ</w:t>
      </w:r>
    </w:p>
    <w:p w14:paraId="694D54BF" w14:textId="77777777" w:rsidR="00C06767" w:rsidRPr="00C06767" w:rsidRDefault="00C06767" w:rsidP="00313420">
      <w:pPr>
        <w:spacing w:after="0" w:line="240" w:lineRule="auto"/>
        <w:jc w:val="center"/>
        <w:rPr>
          <w:rFonts w:ascii="Times New Roman" w:eastAsia="Times New Roman" w:hAnsi="Times New Roman" w:cs="Times New Roman"/>
          <w:kern w:val="28"/>
          <w:sz w:val="28"/>
          <w:szCs w:val="28"/>
          <w:lang w:eastAsia="uk-UA"/>
        </w:rPr>
      </w:pPr>
    </w:p>
    <w:p w14:paraId="56B904A5" w14:textId="77777777" w:rsidR="00C06767" w:rsidRPr="00C06767" w:rsidRDefault="00C06767" w:rsidP="00313420">
      <w:pPr>
        <w:spacing w:after="0" w:line="240" w:lineRule="auto"/>
        <w:jc w:val="center"/>
        <w:rPr>
          <w:rFonts w:ascii="Times New Roman" w:eastAsia="Times New Roman" w:hAnsi="Times New Roman" w:cs="Times New Roman"/>
          <w:b/>
          <w:kern w:val="28"/>
          <w:sz w:val="28"/>
          <w:szCs w:val="28"/>
          <w:lang w:eastAsia="uk-UA"/>
        </w:rPr>
      </w:pPr>
      <w:r w:rsidRPr="00C06767">
        <w:rPr>
          <w:rFonts w:ascii="Times New Roman" w:eastAsia="Times New Roman" w:hAnsi="Times New Roman" w:cs="Times New Roman"/>
          <w:b/>
          <w:kern w:val="28"/>
          <w:sz w:val="28"/>
          <w:szCs w:val="28"/>
          <w:lang w:eastAsia="uk-UA"/>
        </w:rPr>
        <w:t xml:space="preserve">Р І Ш Е Н </w:t>
      </w:r>
      <w:proofErr w:type="spellStart"/>
      <w:r w:rsidRPr="00C06767">
        <w:rPr>
          <w:rFonts w:ascii="Times New Roman" w:eastAsia="Times New Roman" w:hAnsi="Times New Roman" w:cs="Times New Roman"/>
          <w:b/>
          <w:kern w:val="28"/>
          <w:sz w:val="28"/>
          <w:szCs w:val="28"/>
          <w:lang w:eastAsia="uk-UA"/>
        </w:rPr>
        <w:t>Н</w:t>
      </w:r>
      <w:proofErr w:type="spellEnd"/>
      <w:r w:rsidRPr="00C06767">
        <w:rPr>
          <w:rFonts w:ascii="Times New Roman" w:eastAsia="Times New Roman" w:hAnsi="Times New Roman" w:cs="Times New Roman"/>
          <w:b/>
          <w:kern w:val="28"/>
          <w:sz w:val="28"/>
          <w:szCs w:val="28"/>
          <w:lang w:eastAsia="uk-UA"/>
        </w:rPr>
        <w:t xml:space="preserve"> Я</w:t>
      </w:r>
    </w:p>
    <w:p w14:paraId="12F3FEF1" w14:textId="77777777" w:rsidR="00C06767" w:rsidRPr="00C06767" w:rsidRDefault="00C06767" w:rsidP="00C06767">
      <w:pPr>
        <w:spacing w:after="0" w:line="240" w:lineRule="auto"/>
        <w:ind w:firstLine="709"/>
        <w:jc w:val="center"/>
        <w:rPr>
          <w:rFonts w:ascii="Times New Roman" w:eastAsia="Times New Roman" w:hAnsi="Times New Roman" w:cs="Times New Roman"/>
          <w:b/>
          <w:bCs/>
          <w:kern w:val="28"/>
          <w:sz w:val="28"/>
          <w:szCs w:val="28"/>
          <w:lang w:eastAsia="uk-UA"/>
        </w:rPr>
      </w:pPr>
    </w:p>
    <w:p w14:paraId="35882497" w14:textId="44BED63D" w:rsidR="00C06767" w:rsidRPr="00C06767" w:rsidRDefault="003E7B30" w:rsidP="00C06767">
      <w:pPr>
        <w:spacing w:after="0" w:line="240" w:lineRule="auto"/>
        <w:rPr>
          <w:rFonts w:ascii="Times New Roman" w:eastAsia="Calibri" w:hAnsi="Times New Roman" w:cs="Calibri"/>
          <w:b/>
          <w:bCs/>
          <w:sz w:val="28"/>
        </w:rPr>
      </w:pPr>
      <w:r>
        <w:rPr>
          <w:rFonts w:ascii="Times New Roman" w:eastAsia="Calibri" w:hAnsi="Times New Roman" w:cs="Calibri"/>
          <w:b/>
          <w:bCs/>
          <w:sz w:val="28"/>
        </w:rPr>
        <w:t xml:space="preserve">19 вересня </w:t>
      </w:r>
      <w:r w:rsidR="00C06767" w:rsidRPr="00C06767">
        <w:rPr>
          <w:rFonts w:ascii="Times New Roman" w:eastAsia="Calibri" w:hAnsi="Times New Roman" w:cs="Calibri"/>
          <w:b/>
          <w:bCs/>
          <w:sz w:val="28"/>
        </w:rPr>
        <w:t xml:space="preserve">2025 року </w:t>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t xml:space="preserve">            </w:t>
      </w:r>
      <w:r w:rsidR="00313420">
        <w:rPr>
          <w:rFonts w:ascii="Times New Roman" w:eastAsia="Calibri" w:hAnsi="Times New Roman" w:cs="Calibri"/>
          <w:b/>
          <w:bCs/>
          <w:sz w:val="28"/>
        </w:rPr>
        <w:t xml:space="preserve">  </w:t>
      </w:r>
      <w:r w:rsidR="00C06767" w:rsidRPr="00C06767">
        <w:rPr>
          <w:rFonts w:ascii="Times New Roman" w:eastAsia="Calibri" w:hAnsi="Times New Roman" w:cs="Calibri"/>
          <w:b/>
          <w:bCs/>
          <w:sz w:val="28"/>
        </w:rPr>
        <w:t>Київ</w:t>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r>
      <w:r w:rsidR="00C06767" w:rsidRPr="00C06767">
        <w:rPr>
          <w:rFonts w:ascii="Times New Roman" w:eastAsia="Calibri" w:hAnsi="Times New Roman" w:cs="Calibri"/>
          <w:b/>
          <w:bCs/>
          <w:sz w:val="28"/>
        </w:rPr>
        <w:tab/>
        <w:t xml:space="preserve">     № </w:t>
      </w:r>
      <w:r>
        <w:rPr>
          <w:rFonts w:ascii="Times New Roman" w:eastAsia="Calibri" w:hAnsi="Times New Roman" w:cs="Calibri"/>
          <w:b/>
          <w:bCs/>
          <w:sz w:val="28"/>
        </w:rPr>
        <w:t>989</w:t>
      </w:r>
      <w:r w:rsidR="00C06767" w:rsidRPr="00C06767">
        <w:rPr>
          <w:rFonts w:ascii="Times New Roman" w:eastAsia="Calibri" w:hAnsi="Times New Roman" w:cs="Calibri"/>
          <w:b/>
          <w:bCs/>
          <w:sz w:val="28"/>
        </w:rPr>
        <w:t>дс-25</w:t>
      </w:r>
    </w:p>
    <w:p w14:paraId="42F081CF" w14:textId="77777777" w:rsidR="00C06767" w:rsidRPr="00313420" w:rsidRDefault="00C06767" w:rsidP="00C06767">
      <w:pPr>
        <w:spacing w:after="0" w:line="240" w:lineRule="auto"/>
        <w:ind w:firstLine="709"/>
        <w:jc w:val="both"/>
        <w:rPr>
          <w:rFonts w:ascii="Times New Roman" w:eastAsia="Calibri" w:hAnsi="Times New Roman" w:cs="Calibri"/>
          <w:b/>
          <w:bCs/>
          <w:sz w:val="28"/>
          <w:szCs w:val="28"/>
        </w:rPr>
      </w:pPr>
    </w:p>
    <w:p w14:paraId="0F81C215" w14:textId="77777777" w:rsidR="00FE2F49" w:rsidRDefault="00C06767" w:rsidP="00C06767">
      <w:pPr>
        <w:spacing w:after="0" w:line="240" w:lineRule="auto"/>
        <w:contextualSpacing/>
        <w:jc w:val="both"/>
        <w:rPr>
          <w:rFonts w:ascii="Times New Roman" w:eastAsia="Calibri" w:hAnsi="Times New Roman" w:cs="Times New Roman"/>
          <w:b/>
          <w:noProof/>
          <w:sz w:val="28"/>
          <w:szCs w:val="28"/>
          <w:lang w:eastAsia="uk-UA"/>
        </w:rPr>
      </w:pPr>
      <w:r w:rsidRPr="00C06767">
        <w:rPr>
          <w:rFonts w:ascii="Times New Roman" w:eastAsia="Calibri" w:hAnsi="Times New Roman" w:cs="Times New Roman"/>
          <w:b/>
          <w:noProof/>
          <w:sz w:val="28"/>
          <w:szCs w:val="28"/>
          <w:lang w:eastAsia="uk-UA"/>
        </w:rPr>
        <w:t xml:space="preserve">Про відмову у відкритті </w:t>
      </w:r>
    </w:p>
    <w:p w14:paraId="578CDB70" w14:textId="5B38076D" w:rsidR="00C06767" w:rsidRPr="00C06767" w:rsidRDefault="00C06767" w:rsidP="00C06767">
      <w:pPr>
        <w:spacing w:after="0" w:line="240" w:lineRule="auto"/>
        <w:contextualSpacing/>
        <w:jc w:val="both"/>
        <w:rPr>
          <w:rFonts w:ascii="Times New Roman" w:eastAsia="Calibri" w:hAnsi="Times New Roman" w:cs="Times New Roman"/>
          <w:b/>
          <w:noProof/>
          <w:sz w:val="28"/>
          <w:szCs w:val="28"/>
          <w:lang w:eastAsia="uk-UA"/>
        </w:rPr>
      </w:pPr>
      <w:r w:rsidRPr="00C06767">
        <w:rPr>
          <w:rFonts w:ascii="Times New Roman" w:eastAsia="Calibri" w:hAnsi="Times New Roman" w:cs="Times New Roman"/>
          <w:b/>
          <w:noProof/>
          <w:sz w:val="28"/>
          <w:szCs w:val="28"/>
          <w:lang w:eastAsia="uk-UA"/>
        </w:rPr>
        <w:t>дисциплінарного провадження</w:t>
      </w:r>
    </w:p>
    <w:p w14:paraId="6C6282BE" w14:textId="77777777" w:rsidR="00C06767" w:rsidRPr="00313420" w:rsidRDefault="00C06767" w:rsidP="00C06767">
      <w:pPr>
        <w:spacing w:after="0" w:line="240" w:lineRule="auto"/>
        <w:ind w:firstLine="709"/>
        <w:jc w:val="both"/>
        <w:rPr>
          <w:rFonts w:ascii="Times New Roman" w:eastAsia="Calibri" w:hAnsi="Times New Roman" w:cs="Calibri"/>
          <w:b/>
          <w:bCs/>
          <w:sz w:val="28"/>
          <w:szCs w:val="28"/>
        </w:rPr>
      </w:pPr>
    </w:p>
    <w:p w14:paraId="1A3E9DCD" w14:textId="12802650" w:rsidR="00C06767" w:rsidRPr="00313420" w:rsidRDefault="00C06767" w:rsidP="00C06767">
      <w:pPr>
        <w:widowControl w:val="0"/>
        <w:spacing w:after="0" w:line="240" w:lineRule="auto"/>
        <w:ind w:firstLine="709"/>
        <w:contextualSpacing/>
        <w:jc w:val="both"/>
        <w:rPr>
          <w:rFonts w:ascii="Times New Roman" w:eastAsia="Calibri" w:hAnsi="Times New Roman" w:cs="Times New Roman"/>
          <w:sz w:val="27"/>
          <w:szCs w:val="27"/>
        </w:rPr>
      </w:pPr>
      <w:r w:rsidRPr="00313420">
        <w:rPr>
          <w:rFonts w:ascii="Times New Roman" w:eastAsia="Calibri" w:hAnsi="Times New Roman" w:cs="Calibri"/>
          <w:sz w:val="27"/>
          <w:szCs w:val="27"/>
        </w:rPr>
        <w:t xml:space="preserve">Член Кваліфікаційно-дисциплінарної комісії прокурорів Куриленко Д.В., </w:t>
      </w:r>
      <w:r w:rsidRPr="00313420">
        <w:rPr>
          <w:rFonts w:ascii="Times New Roman" w:eastAsia="Calibri" w:hAnsi="Times New Roman" w:cs="Times New Roman"/>
          <w:sz w:val="27"/>
          <w:szCs w:val="27"/>
        </w:rPr>
        <w:t xml:space="preserve">розглянувши дисциплінарну скаргу </w:t>
      </w:r>
      <w:r w:rsidR="007B157E">
        <w:rPr>
          <w:rFonts w:ascii="Times New Roman" w:eastAsia="Calibri" w:hAnsi="Times New Roman" w:cs="Times New Roman"/>
          <w:sz w:val="27"/>
          <w:szCs w:val="27"/>
        </w:rPr>
        <w:t>ОСОБА-1</w:t>
      </w:r>
      <w:r w:rsidR="003E7B30" w:rsidRPr="00313420">
        <w:rPr>
          <w:rFonts w:ascii="Times New Roman" w:eastAsia="Calibri" w:hAnsi="Times New Roman" w:cs="Times New Roman"/>
          <w:sz w:val="27"/>
          <w:szCs w:val="27"/>
        </w:rPr>
        <w:t xml:space="preserve"> </w:t>
      </w:r>
      <w:r w:rsidRPr="00313420">
        <w:rPr>
          <w:rFonts w:ascii="Times New Roman" w:eastAsia="Calibri" w:hAnsi="Times New Roman" w:cs="Times New Roman"/>
          <w:sz w:val="27"/>
          <w:szCs w:val="27"/>
        </w:rPr>
        <w:t xml:space="preserve">про вчинення прокурором </w:t>
      </w:r>
      <w:r w:rsidR="003E7B30" w:rsidRPr="00313420">
        <w:rPr>
          <w:rFonts w:ascii="Times New Roman" w:eastAsia="Calibri" w:hAnsi="Times New Roman" w:cs="Times New Roman"/>
          <w:sz w:val="27"/>
          <w:szCs w:val="27"/>
        </w:rPr>
        <w:t xml:space="preserve">першого відділу </w:t>
      </w:r>
      <w:r w:rsidR="00236A76" w:rsidRPr="00313420">
        <w:rPr>
          <w:rFonts w:ascii="Times New Roman1" w:hAnsi="Times New Roman1"/>
          <w:color w:val="000000"/>
          <w:sz w:val="27"/>
          <w:szCs w:val="27"/>
          <w:shd w:val="clear" w:color="auto" w:fill="FFFFFF"/>
        </w:rPr>
        <w:t xml:space="preserve">процесуального керівництва при провадженні досудового розслідування територіальними органами поліції та підтримання публічного </w:t>
      </w:r>
      <w:r w:rsidR="003E7B30" w:rsidRPr="00313420">
        <w:rPr>
          <w:rFonts w:ascii="Times New Roman" w:eastAsia="Calibri" w:hAnsi="Times New Roman" w:cs="Times New Roman"/>
          <w:sz w:val="27"/>
          <w:szCs w:val="27"/>
        </w:rPr>
        <w:t xml:space="preserve">управління нагляду за додержанням законів Національною поліцією України Дніпропетровської обласної прокуратури </w:t>
      </w:r>
      <w:proofErr w:type="spellStart"/>
      <w:r w:rsidR="00236A76" w:rsidRPr="00313420">
        <w:rPr>
          <w:rFonts w:ascii="Times New Roman" w:eastAsia="Calibri" w:hAnsi="Times New Roman" w:cs="Times New Roman"/>
          <w:sz w:val="27"/>
          <w:szCs w:val="27"/>
        </w:rPr>
        <w:t>Байдужем</w:t>
      </w:r>
      <w:proofErr w:type="spellEnd"/>
      <w:r w:rsidR="00236A76" w:rsidRPr="00313420">
        <w:rPr>
          <w:rFonts w:ascii="Times New Roman" w:eastAsia="Calibri" w:hAnsi="Times New Roman" w:cs="Times New Roman"/>
          <w:sz w:val="27"/>
          <w:szCs w:val="27"/>
        </w:rPr>
        <w:t xml:space="preserve"> М.В. </w:t>
      </w:r>
      <w:r w:rsidRPr="00313420">
        <w:rPr>
          <w:rFonts w:ascii="Times New Roman" w:eastAsia="Calibri" w:hAnsi="Times New Roman" w:cs="Times New Roman"/>
          <w:sz w:val="27"/>
          <w:szCs w:val="27"/>
        </w:rPr>
        <w:t>(далі прокурор –</w:t>
      </w:r>
      <w:r w:rsidR="007B157E">
        <w:rPr>
          <w:rFonts w:ascii="Times New Roman" w:eastAsia="Calibri" w:hAnsi="Times New Roman" w:cs="Times New Roman"/>
          <w:sz w:val="27"/>
          <w:szCs w:val="27"/>
        </w:rPr>
        <w:t xml:space="preserve"> </w:t>
      </w:r>
      <w:proofErr w:type="spellStart"/>
      <w:r w:rsidR="00236A76" w:rsidRPr="00313420">
        <w:rPr>
          <w:rFonts w:ascii="Times New Roman" w:eastAsia="Calibri" w:hAnsi="Times New Roman" w:cs="Times New Roman"/>
          <w:sz w:val="27"/>
          <w:szCs w:val="27"/>
        </w:rPr>
        <w:t>Байдуж</w:t>
      </w:r>
      <w:proofErr w:type="spellEnd"/>
      <w:r w:rsidR="00236A76" w:rsidRPr="00313420">
        <w:rPr>
          <w:rFonts w:ascii="Times New Roman" w:eastAsia="Calibri" w:hAnsi="Times New Roman" w:cs="Times New Roman"/>
          <w:sz w:val="27"/>
          <w:szCs w:val="27"/>
        </w:rPr>
        <w:t xml:space="preserve"> М.В.</w:t>
      </w:r>
      <w:r w:rsidRPr="00313420">
        <w:rPr>
          <w:rFonts w:ascii="Times New Roman" w:eastAsia="Calibri" w:hAnsi="Times New Roman" w:cs="Times New Roman"/>
          <w:sz w:val="27"/>
          <w:szCs w:val="27"/>
        </w:rPr>
        <w:t xml:space="preserve">), дисциплінарного проступку, </w:t>
      </w:r>
    </w:p>
    <w:p w14:paraId="6F386ECD" w14:textId="77777777" w:rsidR="00C06767" w:rsidRPr="00313420" w:rsidRDefault="00C06767" w:rsidP="00C06767">
      <w:pPr>
        <w:widowControl w:val="0"/>
        <w:spacing w:after="0" w:line="240" w:lineRule="auto"/>
        <w:ind w:firstLine="709"/>
        <w:contextualSpacing/>
        <w:jc w:val="both"/>
        <w:rPr>
          <w:rFonts w:ascii="Times New Roman" w:eastAsia="Calibri" w:hAnsi="Times New Roman" w:cs="Times New Roman"/>
          <w:sz w:val="28"/>
          <w:szCs w:val="28"/>
        </w:rPr>
      </w:pPr>
    </w:p>
    <w:p w14:paraId="62FFAA8D" w14:textId="77777777" w:rsidR="00C06767" w:rsidRPr="00313420" w:rsidRDefault="00C06767" w:rsidP="00C06767">
      <w:pPr>
        <w:widowControl w:val="0"/>
        <w:tabs>
          <w:tab w:val="left" w:pos="993"/>
        </w:tabs>
        <w:spacing w:after="0" w:line="240" w:lineRule="auto"/>
        <w:contextualSpacing/>
        <w:jc w:val="center"/>
        <w:rPr>
          <w:rFonts w:ascii="Times New Roman" w:eastAsia="Calibri" w:hAnsi="Times New Roman" w:cs="Times New Roman"/>
          <w:b/>
          <w:noProof/>
          <w:sz w:val="27"/>
          <w:szCs w:val="27"/>
          <w:lang w:eastAsia="uk-UA"/>
        </w:rPr>
      </w:pPr>
      <w:r w:rsidRPr="00313420">
        <w:rPr>
          <w:rFonts w:ascii="Times New Roman" w:eastAsia="Calibri" w:hAnsi="Times New Roman" w:cs="Times New Roman"/>
          <w:b/>
          <w:noProof/>
          <w:sz w:val="27"/>
          <w:szCs w:val="27"/>
          <w:lang w:eastAsia="uk-UA"/>
        </w:rPr>
        <w:t>У С Т А Н О В И В:</w:t>
      </w:r>
    </w:p>
    <w:p w14:paraId="053EDBA3" w14:textId="77777777" w:rsidR="00C06767" w:rsidRPr="00313420" w:rsidRDefault="00C06767" w:rsidP="00C06767">
      <w:pPr>
        <w:widowControl w:val="0"/>
        <w:tabs>
          <w:tab w:val="left" w:pos="993"/>
        </w:tabs>
        <w:spacing w:after="0" w:line="240" w:lineRule="auto"/>
        <w:ind w:firstLine="709"/>
        <w:contextualSpacing/>
        <w:jc w:val="center"/>
        <w:rPr>
          <w:rFonts w:ascii="Times New Roman" w:eastAsia="Calibri" w:hAnsi="Times New Roman" w:cs="Times New Roman"/>
          <w:b/>
          <w:noProof/>
          <w:sz w:val="27"/>
          <w:szCs w:val="27"/>
          <w:lang w:eastAsia="uk-UA"/>
        </w:rPr>
      </w:pPr>
    </w:p>
    <w:p w14:paraId="0009AB34" w14:textId="31CBB605" w:rsidR="00424311" w:rsidRPr="00313420" w:rsidRDefault="00C06767" w:rsidP="00C06767">
      <w:pPr>
        <w:widowControl w:val="0"/>
        <w:tabs>
          <w:tab w:val="left" w:pos="993"/>
        </w:tabs>
        <w:spacing w:after="0" w:line="240" w:lineRule="auto"/>
        <w:ind w:firstLine="709"/>
        <w:contextualSpacing/>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До Кваліфікаційно-дисциплінарної комісії прокурорів (далі – Комісія) надійшла дисциплінарна скарга </w:t>
      </w:r>
      <w:r w:rsidR="007B157E">
        <w:rPr>
          <w:rFonts w:ascii="Times New Roman" w:eastAsia="Calibri" w:hAnsi="Times New Roman" w:cs="Times New Roman"/>
          <w:sz w:val="27"/>
          <w:szCs w:val="27"/>
        </w:rPr>
        <w:t>ОСОБА-1</w:t>
      </w:r>
      <w:r w:rsidR="00236A76" w:rsidRPr="00313420">
        <w:rPr>
          <w:rFonts w:ascii="Times New Roman" w:eastAsia="Calibri" w:hAnsi="Times New Roman" w:cs="Times New Roman"/>
          <w:sz w:val="27"/>
          <w:szCs w:val="27"/>
        </w:rPr>
        <w:t xml:space="preserve"> </w:t>
      </w:r>
      <w:r w:rsidR="00424311" w:rsidRPr="00313420">
        <w:rPr>
          <w:rFonts w:ascii="Times New Roman" w:eastAsia="Calibri" w:hAnsi="Times New Roman" w:cs="Times New Roman"/>
          <w:sz w:val="27"/>
          <w:szCs w:val="27"/>
        </w:rPr>
        <w:t>(далі – скаржни</w:t>
      </w:r>
      <w:r w:rsidR="00236A76" w:rsidRPr="00313420">
        <w:rPr>
          <w:rFonts w:ascii="Times New Roman" w:eastAsia="Calibri" w:hAnsi="Times New Roman" w:cs="Times New Roman"/>
          <w:sz w:val="27"/>
          <w:szCs w:val="27"/>
        </w:rPr>
        <w:t>к</w:t>
      </w:r>
      <w:r w:rsidR="00424311" w:rsidRPr="00313420">
        <w:rPr>
          <w:rFonts w:ascii="Times New Roman" w:eastAsia="Calibri" w:hAnsi="Times New Roman" w:cs="Times New Roman"/>
          <w:sz w:val="27"/>
          <w:szCs w:val="27"/>
        </w:rPr>
        <w:t xml:space="preserve">) про вчинення дисциплінарного проступку прокурором </w:t>
      </w:r>
      <w:proofErr w:type="spellStart"/>
      <w:r w:rsidR="00236A76" w:rsidRPr="00313420">
        <w:rPr>
          <w:rFonts w:ascii="Times New Roman" w:eastAsia="Calibri" w:hAnsi="Times New Roman" w:cs="Times New Roman"/>
          <w:sz w:val="27"/>
          <w:szCs w:val="27"/>
        </w:rPr>
        <w:t>Байдужем</w:t>
      </w:r>
      <w:proofErr w:type="spellEnd"/>
      <w:r w:rsidR="00236A76" w:rsidRPr="00313420">
        <w:rPr>
          <w:rFonts w:ascii="Times New Roman" w:eastAsia="Calibri" w:hAnsi="Times New Roman" w:cs="Times New Roman"/>
          <w:sz w:val="27"/>
          <w:szCs w:val="27"/>
        </w:rPr>
        <w:t xml:space="preserve"> М.В.</w:t>
      </w:r>
    </w:p>
    <w:p w14:paraId="64D491D3" w14:textId="2DF48792" w:rsidR="00C06767" w:rsidRPr="00313420" w:rsidRDefault="00C06767" w:rsidP="00C06767">
      <w:pPr>
        <w:widowControl w:val="0"/>
        <w:tabs>
          <w:tab w:val="left" w:pos="993"/>
        </w:tabs>
        <w:spacing w:after="0" w:line="240" w:lineRule="auto"/>
        <w:ind w:firstLine="709"/>
        <w:contextualSpacing/>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13420">
        <w:rPr>
          <w:rFonts w:ascii="Times New Roman" w:eastAsia="Calibri" w:hAnsi="Times New Roman" w:cs="Times New Roman"/>
          <w:sz w:val="27"/>
          <w:szCs w:val="27"/>
        </w:rPr>
        <w:t>розподілено</w:t>
      </w:r>
      <w:proofErr w:type="spellEnd"/>
      <w:r w:rsidRPr="00313420">
        <w:rPr>
          <w:rFonts w:ascii="Times New Roman" w:eastAsia="Calibri" w:hAnsi="Times New Roman" w:cs="Times New Roman"/>
          <w:sz w:val="27"/>
          <w:szCs w:val="27"/>
        </w:rPr>
        <w:t xml:space="preserve"> мені (протокол розподілу від </w:t>
      </w:r>
      <w:r w:rsidR="00236A76" w:rsidRPr="00313420">
        <w:rPr>
          <w:rFonts w:ascii="Times New Roman" w:eastAsia="Calibri" w:hAnsi="Times New Roman" w:cs="Times New Roman"/>
          <w:sz w:val="27"/>
          <w:szCs w:val="27"/>
        </w:rPr>
        <w:t>09</w:t>
      </w:r>
      <w:r w:rsidR="00424311" w:rsidRPr="00313420">
        <w:rPr>
          <w:rFonts w:ascii="Times New Roman" w:eastAsia="Calibri" w:hAnsi="Times New Roman" w:cs="Times New Roman"/>
          <w:sz w:val="27"/>
          <w:szCs w:val="27"/>
        </w:rPr>
        <w:t>.</w:t>
      </w:r>
      <w:r w:rsidR="00236A76" w:rsidRPr="00313420">
        <w:rPr>
          <w:rFonts w:ascii="Times New Roman" w:eastAsia="Calibri" w:hAnsi="Times New Roman" w:cs="Times New Roman"/>
          <w:sz w:val="27"/>
          <w:szCs w:val="27"/>
        </w:rPr>
        <w:t>09.</w:t>
      </w:r>
      <w:r w:rsidRPr="00313420">
        <w:rPr>
          <w:rFonts w:ascii="Times New Roman" w:eastAsia="Calibri" w:hAnsi="Times New Roman" w:cs="Times New Roman"/>
          <w:sz w:val="27"/>
          <w:szCs w:val="27"/>
        </w:rPr>
        <w:t xml:space="preserve">2025). </w:t>
      </w:r>
    </w:p>
    <w:p w14:paraId="49EB3FA4" w14:textId="77777777" w:rsidR="00C06767" w:rsidRPr="00313420" w:rsidRDefault="00C06767" w:rsidP="00C06767">
      <w:pPr>
        <w:widowControl w:val="0"/>
        <w:tabs>
          <w:tab w:val="left" w:pos="851"/>
          <w:tab w:val="left" w:pos="993"/>
        </w:tabs>
        <w:spacing w:after="0" w:line="240" w:lineRule="auto"/>
        <w:ind w:firstLine="709"/>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Вирішуючи питання щодо відкриття дисциплінарного провадження встановлено таке. </w:t>
      </w:r>
    </w:p>
    <w:p w14:paraId="60F5574F" w14:textId="77777777" w:rsidR="00C06767" w:rsidRPr="00313420" w:rsidRDefault="00C06767" w:rsidP="00C06767">
      <w:pPr>
        <w:widowControl w:val="0"/>
        <w:tabs>
          <w:tab w:val="left" w:pos="851"/>
          <w:tab w:val="left" w:pos="993"/>
        </w:tabs>
        <w:spacing w:after="0" w:line="240" w:lineRule="auto"/>
        <w:ind w:firstLine="709"/>
        <w:contextualSpacing/>
        <w:jc w:val="both"/>
        <w:rPr>
          <w:rFonts w:ascii="Times New Roman" w:eastAsia="Calibri" w:hAnsi="Times New Roman" w:cs="Times New Roman"/>
          <w:b/>
          <w:sz w:val="27"/>
          <w:szCs w:val="27"/>
        </w:rPr>
      </w:pPr>
      <w:r w:rsidRPr="00313420">
        <w:rPr>
          <w:rFonts w:ascii="Times New Roman" w:eastAsia="Calibri" w:hAnsi="Times New Roman" w:cs="Times New Roman"/>
          <w:b/>
          <w:sz w:val="27"/>
          <w:szCs w:val="27"/>
        </w:rPr>
        <w:t>Інформація про зміст скарги</w:t>
      </w:r>
    </w:p>
    <w:p w14:paraId="01E69CEC" w14:textId="6D13B251" w:rsidR="007E7BA9" w:rsidRPr="00313420" w:rsidRDefault="00236A76" w:rsidP="007E7BA9">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Під час судового розгляду</w:t>
      </w:r>
      <w:r w:rsidR="000C4895" w:rsidRPr="00313420">
        <w:rPr>
          <w:rFonts w:ascii="Times New Roman" w:hAnsi="Times New Roman"/>
          <w:spacing w:val="-2"/>
          <w:sz w:val="27"/>
          <w:szCs w:val="27"/>
          <w:shd w:val="clear" w:color="auto" w:fill="FFFFFF"/>
        </w:rPr>
        <w:t xml:space="preserve"> у березні 2025 року </w:t>
      </w:r>
      <w:r w:rsidRPr="00313420">
        <w:rPr>
          <w:rFonts w:ascii="Times New Roman" w:hAnsi="Times New Roman"/>
          <w:spacing w:val="-2"/>
          <w:sz w:val="27"/>
          <w:szCs w:val="27"/>
          <w:shd w:val="clear" w:color="auto" w:fill="FFFFFF"/>
        </w:rPr>
        <w:t xml:space="preserve"> кримінального провадження </w:t>
      </w:r>
      <w:r w:rsidR="008005E0">
        <w:rPr>
          <w:rFonts w:ascii="Times New Roman" w:hAnsi="Times New Roman"/>
          <w:spacing w:val="-2"/>
          <w:sz w:val="27"/>
          <w:szCs w:val="27"/>
          <w:shd w:val="clear" w:color="auto" w:fill="FFFFFF"/>
        </w:rPr>
        <w:t xml:space="preserve">    </w:t>
      </w:r>
      <w:r w:rsidR="007B157E">
        <w:rPr>
          <w:rFonts w:ascii="Times New Roman" w:hAnsi="Times New Roman"/>
          <w:spacing w:val="-2"/>
          <w:sz w:val="27"/>
          <w:szCs w:val="27"/>
          <w:shd w:val="clear" w:color="auto" w:fill="FFFFFF"/>
        </w:rPr>
        <w:t>(конфіденційна інформація)</w:t>
      </w:r>
      <w:r w:rsidR="000C4895" w:rsidRPr="00313420">
        <w:rPr>
          <w:rFonts w:ascii="Times New Roman" w:hAnsi="Times New Roman"/>
          <w:spacing w:val="-2"/>
          <w:sz w:val="27"/>
          <w:szCs w:val="27"/>
          <w:shd w:val="clear" w:color="auto" w:fill="FFFFFF"/>
        </w:rPr>
        <w:t xml:space="preserve">, з метою приховування процесуальних строків досудового розслідування прокурор </w:t>
      </w:r>
      <w:proofErr w:type="spellStart"/>
      <w:r w:rsidR="000C4895" w:rsidRPr="00313420">
        <w:rPr>
          <w:rFonts w:ascii="Times New Roman" w:hAnsi="Times New Roman"/>
          <w:spacing w:val="-2"/>
          <w:sz w:val="27"/>
          <w:szCs w:val="27"/>
          <w:shd w:val="clear" w:color="auto" w:fill="FFFFFF"/>
        </w:rPr>
        <w:t>Байдуж</w:t>
      </w:r>
      <w:proofErr w:type="spellEnd"/>
      <w:r w:rsidR="000C4895" w:rsidRPr="00313420">
        <w:rPr>
          <w:rFonts w:ascii="Times New Roman" w:hAnsi="Times New Roman"/>
          <w:spacing w:val="-2"/>
          <w:sz w:val="27"/>
          <w:szCs w:val="27"/>
          <w:shd w:val="clear" w:color="auto" w:fill="FFFFFF"/>
        </w:rPr>
        <w:t xml:space="preserve"> М.В. будучи старшим групи прокурорів у кримінальному провадженні умисно, на думку скаржника, створював перепони щодо отримання інформації з Єдиного реєстру досудових розслідувань про рух зазначеного кримінального провадження, проявив нещирість, та заявив заперечення до клопотання захисника про отримання розширеної інформації щодо руху кримінального провадження. </w:t>
      </w:r>
    </w:p>
    <w:p w14:paraId="28FDA78D" w14:textId="1BC223DD" w:rsidR="007E7BA9" w:rsidRPr="00313420" w:rsidRDefault="00ED564A" w:rsidP="007E7BA9">
      <w:pPr>
        <w:widowControl w:val="0"/>
        <w:pBdr>
          <w:bottom w:val="single" w:sz="12" w:space="12" w:color="FFFFFF"/>
        </w:pBdr>
        <w:spacing w:after="0" w:line="240" w:lineRule="auto"/>
        <w:ind w:firstLine="708"/>
        <w:jc w:val="both"/>
        <w:rPr>
          <w:rFonts w:ascii="Times New Roman" w:eastAsia="Times New Roman" w:hAnsi="Times New Roman" w:cs="Times New Roman"/>
          <w:sz w:val="27"/>
          <w:szCs w:val="27"/>
          <w:lang w:eastAsia="uk-UA"/>
        </w:rPr>
      </w:pPr>
      <w:r w:rsidRPr="00313420">
        <w:rPr>
          <w:rFonts w:ascii="Times New Roman" w:hAnsi="Times New Roman"/>
          <w:spacing w:val="-2"/>
          <w:sz w:val="27"/>
          <w:szCs w:val="27"/>
          <w:shd w:val="clear" w:color="auto" w:fill="FFFFFF"/>
        </w:rPr>
        <w:t>Таким чином</w:t>
      </w:r>
      <w:r w:rsidR="00645515" w:rsidRPr="00313420">
        <w:rPr>
          <w:rFonts w:ascii="Times New Roman" w:hAnsi="Times New Roman"/>
          <w:spacing w:val="-2"/>
          <w:sz w:val="27"/>
          <w:szCs w:val="27"/>
          <w:shd w:val="clear" w:color="auto" w:fill="FFFFFF"/>
        </w:rPr>
        <w:t>,</w:t>
      </w:r>
      <w:r w:rsidRPr="00313420">
        <w:rPr>
          <w:rFonts w:ascii="Times New Roman" w:hAnsi="Times New Roman"/>
          <w:spacing w:val="-2"/>
          <w:sz w:val="27"/>
          <w:szCs w:val="27"/>
          <w:shd w:val="clear" w:color="auto" w:fill="FFFFFF"/>
        </w:rPr>
        <w:t xml:space="preserve"> ска</w:t>
      </w:r>
      <w:r w:rsidR="00C17FDB" w:rsidRPr="00313420">
        <w:rPr>
          <w:rFonts w:ascii="Times New Roman" w:hAnsi="Times New Roman"/>
          <w:spacing w:val="-2"/>
          <w:sz w:val="27"/>
          <w:szCs w:val="27"/>
          <w:shd w:val="clear" w:color="auto" w:fill="FFFFFF"/>
        </w:rPr>
        <w:t>ржни</w:t>
      </w:r>
      <w:r w:rsidR="007E7BA9" w:rsidRPr="00313420">
        <w:rPr>
          <w:rFonts w:ascii="Times New Roman" w:hAnsi="Times New Roman"/>
          <w:spacing w:val="-2"/>
          <w:sz w:val="27"/>
          <w:szCs w:val="27"/>
          <w:shd w:val="clear" w:color="auto" w:fill="FFFFFF"/>
        </w:rPr>
        <w:t>к</w:t>
      </w:r>
      <w:r w:rsidR="00C17FDB" w:rsidRPr="00313420">
        <w:rPr>
          <w:rFonts w:ascii="Times New Roman" w:hAnsi="Times New Roman"/>
          <w:spacing w:val="-2"/>
          <w:sz w:val="27"/>
          <w:szCs w:val="27"/>
          <w:shd w:val="clear" w:color="auto" w:fill="FFFFFF"/>
        </w:rPr>
        <w:t xml:space="preserve"> вважає</w:t>
      </w:r>
      <w:r w:rsidR="00DB269F" w:rsidRPr="00313420">
        <w:rPr>
          <w:rFonts w:ascii="Times New Roman" w:hAnsi="Times New Roman"/>
          <w:spacing w:val="-2"/>
          <w:sz w:val="27"/>
          <w:szCs w:val="27"/>
          <w:shd w:val="clear" w:color="auto" w:fill="FFFFFF"/>
        </w:rPr>
        <w:t>, що</w:t>
      </w:r>
      <w:r w:rsidR="00C17FDB" w:rsidRPr="00313420">
        <w:rPr>
          <w:rFonts w:ascii="Times New Roman" w:hAnsi="Times New Roman"/>
          <w:spacing w:val="-2"/>
          <w:sz w:val="27"/>
          <w:szCs w:val="27"/>
          <w:shd w:val="clear" w:color="auto" w:fill="FFFFFF"/>
        </w:rPr>
        <w:t xml:space="preserve"> </w:t>
      </w:r>
      <w:r w:rsidR="00570EC2" w:rsidRPr="00313420">
        <w:rPr>
          <w:rFonts w:ascii="Times New Roman" w:hAnsi="Times New Roman"/>
          <w:spacing w:val="-2"/>
          <w:sz w:val="27"/>
          <w:szCs w:val="27"/>
          <w:shd w:val="clear" w:color="auto" w:fill="FFFFFF"/>
        </w:rPr>
        <w:t>у д</w:t>
      </w:r>
      <w:r w:rsidR="00C17FDB" w:rsidRPr="00313420">
        <w:rPr>
          <w:rFonts w:ascii="Times New Roman" w:hAnsi="Times New Roman"/>
          <w:spacing w:val="-2"/>
          <w:sz w:val="27"/>
          <w:szCs w:val="27"/>
          <w:shd w:val="clear" w:color="auto" w:fill="FFFFFF"/>
        </w:rPr>
        <w:t>і</w:t>
      </w:r>
      <w:r w:rsidR="00570EC2" w:rsidRPr="00313420">
        <w:rPr>
          <w:rFonts w:ascii="Times New Roman" w:hAnsi="Times New Roman"/>
          <w:spacing w:val="-2"/>
          <w:sz w:val="27"/>
          <w:szCs w:val="27"/>
          <w:shd w:val="clear" w:color="auto" w:fill="FFFFFF"/>
        </w:rPr>
        <w:t>ях прокурор</w:t>
      </w:r>
      <w:r w:rsidRPr="00313420">
        <w:rPr>
          <w:rFonts w:ascii="Times New Roman" w:hAnsi="Times New Roman"/>
          <w:spacing w:val="-2"/>
          <w:sz w:val="27"/>
          <w:szCs w:val="27"/>
          <w:shd w:val="clear" w:color="auto" w:fill="FFFFFF"/>
        </w:rPr>
        <w:t>а</w:t>
      </w:r>
      <w:r w:rsidR="007E7BA9" w:rsidRPr="00313420">
        <w:rPr>
          <w:rFonts w:ascii="Times New Roman" w:hAnsi="Times New Roman"/>
          <w:spacing w:val="-2"/>
          <w:sz w:val="27"/>
          <w:szCs w:val="27"/>
          <w:shd w:val="clear" w:color="auto" w:fill="FFFFFF"/>
        </w:rPr>
        <w:t xml:space="preserve"> Байдужа М.В.</w:t>
      </w:r>
      <w:r w:rsidR="00E82E00" w:rsidRPr="00313420">
        <w:rPr>
          <w:rFonts w:ascii="Times New Roman" w:hAnsi="Times New Roman"/>
          <w:spacing w:val="-2"/>
          <w:sz w:val="27"/>
          <w:szCs w:val="27"/>
          <w:shd w:val="clear" w:color="auto" w:fill="FFFFFF"/>
        </w:rPr>
        <w:t xml:space="preserve"> </w:t>
      </w:r>
      <w:r w:rsidR="00C17FDB" w:rsidRPr="00313420">
        <w:rPr>
          <w:rFonts w:ascii="Times New Roman" w:hAnsi="Times New Roman"/>
          <w:spacing w:val="-2"/>
          <w:sz w:val="27"/>
          <w:szCs w:val="27"/>
          <w:shd w:val="clear" w:color="auto" w:fill="FFFFFF"/>
        </w:rPr>
        <w:t>містять</w:t>
      </w:r>
      <w:r w:rsidR="00570EC2" w:rsidRPr="00313420">
        <w:rPr>
          <w:rFonts w:ascii="Times New Roman" w:hAnsi="Times New Roman"/>
          <w:spacing w:val="-2"/>
          <w:sz w:val="27"/>
          <w:szCs w:val="27"/>
          <w:shd w:val="clear" w:color="auto" w:fill="FFFFFF"/>
        </w:rPr>
        <w:t>ся</w:t>
      </w:r>
      <w:r w:rsidR="00C17FDB" w:rsidRPr="00313420">
        <w:rPr>
          <w:rFonts w:ascii="Times New Roman" w:hAnsi="Times New Roman"/>
          <w:spacing w:val="-2"/>
          <w:sz w:val="27"/>
          <w:szCs w:val="27"/>
          <w:shd w:val="clear" w:color="auto" w:fill="FFFFFF"/>
        </w:rPr>
        <w:t xml:space="preserve"> ознаки </w:t>
      </w:r>
      <w:r w:rsidR="00D571E9" w:rsidRPr="00313420">
        <w:rPr>
          <w:rFonts w:ascii="Times New Roman" w:hAnsi="Times New Roman"/>
          <w:spacing w:val="-2"/>
          <w:sz w:val="27"/>
          <w:szCs w:val="27"/>
          <w:shd w:val="clear" w:color="auto" w:fill="FFFFFF"/>
        </w:rPr>
        <w:t>дисциплінарного проступку</w:t>
      </w:r>
      <w:r w:rsidR="00996F92" w:rsidRPr="00313420">
        <w:rPr>
          <w:rFonts w:ascii="Times New Roman" w:hAnsi="Times New Roman"/>
          <w:spacing w:val="-2"/>
          <w:sz w:val="27"/>
          <w:szCs w:val="27"/>
          <w:shd w:val="clear" w:color="auto" w:fill="FFFFFF"/>
        </w:rPr>
        <w:t xml:space="preserve">, у зв’язку із чим </w:t>
      </w:r>
      <w:r w:rsidR="00006874" w:rsidRPr="00313420">
        <w:rPr>
          <w:rFonts w:ascii="Times New Roman" w:hAnsi="Times New Roman"/>
          <w:spacing w:val="-2"/>
          <w:sz w:val="27"/>
          <w:szCs w:val="27"/>
          <w:shd w:val="clear" w:color="auto" w:fill="FFFFFF"/>
        </w:rPr>
        <w:t xml:space="preserve">він </w:t>
      </w:r>
      <w:r w:rsidR="00D571E9" w:rsidRPr="00313420">
        <w:rPr>
          <w:rFonts w:ascii="Times New Roman" w:hAnsi="Times New Roman"/>
          <w:spacing w:val="-2"/>
          <w:sz w:val="27"/>
          <w:szCs w:val="27"/>
          <w:shd w:val="clear" w:color="auto" w:fill="FFFFFF"/>
        </w:rPr>
        <w:t>підляга</w:t>
      </w:r>
      <w:r w:rsidR="00006874" w:rsidRPr="00313420">
        <w:rPr>
          <w:rFonts w:ascii="Times New Roman" w:hAnsi="Times New Roman"/>
          <w:spacing w:val="-2"/>
          <w:sz w:val="27"/>
          <w:szCs w:val="27"/>
          <w:shd w:val="clear" w:color="auto" w:fill="FFFFFF"/>
        </w:rPr>
        <w:t xml:space="preserve">є </w:t>
      </w:r>
      <w:r w:rsidR="00D571E9" w:rsidRPr="00313420">
        <w:rPr>
          <w:rFonts w:ascii="Times New Roman" w:hAnsi="Times New Roman"/>
          <w:spacing w:val="-2"/>
          <w:sz w:val="27"/>
          <w:szCs w:val="27"/>
          <w:shd w:val="clear" w:color="auto" w:fill="FFFFFF"/>
        </w:rPr>
        <w:t xml:space="preserve">притягненню до дисциплінарної відповідальності на підставі </w:t>
      </w:r>
      <w:r w:rsidR="009E7404" w:rsidRPr="00313420">
        <w:rPr>
          <w:rFonts w:ascii="Times New Roman" w:hAnsi="Times New Roman"/>
          <w:spacing w:val="-2"/>
          <w:sz w:val="27"/>
          <w:szCs w:val="27"/>
          <w:shd w:val="clear" w:color="auto" w:fill="FFFFFF"/>
        </w:rPr>
        <w:t>п.</w:t>
      </w:r>
      <w:r w:rsidR="00006874" w:rsidRPr="00313420">
        <w:rPr>
          <w:rFonts w:ascii="Times New Roman" w:hAnsi="Times New Roman"/>
          <w:spacing w:val="-2"/>
          <w:sz w:val="27"/>
          <w:szCs w:val="27"/>
          <w:shd w:val="clear" w:color="auto" w:fill="FFFFFF"/>
        </w:rPr>
        <w:t xml:space="preserve"> </w:t>
      </w:r>
      <w:r w:rsidR="007E7BA9" w:rsidRPr="00313420">
        <w:rPr>
          <w:rFonts w:ascii="Times New Roman" w:hAnsi="Times New Roman"/>
          <w:spacing w:val="-2"/>
          <w:sz w:val="27"/>
          <w:szCs w:val="27"/>
          <w:shd w:val="clear" w:color="auto" w:fill="FFFFFF"/>
        </w:rPr>
        <w:t xml:space="preserve">п. </w:t>
      </w:r>
      <w:r w:rsidR="009E7404" w:rsidRPr="00313420">
        <w:rPr>
          <w:rFonts w:ascii="Times New Roman" w:hAnsi="Times New Roman"/>
          <w:spacing w:val="-2"/>
          <w:sz w:val="27"/>
          <w:szCs w:val="27"/>
          <w:shd w:val="clear" w:color="auto" w:fill="FFFFFF"/>
        </w:rPr>
        <w:t>1</w:t>
      </w:r>
      <w:r w:rsidR="007E7BA9" w:rsidRPr="00313420">
        <w:rPr>
          <w:rFonts w:ascii="Times New Roman" w:hAnsi="Times New Roman"/>
          <w:spacing w:val="-2"/>
          <w:sz w:val="27"/>
          <w:szCs w:val="27"/>
          <w:shd w:val="clear" w:color="auto" w:fill="FFFFFF"/>
        </w:rPr>
        <w:t>, 5</w:t>
      </w:r>
      <w:r w:rsidR="009E7404" w:rsidRPr="00313420">
        <w:rPr>
          <w:rFonts w:ascii="Times New Roman" w:hAnsi="Times New Roman"/>
          <w:spacing w:val="-2"/>
          <w:sz w:val="27"/>
          <w:szCs w:val="27"/>
          <w:shd w:val="clear" w:color="auto" w:fill="FFFFFF"/>
        </w:rPr>
        <w:t xml:space="preserve"> </w:t>
      </w:r>
      <w:r w:rsidR="00D571E9" w:rsidRPr="00313420">
        <w:rPr>
          <w:rFonts w:ascii="Times New Roman" w:hAnsi="Times New Roman"/>
          <w:spacing w:val="-2"/>
          <w:sz w:val="27"/>
          <w:szCs w:val="27"/>
          <w:shd w:val="clear" w:color="auto" w:fill="FFFFFF"/>
        </w:rPr>
        <w:t>ч.</w:t>
      </w:r>
      <w:r w:rsidR="00EA16AA" w:rsidRPr="00313420">
        <w:rPr>
          <w:rFonts w:ascii="Times New Roman" w:hAnsi="Times New Roman"/>
          <w:spacing w:val="-2"/>
          <w:sz w:val="27"/>
          <w:szCs w:val="27"/>
          <w:shd w:val="clear" w:color="auto" w:fill="FFFFFF"/>
        </w:rPr>
        <w:t xml:space="preserve"> </w:t>
      </w:r>
      <w:r w:rsidR="00D571E9" w:rsidRPr="00313420">
        <w:rPr>
          <w:rFonts w:ascii="Times New Roman" w:hAnsi="Times New Roman"/>
          <w:spacing w:val="-2"/>
          <w:sz w:val="27"/>
          <w:szCs w:val="27"/>
          <w:shd w:val="clear" w:color="auto" w:fill="FFFFFF"/>
        </w:rPr>
        <w:t>1</w:t>
      </w:r>
      <w:r w:rsidR="006917D7" w:rsidRPr="00313420">
        <w:rPr>
          <w:rFonts w:ascii="Times New Roman" w:hAnsi="Times New Roman"/>
          <w:spacing w:val="-2"/>
          <w:sz w:val="27"/>
          <w:szCs w:val="27"/>
          <w:shd w:val="clear" w:color="auto" w:fill="FFFFFF"/>
        </w:rPr>
        <w:t xml:space="preserve"> </w:t>
      </w:r>
      <w:r w:rsidR="00D571E9" w:rsidRPr="00313420">
        <w:rPr>
          <w:rFonts w:ascii="Times New Roman" w:hAnsi="Times New Roman"/>
          <w:spacing w:val="-2"/>
          <w:sz w:val="27"/>
          <w:szCs w:val="27"/>
          <w:shd w:val="clear" w:color="auto" w:fill="FFFFFF"/>
        </w:rPr>
        <w:t xml:space="preserve">ст. 43 </w:t>
      </w:r>
      <w:r w:rsidR="00C960A6" w:rsidRPr="00313420">
        <w:rPr>
          <w:rFonts w:ascii="Times New Roman" w:hAnsi="Times New Roman"/>
          <w:spacing w:val="-2"/>
          <w:sz w:val="27"/>
          <w:szCs w:val="27"/>
          <w:shd w:val="clear" w:color="auto" w:fill="FFFFFF"/>
        </w:rPr>
        <w:t>Закону України «Про прокуратуру» (далі – Закон № 1697-</w:t>
      </w:r>
      <w:r w:rsidR="00C960A6" w:rsidRPr="00313420">
        <w:rPr>
          <w:rFonts w:ascii="Times New Roman" w:hAnsi="Times New Roman"/>
          <w:spacing w:val="-2"/>
          <w:sz w:val="27"/>
          <w:szCs w:val="27"/>
          <w:shd w:val="clear" w:color="auto" w:fill="FFFFFF"/>
          <w:lang w:val="en-US"/>
        </w:rPr>
        <w:t>VII</w:t>
      </w:r>
      <w:r w:rsidR="00C960A6" w:rsidRPr="00313420">
        <w:rPr>
          <w:rFonts w:ascii="Times New Roman" w:hAnsi="Times New Roman"/>
          <w:spacing w:val="-2"/>
          <w:sz w:val="27"/>
          <w:szCs w:val="27"/>
          <w:shd w:val="clear" w:color="auto" w:fill="FFFFFF"/>
        </w:rPr>
        <w:t>)</w:t>
      </w:r>
      <w:r w:rsidR="00777EC9" w:rsidRPr="00313420">
        <w:rPr>
          <w:rFonts w:ascii="Times New Roman" w:hAnsi="Times New Roman"/>
          <w:spacing w:val="-2"/>
          <w:sz w:val="27"/>
          <w:szCs w:val="27"/>
          <w:shd w:val="clear" w:color="auto" w:fill="FFFFFF"/>
        </w:rPr>
        <w:t xml:space="preserve"> за неналежне виконання службових обов’язків</w:t>
      </w:r>
      <w:r w:rsidR="007E7BA9" w:rsidRPr="00313420">
        <w:rPr>
          <w:rFonts w:ascii="Times New Roman" w:hAnsi="Times New Roman"/>
          <w:spacing w:val="-2"/>
          <w:sz w:val="27"/>
          <w:szCs w:val="27"/>
          <w:shd w:val="clear" w:color="auto" w:fill="FFFFFF"/>
        </w:rPr>
        <w:t>, та</w:t>
      </w:r>
      <w:r w:rsidR="007E7BA9" w:rsidRPr="00313420">
        <w:rPr>
          <w:rFonts w:ascii="Times New Roman" w:eastAsia="Times New Roman" w:hAnsi="Times New Roman" w:cs="Times New Roman"/>
          <w:sz w:val="27"/>
          <w:szCs w:val="27"/>
          <w:lang w:eastAsia="uk-UA"/>
        </w:rPr>
        <w:t xml:space="preserve"> вчинення дій, що порочать звання прокурора і можуть викликати </w:t>
      </w:r>
      <w:r w:rsidR="007E7BA9" w:rsidRPr="00313420">
        <w:rPr>
          <w:rFonts w:ascii="Times New Roman" w:eastAsia="Times New Roman" w:hAnsi="Times New Roman" w:cs="Times New Roman"/>
          <w:sz w:val="27"/>
          <w:szCs w:val="27"/>
          <w:lang w:eastAsia="uk-UA"/>
        </w:rPr>
        <w:lastRenderedPageBreak/>
        <w:t>сумнів у його об’єктивності, неупередженості та незалежності, у чесності та непідкупності органів прокуратури.</w:t>
      </w:r>
    </w:p>
    <w:p w14:paraId="2BBBDBDB" w14:textId="77777777" w:rsidR="00D571E9" w:rsidRPr="00313420" w:rsidRDefault="00D571E9" w:rsidP="00D571E9">
      <w:pPr>
        <w:widowControl w:val="0"/>
        <w:pBdr>
          <w:bottom w:val="single" w:sz="12" w:space="12" w:color="FFFFFF"/>
        </w:pBdr>
        <w:spacing w:after="0" w:line="240" w:lineRule="auto"/>
        <w:ind w:firstLine="708"/>
        <w:jc w:val="both"/>
        <w:rPr>
          <w:rFonts w:ascii="Times New Roman" w:eastAsia="Calibri" w:hAnsi="Times New Roman" w:cs="Times New Roman"/>
          <w:b/>
          <w:sz w:val="27"/>
          <w:szCs w:val="27"/>
        </w:rPr>
      </w:pPr>
      <w:r w:rsidRPr="00313420">
        <w:rPr>
          <w:rFonts w:ascii="Times New Roman" w:eastAsia="Calibri" w:hAnsi="Times New Roman" w:cs="Times New Roman"/>
          <w:b/>
          <w:sz w:val="27"/>
          <w:szCs w:val="27"/>
        </w:rPr>
        <w:t>Щодо встановлених фактичних даних</w:t>
      </w:r>
    </w:p>
    <w:p w14:paraId="3DCA7727" w14:textId="25FB835D" w:rsidR="007A178E" w:rsidRPr="00313420" w:rsidRDefault="00D571E9" w:rsidP="004F6BB3">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До дисциплінарної скарги додано копії</w:t>
      </w:r>
      <w:r w:rsidR="00006874" w:rsidRPr="00313420">
        <w:rPr>
          <w:rFonts w:ascii="Times New Roman" w:eastAsia="Calibri" w:hAnsi="Times New Roman" w:cs="Times New Roman"/>
          <w:sz w:val="27"/>
          <w:szCs w:val="27"/>
        </w:rPr>
        <w:t xml:space="preserve"> </w:t>
      </w:r>
      <w:r w:rsidR="007E7BA9" w:rsidRPr="00313420">
        <w:rPr>
          <w:rFonts w:ascii="Times New Roman" w:eastAsia="Calibri" w:hAnsi="Times New Roman" w:cs="Times New Roman"/>
          <w:sz w:val="27"/>
          <w:szCs w:val="27"/>
        </w:rPr>
        <w:t xml:space="preserve">низки окремих матеріалів кримінального провадження, а також ухвал </w:t>
      </w:r>
      <w:r w:rsidR="008B6D64" w:rsidRPr="00313420">
        <w:rPr>
          <w:rFonts w:ascii="Times New Roman" w:eastAsia="Calibri" w:hAnsi="Times New Roman" w:cs="Times New Roman"/>
          <w:sz w:val="27"/>
          <w:szCs w:val="27"/>
        </w:rPr>
        <w:t>Індустріального</w:t>
      </w:r>
      <w:r w:rsidR="007E7BA9" w:rsidRPr="00313420">
        <w:rPr>
          <w:rFonts w:ascii="Times New Roman" w:eastAsia="Calibri" w:hAnsi="Times New Roman" w:cs="Times New Roman"/>
          <w:sz w:val="27"/>
          <w:szCs w:val="27"/>
        </w:rPr>
        <w:t xml:space="preserve"> районного суду </w:t>
      </w:r>
      <w:r w:rsidR="008B6D64" w:rsidRPr="00313420">
        <w:rPr>
          <w:rFonts w:ascii="Times New Roman" w:eastAsia="Calibri" w:hAnsi="Times New Roman" w:cs="Times New Roman"/>
          <w:sz w:val="27"/>
          <w:szCs w:val="27"/>
        </w:rPr>
        <w:t xml:space="preserve">       </w:t>
      </w:r>
      <w:r w:rsidR="008005E0">
        <w:rPr>
          <w:rFonts w:ascii="Times New Roman" w:eastAsia="Calibri" w:hAnsi="Times New Roman" w:cs="Times New Roman"/>
          <w:sz w:val="27"/>
          <w:szCs w:val="27"/>
        </w:rPr>
        <w:t xml:space="preserve">       </w:t>
      </w:r>
      <w:r w:rsidR="007E7BA9" w:rsidRPr="00313420">
        <w:rPr>
          <w:rFonts w:ascii="Times New Roman" w:eastAsia="Calibri" w:hAnsi="Times New Roman" w:cs="Times New Roman"/>
          <w:sz w:val="27"/>
          <w:szCs w:val="27"/>
        </w:rPr>
        <w:t xml:space="preserve">м. Дніпропетровська від 26.06.2023 (справа </w:t>
      </w:r>
      <w:r w:rsidR="007B157E">
        <w:rPr>
          <w:rFonts w:ascii="Times New Roman" w:hAnsi="Times New Roman"/>
          <w:spacing w:val="-2"/>
          <w:sz w:val="27"/>
          <w:szCs w:val="27"/>
          <w:shd w:val="clear" w:color="auto" w:fill="FFFFFF"/>
        </w:rPr>
        <w:t>(конфіденційна інформація)</w:t>
      </w:r>
      <w:r w:rsidR="007E7BA9" w:rsidRPr="00313420">
        <w:rPr>
          <w:rFonts w:ascii="Times New Roman" w:eastAsia="Calibri" w:hAnsi="Times New Roman" w:cs="Times New Roman"/>
          <w:sz w:val="27"/>
          <w:szCs w:val="27"/>
        </w:rPr>
        <w:t xml:space="preserve"> та від 17.03.2025</w:t>
      </w:r>
      <w:r w:rsidR="008B6D64" w:rsidRPr="00313420">
        <w:rPr>
          <w:rFonts w:ascii="Times New Roman" w:eastAsia="Calibri" w:hAnsi="Times New Roman" w:cs="Times New Roman"/>
          <w:sz w:val="27"/>
          <w:szCs w:val="27"/>
        </w:rPr>
        <w:t xml:space="preserve"> </w:t>
      </w:r>
      <w:r w:rsidR="007E7BA9" w:rsidRPr="00313420">
        <w:rPr>
          <w:rFonts w:ascii="Times New Roman" w:eastAsia="Calibri" w:hAnsi="Times New Roman" w:cs="Times New Roman"/>
          <w:sz w:val="27"/>
          <w:szCs w:val="27"/>
        </w:rPr>
        <w:t xml:space="preserve">(справа </w:t>
      </w:r>
      <w:r w:rsidR="007B157E">
        <w:rPr>
          <w:rFonts w:ascii="Times New Roman" w:hAnsi="Times New Roman"/>
          <w:spacing w:val="-2"/>
          <w:sz w:val="27"/>
          <w:szCs w:val="27"/>
          <w:shd w:val="clear" w:color="auto" w:fill="FFFFFF"/>
        </w:rPr>
        <w:t>(конфіденційна інформація</w:t>
      </w:r>
      <w:r w:rsidR="008B6D64" w:rsidRPr="00313420">
        <w:rPr>
          <w:rFonts w:ascii="Times New Roman" w:eastAsia="Calibri" w:hAnsi="Times New Roman" w:cs="Times New Roman"/>
          <w:sz w:val="27"/>
          <w:szCs w:val="27"/>
        </w:rPr>
        <w:t xml:space="preserve">), а також лист Офісу Генерального прокурора від 02.04.2025, загалом на 30 </w:t>
      </w:r>
      <w:proofErr w:type="spellStart"/>
      <w:r w:rsidR="008B6D64" w:rsidRPr="00313420">
        <w:rPr>
          <w:rFonts w:ascii="Times New Roman" w:eastAsia="Calibri" w:hAnsi="Times New Roman" w:cs="Times New Roman"/>
          <w:sz w:val="27"/>
          <w:szCs w:val="27"/>
        </w:rPr>
        <w:t>арк</w:t>
      </w:r>
      <w:proofErr w:type="spellEnd"/>
      <w:r w:rsidR="008B6D64" w:rsidRPr="00313420">
        <w:rPr>
          <w:rFonts w:ascii="Times New Roman" w:eastAsia="Calibri" w:hAnsi="Times New Roman" w:cs="Times New Roman"/>
          <w:sz w:val="27"/>
          <w:szCs w:val="27"/>
        </w:rPr>
        <w:t xml:space="preserve">. </w:t>
      </w:r>
    </w:p>
    <w:p w14:paraId="3F82B31D" w14:textId="52FE94A7" w:rsidR="0054413E" w:rsidRPr="00313420" w:rsidRDefault="0054413E" w:rsidP="0054413E">
      <w:pPr>
        <w:widowControl w:val="0"/>
        <w:pBdr>
          <w:bottom w:val="single" w:sz="12" w:space="12" w:color="FFFFFF"/>
        </w:pBdr>
        <w:spacing w:after="0" w:line="240" w:lineRule="auto"/>
        <w:ind w:firstLine="708"/>
        <w:jc w:val="both"/>
        <w:rPr>
          <w:rFonts w:ascii="Times New Roman" w:hAnsi="Times New Roman"/>
          <w:b/>
          <w:spacing w:val="-2"/>
          <w:sz w:val="27"/>
          <w:szCs w:val="27"/>
          <w:shd w:val="clear" w:color="auto" w:fill="FFFFFF"/>
        </w:rPr>
      </w:pPr>
      <w:r w:rsidRPr="00313420">
        <w:rPr>
          <w:rFonts w:ascii="Times New Roman" w:hAnsi="Times New Roman"/>
          <w:b/>
          <w:spacing w:val="-2"/>
          <w:sz w:val="27"/>
          <w:szCs w:val="27"/>
          <w:shd w:val="clear" w:color="auto" w:fill="FFFFFF"/>
        </w:rPr>
        <w:t>Щодо джерел права, які підлягають застосуванню</w:t>
      </w:r>
    </w:p>
    <w:p w14:paraId="490803F4" w14:textId="1873660B" w:rsidR="00F535BC" w:rsidRPr="00313420" w:rsidRDefault="00F535BC" w:rsidP="00F535BC">
      <w:pPr>
        <w:widowControl w:val="0"/>
        <w:pBdr>
          <w:bottom w:val="single" w:sz="12" w:space="12" w:color="FFFFFF"/>
        </w:pBdr>
        <w:spacing w:after="0" w:line="240" w:lineRule="auto"/>
        <w:ind w:firstLine="708"/>
        <w:jc w:val="both"/>
        <w:rPr>
          <w:rFonts w:ascii="Times New Roman" w:hAnsi="Times New Roman"/>
          <w:bCs/>
          <w:spacing w:val="-2"/>
          <w:sz w:val="27"/>
          <w:szCs w:val="27"/>
          <w:shd w:val="clear" w:color="auto" w:fill="FFFFFF"/>
        </w:rPr>
      </w:pPr>
      <w:r w:rsidRPr="00313420">
        <w:rPr>
          <w:rFonts w:ascii="Times New Roman" w:hAnsi="Times New Roman"/>
          <w:bCs/>
          <w:spacing w:val="-2"/>
          <w:sz w:val="27"/>
          <w:szCs w:val="27"/>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w:t>
      </w:r>
      <w:r w:rsidR="007B7F61" w:rsidRPr="00313420">
        <w:rPr>
          <w:rFonts w:ascii="Times New Roman" w:hAnsi="Times New Roman"/>
          <w:bCs/>
          <w:spacing w:val="-2"/>
          <w:sz w:val="27"/>
          <w:szCs w:val="27"/>
          <w:shd w:val="clear" w:color="auto" w:fill="FFFFFF"/>
        </w:rPr>
        <w:t>і</w:t>
      </w:r>
      <w:r w:rsidRPr="00313420">
        <w:rPr>
          <w:rFonts w:ascii="Times New Roman" w:hAnsi="Times New Roman"/>
          <w:bCs/>
          <w:spacing w:val="-2"/>
          <w:sz w:val="27"/>
          <w:szCs w:val="27"/>
          <w:shd w:val="clear" w:color="auto" w:fill="FFFFFF"/>
        </w:rPr>
        <w:t xml:space="preserve"> Конституцією та законами України.</w:t>
      </w:r>
    </w:p>
    <w:p w14:paraId="658D27FC" w14:textId="568E3580" w:rsidR="00390D9E" w:rsidRPr="00313420"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7"/>
          <w:szCs w:val="27"/>
          <w:lang w:eastAsia="ru-RU"/>
        </w:rPr>
      </w:pPr>
      <w:r w:rsidRPr="00313420">
        <w:rPr>
          <w:rFonts w:ascii="Times New Roman" w:eastAsia="Times New Roman" w:hAnsi="Times New Roman" w:cs="Times New Roman"/>
          <w:sz w:val="27"/>
          <w:szCs w:val="27"/>
          <w:lang w:eastAsia="ru-RU"/>
        </w:rPr>
        <w:t xml:space="preserve">Правові засади організації </w:t>
      </w:r>
      <w:r w:rsidR="00A03FB7" w:rsidRPr="00313420">
        <w:rPr>
          <w:rFonts w:ascii="Times New Roman" w:eastAsia="Times New Roman" w:hAnsi="Times New Roman" w:cs="Times New Roman"/>
          <w:sz w:val="27"/>
          <w:szCs w:val="27"/>
          <w:lang w:eastAsia="ru-RU"/>
        </w:rPr>
        <w:t>й</w:t>
      </w:r>
      <w:r w:rsidRPr="00313420">
        <w:rPr>
          <w:rFonts w:ascii="Times New Roman" w:eastAsia="Times New Roman" w:hAnsi="Times New Roman" w:cs="Times New Roman"/>
          <w:sz w:val="27"/>
          <w:szCs w:val="27"/>
          <w:lang w:eastAsia="ru-RU"/>
        </w:rPr>
        <w:t xml:space="preserve"> діяльності прокуратури України, статус прокурорів, загальні права </w:t>
      </w:r>
      <w:r w:rsidR="00A03FB7" w:rsidRPr="00313420">
        <w:rPr>
          <w:rFonts w:ascii="Times New Roman" w:eastAsia="Times New Roman" w:hAnsi="Times New Roman" w:cs="Times New Roman"/>
          <w:sz w:val="27"/>
          <w:szCs w:val="27"/>
          <w:lang w:eastAsia="ru-RU"/>
        </w:rPr>
        <w:t>й</w:t>
      </w:r>
      <w:r w:rsidRPr="00313420">
        <w:rPr>
          <w:rFonts w:ascii="Times New Roman" w:eastAsia="Times New Roman" w:hAnsi="Times New Roman" w:cs="Times New Roman"/>
          <w:sz w:val="27"/>
          <w:szCs w:val="27"/>
          <w:lang w:eastAsia="ru-RU"/>
        </w:rPr>
        <w:t xml:space="preserve"> обов’язки </w:t>
      </w:r>
      <w:r w:rsidRPr="00313420">
        <w:rPr>
          <w:rFonts w:ascii="Times New Roman" w:eastAsia="Times New Roman" w:hAnsi="Times New Roman" w:cs="Times New Roman"/>
          <w:sz w:val="27"/>
          <w:szCs w:val="27"/>
          <w:shd w:val="clear" w:color="auto" w:fill="FFFFFF"/>
          <w:lang w:eastAsia="ru-RU"/>
        </w:rPr>
        <w:t>прокурора</w:t>
      </w:r>
      <w:r w:rsidRPr="00313420">
        <w:rPr>
          <w:rFonts w:ascii="Times New Roman" w:eastAsia="Times New Roman" w:hAnsi="Times New Roman" w:cs="Times New Roman"/>
          <w:sz w:val="27"/>
          <w:szCs w:val="27"/>
          <w:lang w:eastAsia="ru-RU"/>
        </w:rPr>
        <w:t xml:space="preserve"> визначено </w:t>
      </w:r>
      <w:hyperlink r:id="rId9" w:tgtFrame="_blank" w:tooltip="Про прокуратуру; нормативно-правовий акт № 1697-VII від 14.10.2014" w:history="1">
        <w:r w:rsidRPr="00313420">
          <w:rPr>
            <w:rFonts w:ascii="Times New Roman" w:eastAsia="Times New Roman" w:hAnsi="Times New Roman" w:cs="Times New Roman"/>
            <w:sz w:val="27"/>
            <w:szCs w:val="27"/>
            <w:lang w:eastAsia="ru-RU"/>
          </w:rPr>
          <w:t>Законом № 1697-VII</w:t>
        </w:r>
      </w:hyperlink>
      <w:r w:rsidRPr="00313420">
        <w:rPr>
          <w:rFonts w:ascii="Times New Roman" w:eastAsia="Times New Roman" w:hAnsi="Times New Roman" w:cs="Times New Roman"/>
          <w:sz w:val="27"/>
          <w:szCs w:val="27"/>
          <w:lang w:eastAsia="ru-RU"/>
        </w:rPr>
        <w:t>.</w:t>
      </w:r>
    </w:p>
    <w:p w14:paraId="7343EC59" w14:textId="3C7EB81C" w:rsidR="00390D9E" w:rsidRPr="00313420"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7"/>
          <w:szCs w:val="27"/>
          <w:lang w:eastAsia="ru-RU"/>
        </w:rPr>
      </w:pPr>
      <w:r w:rsidRPr="00313420">
        <w:rPr>
          <w:rFonts w:ascii="Times New Roman" w:eastAsia="Times New Roman" w:hAnsi="Times New Roman" w:cs="Times New Roman"/>
          <w:sz w:val="27"/>
          <w:szCs w:val="27"/>
          <w:lang w:eastAsia="ru-RU"/>
        </w:rPr>
        <w:t>Згідно зі ст</w:t>
      </w:r>
      <w:r w:rsidR="007259E2" w:rsidRPr="00313420">
        <w:rPr>
          <w:rFonts w:ascii="Times New Roman" w:eastAsia="Times New Roman" w:hAnsi="Times New Roman" w:cs="Times New Roman"/>
          <w:sz w:val="27"/>
          <w:szCs w:val="27"/>
          <w:lang w:eastAsia="ru-RU"/>
        </w:rPr>
        <w:t xml:space="preserve">. </w:t>
      </w:r>
      <w:r w:rsidRPr="00313420">
        <w:rPr>
          <w:rFonts w:ascii="Times New Roman" w:eastAsia="Times New Roman" w:hAnsi="Times New Roman" w:cs="Times New Roman"/>
          <w:sz w:val="27"/>
          <w:szCs w:val="27"/>
          <w:lang w:eastAsia="ru-RU"/>
        </w:rPr>
        <w:t xml:space="preserve">3 </w:t>
      </w:r>
      <w:bookmarkStart w:id="0" w:name="_Hlk195689943"/>
      <w:r w:rsidRPr="00313420">
        <w:rPr>
          <w:rFonts w:ascii="Times New Roman" w:eastAsia="Times New Roman" w:hAnsi="Times New Roman" w:cs="Times New Roman"/>
          <w:sz w:val="27"/>
          <w:szCs w:val="27"/>
          <w:lang w:eastAsia="ru-RU"/>
        </w:rPr>
        <w:t xml:space="preserve">Закону № 1697-VII </w:t>
      </w:r>
      <w:bookmarkEnd w:id="0"/>
      <w:r w:rsidRPr="00313420">
        <w:rPr>
          <w:rFonts w:ascii="Times New Roman" w:eastAsia="Times New Roman" w:hAnsi="Times New Roman" w:cs="Times New Roman"/>
          <w:sz w:val="27"/>
          <w:szCs w:val="27"/>
          <w:lang w:eastAsia="ru-RU"/>
        </w:rPr>
        <w:t xml:space="preserve">діяльність прокуратури ґрунтується на засадах законності, справедливості, неупередженості та об’єктивності. </w:t>
      </w:r>
    </w:p>
    <w:p w14:paraId="0FCF1190" w14:textId="25CFC27D" w:rsidR="00390D9E" w:rsidRPr="00313420"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7"/>
          <w:szCs w:val="27"/>
          <w:lang w:eastAsia="ru-RU"/>
        </w:rPr>
      </w:pPr>
      <w:r w:rsidRPr="00313420">
        <w:rPr>
          <w:rFonts w:ascii="Times New Roman" w:eastAsia="Times New Roman" w:hAnsi="Times New Roman" w:cs="Times New Roman"/>
          <w:sz w:val="27"/>
          <w:szCs w:val="27"/>
          <w:lang w:eastAsia="ru-RU"/>
        </w:rPr>
        <w:t>Відповідно до вимог пунктів 3, 4 ч</w:t>
      </w:r>
      <w:r w:rsidR="00C1547C" w:rsidRPr="00313420">
        <w:rPr>
          <w:rFonts w:ascii="Times New Roman" w:eastAsia="Times New Roman" w:hAnsi="Times New Roman" w:cs="Times New Roman"/>
          <w:sz w:val="27"/>
          <w:szCs w:val="27"/>
          <w:lang w:eastAsia="ru-RU"/>
        </w:rPr>
        <w:t>. 4</w:t>
      </w:r>
      <w:r w:rsidRPr="00313420">
        <w:rPr>
          <w:rFonts w:ascii="Times New Roman" w:eastAsia="Times New Roman" w:hAnsi="Times New Roman" w:cs="Times New Roman"/>
          <w:sz w:val="27"/>
          <w:szCs w:val="27"/>
          <w:lang w:eastAsia="ru-RU"/>
        </w:rPr>
        <w:t xml:space="preserve"> ст</w:t>
      </w:r>
      <w:r w:rsidR="00C1547C" w:rsidRPr="00313420">
        <w:rPr>
          <w:rFonts w:ascii="Times New Roman" w:eastAsia="Times New Roman" w:hAnsi="Times New Roman" w:cs="Times New Roman"/>
          <w:sz w:val="27"/>
          <w:szCs w:val="27"/>
          <w:lang w:eastAsia="ru-RU"/>
        </w:rPr>
        <w:t>.</w:t>
      </w:r>
      <w:r w:rsidR="00BE6DAA" w:rsidRPr="00313420">
        <w:rPr>
          <w:rFonts w:ascii="Times New Roman" w:eastAsia="Times New Roman" w:hAnsi="Times New Roman" w:cs="Times New Roman"/>
          <w:sz w:val="27"/>
          <w:szCs w:val="27"/>
          <w:lang w:eastAsia="ru-RU"/>
        </w:rPr>
        <w:t> </w:t>
      </w:r>
      <w:r w:rsidRPr="00313420">
        <w:rPr>
          <w:rFonts w:ascii="Times New Roman" w:eastAsia="Times New Roman" w:hAnsi="Times New Roman" w:cs="Times New Roman"/>
          <w:sz w:val="27"/>
          <w:szCs w:val="27"/>
          <w:lang w:eastAsia="ru-RU"/>
        </w:rPr>
        <w:t>19</w:t>
      </w:r>
      <w:r w:rsidR="00BE6DAA" w:rsidRPr="00313420">
        <w:rPr>
          <w:rFonts w:ascii="Times New Roman" w:eastAsia="Times New Roman" w:hAnsi="Times New Roman" w:cs="Times New Roman"/>
          <w:sz w:val="27"/>
          <w:szCs w:val="27"/>
          <w:lang w:eastAsia="ru-RU"/>
        </w:rPr>
        <w:t> </w:t>
      </w:r>
      <w:r w:rsidRPr="00313420">
        <w:rPr>
          <w:rFonts w:ascii="Times New Roman" w:eastAsia="Times New Roman" w:hAnsi="Times New Roman" w:cs="Times New Roman"/>
          <w:sz w:val="27"/>
          <w:szCs w:val="27"/>
          <w:lang w:eastAsia="ru-RU"/>
        </w:rPr>
        <w:t>Закону  №</w:t>
      </w:r>
      <w:r w:rsidRPr="00313420">
        <w:rPr>
          <w:rFonts w:ascii="Times New Roman" w:eastAsia="Calibri" w:hAnsi="Times New Roman" w:cs="Times New Roman"/>
          <w:sz w:val="27"/>
          <w:szCs w:val="27"/>
          <w:lang w:eastAsia="ru-RU"/>
        </w:rPr>
        <w:t> </w:t>
      </w:r>
      <w:r w:rsidRPr="00313420">
        <w:rPr>
          <w:rFonts w:ascii="Times New Roman" w:eastAsia="Times New Roman" w:hAnsi="Times New Roman" w:cs="Times New Roman"/>
          <w:sz w:val="27"/>
          <w:szCs w:val="27"/>
          <w:lang w:eastAsia="ru-RU"/>
        </w:rPr>
        <w:t>1697-VII прокурор зобов’язаний діяти лише на підставі, в межах та у спосіб, що передбачені Конституцією України та законами України, а також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15E18546" w14:textId="77777777" w:rsidR="00390D9E" w:rsidRPr="00313420" w:rsidRDefault="00390D9E" w:rsidP="00390D9E">
      <w:pPr>
        <w:widowControl w:val="0"/>
        <w:pBdr>
          <w:bottom w:val="single" w:sz="12" w:space="12" w:color="FFFFFF"/>
        </w:pBdr>
        <w:spacing w:after="0" w:line="240" w:lineRule="auto"/>
        <w:ind w:firstLine="708"/>
        <w:contextualSpacing/>
        <w:jc w:val="both"/>
        <w:rPr>
          <w:rFonts w:ascii="Times New Roman" w:eastAsia="Times New Roman" w:hAnsi="Times New Roman" w:cs="Times New Roman"/>
          <w:sz w:val="27"/>
          <w:szCs w:val="27"/>
          <w:lang w:eastAsia="ru-RU"/>
        </w:rPr>
      </w:pPr>
      <w:r w:rsidRPr="00313420">
        <w:rPr>
          <w:rFonts w:ascii="Times New Roman" w:eastAsia="Times New Roman" w:hAnsi="Times New Roman" w:cs="Times New Roman"/>
          <w:bCs/>
          <w:sz w:val="27"/>
          <w:szCs w:val="27"/>
          <w:shd w:val="clear" w:color="auto" w:fill="FFFFFF"/>
          <w:lang w:eastAsia="ru-RU"/>
        </w:rPr>
        <w:t>Професійна діяльність прокурора має ґрунтуватися на неухильному дотриманні конституційних принципів верховенства права та законності.</w:t>
      </w:r>
      <w:bookmarkStart w:id="1" w:name="n36"/>
      <w:bookmarkEnd w:id="1"/>
      <w:r w:rsidRPr="00313420">
        <w:rPr>
          <w:rFonts w:ascii="Times New Roman" w:eastAsia="Times New Roman" w:hAnsi="Times New Roman" w:cs="Times New Roman"/>
          <w:bCs/>
          <w:sz w:val="27"/>
          <w:szCs w:val="27"/>
          <w:shd w:val="clear" w:color="auto" w:fill="FFFFFF"/>
          <w:lang w:eastAsia="ru-RU"/>
        </w:rPr>
        <w:t xml:space="preserve"> </w:t>
      </w:r>
    </w:p>
    <w:p w14:paraId="20BCC748" w14:textId="77777777" w:rsidR="006C477E" w:rsidRDefault="00186E7C" w:rsidP="006C477E">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 xml:space="preserve">Згідно з вимогами  ч. 1 ст. 17 </w:t>
      </w:r>
      <w:r w:rsidR="007A178E" w:rsidRPr="00313420">
        <w:rPr>
          <w:rFonts w:ascii="Times New Roman" w:eastAsia="Times New Roman" w:hAnsi="Times New Roman" w:cs="Times New Roman"/>
          <w:sz w:val="27"/>
          <w:szCs w:val="27"/>
          <w:lang w:eastAsia="ru-RU"/>
        </w:rPr>
        <w:t xml:space="preserve">Закону № 1697-VII </w:t>
      </w:r>
      <w:r w:rsidRPr="00313420">
        <w:rPr>
          <w:rFonts w:ascii="Times New Roman" w:hAnsi="Times New Roman"/>
          <w:spacing w:val="-2"/>
          <w:sz w:val="27"/>
          <w:szCs w:val="27"/>
          <w:shd w:val="clear" w:color="auto" w:fill="FFFFFF"/>
        </w:rPr>
        <w:t>прокурори здійснюють свої повноваження у межах, визначених законом, і підпорядковуються  керівникам виключно в частині виконання письмових наказів адміністративного характеру, пов’язаних з організаційними питаннями діяльності про</w:t>
      </w:r>
      <w:r w:rsidR="0029699D" w:rsidRPr="00313420">
        <w:rPr>
          <w:rFonts w:ascii="Times New Roman" w:hAnsi="Times New Roman"/>
          <w:spacing w:val="-2"/>
          <w:sz w:val="27"/>
          <w:szCs w:val="27"/>
          <w:shd w:val="clear" w:color="auto" w:fill="FFFFFF"/>
        </w:rPr>
        <w:t>курорів та органів прокуратури.</w:t>
      </w:r>
    </w:p>
    <w:p w14:paraId="2C4689FE" w14:textId="77777777" w:rsidR="006C477E" w:rsidRDefault="00C1547C" w:rsidP="006C477E">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Зі змісту ч. 2 ст. 16 Закону № 1697-</w:t>
      </w:r>
      <w:r w:rsidRPr="00C1547C">
        <w:rPr>
          <w:rFonts w:ascii="Times New Roman" w:eastAsia="Calibri" w:hAnsi="Times New Roman" w:cs="Calibri"/>
          <w:sz w:val="27"/>
          <w:szCs w:val="27"/>
          <w:lang w:val="en-US"/>
        </w:rPr>
        <w:t>VII</w:t>
      </w:r>
      <w:r w:rsidRPr="00C1547C">
        <w:rPr>
          <w:rFonts w:ascii="Times New Roman" w:eastAsia="Calibri" w:hAnsi="Times New Roman" w:cs="Calibri"/>
          <w:sz w:val="27"/>
          <w:szCs w:val="27"/>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F30A235" w14:textId="77777777" w:rsidR="006C477E" w:rsidRDefault="00C1547C" w:rsidP="006C477E">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7001DE93" w14:textId="182644F8" w:rsidR="00C1547C" w:rsidRPr="00C1547C" w:rsidRDefault="00C1547C" w:rsidP="006C477E">
      <w:pPr>
        <w:widowControl w:val="0"/>
        <w:pBdr>
          <w:bottom w:val="single" w:sz="12" w:space="12" w:color="FFFFFF"/>
        </w:pBdr>
        <w:spacing w:after="0" w:line="240" w:lineRule="auto"/>
        <w:ind w:firstLine="708"/>
        <w:jc w:val="both"/>
        <w:rPr>
          <w:rFonts w:ascii="Times New Roman" w:eastAsia="Calibri" w:hAnsi="Times New Roman" w:cs="Calibri"/>
          <w:sz w:val="27"/>
          <w:szCs w:val="27"/>
        </w:rPr>
      </w:pPr>
      <w:r w:rsidRPr="00C1547C">
        <w:rPr>
          <w:rFonts w:ascii="Times New Roman" w:eastAsia="Calibri" w:hAnsi="Times New Roman" w:cs="Calibri"/>
          <w:sz w:val="27"/>
          <w:szCs w:val="27"/>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C1547C">
        <w:rPr>
          <w:rFonts w:ascii="Times New Roman" w:eastAsia="Calibri" w:hAnsi="Times New Roman" w:cs="Calibri"/>
          <w:sz w:val="27"/>
          <w:szCs w:val="27"/>
        </w:rPr>
        <w:t>ст.ст</w:t>
      </w:r>
      <w:proofErr w:type="spellEnd"/>
      <w:r w:rsidRPr="00C1547C">
        <w:rPr>
          <w:rFonts w:ascii="Times New Roman" w:eastAsia="Calibri" w:hAnsi="Times New Roman" w:cs="Calibri"/>
          <w:sz w:val="27"/>
          <w:szCs w:val="27"/>
        </w:rPr>
        <w:t>. 303–307 КПК України).</w:t>
      </w:r>
    </w:p>
    <w:p w14:paraId="12C4AF08" w14:textId="77777777" w:rsidR="00C1547C" w:rsidRPr="00C1547C" w:rsidRDefault="00C1547C" w:rsidP="00C1547C">
      <w:pPr>
        <w:spacing w:after="0" w:line="240" w:lineRule="auto"/>
        <w:ind w:firstLine="709"/>
        <w:jc w:val="both"/>
        <w:rPr>
          <w:rFonts w:ascii="Times New Roman" w:eastAsia="Calibri" w:hAnsi="Times New Roman" w:cs="Calibri"/>
          <w:sz w:val="27"/>
          <w:szCs w:val="27"/>
        </w:rPr>
      </w:pPr>
      <w:r w:rsidRPr="00C1547C">
        <w:rPr>
          <w:rFonts w:ascii="Times New Roman" w:eastAsia="Calibri" w:hAnsi="Times New Roman" w:cs="Calibri"/>
          <w:sz w:val="27"/>
          <w:szCs w:val="27"/>
        </w:rPr>
        <w:lastRenderedPageBreak/>
        <w:t>Про порядок оскарження рішень, дій чи бездіяльності прокурора в межах кримінального провадження наголошено і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E7B82AD" w14:textId="77777777" w:rsidR="00C1547C" w:rsidRPr="00C1547C" w:rsidRDefault="00C1547C" w:rsidP="00C1547C">
      <w:pPr>
        <w:spacing w:after="0" w:line="240" w:lineRule="auto"/>
        <w:ind w:firstLine="709"/>
        <w:jc w:val="both"/>
        <w:rPr>
          <w:rFonts w:ascii="Times New Roman" w:eastAsia="Calibri" w:hAnsi="Times New Roman" w:cs="Calibri"/>
          <w:sz w:val="27"/>
          <w:szCs w:val="27"/>
        </w:rPr>
      </w:pPr>
      <w:r w:rsidRPr="00C1547C">
        <w:rPr>
          <w:rFonts w:ascii="Times New Roman" w:eastAsia="Calibri" w:hAnsi="Times New Roman" w:cs="Calibri"/>
          <w:sz w:val="27"/>
          <w:szCs w:val="27"/>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0350E63E" w14:textId="77777777" w:rsidR="00C1547C" w:rsidRPr="00C1547C" w:rsidRDefault="00C1547C" w:rsidP="00C1547C">
      <w:pPr>
        <w:spacing w:after="0" w:line="240" w:lineRule="auto"/>
        <w:ind w:firstLine="709"/>
        <w:jc w:val="both"/>
        <w:rPr>
          <w:rFonts w:ascii="Times New Roman" w:eastAsia="Calibri" w:hAnsi="Times New Roman" w:cs="Calibri"/>
          <w:sz w:val="27"/>
          <w:szCs w:val="27"/>
        </w:rPr>
      </w:pPr>
      <w:r w:rsidRPr="00C1547C">
        <w:rPr>
          <w:rFonts w:ascii="Times New Roman" w:eastAsia="Calibri" w:hAnsi="Times New Roman" w:cs="Calibri"/>
          <w:sz w:val="27"/>
          <w:szCs w:val="27"/>
        </w:rPr>
        <w:t>Як зазначив Верховний Суд у складі колегії суддів Касаційного адміністративного суду (рішення від 04.03.2019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519D7F43" w14:textId="77777777" w:rsidR="00C1547C" w:rsidRPr="00C1547C" w:rsidRDefault="00C1547C" w:rsidP="00C1547C">
      <w:pPr>
        <w:spacing w:after="0" w:line="240" w:lineRule="auto"/>
        <w:ind w:firstLine="709"/>
        <w:jc w:val="both"/>
        <w:rPr>
          <w:rFonts w:ascii="Times New Roman" w:eastAsia="Calibri" w:hAnsi="Times New Roman" w:cs="Calibri"/>
          <w:sz w:val="27"/>
          <w:szCs w:val="27"/>
        </w:rPr>
      </w:pPr>
      <w:r w:rsidRPr="00C1547C">
        <w:rPr>
          <w:rFonts w:ascii="Times New Roman" w:eastAsia="Calibri" w:hAnsi="Times New Roman" w:cs="Calibri"/>
          <w:sz w:val="27"/>
          <w:szCs w:val="27"/>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10" w:anchor="275" w:tgtFrame="_blank" w:tooltip="Кримінальний процесуальний кодекс України; нормативно-правовий акт № 4651-VI від 13.04.2012" w:history="1">
        <w:r w:rsidRPr="00C1547C">
          <w:rPr>
            <w:rFonts w:ascii="Times New Roman" w:eastAsia="Calibri" w:hAnsi="Times New Roman" w:cs="Calibri"/>
            <w:sz w:val="27"/>
            <w:szCs w:val="27"/>
          </w:rPr>
          <w:t>статті 37 КПК України</w:t>
        </w:r>
      </w:hyperlink>
      <w:r w:rsidRPr="00C1547C">
        <w:rPr>
          <w:rFonts w:ascii="Times New Roman" w:eastAsia="Calibri" w:hAnsi="Times New Roman" w:cs="Calibri"/>
          <w:sz w:val="27"/>
          <w:szCs w:val="27"/>
        </w:rPr>
        <w:t> в порядку, встановленому </w:t>
      </w:r>
      <w:hyperlink r:id="rId11" w:anchor="2378" w:tgtFrame="_blank" w:tooltip="Кримінальний процесуальний кодекс України; нормативно-правовий акт № 4651-VI від 13.04.2012" w:history="1">
        <w:r w:rsidRPr="00C1547C">
          <w:rPr>
            <w:rFonts w:ascii="Times New Roman" w:eastAsia="Calibri" w:hAnsi="Times New Roman" w:cs="Calibri"/>
            <w:sz w:val="27"/>
            <w:szCs w:val="27"/>
          </w:rPr>
          <w:t>статтями 311–313 КПК України</w:t>
        </w:r>
      </w:hyperlink>
      <w:r w:rsidRPr="00C1547C">
        <w:rPr>
          <w:rFonts w:ascii="Times New Roman" w:eastAsia="Calibri" w:hAnsi="Times New Roman" w:cs="Calibri"/>
          <w:sz w:val="27"/>
          <w:szCs w:val="27"/>
        </w:rPr>
        <w:t>, є вагомою обставиною при оцінці ефективності процесуального керівництва прокурором.</w:t>
      </w:r>
    </w:p>
    <w:p w14:paraId="6B907007"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AB10EB" w14:textId="77777777" w:rsidR="00F525C1"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bCs/>
          <w:spacing w:val="-2"/>
          <w:sz w:val="27"/>
          <w:szCs w:val="27"/>
          <w:shd w:val="clear" w:color="auto" w:fill="FFFFFF"/>
        </w:rPr>
        <w:t xml:space="preserve">Частиною 1 ст. 43 цього </w:t>
      </w:r>
      <w:r w:rsidRPr="00313420">
        <w:rPr>
          <w:rFonts w:ascii="Times New Roman" w:hAnsi="Times New Roman"/>
          <w:spacing w:val="-2"/>
          <w:sz w:val="27"/>
          <w:szCs w:val="27"/>
          <w:shd w:val="clear" w:color="auto" w:fill="FFFFFF"/>
        </w:rPr>
        <w:t>Закону визначено підстави для притягнення прокурора до дисциплінарної відповідальності.</w:t>
      </w:r>
    </w:p>
    <w:p w14:paraId="2AEA6B4E"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2" w:name="n426"/>
      <w:bookmarkEnd w:id="2"/>
      <w:r w:rsidRPr="00313420">
        <w:rPr>
          <w:rFonts w:ascii="Times New Roman" w:hAnsi="Times New Roman"/>
          <w:spacing w:val="-2"/>
          <w:sz w:val="27"/>
          <w:szCs w:val="27"/>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E236B7F"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1) дисциплінарна скарга не містить конкретних відомостей про наявність ознак дисциплінарного проступку прокурора;</w:t>
      </w:r>
    </w:p>
    <w:p w14:paraId="2FDFD103"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3" w:name="n441"/>
      <w:bookmarkEnd w:id="3"/>
      <w:r w:rsidRPr="00313420">
        <w:rPr>
          <w:rFonts w:ascii="Times New Roman" w:hAnsi="Times New Roman"/>
          <w:spacing w:val="-2"/>
          <w:sz w:val="27"/>
          <w:szCs w:val="27"/>
          <w:shd w:val="clear" w:color="auto" w:fill="FFFFFF"/>
        </w:rPr>
        <w:t>2) дисциплінарна скарга є анонімною;</w:t>
      </w:r>
    </w:p>
    <w:p w14:paraId="38622CE4" w14:textId="3406082B"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4" w:name="n442"/>
      <w:bookmarkEnd w:id="4"/>
      <w:r w:rsidRPr="00313420">
        <w:rPr>
          <w:rFonts w:ascii="Times New Roman" w:hAnsi="Times New Roman"/>
          <w:spacing w:val="-2"/>
          <w:sz w:val="27"/>
          <w:szCs w:val="27"/>
          <w:shd w:val="clear" w:color="auto" w:fill="FFFFFF"/>
        </w:rPr>
        <w:t>3) дисциплінарна скарга подана з підстав, не визначених </w:t>
      </w:r>
      <w:hyperlink r:id="rId12" w:anchor="n416" w:history="1">
        <w:r w:rsidRPr="00313420">
          <w:rPr>
            <w:rStyle w:val="a8"/>
            <w:rFonts w:ascii="Times New Roman" w:hAnsi="Times New Roman"/>
            <w:color w:val="auto"/>
            <w:spacing w:val="-2"/>
            <w:sz w:val="27"/>
            <w:szCs w:val="27"/>
            <w:u w:val="none"/>
            <w:shd w:val="clear" w:color="auto" w:fill="FFFFFF"/>
          </w:rPr>
          <w:t>ст.43</w:t>
        </w:r>
      </w:hyperlink>
      <w:r w:rsidRPr="00313420">
        <w:rPr>
          <w:rFonts w:ascii="Times New Roman" w:hAnsi="Times New Roman"/>
          <w:spacing w:val="-2"/>
          <w:sz w:val="27"/>
          <w:szCs w:val="27"/>
          <w:shd w:val="clear" w:color="auto" w:fill="FFFFFF"/>
        </w:rPr>
        <w:t> цього Закону;</w:t>
      </w:r>
    </w:p>
    <w:p w14:paraId="296107A3" w14:textId="77777777"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5" w:name="n443"/>
      <w:bookmarkEnd w:id="5"/>
      <w:r w:rsidRPr="00313420">
        <w:rPr>
          <w:rFonts w:ascii="Times New Roman" w:hAnsi="Times New Roman"/>
          <w:spacing w:val="-2"/>
          <w:sz w:val="27"/>
          <w:szCs w:val="27"/>
          <w:shd w:val="clear" w:color="auto" w:fill="FFFFFF"/>
        </w:rPr>
        <w:t>4) з прокурором, стосовно якого надійшла дисциплінарна скарга, припинено правовідносини у випадках, передбачених</w:t>
      </w:r>
      <w:hyperlink r:id="rId13" w:anchor="n505" w:history="1">
        <w:r w:rsidRPr="00313420">
          <w:rPr>
            <w:rStyle w:val="a8"/>
            <w:rFonts w:ascii="Times New Roman" w:hAnsi="Times New Roman"/>
            <w:color w:val="auto"/>
            <w:spacing w:val="-2"/>
            <w:sz w:val="27"/>
            <w:szCs w:val="27"/>
            <w:u w:val="none"/>
            <w:shd w:val="clear" w:color="auto" w:fill="FFFFFF"/>
          </w:rPr>
          <w:t> ст. 51</w:t>
        </w:r>
      </w:hyperlink>
      <w:r w:rsidRPr="00313420">
        <w:rPr>
          <w:rFonts w:ascii="Times New Roman" w:hAnsi="Times New Roman"/>
          <w:spacing w:val="-2"/>
          <w:sz w:val="27"/>
          <w:szCs w:val="27"/>
          <w:shd w:val="clear" w:color="auto" w:fill="FFFFFF"/>
        </w:rPr>
        <w:t> цього Закону;</w:t>
      </w:r>
      <w:bookmarkStart w:id="6" w:name="n1893"/>
      <w:bookmarkEnd w:id="6"/>
    </w:p>
    <w:p w14:paraId="0A6EC5C5" w14:textId="104385EF" w:rsidR="0002174F" w:rsidRPr="00313420" w:rsidRDefault="0002174F" w:rsidP="0002174F">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bookmarkStart w:id="7" w:name="n444"/>
      <w:bookmarkEnd w:id="7"/>
      <w:r w:rsidRPr="00313420">
        <w:rPr>
          <w:rFonts w:ascii="Times New Roman" w:hAnsi="Times New Roman"/>
          <w:spacing w:val="-2"/>
          <w:sz w:val="27"/>
          <w:szCs w:val="27"/>
          <w:shd w:val="clear" w:color="auto" w:fill="FFFFFF"/>
        </w:rPr>
        <w:t xml:space="preserve">5) дисциплінарний проступок, про який зазначено у дисциплінарній скарзі, вже був предметом перевірки </w:t>
      </w:r>
      <w:r w:rsidR="00A03FB7" w:rsidRPr="00313420">
        <w:rPr>
          <w:rFonts w:ascii="Times New Roman" w:hAnsi="Times New Roman"/>
          <w:spacing w:val="-2"/>
          <w:sz w:val="27"/>
          <w:szCs w:val="27"/>
          <w:shd w:val="clear" w:color="auto" w:fill="FFFFFF"/>
        </w:rPr>
        <w:t>й</w:t>
      </w:r>
      <w:r w:rsidRPr="00313420">
        <w:rPr>
          <w:rFonts w:ascii="Times New Roman" w:hAnsi="Times New Roman"/>
          <w:spacing w:val="-2"/>
          <w:sz w:val="27"/>
          <w:szCs w:val="27"/>
          <w:shd w:val="clear" w:color="auto" w:fill="FFFFFF"/>
        </w:rPr>
        <w:t xml:space="preserve"> щодо нього відповідний орган, що здійснює </w:t>
      </w:r>
      <w:r w:rsidRPr="00313420">
        <w:rPr>
          <w:rFonts w:ascii="Times New Roman" w:hAnsi="Times New Roman"/>
          <w:spacing w:val="-2"/>
          <w:sz w:val="27"/>
          <w:szCs w:val="27"/>
          <w:shd w:val="clear" w:color="auto" w:fill="FFFFFF"/>
        </w:rPr>
        <w:lastRenderedPageBreak/>
        <w:t>дисциплінарне провадження, прийняла рішення, яке не скасовано в установленому законом порядку.</w:t>
      </w:r>
      <w:bookmarkStart w:id="8" w:name="n2545"/>
      <w:bookmarkEnd w:id="8"/>
    </w:p>
    <w:p w14:paraId="27A53108"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Calibri"/>
          <w:sz w:val="27"/>
          <w:szCs w:val="27"/>
        </w:rPr>
      </w:pPr>
      <w:r w:rsidRPr="00C1547C">
        <w:rPr>
          <w:rFonts w:ascii="Times New Roman" w:eastAsia="Calibri" w:hAnsi="Times New Roman" w:cs="Calibri"/>
          <w:sz w:val="27"/>
          <w:szCs w:val="27"/>
        </w:rPr>
        <w:t xml:space="preserve">Відповідно до п. 1 ч. 2 ст. 46 </w:t>
      </w:r>
      <w:bookmarkStart w:id="9" w:name="_Hlk133506472"/>
      <w:r w:rsidRPr="00C1547C">
        <w:rPr>
          <w:rFonts w:ascii="Times New Roman" w:eastAsia="Calibri" w:hAnsi="Times New Roman" w:cs="Calibri"/>
          <w:sz w:val="27"/>
          <w:szCs w:val="27"/>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9"/>
      <w:r w:rsidRPr="00C1547C">
        <w:rPr>
          <w:rFonts w:ascii="Times New Roman" w:eastAsia="Calibri" w:hAnsi="Times New Roman" w:cs="Calibri"/>
          <w:sz w:val="27"/>
          <w:szCs w:val="27"/>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0756CA2A"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Calibri"/>
          <w:bCs/>
          <w:sz w:val="27"/>
          <w:szCs w:val="27"/>
        </w:rPr>
      </w:pPr>
      <w:r w:rsidRPr="00C1547C">
        <w:rPr>
          <w:rFonts w:ascii="Times New Roman" w:eastAsia="Calibri" w:hAnsi="Times New Roman" w:cs="Calibri"/>
          <w:bCs/>
          <w:sz w:val="27"/>
          <w:szCs w:val="27"/>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322F956C" w14:textId="65215AA6" w:rsidR="00D554D8" w:rsidRPr="00313420" w:rsidRDefault="00E96DC1" w:rsidP="004F6BB3">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Відповідно до ч</w:t>
      </w:r>
      <w:r w:rsidR="00652C1D" w:rsidRPr="00313420">
        <w:rPr>
          <w:rFonts w:ascii="Times New Roman" w:hAnsi="Times New Roman"/>
          <w:spacing w:val="-2"/>
          <w:sz w:val="27"/>
          <w:szCs w:val="27"/>
          <w:shd w:val="clear" w:color="auto" w:fill="FFFFFF"/>
        </w:rPr>
        <w:t>. 2</w:t>
      </w:r>
      <w:r w:rsidR="00427863" w:rsidRPr="00313420">
        <w:rPr>
          <w:rFonts w:ascii="Times New Roman" w:hAnsi="Times New Roman"/>
          <w:spacing w:val="-2"/>
          <w:sz w:val="27"/>
          <w:szCs w:val="27"/>
          <w:shd w:val="clear" w:color="auto" w:fill="FFFFFF"/>
        </w:rPr>
        <w:t xml:space="preserve"> ст</w:t>
      </w:r>
      <w:r w:rsidR="00652C1D" w:rsidRPr="00313420">
        <w:rPr>
          <w:rFonts w:ascii="Times New Roman" w:hAnsi="Times New Roman"/>
          <w:spacing w:val="-2"/>
          <w:sz w:val="27"/>
          <w:szCs w:val="27"/>
          <w:shd w:val="clear" w:color="auto" w:fill="FFFFFF"/>
        </w:rPr>
        <w:t>.</w:t>
      </w:r>
      <w:r w:rsidR="00427863" w:rsidRPr="00313420">
        <w:rPr>
          <w:rFonts w:ascii="Times New Roman" w:hAnsi="Times New Roman"/>
          <w:spacing w:val="-2"/>
          <w:sz w:val="27"/>
          <w:szCs w:val="27"/>
          <w:shd w:val="clear" w:color="auto" w:fill="FFFFFF"/>
        </w:rPr>
        <w:t xml:space="preserve"> 46 Закону </w:t>
      </w:r>
      <w:r w:rsidR="0067213C" w:rsidRPr="00313420">
        <w:rPr>
          <w:rFonts w:ascii="Times New Roman" w:hAnsi="Times New Roman"/>
          <w:spacing w:val="-2"/>
          <w:sz w:val="27"/>
          <w:szCs w:val="27"/>
          <w:shd w:val="clear" w:color="auto" w:fill="FFFFFF"/>
        </w:rPr>
        <w:t xml:space="preserve">№ 1697-VII </w:t>
      </w:r>
      <w:r w:rsidR="00427863" w:rsidRPr="00313420">
        <w:rPr>
          <w:rFonts w:ascii="Times New Roman" w:hAnsi="Times New Roman"/>
          <w:spacing w:val="-2"/>
          <w:sz w:val="27"/>
          <w:szCs w:val="27"/>
          <w:shd w:val="clear" w:color="auto" w:fill="FFFFFF"/>
        </w:rPr>
        <w:t xml:space="preserve">член </w:t>
      </w:r>
      <w:r w:rsidR="00735889" w:rsidRPr="00313420">
        <w:rPr>
          <w:rFonts w:ascii="Times New Roman" w:hAnsi="Times New Roman"/>
          <w:spacing w:val="-2"/>
          <w:sz w:val="27"/>
          <w:szCs w:val="27"/>
          <w:shd w:val="clear" w:color="auto" w:fill="FFFFFF"/>
        </w:rPr>
        <w:t xml:space="preserve">Комісії </w:t>
      </w:r>
      <w:r w:rsidR="00427863" w:rsidRPr="00313420">
        <w:rPr>
          <w:rFonts w:ascii="Times New Roman" w:hAnsi="Times New Roman"/>
          <w:spacing w:val="-2"/>
          <w:sz w:val="27"/>
          <w:szCs w:val="27"/>
          <w:shd w:val="clear" w:color="auto" w:fill="FFFFFF"/>
        </w:rPr>
        <w:t>своїм вмотивованим рішенням відмовляє у відкритті дисциплінарного провадження, якщо наявні підста</w:t>
      </w:r>
      <w:r w:rsidR="00A62D50" w:rsidRPr="00313420">
        <w:rPr>
          <w:rFonts w:ascii="Times New Roman" w:hAnsi="Times New Roman"/>
          <w:spacing w:val="-2"/>
          <w:sz w:val="27"/>
          <w:szCs w:val="27"/>
          <w:shd w:val="clear" w:color="auto" w:fill="FFFFFF"/>
        </w:rPr>
        <w:t>ви, визначені підпунктами 1–5 ч</w:t>
      </w:r>
      <w:r w:rsidR="00652C1D" w:rsidRPr="00313420">
        <w:rPr>
          <w:rFonts w:ascii="Times New Roman" w:hAnsi="Times New Roman"/>
          <w:spacing w:val="-2"/>
          <w:sz w:val="27"/>
          <w:szCs w:val="27"/>
          <w:shd w:val="clear" w:color="auto" w:fill="FFFFFF"/>
        </w:rPr>
        <w:t>.</w:t>
      </w:r>
      <w:r w:rsidR="00F677FE" w:rsidRPr="00313420">
        <w:rPr>
          <w:rFonts w:ascii="Times New Roman" w:hAnsi="Times New Roman"/>
          <w:spacing w:val="-2"/>
          <w:sz w:val="27"/>
          <w:szCs w:val="27"/>
          <w:shd w:val="clear" w:color="auto" w:fill="FFFFFF"/>
        </w:rPr>
        <w:t xml:space="preserve"> </w:t>
      </w:r>
      <w:r w:rsidR="00652C1D" w:rsidRPr="00313420">
        <w:rPr>
          <w:rFonts w:ascii="Times New Roman" w:hAnsi="Times New Roman"/>
          <w:spacing w:val="-2"/>
          <w:sz w:val="27"/>
          <w:szCs w:val="27"/>
          <w:shd w:val="clear" w:color="auto" w:fill="FFFFFF"/>
        </w:rPr>
        <w:t xml:space="preserve">2 </w:t>
      </w:r>
      <w:r w:rsidR="00427863" w:rsidRPr="00313420">
        <w:rPr>
          <w:rFonts w:ascii="Times New Roman" w:hAnsi="Times New Roman"/>
          <w:spacing w:val="-2"/>
          <w:sz w:val="27"/>
          <w:szCs w:val="27"/>
          <w:shd w:val="clear" w:color="auto" w:fill="FFFFFF"/>
        </w:rPr>
        <w:t>ст</w:t>
      </w:r>
      <w:r w:rsidR="00652C1D" w:rsidRPr="00313420">
        <w:rPr>
          <w:rFonts w:ascii="Times New Roman" w:hAnsi="Times New Roman"/>
          <w:spacing w:val="-2"/>
          <w:sz w:val="27"/>
          <w:szCs w:val="27"/>
          <w:shd w:val="clear" w:color="auto" w:fill="FFFFFF"/>
        </w:rPr>
        <w:t>.</w:t>
      </w:r>
      <w:r w:rsidR="00427863" w:rsidRPr="00313420">
        <w:rPr>
          <w:rFonts w:ascii="Times New Roman" w:hAnsi="Times New Roman"/>
          <w:spacing w:val="-2"/>
          <w:sz w:val="27"/>
          <w:szCs w:val="27"/>
          <w:shd w:val="clear" w:color="auto" w:fill="FFFFFF"/>
        </w:rPr>
        <w:t xml:space="preserve"> 46 </w:t>
      </w:r>
      <w:r w:rsidR="00D41F02" w:rsidRPr="00313420">
        <w:rPr>
          <w:rFonts w:ascii="Times New Roman" w:hAnsi="Times New Roman"/>
          <w:spacing w:val="-2"/>
          <w:sz w:val="27"/>
          <w:szCs w:val="27"/>
          <w:shd w:val="clear" w:color="auto" w:fill="FFFFFF"/>
        </w:rPr>
        <w:t xml:space="preserve">цього </w:t>
      </w:r>
      <w:r w:rsidR="00427863" w:rsidRPr="00313420">
        <w:rPr>
          <w:rFonts w:ascii="Times New Roman" w:hAnsi="Times New Roman"/>
          <w:spacing w:val="-2"/>
          <w:sz w:val="27"/>
          <w:szCs w:val="27"/>
          <w:shd w:val="clear" w:color="auto" w:fill="FFFFFF"/>
        </w:rPr>
        <w:t>Закону.</w:t>
      </w:r>
    </w:p>
    <w:p w14:paraId="4EDAD34B" w14:textId="3407F367" w:rsidR="007753E8" w:rsidRPr="00313420" w:rsidRDefault="00427863" w:rsidP="007753E8">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w:t>
      </w:r>
      <w:r w:rsidR="000036A1" w:rsidRPr="00313420">
        <w:rPr>
          <w:rFonts w:ascii="Times New Roman" w:hAnsi="Times New Roman"/>
          <w:spacing w:val="-2"/>
          <w:sz w:val="27"/>
          <w:szCs w:val="27"/>
          <w:shd w:val="clear" w:color="auto" w:fill="FFFFFF"/>
        </w:rPr>
        <w:t xml:space="preserve"> </w:t>
      </w:r>
      <w:r w:rsidRPr="00313420">
        <w:rPr>
          <w:rFonts w:ascii="Times New Roman" w:hAnsi="Times New Roman"/>
          <w:spacing w:val="-2"/>
          <w:sz w:val="27"/>
          <w:szCs w:val="27"/>
          <w:shd w:val="clear" w:color="auto" w:fill="FFFFFF"/>
        </w:rPr>
        <w:t>про відкриття дисциплінарного провадження.</w:t>
      </w:r>
    </w:p>
    <w:p w14:paraId="5B843FC3" w14:textId="77617A32" w:rsidR="003E18E5" w:rsidRPr="00313420" w:rsidRDefault="00196001" w:rsidP="007753E8">
      <w:pPr>
        <w:widowControl w:val="0"/>
        <w:pBdr>
          <w:bottom w:val="single" w:sz="12" w:space="12" w:color="FFFFFF"/>
        </w:pBdr>
        <w:spacing w:after="0" w:line="240" w:lineRule="auto"/>
        <w:ind w:firstLine="708"/>
        <w:jc w:val="both"/>
        <w:rPr>
          <w:rFonts w:ascii="Times New Roman" w:eastAsia="Times New Roman" w:hAnsi="Times New Roman" w:cs="Times New Roman"/>
          <w:b/>
          <w:sz w:val="27"/>
          <w:szCs w:val="27"/>
          <w:lang w:eastAsia="ru-RU"/>
        </w:rPr>
      </w:pPr>
      <w:r w:rsidRPr="00313420">
        <w:rPr>
          <w:rFonts w:ascii="Times New Roman" w:eastAsia="Times New Roman" w:hAnsi="Times New Roman" w:cs="Times New Roman"/>
          <w:b/>
          <w:sz w:val="27"/>
          <w:szCs w:val="27"/>
          <w:lang w:eastAsia="ru-RU"/>
        </w:rPr>
        <w:t>Оцінка встановлених обставин та мотиви прийнятого рішення</w:t>
      </w:r>
    </w:p>
    <w:p w14:paraId="00C647E8" w14:textId="20717DD5" w:rsidR="00873883" w:rsidRPr="00313420" w:rsidRDefault="003E18E5" w:rsidP="000036A1">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bookmarkStart w:id="10" w:name="_Hlk151112783"/>
      <w:r w:rsidRPr="00313420">
        <w:rPr>
          <w:rFonts w:ascii="Times New Roman" w:eastAsia="Calibri" w:hAnsi="Times New Roman" w:cs="Times New Roman"/>
          <w:sz w:val="27"/>
          <w:szCs w:val="27"/>
          <w:lang w:eastAsia="ru-RU"/>
        </w:rPr>
        <w:t>Враховуючи викладене</w:t>
      </w:r>
      <w:r w:rsidR="007753E8" w:rsidRPr="00313420">
        <w:rPr>
          <w:rFonts w:ascii="Times New Roman" w:eastAsia="Calibri" w:hAnsi="Times New Roman" w:cs="Times New Roman"/>
          <w:sz w:val="27"/>
          <w:szCs w:val="27"/>
          <w:lang w:eastAsia="ru-RU"/>
        </w:rPr>
        <w:t xml:space="preserve"> вище</w:t>
      </w:r>
      <w:r w:rsidRPr="00313420">
        <w:rPr>
          <w:rFonts w:ascii="Times New Roman" w:eastAsia="Calibri" w:hAnsi="Times New Roman" w:cs="Times New Roman"/>
          <w:sz w:val="27"/>
          <w:szCs w:val="27"/>
          <w:lang w:eastAsia="ru-RU"/>
        </w:rPr>
        <w:t>, вивчивши доводи, наведені скаржни</w:t>
      </w:r>
      <w:r w:rsidR="008B6D64" w:rsidRPr="00313420">
        <w:rPr>
          <w:rFonts w:ascii="Times New Roman" w:eastAsia="Calibri" w:hAnsi="Times New Roman" w:cs="Times New Roman"/>
          <w:sz w:val="27"/>
          <w:szCs w:val="27"/>
          <w:lang w:eastAsia="ru-RU"/>
        </w:rPr>
        <w:t>ком</w:t>
      </w:r>
      <w:r w:rsidRPr="00313420">
        <w:rPr>
          <w:rFonts w:ascii="Times New Roman" w:eastAsia="Calibri" w:hAnsi="Times New Roman" w:cs="Times New Roman"/>
          <w:sz w:val="27"/>
          <w:szCs w:val="27"/>
          <w:lang w:eastAsia="ru-RU"/>
        </w:rPr>
        <w:t xml:space="preserve">, та опрацювавши додані до скарги матеріали, </w:t>
      </w:r>
      <w:r w:rsidR="00773414" w:rsidRPr="00313420">
        <w:rPr>
          <w:rFonts w:ascii="Times New Roman" w:eastAsia="Calibri" w:hAnsi="Times New Roman" w:cs="Times New Roman"/>
          <w:sz w:val="27"/>
          <w:szCs w:val="27"/>
          <w:lang w:eastAsia="ru-RU"/>
        </w:rPr>
        <w:t>мною</w:t>
      </w:r>
      <w:r w:rsidR="00830B68" w:rsidRPr="00313420">
        <w:rPr>
          <w:rFonts w:ascii="Times New Roman" w:eastAsia="Calibri" w:hAnsi="Times New Roman" w:cs="Times New Roman"/>
          <w:sz w:val="27"/>
          <w:szCs w:val="27"/>
          <w:lang w:eastAsia="ru-RU"/>
        </w:rPr>
        <w:t xml:space="preserve"> </w:t>
      </w:r>
      <w:r w:rsidRPr="00313420">
        <w:rPr>
          <w:rFonts w:ascii="Times New Roman" w:eastAsia="Calibri" w:hAnsi="Times New Roman" w:cs="Times New Roman"/>
          <w:sz w:val="27"/>
          <w:szCs w:val="27"/>
          <w:lang w:eastAsia="ru-RU"/>
        </w:rPr>
        <w:t xml:space="preserve">встановлено, що </w:t>
      </w:r>
      <w:r w:rsidRPr="00313420">
        <w:rPr>
          <w:rFonts w:ascii="Times New Roman" w:eastAsia="Calibri" w:hAnsi="Times New Roman" w:cs="Times New Roman"/>
          <w:sz w:val="27"/>
          <w:szCs w:val="27"/>
        </w:rPr>
        <w:t>оскаржу</w:t>
      </w:r>
      <w:r w:rsidR="00773414" w:rsidRPr="00313420">
        <w:rPr>
          <w:rFonts w:ascii="Times New Roman" w:eastAsia="Calibri" w:hAnsi="Times New Roman" w:cs="Times New Roman"/>
          <w:sz w:val="27"/>
          <w:szCs w:val="27"/>
        </w:rPr>
        <w:t>ю</w:t>
      </w:r>
      <w:r w:rsidR="004760DC" w:rsidRPr="00313420">
        <w:rPr>
          <w:rFonts w:ascii="Times New Roman" w:eastAsia="Calibri" w:hAnsi="Times New Roman" w:cs="Times New Roman"/>
          <w:sz w:val="27"/>
          <w:szCs w:val="27"/>
        </w:rPr>
        <w:t>ться</w:t>
      </w:r>
      <w:r w:rsidRPr="00313420">
        <w:rPr>
          <w:rFonts w:ascii="Times New Roman" w:eastAsia="Calibri" w:hAnsi="Times New Roman" w:cs="Times New Roman"/>
          <w:sz w:val="27"/>
          <w:szCs w:val="27"/>
        </w:rPr>
        <w:t xml:space="preserve"> </w:t>
      </w:r>
      <w:r w:rsidR="00773414" w:rsidRPr="00313420">
        <w:rPr>
          <w:rFonts w:ascii="Times New Roman" w:eastAsia="Calibri" w:hAnsi="Times New Roman" w:cs="Times New Roman"/>
          <w:sz w:val="27"/>
          <w:szCs w:val="27"/>
        </w:rPr>
        <w:t>дії/</w:t>
      </w:r>
      <w:r w:rsidRPr="00313420">
        <w:rPr>
          <w:rFonts w:ascii="Times New Roman" w:eastAsia="Calibri" w:hAnsi="Times New Roman" w:cs="Times New Roman"/>
          <w:sz w:val="27"/>
          <w:szCs w:val="27"/>
        </w:rPr>
        <w:t xml:space="preserve">бездіяльність прокурора в </w:t>
      </w:r>
      <w:r w:rsidR="000036A1" w:rsidRPr="00313420">
        <w:rPr>
          <w:rFonts w:ascii="Times New Roman" w:eastAsia="Calibri" w:hAnsi="Times New Roman" w:cs="Times New Roman"/>
          <w:sz w:val="27"/>
          <w:szCs w:val="27"/>
        </w:rPr>
        <w:t>частині, що стосується д</w:t>
      </w:r>
      <w:r w:rsidR="007A178E" w:rsidRPr="00313420">
        <w:rPr>
          <w:rFonts w:ascii="Times New Roman" w:eastAsia="Calibri" w:hAnsi="Times New Roman" w:cs="Times New Roman"/>
          <w:sz w:val="27"/>
          <w:szCs w:val="27"/>
        </w:rPr>
        <w:t>ії/бездіяльність прокурора у кримінальному провадженні</w:t>
      </w:r>
      <w:bookmarkStart w:id="11" w:name="_Hlk122530896"/>
      <w:r w:rsidR="008B6D64" w:rsidRPr="00313420">
        <w:rPr>
          <w:rFonts w:ascii="Times New Roman" w:eastAsia="Calibri" w:hAnsi="Times New Roman" w:cs="Times New Roman"/>
          <w:sz w:val="27"/>
          <w:szCs w:val="27"/>
        </w:rPr>
        <w:t>.</w:t>
      </w:r>
    </w:p>
    <w:bookmarkEnd w:id="11"/>
    <w:p w14:paraId="5C1DAB72" w14:textId="338F0273" w:rsidR="003E18E5" w:rsidRPr="00313420" w:rsidRDefault="00873883" w:rsidP="003E18E5">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У</w:t>
      </w:r>
      <w:r w:rsidR="003E18E5" w:rsidRPr="00313420">
        <w:rPr>
          <w:rFonts w:ascii="Times New Roman" w:eastAsia="Calibri" w:hAnsi="Times New Roman" w:cs="Times New Roman"/>
          <w:sz w:val="27"/>
          <w:szCs w:val="27"/>
        </w:rPr>
        <w:t xml:space="preserve"> зв’язку з </w:t>
      </w:r>
      <w:r w:rsidRPr="00313420">
        <w:rPr>
          <w:rFonts w:ascii="Times New Roman" w:eastAsia="Calibri" w:hAnsi="Times New Roman" w:cs="Times New Roman"/>
          <w:sz w:val="27"/>
          <w:szCs w:val="27"/>
        </w:rPr>
        <w:t>ц</w:t>
      </w:r>
      <w:r w:rsidR="003E18E5" w:rsidRPr="00313420">
        <w:rPr>
          <w:rFonts w:ascii="Times New Roman" w:eastAsia="Calibri" w:hAnsi="Times New Roman" w:cs="Times New Roman"/>
          <w:sz w:val="27"/>
          <w:szCs w:val="27"/>
        </w:rPr>
        <w:t>им необхідно зауважити таке.</w:t>
      </w:r>
    </w:p>
    <w:p w14:paraId="4F153DF8" w14:textId="77777777" w:rsidR="000036A1" w:rsidRPr="00313420" w:rsidRDefault="000036A1" w:rsidP="000036A1">
      <w:pPr>
        <w:widowControl w:val="0"/>
        <w:pBdr>
          <w:bottom w:val="single" w:sz="12" w:space="12" w:color="FFFFFF"/>
        </w:pBdr>
        <w:spacing w:after="0" w:line="240" w:lineRule="auto"/>
        <w:ind w:firstLine="708"/>
        <w:jc w:val="both"/>
        <w:rPr>
          <w:rFonts w:ascii="Times New Roman" w:hAnsi="Times New Roman" w:cs="Times New Roman"/>
          <w:spacing w:val="-2"/>
          <w:sz w:val="27"/>
          <w:szCs w:val="27"/>
        </w:rPr>
      </w:pPr>
      <w:r w:rsidRPr="00313420">
        <w:rPr>
          <w:rFonts w:ascii="Times New Roman" w:hAnsi="Times New Roman" w:cs="Times New Roman"/>
          <w:spacing w:val="-2"/>
          <w:sz w:val="27"/>
          <w:szCs w:val="27"/>
        </w:rPr>
        <w:t xml:space="preserve">Дисциплінарний проступок – це винне, протиправне діяння (бездіяльність), яке порушує трудову дисципліну у відповідному організованому колективі шляхом невиконання чи неналежного виконання своїх трудових обов’язків, за яке передбачене застосування дисциплінарних санкцій, визначених у чинному законодавстві. </w:t>
      </w:r>
    </w:p>
    <w:p w14:paraId="39D778CC" w14:textId="13688A29" w:rsidR="003E18E5" w:rsidRPr="00313420" w:rsidRDefault="003E18E5" w:rsidP="003E18E5">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Дисциплінарному проступку, як і будь</w:t>
      </w:r>
      <w:r w:rsidR="00A03FB7" w:rsidRPr="00313420">
        <w:rPr>
          <w:rFonts w:ascii="Times New Roman" w:hAnsi="Times New Roman"/>
          <w:spacing w:val="-2"/>
          <w:sz w:val="27"/>
          <w:szCs w:val="27"/>
          <w:shd w:val="clear" w:color="auto" w:fill="FFFFFF"/>
        </w:rPr>
        <w:t>-</w:t>
      </w:r>
      <w:r w:rsidRPr="00313420">
        <w:rPr>
          <w:rFonts w:ascii="Times New Roman" w:hAnsi="Times New Roman"/>
          <w:spacing w:val="-2"/>
          <w:sz w:val="27"/>
          <w:szCs w:val="27"/>
          <w:shd w:val="clear" w:color="auto" w:fill="FFFFFF"/>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w:t>
      </w:r>
      <w:r w:rsidR="00F677FE" w:rsidRPr="00313420">
        <w:rPr>
          <w:rFonts w:ascii="Times New Roman" w:hAnsi="Times New Roman"/>
          <w:spacing w:val="-2"/>
          <w:sz w:val="27"/>
          <w:szCs w:val="27"/>
          <w:shd w:val="clear" w:color="auto" w:fill="FFFFFF"/>
        </w:rPr>
        <w:t xml:space="preserve"> (за наявності останніх)</w:t>
      </w:r>
      <w:r w:rsidRPr="00313420">
        <w:rPr>
          <w:rFonts w:ascii="Times New Roman" w:hAnsi="Times New Roman"/>
          <w:spacing w:val="-2"/>
          <w:sz w:val="27"/>
          <w:szCs w:val="27"/>
          <w:shd w:val="clear" w:color="auto" w:fill="FFFFFF"/>
        </w:rPr>
        <w:t>, а також час і місце діяння. Суб’єктивну сторону дисциплінарно</w:t>
      </w:r>
      <w:r w:rsidR="00D67578" w:rsidRPr="00313420">
        <w:rPr>
          <w:rFonts w:ascii="Times New Roman" w:hAnsi="Times New Roman"/>
          <w:spacing w:val="-2"/>
          <w:sz w:val="27"/>
          <w:szCs w:val="27"/>
          <w:shd w:val="clear" w:color="auto" w:fill="FFFFFF"/>
        </w:rPr>
        <w:t>го проступку характеризує вина.</w:t>
      </w:r>
    </w:p>
    <w:p w14:paraId="03BA321D" w14:textId="77777777" w:rsidR="00C1547C" w:rsidRPr="00313420" w:rsidRDefault="00C1547C" w:rsidP="00C1547C">
      <w:pPr>
        <w:widowControl w:val="0"/>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Таким чином, час вчинення дисциплінарного проступку є обов’язковою об’єктивною ознакою у його складі. Крім того, встановлення точного часу його вчинення необхідне для визначення наявності правових підстав для застосування до прокурора передбачених законом заходів дисциплінарної відповідальності. Так, згідно з ч. 4 ст. 48 Закону № 1697-VII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63AEEC0D" w14:textId="77777777" w:rsidR="00C1547C" w:rsidRPr="00C1547C" w:rsidRDefault="00C1547C" w:rsidP="00C1547C">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C1547C">
        <w:rPr>
          <w:rFonts w:ascii="Times New Roman" w:eastAsia="Calibri" w:hAnsi="Times New Roman" w:cs="Calibri"/>
          <w:bCs/>
          <w:sz w:val="27"/>
          <w:szCs w:val="27"/>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C1547C">
        <w:rPr>
          <w:rFonts w:ascii="Times New Roman" w:eastAsia="Calibri" w:hAnsi="Times New Roman" w:cs="Calibri"/>
          <w:sz w:val="27"/>
          <w:szCs w:val="27"/>
        </w:rPr>
        <w:lastRenderedPageBreak/>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C1547C">
        <w:rPr>
          <w:rFonts w:ascii="Times New Roman" w:eastAsia="Calibri" w:hAnsi="Times New Roman" w:cs="Times New Roman"/>
          <w:sz w:val="27"/>
          <w:szCs w:val="27"/>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48A295E6"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Times New Roman"/>
          <w:sz w:val="27"/>
          <w:szCs w:val="27"/>
        </w:rPr>
      </w:pPr>
      <w:r w:rsidRPr="00C1547C">
        <w:rPr>
          <w:rFonts w:ascii="Times New Roman" w:eastAsia="Calibri" w:hAnsi="Times New Roman" w:cs="Times New Roman"/>
          <w:sz w:val="27"/>
          <w:szCs w:val="27"/>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205D76F7"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Times New Roman"/>
          <w:sz w:val="27"/>
          <w:szCs w:val="27"/>
          <w:shd w:val="clear" w:color="auto" w:fill="FFFFFF"/>
          <w:lang w:eastAsia="ru-RU"/>
        </w:rPr>
      </w:pPr>
      <w:r w:rsidRPr="00C1547C">
        <w:rPr>
          <w:rFonts w:ascii="Times New Roman" w:eastAsia="Calibri" w:hAnsi="Times New Roman" w:cs="Times New Roman"/>
          <w:sz w:val="27"/>
          <w:szCs w:val="27"/>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КДКП </w:t>
      </w:r>
      <w:r w:rsidRPr="00C1547C">
        <w:rPr>
          <w:rFonts w:ascii="Times New Roman" w:eastAsia="Calibri" w:hAnsi="Times New Roman" w:cs="Times New Roman"/>
          <w:sz w:val="27"/>
          <w:szCs w:val="27"/>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C1547C">
        <w:rPr>
          <w:rFonts w:ascii="Times New Roman" w:eastAsia="Calibri" w:hAnsi="Times New Roman" w:cs="Times New Roman"/>
          <w:sz w:val="27"/>
          <w:szCs w:val="27"/>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3CA9B67A" w14:textId="77777777" w:rsidR="00C1547C" w:rsidRPr="00C1547C" w:rsidRDefault="00C1547C" w:rsidP="00C1547C">
      <w:pPr>
        <w:widowControl w:val="0"/>
        <w:pBdr>
          <w:bottom w:val="single" w:sz="12" w:space="12" w:color="FFFFFF"/>
        </w:pBdr>
        <w:spacing w:after="0" w:line="240" w:lineRule="auto"/>
        <w:ind w:firstLine="567"/>
        <w:contextualSpacing/>
        <w:jc w:val="both"/>
        <w:rPr>
          <w:rFonts w:ascii="Times New Roman" w:eastAsia="Calibri" w:hAnsi="Times New Roman" w:cs="Calibri"/>
          <w:sz w:val="27"/>
          <w:szCs w:val="27"/>
        </w:rPr>
      </w:pPr>
      <w:r w:rsidRPr="00C1547C">
        <w:rPr>
          <w:rFonts w:ascii="Times New Roman" w:eastAsia="Calibri" w:hAnsi="Times New Roman" w:cs="Calibri"/>
          <w:sz w:val="27"/>
          <w:szCs w:val="27"/>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в передбаченому КПК України порядку.</w:t>
      </w:r>
    </w:p>
    <w:bookmarkEnd w:id="10"/>
    <w:p w14:paraId="406F746D" w14:textId="5BA43EE2" w:rsidR="00064485" w:rsidRPr="00313420" w:rsidRDefault="00390A14" w:rsidP="00DB050C">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Водночас</w:t>
      </w:r>
      <w:r w:rsidR="004F3FB3" w:rsidRPr="00313420">
        <w:rPr>
          <w:rFonts w:ascii="Times New Roman" w:eastAsia="Calibri" w:hAnsi="Times New Roman" w:cs="Times New Roman"/>
          <w:sz w:val="27"/>
          <w:szCs w:val="27"/>
        </w:rPr>
        <w:t xml:space="preserve"> </w:t>
      </w:r>
      <w:r w:rsidR="000D1982" w:rsidRPr="00313420">
        <w:rPr>
          <w:rFonts w:ascii="Times New Roman" w:eastAsia="Calibri" w:hAnsi="Times New Roman" w:cs="Times New Roman"/>
          <w:sz w:val="27"/>
          <w:szCs w:val="27"/>
        </w:rPr>
        <w:t>вивченням</w:t>
      </w:r>
      <w:r w:rsidRPr="00313420">
        <w:rPr>
          <w:rFonts w:ascii="Times New Roman" w:eastAsia="Calibri" w:hAnsi="Times New Roman" w:cs="Times New Roman"/>
          <w:sz w:val="27"/>
          <w:szCs w:val="27"/>
        </w:rPr>
        <w:t xml:space="preserve"> долучених до дисциплінарної скарги матеріалів, </w:t>
      </w:r>
      <w:r w:rsidR="00FC727F" w:rsidRPr="00313420">
        <w:rPr>
          <w:rFonts w:ascii="Times New Roman" w:eastAsia="Calibri" w:hAnsi="Times New Roman" w:cs="Times New Roman"/>
          <w:sz w:val="27"/>
          <w:szCs w:val="27"/>
        </w:rPr>
        <w:t>вс</w:t>
      </w:r>
      <w:r w:rsidR="008D3628" w:rsidRPr="00313420">
        <w:rPr>
          <w:rFonts w:ascii="Times New Roman" w:eastAsia="Calibri" w:hAnsi="Times New Roman" w:cs="Times New Roman"/>
          <w:sz w:val="27"/>
          <w:szCs w:val="27"/>
        </w:rPr>
        <w:t xml:space="preserve">тановлено, що </w:t>
      </w:r>
      <w:r w:rsidR="00DB050C" w:rsidRPr="00313420">
        <w:rPr>
          <w:rFonts w:ascii="Times New Roman" w:eastAsia="Calibri" w:hAnsi="Times New Roman" w:cs="Times New Roman"/>
          <w:sz w:val="27"/>
          <w:szCs w:val="27"/>
        </w:rPr>
        <w:t xml:space="preserve">події, на які скаржник посилається у своїй скарзі мали місце у 2022-2023 роках, під час здійснення досудового розслідування у низці кримінальних проваджень, у яких прокурором </w:t>
      </w:r>
      <w:proofErr w:type="spellStart"/>
      <w:r w:rsidR="00DB050C" w:rsidRPr="00313420">
        <w:rPr>
          <w:rFonts w:ascii="Times New Roman" w:eastAsia="Calibri" w:hAnsi="Times New Roman" w:cs="Times New Roman"/>
          <w:sz w:val="27"/>
          <w:szCs w:val="27"/>
        </w:rPr>
        <w:t>Байдужем</w:t>
      </w:r>
      <w:proofErr w:type="spellEnd"/>
      <w:r w:rsidR="00DB050C" w:rsidRPr="00313420">
        <w:rPr>
          <w:rFonts w:ascii="Times New Roman" w:eastAsia="Calibri" w:hAnsi="Times New Roman" w:cs="Times New Roman"/>
          <w:sz w:val="27"/>
          <w:szCs w:val="27"/>
        </w:rPr>
        <w:t xml:space="preserve"> М.В. здійснювалось процесуальне керівництво.  </w:t>
      </w:r>
    </w:p>
    <w:p w14:paraId="458F2485" w14:textId="0B1C9BB0" w:rsidR="00BD6E07" w:rsidRPr="00313420" w:rsidRDefault="00BD6E07" w:rsidP="00BD6E07">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Разом з тим, ч</w:t>
      </w:r>
      <w:r w:rsidR="00A30BDE" w:rsidRPr="00313420">
        <w:rPr>
          <w:rFonts w:ascii="Times New Roman" w:eastAsia="Calibri" w:hAnsi="Times New Roman" w:cs="Times New Roman"/>
          <w:sz w:val="27"/>
          <w:szCs w:val="27"/>
        </w:rPr>
        <w:t xml:space="preserve">. 4 ст. </w:t>
      </w:r>
      <w:r w:rsidRPr="00313420">
        <w:rPr>
          <w:rFonts w:ascii="Times New Roman" w:eastAsia="Calibri" w:hAnsi="Times New Roman" w:cs="Times New Roman"/>
          <w:sz w:val="27"/>
          <w:szCs w:val="27"/>
        </w:rPr>
        <w:t xml:space="preserve">48 Закону </w:t>
      </w:r>
      <w:r w:rsidR="00A30BDE" w:rsidRPr="00313420">
        <w:rPr>
          <w:rFonts w:ascii="Times New Roman" w:hAnsi="Times New Roman"/>
          <w:spacing w:val="-2"/>
          <w:sz w:val="27"/>
          <w:szCs w:val="27"/>
          <w:shd w:val="clear" w:color="auto" w:fill="FFFFFF"/>
        </w:rPr>
        <w:t xml:space="preserve">№ 1697-VII </w:t>
      </w:r>
      <w:r w:rsidRPr="00313420">
        <w:rPr>
          <w:rFonts w:ascii="Times New Roman" w:eastAsia="Calibri" w:hAnsi="Times New Roman" w:cs="Times New Roman"/>
          <w:sz w:val="27"/>
          <w:szCs w:val="27"/>
        </w:rPr>
        <w:t xml:space="preserve">визначено, що рішення про накладення на прокурора дисциплінарного стягнення може бути прийнято не пізніше ніж через рік із дня вчинення проступку. </w:t>
      </w:r>
    </w:p>
    <w:p w14:paraId="31299A82" w14:textId="77777777" w:rsidR="00A30BDE" w:rsidRPr="00313420" w:rsidRDefault="00A30BDE" w:rsidP="00BD6E07">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bookmarkStart w:id="12" w:name="_Hlk151113238"/>
      <w:r w:rsidRPr="00313420">
        <w:rPr>
          <w:rFonts w:ascii="Times New Roman" w:eastAsia="Calibri" w:hAnsi="Times New Roman" w:cs="Times New Roman"/>
          <w:sz w:val="27"/>
          <w:szCs w:val="27"/>
        </w:rPr>
        <w:t>Н</w:t>
      </w:r>
      <w:r w:rsidR="00BD6E07" w:rsidRPr="00313420">
        <w:rPr>
          <w:rFonts w:ascii="Times New Roman" w:eastAsia="Calibri" w:hAnsi="Times New Roman" w:cs="Times New Roman"/>
          <w:sz w:val="27"/>
          <w:szCs w:val="27"/>
        </w:rPr>
        <w:t xml:space="preserve">аразі є очевидним факт закінчення </w:t>
      </w:r>
      <w:r w:rsidRPr="00313420">
        <w:rPr>
          <w:rFonts w:ascii="Times New Roman" w:eastAsia="Calibri" w:hAnsi="Times New Roman" w:cs="Times New Roman"/>
          <w:sz w:val="27"/>
          <w:szCs w:val="27"/>
        </w:rPr>
        <w:t xml:space="preserve">передбаченого законом </w:t>
      </w:r>
      <w:r w:rsidR="00BD6E07" w:rsidRPr="00313420">
        <w:rPr>
          <w:rFonts w:ascii="Times New Roman" w:eastAsia="Calibri" w:hAnsi="Times New Roman" w:cs="Times New Roman"/>
          <w:sz w:val="27"/>
          <w:szCs w:val="27"/>
        </w:rPr>
        <w:t>строку</w:t>
      </w:r>
      <w:r w:rsidRPr="00313420">
        <w:rPr>
          <w:rFonts w:ascii="Times New Roman" w:eastAsia="Calibri" w:hAnsi="Times New Roman" w:cs="Times New Roman"/>
          <w:sz w:val="27"/>
          <w:szCs w:val="27"/>
        </w:rPr>
        <w:t>,</w:t>
      </w:r>
      <w:r w:rsidR="00BD6E07" w:rsidRPr="00313420">
        <w:rPr>
          <w:rFonts w:ascii="Times New Roman" w:eastAsia="Calibri" w:hAnsi="Times New Roman" w:cs="Times New Roman"/>
          <w:sz w:val="27"/>
          <w:szCs w:val="27"/>
        </w:rPr>
        <w:t xml:space="preserve"> у межах якого на прокурора може бути накладено дисциплінарне стягнення. </w:t>
      </w:r>
    </w:p>
    <w:p w14:paraId="77F95974" w14:textId="08FCBEDF" w:rsidR="00BD6E07" w:rsidRPr="00313420" w:rsidRDefault="00BD6E07" w:rsidP="00BD6E07">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Сам по собі такий факт не зазначено у Законі </w:t>
      </w:r>
      <w:r w:rsidR="00A30BDE" w:rsidRPr="00313420">
        <w:rPr>
          <w:rFonts w:ascii="Times New Roman" w:hAnsi="Times New Roman"/>
          <w:spacing w:val="-2"/>
          <w:sz w:val="27"/>
          <w:szCs w:val="27"/>
          <w:shd w:val="clear" w:color="auto" w:fill="FFFFFF"/>
        </w:rPr>
        <w:t xml:space="preserve">№ 1697-VII як підстава </w:t>
      </w:r>
      <w:r w:rsidRPr="00313420">
        <w:rPr>
          <w:rFonts w:ascii="Times New Roman" w:eastAsia="Calibri" w:hAnsi="Times New Roman" w:cs="Times New Roman"/>
          <w:sz w:val="27"/>
          <w:szCs w:val="27"/>
        </w:rPr>
        <w:t>відмови у відкритті дисциплінарного провадження.</w:t>
      </w:r>
    </w:p>
    <w:p w14:paraId="54CB37F4" w14:textId="17FA4E4B" w:rsidR="007D3C23" w:rsidRPr="00313420" w:rsidRDefault="00BD6E07" w:rsidP="007D3C23">
      <w:pPr>
        <w:widowControl w:val="0"/>
        <w:pBdr>
          <w:bottom w:val="single" w:sz="12" w:space="12" w:color="FFFFFF"/>
        </w:pBdr>
        <w:spacing w:after="0" w:line="240" w:lineRule="auto"/>
        <w:ind w:firstLine="708"/>
        <w:jc w:val="both"/>
        <w:rPr>
          <w:rFonts w:ascii="Times New Roman" w:eastAsia="Times New Roman" w:hAnsi="Times New Roman" w:cs="Times New Roman"/>
          <w:sz w:val="27"/>
          <w:szCs w:val="27"/>
          <w:lang w:eastAsia="ru-RU"/>
        </w:rPr>
      </w:pPr>
      <w:r w:rsidRPr="00313420">
        <w:rPr>
          <w:rFonts w:ascii="Times New Roman" w:eastAsia="Calibri" w:hAnsi="Times New Roman" w:cs="Times New Roman"/>
          <w:sz w:val="27"/>
          <w:szCs w:val="27"/>
        </w:rPr>
        <w:t xml:space="preserve">Однак, </w:t>
      </w:r>
      <w:r w:rsidR="007D3C23" w:rsidRPr="00313420">
        <w:rPr>
          <w:rFonts w:ascii="Times New Roman" w:eastAsia="Calibri" w:hAnsi="Times New Roman" w:cs="Times New Roman"/>
          <w:sz w:val="27"/>
          <w:szCs w:val="27"/>
        </w:rPr>
        <w:t xml:space="preserve">телеологічне тлумачення приписів Закону </w:t>
      </w:r>
      <w:r w:rsidR="007D3C23" w:rsidRPr="00313420">
        <w:rPr>
          <w:rFonts w:ascii="Times New Roman" w:hAnsi="Times New Roman"/>
          <w:spacing w:val="-2"/>
          <w:sz w:val="27"/>
          <w:szCs w:val="27"/>
          <w:shd w:val="clear" w:color="auto" w:fill="FFFFFF"/>
        </w:rPr>
        <w:t xml:space="preserve">№ 1697-VII, які регулюють засади дисциплінарного провадження, дозволяють стверджувати, що </w:t>
      </w:r>
      <w:r w:rsidR="007D3C23" w:rsidRPr="00313420">
        <w:rPr>
          <w:rFonts w:ascii="Times New Roman" w:eastAsia="Times New Roman" w:hAnsi="Times New Roman" w:cs="Times New Roman"/>
          <w:sz w:val="27"/>
          <w:szCs w:val="27"/>
          <w:lang w:eastAsia="ru-RU"/>
        </w:rPr>
        <w:t>законом передбачено кінцеву мету та завдання дисциплінарного провадження як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3BCD01C0" w14:textId="04A8E485" w:rsidR="007B30FA" w:rsidRPr="00313420" w:rsidRDefault="007D3C23" w:rsidP="007B30FA">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Зважаючи на це, </w:t>
      </w:r>
      <w:r w:rsidR="00BD6E07" w:rsidRPr="00313420">
        <w:rPr>
          <w:rFonts w:ascii="Times New Roman" w:eastAsia="Calibri" w:hAnsi="Times New Roman" w:cs="Times New Roman"/>
          <w:sz w:val="27"/>
          <w:szCs w:val="27"/>
        </w:rPr>
        <w:t xml:space="preserve">формальний підхід </w:t>
      </w:r>
      <w:r w:rsidRPr="00313420">
        <w:rPr>
          <w:rFonts w:ascii="Times New Roman" w:eastAsia="Calibri" w:hAnsi="Times New Roman" w:cs="Times New Roman"/>
          <w:sz w:val="27"/>
          <w:szCs w:val="27"/>
        </w:rPr>
        <w:t xml:space="preserve">при ухваленні остаточного рішення </w:t>
      </w:r>
      <w:r w:rsidR="00BD6E07" w:rsidRPr="00313420">
        <w:rPr>
          <w:rFonts w:ascii="Times New Roman" w:eastAsia="Calibri" w:hAnsi="Times New Roman" w:cs="Times New Roman"/>
          <w:sz w:val="27"/>
          <w:szCs w:val="27"/>
        </w:rPr>
        <w:t>у цьому випадку не може бути застосовано, а</w:t>
      </w:r>
      <w:r w:rsidRPr="00313420">
        <w:rPr>
          <w:rFonts w:ascii="Times New Roman" w:eastAsia="Calibri" w:hAnsi="Times New Roman" w:cs="Times New Roman"/>
          <w:sz w:val="27"/>
          <w:szCs w:val="27"/>
        </w:rPr>
        <w:t xml:space="preserve">дже за його результатом </w:t>
      </w:r>
      <w:r w:rsidR="00982F89" w:rsidRPr="00313420">
        <w:rPr>
          <w:rFonts w:ascii="Times New Roman" w:eastAsia="Calibri" w:hAnsi="Times New Roman" w:cs="Times New Roman"/>
          <w:sz w:val="27"/>
          <w:szCs w:val="27"/>
        </w:rPr>
        <w:t xml:space="preserve">дисциплінарне </w:t>
      </w:r>
      <w:r w:rsidR="00BD6E07" w:rsidRPr="00313420">
        <w:rPr>
          <w:rFonts w:ascii="Times New Roman" w:eastAsia="Calibri" w:hAnsi="Times New Roman" w:cs="Times New Roman"/>
          <w:sz w:val="27"/>
          <w:szCs w:val="27"/>
        </w:rPr>
        <w:t xml:space="preserve">провадження </w:t>
      </w:r>
      <w:r w:rsidRPr="00313420">
        <w:rPr>
          <w:rFonts w:ascii="Times New Roman" w:eastAsia="Calibri" w:hAnsi="Times New Roman" w:cs="Times New Roman"/>
          <w:sz w:val="27"/>
          <w:szCs w:val="27"/>
        </w:rPr>
        <w:t xml:space="preserve">буде </w:t>
      </w:r>
      <w:r w:rsidR="00BD6E07" w:rsidRPr="00313420">
        <w:rPr>
          <w:rFonts w:ascii="Times New Roman" w:eastAsia="Calibri" w:hAnsi="Times New Roman" w:cs="Times New Roman"/>
          <w:sz w:val="27"/>
          <w:szCs w:val="27"/>
        </w:rPr>
        <w:t xml:space="preserve">відкрито </w:t>
      </w:r>
      <w:r w:rsidRPr="00313420">
        <w:rPr>
          <w:rFonts w:ascii="Times New Roman" w:eastAsia="Calibri" w:hAnsi="Times New Roman" w:cs="Times New Roman"/>
          <w:sz w:val="27"/>
          <w:szCs w:val="27"/>
        </w:rPr>
        <w:t xml:space="preserve">виключно </w:t>
      </w:r>
      <w:r w:rsidR="00BD6E07" w:rsidRPr="00313420">
        <w:rPr>
          <w:rFonts w:ascii="Times New Roman" w:eastAsia="Calibri" w:hAnsi="Times New Roman" w:cs="Times New Roman"/>
          <w:sz w:val="27"/>
          <w:szCs w:val="27"/>
        </w:rPr>
        <w:t>заради проведення процедури із за</w:t>
      </w:r>
      <w:r w:rsidR="00AB29C7" w:rsidRPr="00313420">
        <w:rPr>
          <w:rFonts w:ascii="Times New Roman" w:eastAsia="Calibri" w:hAnsi="Times New Roman" w:cs="Times New Roman"/>
          <w:sz w:val="27"/>
          <w:szCs w:val="27"/>
        </w:rPr>
        <w:t xml:space="preserve">здалегідь визначеним </w:t>
      </w:r>
      <w:r w:rsidR="00BD6E07" w:rsidRPr="00313420">
        <w:rPr>
          <w:rFonts w:ascii="Times New Roman" w:eastAsia="Calibri" w:hAnsi="Times New Roman" w:cs="Times New Roman"/>
          <w:sz w:val="27"/>
          <w:szCs w:val="27"/>
        </w:rPr>
        <w:t xml:space="preserve">результатом, оскільки у разі відсутності підстав для накладення на </w:t>
      </w:r>
      <w:r w:rsidR="00BD6E07" w:rsidRPr="00313420">
        <w:rPr>
          <w:rFonts w:ascii="Times New Roman" w:eastAsia="Calibri" w:hAnsi="Times New Roman" w:cs="Times New Roman"/>
          <w:sz w:val="27"/>
          <w:szCs w:val="27"/>
        </w:rPr>
        <w:lastRenderedPageBreak/>
        <w:t xml:space="preserve">прокурора дисциплінарного стягнення Комісія </w:t>
      </w:r>
      <w:r w:rsidR="00AB29C7" w:rsidRPr="00313420">
        <w:rPr>
          <w:rFonts w:ascii="Times New Roman" w:eastAsia="Calibri" w:hAnsi="Times New Roman" w:cs="Times New Roman"/>
          <w:sz w:val="27"/>
          <w:szCs w:val="27"/>
        </w:rPr>
        <w:t xml:space="preserve">може ухвалити лише рішення про </w:t>
      </w:r>
      <w:r w:rsidR="00BD6E07" w:rsidRPr="00313420">
        <w:rPr>
          <w:rFonts w:ascii="Times New Roman" w:eastAsia="Calibri" w:hAnsi="Times New Roman" w:cs="Times New Roman"/>
          <w:sz w:val="27"/>
          <w:szCs w:val="27"/>
        </w:rPr>
        <w:t>закри</w:t>
      </w:r>
      <w:r w:rsidR="00AB29C7" w:rsidRPr="00313420">
        <w:rPr>
          <w:rFonts w:ascii="Times New Roman" w:eastAsia="Calibri" w:hAnsi="Times New Roman" w:cs="Times New Roman"/>
          <w:sz w:val="27"/>
          <w:szCs w:val="27"/>
        </w:rPr>
        <w:t xml:space="preserve">ття </w:t>
      </w:r>
      <w:r w:rsidR="00BD6E07" w:rsidRPr="00313420">
        <w:rPr>
          <w:rFonts w:ascii="Times New Roman" w:eastAsia="Calibri" w:hAnsi="Times New Roman" w:cs="Times New Roman"/>
          <w:sz w:val="27"/>
          <w:szCs w:val="27"/>
        </w:rPr>
        <w:t>дисциплінарне провадження (ч</w:t>
      </w:r>
      <w:r w:rsidR="00AB29C7" w:rsidRPr="00313420">
        <w:rPr>
          <w:rFonts w:ascii="Times New Roman" w:eastAsia="Calibri" w:hAnsi="Times New Roman" w:cs="Times New Roman"/>
          <w:sz w:val="27"/>
          <w:szCs w:val="27"/>
        </w:rPr>
        <w:t xml:space="preserve">. 5 </w:t>
      </w:r>
      <w:r w:rsidR="00BD6E07" w:rsidRPr="00313420">
        <w:rPr>
          <w:rFonts w:ascii="Times New Roman" w:eastAsia="Calibri" w:hAnsi="Times New Roman" w:cs="Times New Roman"/>
          <w:sz w:val="27"/>
          <w:szCs w:val="27"/>
        </w:rPr>
        <w:t>ст</w:t>
      </w:r>
      <w:r w:rsidR="00AB29C7" w:rsidRPr="00313420">
        <w:rPr>
          <w:rFonts w:ascii="Times New Roman" w:eastAsia="Calibri" w:hAnsi="Times New Roman" w:cs="Times New Roman"/>
          <w:sz w:val="27"/>
          <w:szCs w:val="27"/>
        </w:rPr>
        <w:t>.</w:t>
      </w:r>
      <w:r w:rsidR="00BD6E07" w:rsidRPr="00313420">
        <w:rPr>
          <w:rFonts w:ascii="Times New Roman" w:eastAsia="Calibri" w:hAnsi="Times New Roman" w:cs="Times New Roman"/>
          <w:sz w:val="27"/>
          <w:szCs w:val="27"/>
        </w:rPr>
        <w:t xml:space="preserve"> 48 Закону</w:t>
      </w:r>
      <w:r w:rsidR="00AB29C7" w:rsidRPr="00313420">
        <w:rPr>
          <w:rFonts w:ascii="Times New Roman" w:hAnsi="Times New Roman"/>
          <w:spacing w:val="-2"/>
          <w:sz w:val="27"/>
          <w:szCs w:val="27"/>
          <w:shd w:val="clear" w:color="auto" w:fill="FFFFFF"/>
        </w:rPr>
        <w:t>№ 1697-VII</w:t>
      </w:r>
      <w:r w:rsidR="00BD6E07" w:rsidRPr="00313420">
        <w:rPr>
          <w:rFonts w:ascii="Times New Roman" w:eastAsia="Calibri" w:hAnsi="Times New Roman" w:cs="Times New Roman"/>
          <w:sz w:val="27"/>
          <w:szCs w:val="27"/>
        </w:rPr>
        <w:t>).</w:t>
      </w:r>
    </w:p>
    <w:p w14:paraId="6E85BD69" w14:textId="79C1357B" w:rsidR="007B30FA" w:rsidRPr="00313420" w:rsidRDefault="007B30FA" w:rsidP="007B30FA">
      <w:pPr>
        <w:pBdr>
          <w:bottom w:val="single" w:sz="12" w:space="12" w:color="FFFFFF"/>
        </w:pBdr>
        <w:spacing w:after="0" w:line="240" w:lineRule="auto"/>
        <w:ind w:firstLine="709"/>
        <w:contextualSpacing/>
        <w:jc w:val="both"/>
        <w:rPr>
          <w:rFonts w:ascii="Times New Roman" w:hAnsi="Times New Roman"/>
          <w:sz w:val="27"/>
          <w:szCs w:val="27"/>
        </w:rPr>
      </w:pPr>
      <w:r w:rsidRPr="00313420">
        <w:rPr>
          <w:rFonts w:ascii="Times New Roman" w:hAnsi="Times New Roman"/>
          <w:sz w:val="27"/>
          <w:szCs w:val="27"/>
        </w:rPr>
        <w:t>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 оскільки суперечитиме меті й завданням дисциплінарного провадження.</w:t>
      </w:r>
    </w:p>
    <w:p w14:paraId="1A5C22DA" w14:textId="388BEF24" w:rsidR="00DF3019" w:rsidRPr="00313420" w:rsidRDefault="00BD6E07" w:rsidP="00BD6E07">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 xml:space="preserve">Варто врахувати </w:t>
      </w:r>
      <w:r w:rsidR="007B30FA" w:rsidRPr="00313420">
        <w:rPr>
          <w:rFonts w:ascii="Times New Roman" w:eastAsia="Calibri" w:hAnsi="Times New Roman" w:cs="Times New Roman"/>
          <w:sz w:val="27"/>
          <w:szCs w:val="27"/>
        </w:rPr>
        <w:t xml:space="preserve">й </w:t>
      </w:r>
      <w:r w:rsidRPr="00313420">
        <w:rPr>
          <w:rFonts w:ascii="Times New Roman" w:eastAsia="Calibri" w:hAnsi="Times New Roman" w:cs="Times New Roman"/>
          <w:sz w:val="27"/>
          <w:szCs w:val="27"/>
        </w:rPr>
        <w:t>належний алгоритм ухвалення рішень суб’єктом владних повноважень</w:t>
      </w:r>
      <w:r w:rsidR="00982F89" w:rsidRPr="00313420">
        <w:rPr>
          <w:rFonts w:ascii="Times New Roman" w:eastAsia="Calibri" w:hAnsi="Times New Roman" w:cs="Times New Roman"/>
          <w:sz w:val="27"/>
          <w:szCs w:val="27"/>
        </w:rPr>
        <w:t>,</w:t>
      </w:r>
      <w:r w:rsidRPr="00313420">
        <w:rPr>
          <w:rFonts w:ascii="Times New Roman" w:eastAsia="Calibri" w:hAnsi="Times New Roman" w:cs="Times New Roman"/>
          <w:sz w:val="27"/>
          <w:szCs w:val="27"/>
        </w:rPr>
        <w:t xml:space="preserve"> наведений у ч</w:t>
      </w:r>
      <w:r w:rsidR="00982F89" w:rsidRPr="00313420">
        <w:rPr>
          <w:rFonts w:ascii="Times New Roman" w:eastAsia="Calibri" w:hAnsi="Times New Roman" w:cs="Times New Roman"/>
          <w:sz w:val="27"/>
          <w:szCs w:val="27"/>
        </w:rPr>
        <w:t>.</w:t>
      </w:r>
      <w:r w:rsidRPr="00313420">
        <w:rPr>
          <w:rFonts w:ascii="Times New Roman" w:eastAsia="Calibri" w:hAnsi="Times New Roman" w:cs="Times New Roman"/>
          <w:sz w:val="27"/>
          <w:szCs w:val="27"/>
        </w:rPr>
        <w:t xml:space="preserve"> </w:t>
      </w:r>
      <w:r w:rsidR="00982F89" w:rsidRPr="00313420">
        <w:rPr>
          <w:rFonts w:ascii="Times New Roman" w:eastAsia="Calibri" w:hAnsi="Times New Roman" w:cs="Times New Roman"/>
          <w:sz w:val="27"/>
          <w:szCs w:val="27"/>
        </w:rPr>
        <w:t xml:space="preserve">2 </w:t>
      </w:r>
      <w:r w:rsidRPr="00313420">
        <w:rPr>
          <w:rFonts w:ascii="Times New Roman" w:eastAsia="Calibri" w:hAnsi="Times New Roman" w:cs="Times New Roman"/>
          <w:sz w:val="27"/>
          <w:szCs w:val="27"/>
        </w:rPr>
        <w:t>ст</w:t>
      </w:r>
      <w:r w:rsidR="00982F89" w:rsidRPr="00313420">
        <w:rPr>
          <w:rFonts w:ascii="Times New Roman" w:eastAsia="Calibri" w:hAnsi="Times New Roman" w:cs="Times New Roman"/>
          <w:sz w:val="27"/>
          <w:szCs w:val="27"/>
        </w:rPr>
        <w:t xml:space="preserve">. </w:t>
      </w:r>
      <w:r w:rsidRPr="00313420">
        <w:rPr>
          <w:rFonts w:ascii="Times New Roman" w:eastAsia="Calibri" w:hAnsi="Times New Roman" w:cs="Times New Roman"/>
          <w:sz w:val="27"/>
          <w:szCs w:val="27"/>
        </w:rPr>
        <w:t xml:space="preserve">2 Кодексу адміністративного судочинства України, зокрема щодо прийняття їх обґрунтовано, добросовісно та </w:t>
      </w:r>
      <w:proofErr w:type="spellStart"/>
      <w:r w:rsidRPr="00313420">
        <w:rPr>
          <w:rFonts w:ascii="Times New Roman" w:eastAsia="Calibri" w:hAnsi="Times New Roman" w:cs="Times New Roman"/>
          <w:sz w:val="27"/>
          <w:szCs w:val="27"/>
        </w:rPr>
        <w:t>пропорційно</w:t>
      </w:r>
      <w:proofErr w:type="spellEnd"/>
      <w:r w:rsidRPr="00313420">
        <w:rPr>
          <w:rFonts w:ascii="Times New Roman" w:eastAsia="Calibri" w:hAnsi="Times New Roman" w:cs="Times New Roman"/>
          <w:sz w:val="27"/>
          <w:szCs w:val="27"/>
        </w:rPr>
        <w:t>.</w:t>
      </w:r>
      <w:bookmarkStart w:id="13" w:name="n2566"/>
      <w:bookmarkEnd w:id="13"/>
      <w:r w:rsidR="00DF3019" w:rsidRPr="00313420">
        <w:rPr>
          <w:rFonts w:ascii="Times New Roman" w:eastAsia="Calibri" w:hAnsi="Times New Roman" w:cs="Times New Roman"/>
          <w:sz w:val="27"/>
          <w:szCs w:val="27"/>
        </w:rPr>
        <w:t xml:space="preserve"> </w:t>
      </w:r>
    </w:p>
    <w:p w14:paraId="56F38C15" w14:textId="3F8FA002" w:rsidR="00BD6E07" w:rsidRPr="00313420" w:rsidRDefault="00DF3019" w:rsidP="00BD6E07">
      <w:pPr>
        <w:widowControl w:val="0"/>
        <w:pBdr>
          <w:bottom w:val="single" w:sz="12" w:space="12" w:color="FFFFFF"/>
        </w:pBdr>
        <w:spacing w:after="0" w:line="240" w:lineRule="auto"/>
        <w:ind w:firstLine="708"/>
        <w:jc w:val="both"/>
        <w:rPr>
          <w:rFonts w:ascii="Times New Roman" w:eastAsia="Calibri" w:hAnsi="Times New Roman" w:cs="Times New Roman"/>
          <w:sz w:val="27"/>
          <w:szCs w:val="27"/>
        </w:rPr>
      </w:pPr>
      <w:r w:rsidRPr="00313420">
        <w:rPr>
          <w:rFonts w:ascii="Times New Roman" w:eastAsia="Calibri" w:hAnsi="Times New Roman" w:cs="Times New Roman"/>
          <w:sz w:val="27"/>
          <w:szCs w:val="27"/>
        </w:rPr>
        <w:t>У</w:t>
      </w:r>
      <w:r w:rsidR="00BD6E07" w:rsidRPr="00313420">
        <w:rPr>
          <w:rFonts w:ascii="Times New Roman" w:eastAsia="Calibri" w:hAnsi="Times New Roman" w:cs="Times New Roman"/>
          <w:sz w:val="27"/>
          <w:szCs w:val="27"/>
        </w:rPr>
        <w:t xml:space="preserve"> разі закінчення річного строку у межах якого може бути прийнято рішення про накладення на прокурора дисциплінарного стягнення перевірка наявності підстав для притягнення прокурора до дисциплінарної відповідальності неможлива, оскільки буде суперечити </w:t>
      </w:r>
      <w:r w:rsidRPr="00313420">
        <w:rPr>
          <w:rFonts w:ascii="Times New Roman" w:eastAsia="Calibri" w:hAnsi="Times New Roman" w:cs="Times New Roman"/>
          <w:sz w:val="27"/>
          <w:szCs w:val="27"/>
        </w:rPr>
        <w:t xml:space="preserve">зазначеним </w:t>
      </w:r>
      <w:r w:rsidR="00BD6E07" w:rsidRPr="00313420">
        <w:rPr>
          <w:rFonts w:ascii="Times New Roman" w:eastAsia="Calibri" w:hAnsi="Times New Roman" w:cs="Times New Roman"/>
          <w:sz w:val="27"/>
          <w:szCs w:val="27"/>
        </w:rPr>
        <w:t>критеріям</w:t>
      </w:r>
      <w:r w:rsidR="00982F89" w:rsidRPr="00313420">
        <w:rPr>
          <w:rFonts w:ascii="Times New Roman" w:eastAsia="Calibri" w:hAnsi="Times New Roman" w:cs="Times New Roman"/>
          <w:sz w:val="27"/>
          <w:szCs w:val="27"/>
        </w:rPr>
        <w:t>,</w:t>
      </w:r>
      <w:r w:rsidR="00BD6E07" w:rsidRPr="00313420">
        <w:rPr>
          <w:rFonts w:ascii="Times New Roman" w:eastAsia="Calibri" w:hAnsi="Times New Roman" w:cs="Times New Roman"/>
          <w:sz w:val="27"/>
          <w:szCs w:val="27"/>
        </w:rPr>
        <w:t xml:space="preserve">  наведеним у КАС України. </w:t>
      </w:r>
    </w:p>
    <w:p w14:paraId="2A3738F7" w14:textId="2CEFE86B" w:rsidR="00DF3019" w:rsidRPr="00313420" w:rsidRDefault="00DF3019" w:rsidP="00DF3019">
      <w:pPr>
        <w:pBdr>
          <w:bottom w:val="single" w:sz="12" w:space="12" w:color="FFFFFF"/>
        </w:pBdr>
        <w:spacing w:after="0" w:line="240" w:lineRule="auto"/>
        <w:ind w:firstLine="709"/>
        <w:contextualSpacing/>
        <w:jc w:val="both"/>
        <w:rPr>
          <w:rFonts w:ascii="Times New Roman" w:hAnsi="Times New Roman"/>
          <w:sz w:val="27"/>
          <w:szCs w:val="27"/>
        </w:rPr>
      </w:pPr>
      <w:r w:rsidRPr="00313420">
        <w:rPr>
          <w:rFonts w:ascii="Times New Roman" w:hAnsi="Times New Roman"/>
          <w:sz w:val="27"/>
          <w:szCs w:val="27"/>
        </w:rPr>
        <w:t xml:space="preserve">Таким чином, доходжу висновку, що передбачений частиною четвертою статті 48 Закону </w:t>
      </w:r>
      <w:r w:rsidR="00967BC7" w:rsidRPr="00313420">
        <w:rPr>
          <w:rFonts w:ascii="Times New Roman" w:hAnsi="Times New Roman"/>
          <w:spacing w:val="-2"/>
          <w:sz w:val="27"/>
          <w:szCs w:val="27"/>
          <w:shd w:val="clear" w:color="auto" w:fill="FFFFFF"/>
        </w:rPr>
        <w:t>№ 1697-VII</w:t>
      </w:r>
      <w:r w:rsidRPr="00313420">
        <w:rPr>
          <w:rFonts w:ascii="Times New Roman" w:hAnsi="Times New Roman"/>
          <w:sz w:val="27"/>
          <w:szCs w:val="27"/>
        </w:rPr>
        <w:t xml:space="preserve"> строк для прийняття Комісією рішення про накладення на </w:t>
      </w:r>
      <w:r w:rsidR="008D26FE" w:rsidRPr="00313420">
        <w:rPr>
          <w:rFonts w:ascii="Times New Roman" w:hAnsi="Times New Roman"/>
          <w:sz w:val="27"/>
          <w:szCs w:val="27"/>
        </w:rPr>
        <w:t xml:space="preserve">прокурора </w:t>
      </w:r>
      <w:r w:rsidR="00DB050C" w:rsidRPr="00313420">
        <w:rPr>
          <w:rFonts w:ascii="Times New Roman" w:hAnsi="Times New Roman"/>
          <w:sz w:val="27"/>
          <w:szCs w:val="27"/>
        </w:rPr>
        <w:t xml:space="preserve">Байдужа М.В. </w:t>
      </w:r>
      <w:r w:rsidRPr="00313420">
        <w:rPr>
          <w:rFonts w:ascii="Times New Roman" w:hAnsi="Times New Roman"/>
          <w:sz w:val="27"/>
          <w:szCs w:val="27"/>
        </w:rPr>
        <w:t>дисциплінарного стягнення закінчився ще до направлення дисциплінарної скарги, а відкриттям дисциплінарного провадження стосовно нього не буде досягнуто мети та завдань дисциплінарного провадження.</w:t>
      </w:r>
    </w:p>
    <w:p w14:paraId="0AB42E76" w14:textId="00A5EF2E" w:rsidR="00DB050C" w:rsidRPr="00313420" w:rsidRDefault="00927FC2" w:rsidP="00DF3019">
      <w:pPr>
        <w:pBdr>
          <w:bottom w:val="single" w:sz="12" w:space="12" w:color="FFFFFF"/>
        </w:pBdr>
        <w:spacing w:after="0" w:line="240" w:lineRule="auto"/>
        <w:ind w:firstLine="709"/>
        <w:contextualSpacing/>
        <w:jc w:val="both"/>
        <w:rPr>
          <w:rFonts w:ascii="Times New Roman" w:hAnsi="Times New Roman"/>
          <w:sz w:val="27"/>
          <w:szCs w:val="27"/>
        </w:rPr>
      </w:pPr>
      <w:r w:rsidRPr="00313420">
        <w:rPr>
          <w:rFonts w:ascii="Times New Roman" w:hAnsi="Times New Roman"/>
          <w:sz w:val="27"/>
          <w:szCs w:val="27"/>
        </w:rPr>
        <w:t>Також</w:t>
      </w:r>
      <w:r w:rsidR="00DB050C" w:rsidRPr="00313420">
        <w:rPr>
          <w:rFonts w:ascii="Times New Roman" w:hAnsi="Times New Roman"/>
          <w:sz w:val="27"/>
          <w:szCs w:val="27"/>
        </w:rPr>
        <w:t xml:space="preserve">, скаржником до матеріалів дисциплінарної скарги долучено також ухвалу </w:t>
      </w:r>
      <w:r w:rsidRPr="00313420">
        <w:rPr>
          <w:rFonts w:ascii="Times New Roman" w:hAnsi="Times New Roman"/>
          <w:sz w:val="27"/>
          <w:szCs w:val="27"/>
        </w:rPr>
        <w:t xml:space="preserve">Індустріального районного суду м. Дніпропетровська від 17.03.2025 відповідно до якої зобов’язано прокурора Байдужа М.В. та Офіс Генерального прокурора  надати стороні захисту розширений витяг з ЄРДР у кримінальному провадженні </w:t>
      </w:r>
      <w:r w:rsidR="00EA7210">
        <w:rPr>
          <w:rFonts w:ascii="Times New Roman" w:hAnsi="Times New Roman"/>
          <w:spacing w:val="-2"/>
          <w:sz w:val="27"/>
          <w:szCs w:val="27"/>
          <w:shd w:val="clear" w:color="auto" w:fill="FFFFFF"/>
        </w:rPr>
        <w:t>(конфіденційна інформація)</w:t>
      </w:r>
      <w:r w:rsidRPr="00313420">
        <w:rPr>
          <w:rFonts w:ascii="Times New Roman" w:hAnsi="Times New Roman"/>
          <w:sz w:val="27"/>
          <w:szCs w:val="27"/>
        </w:rPr>
        <w:t>.</w:t>
      </w:r>
    </w:p>
    <w:p w14:paraId="272F324A" w14:textId="77777777" w:rsidR="00C1547C" w:rsidRPr="00313420" w:rsidRDefault="00927FC2" w:rsidP="00C1547C">
      <w:pPr>
        <w:pBdr>
          <w:bottom w:val="single" w:sz="12" w:space="12" w:color="FFFFFF"/>
        </w:pBdr>
        <w:spacing w:after="0" w:line="240" w:lineRule="auto"/>
        <w:ind w:firstLine="709"/>
        <w:contextualSpacing/>
        <w:jc w:val="both"/>
        <w:rPr>
          <w:rFonts w:ascii="Times New Roman" w:hAnsi="Times New Roman"/>
          <w:sz w:val="27"/>
          <w:szCs w:val="27"/>
        </w:rPr>
      </w:pPr>
      <w:r w:rsidRPr="00313420">
        <w:rPr>
          <w:rFonts w:ascii="Times New Roman" w:hAnsi="Times New Roman"/>
          <w:sz w:val="27"/>
          <w:szCs w:val="27"/>
        </w:rPr>
        <w:t xml:space="preserve">Відповідно до листа Офісу Генерального прокурора від 02.04.2025 на адресу уповноваженого адвоката на виконання вищезазначеної ухвали суду надіслано запитувані відомості у кримінальному провадженні сформовані з використання бази даних ЄРДР на 105 </w:t>
      </w:r>
      <w:proofErr w:type="spellStart"/>
      <w:r w:rsidRPr="00313420">
        <w:rPr>
          <w:rFonts w:ascii="Times New Roman" w:hAnsi="Times New Roman"/>
          <w:sz w:val="27"/>
          <w:szCs w:val="27"/>
        </w:rPr>
        <w:t>арк</w:t>
      </w:r>
      <w:proofErr w:type="spellEnd"/>
      <w:r w:rsidRPr="00313420">
        <w:rPr>
          <w:rFonts w:ascii="Times New Roman" w:hAnsi="Times New Roman"/>
          <w:sz w:val="27"/>
          <w:szCs w:val="27"/>
        </w:rPr>
        <w:t>.  Таким чином відповідна ухвала суду від 17.03.2025 розпорядником інформації, тобто О</w:t>
      </w:r>
      <w:r w:rsidR="007259E2" w:rsidRPr="00313420">
        <w:rPr>
          <w:rFonts w:ascii="Times New Roman" w:hAnsi="Times New Roman"/>
          <w:sz w:val="27"/>
          <w:szCs w:val="27"/>
        </w:rPr>
        <w:t>фісом</w:t>
      </w:r>
      <w:r w:rsidRPr="00313420">
        <w:rPr>
          <w:rFonts w:ascii="Times New Roman" w:hAnsi="Times New Roman"/>
          <w:sz w:val="27"/>
          <w:szCs w:val="27"/>
        </w:rPr>
        <w:t xml:space="preserve"> Генерального прокурора виконано належним чином та у повному обсязі. </w:t>
      </w:r>
      <w:bookmarkStart w:id="14" w:name="_Hlk175317589"/>
    </w:p>
    <w:p w14:paraId="3852CA79" w14:textId="081E9179" w:rsidR="00C1547C" w:rsidRPr="00C1547C" w:rsidRDefault="00C1547C" w:rsidP="00C1547C">
      <w:pPr>
        <w:pBdr>
          <w:bottom w:val="single" w:sz="12" w:space="12" w:color="FFFFFF"/>
        </w:pBdr>
        <w:spacing w:after="0" w:line="240" w:lineRule="auto"/>
        <w:ind w:firstLine="709"/>
        <w:contextualSpacing/>
        <w:jc w:val="both"/>
        <w:rPr>
          <w:rFonts w:ascii="Times New Roman" w:hAnsi="Times New Roman"/>
          <w:sz w:val="27"/>
          <w:szCs w:val="27"/>
        </w:rPr>
      </w:pPr>
      <w:r w:rsidRPr="00C1547C">
        <w:rPr>
          <w:rFonts w:ascii="Times New Roman" w:hAnsi="Times New Roman"/>
          <w:sz w:val="27"/>
          <w:szCs w:val="27"/>
        </w:rPr>
        <w:t>До скарги не долучено жодного процесуального рішення, інших документів чи матеріалів, які б дозволяли встановити факти порушення безпосередньо прокурор</w:t>
      </w:r>
      <w:r w:rsidRPr="00313420">
        <w:rPr>
          <w:rFonts w:ascii="Times New Roman" w:hAnsi="Times New Roman"/>
          <w:sz w:val="27"/>
          <w:szCs w:val="27"/>
        </w:rPr>
        <w:t xml:space="preserve">ом </w:t>
      </w:r>
      <w:proofErr w:type="spellStart"/>
      <w:r w:rsidRPr="00313420">
        <w:rPr>
          <w:rFonts w:ascii="Times New Roman" w:hAnsi="Times New Roman"/>
          <w:sz w:val="27"/>
          <w:szCs w:val="27"/>
        </w:rPr>
        <w:t>Байдужем</w:t>
      </w:r>
      <w:proofErr w:type="spellEnd"/>
      <w:r w:rsidRPr="00313420">
        <w:rPr>
          <w:rFonts w:ascii="Times New Roman" w:hAnsi="Times New Roman"/>
          <w:sz w:val="27"/>
          <w:szCs w:val="27"/>
        </w:rPr>
        <w:t xml:space="preserve"> М.В. п</w:t>
      </w:r>
      <w:r w:rsidRPr="00C1547C">
        <w:rPr>
          <w:rFonts w:ascii="Times New Roman" w:hAnsi="Times New Roman"/>
          <w:sz w:val="27"/>
          <w:szCs w:val="27"/>
        </w:rPr>
        <w:t>рав осіб чи вимог закону під час виконання службових повноважень.</w:t>
      </w:r>
    </w:p>
    <w:p w14:paraId="5B2E4BF6" w14:textId="75176F9F" w:rsidR="00C1547C" w:rsidRPr="00C1547C" w:rsidRDefault="00C1547C" w:rsidP="00C1547C">
      <w:pPr>
        <w:pBdr>
          <w:bottom w:val="single" w:sz="12" w:space="12" w:color="FFFFFF"/>
        </w:pBdr>
        <w:spacing w:after="0" w:line="240" w:lineRule="auto"/>
        <w:ind w:firstLine="709"/>
        <w:contextualSpacing/>
        <w:jc w:val="both"/>
        <w:rPr>
          <w:rFonts w:ascii="Times New Roman" w:hAnsi="Times New Roman"/>
          <w:sz w:val="27"/>
          <w:szCs w:val="27"/>
        </w:rPr>
      </w:pPr>
      <w:r w:rsidRPr="00C1547C">
        <w:rPr>
          <w:rFonts w:ascii="Times New Roman" w:hAnsi="Times New Roman"/>
          <w:sz w:val="27"/>
          <w:szCs w:val="27"/>
        </w:rPr>
        <w:t>Відсутні відомості та документи, які підтверджують звернення скаржника (чи інших осіб) до суду з вказаного приводу. Не повідомлено інформації про те, що за результатами розгляду звернення скаржника прокурором вищого рівня приймались рішення про визнання дій прокур</w:t>
      </w:r>
      <w:r w:rsidR="003F73FC" w:rsidRPr="00313420">
        <w:rPr>
          <w:rFonts w:ascii="Times New Roman" w:hAnsi="Times New Roman"/>
          <w:sz w:val="27"/>
          <w:szCs w:val="27"/>
        </w:rPr>
        <w:t xml:space="preserve">ора Байдужа М.В. </w:t>
      </w:r>
      <w:r w:rsidRPr="00C1547C">
        <w:rPr>
          <w:rFonts w:ascii="Times New Roman" w:hAnsi="Times New Roman"/>
          <w:sz w:val="27"/>
          <w:szCs w:val="27"/>
        </w:rPr>
        <w:t>неправомірними. Не надано документального підтвердження оскарження її автором (чи іншою особою) до суду рішень, дій (бездіяльності) зазначен</w:t>
      </w:r>
      <w:r w:rsidR="003F73FC" w:rsidRPr="00313420">
        <w:rPr>
          <w:rFonts w:ascii="Times New Roman" w:hAnsi="Times New Roman"/>
          <w:sz w:val="27"/>
          <w:szCs w:val="27"/>
        </w:rPr>
        <w:t xml:space="preserve">ого </w:t>
      </w:r>
      <w:r w:rsidRPr="00C1547C">
        <w:rPr>
          <w:rFonts w:ascii="Times New Roman" w:hAnsi="Times New Roman"/>
          <w:sz w:val="27"/>
          <w:szCs w:val="27"/>
        </w:rPr>
        <w:t>прокурор</w:t>
      </w:r>
      <w:r w:rsidR="003F73FC" w:rsidRPr="00313420">
        <w:rPr>
          <w:rFonts w:ascii="Times New Roman" w:hAnsi="Times New Roman"/>
          <w:sz w:val="27"/>
          <w:szCs w:val="27"/>
        </w:rPr>
        <w:t>а</w:t>
      </w:r>
      <w:r w:rsidRPr="00C1547C">
        <w:rPr>
          <w:rFonts w:ascii="Times New Roman" w:hAnsi="Times New Roman"/>
          <w:sz w:val="27"/>
          <w:szCs w:val="27"/>
        </w:rPr>
        <w:t xml:space="preserve"> у встановленому КПК України порядку. </w:t>
      </w:r>
    </w:p>
    <w:p w14:paraId="154A7E7B" w14:textId="58A8F58E" w:rsidR="007259E2" w:rsidRPr="007259E2" w:rsidRDefault="007259E2" w:rsidP="00C1547C">
      <w:pPr>
        <w:pBdr>
          <w:bottom w:val="single" w:sz="12" w:space="12" w:color="FFFFFF"/>
        </w:pBdr>
        <w:spacing w:after="0" w:line="240" w:lineRule="auto"/>
        <w:ind w:firstLine="709"/>
        <w:contextualSpacing/>
        <w:jc w:val="both"/>
        <w:rPr>
          <w:rFonts w:ascii="Times New Roman" w:eastAsia="Times New Roman" w:hAnsi="Times New Roman" w:cs="Calibri"/>
          <w:sz w:val="27"/>
          <w:szCs w:val="27"/>
          <w:lang w:eastAsia="uk-UA"/>
        </w:rPr>
      </w:pPr>
      <w:r w:rsidRPr="007259E2">
        <w:rPr>
          <w:rFonts w:ascii="Times New Roman" w:eastAsia="Times New Roman" w:hAnsi="Times New Roman" w:cs="Calibri"/>
          <w:sz w:val="27"/>
          <w:szCs w:val="27"/>
          <w:lang w:eastAsia="uk-UA"/>
        </w:rPr>
        <w:t xml:space="preserve">Щодо доводів скаржника про вчинення </w:t>
      </w:r>
      <w:r w:rsidRPr="007259E2">
        <w:rPr>
          <w:rFonts w:ascii="Times New Roman" w:eastAsia="Calibri" w:hAnsi="Times New Roman" w:cs="Times New Roman"/>
          <w:spacing w:val="-2"/>
          <w:sz w:val="27"/>
          <w:szCs w:val="27"/>
        </w:rPr>
        <w:t xml:space="preserve">прокурором </w:t>
      </w:r>
      <w:proofErr w:type="spellStart"/>
      <w:r w:rsidRPr="00313420">
        <w:rPr>
          <w:rFonts w:ascii="Times New Roman" w:eastAsia="Calibri" w:hAnsi="Times New Roman" w:cs="Times New Roman"/>
          <w:spacing w:val="-2"/>
          <w:sz w:val="27"/>
          <w:szCs w:val="27"/>
        </w:rPr>
        <w:t>Байдужем</w:t>
      </w:r>
      <w:proofErr w:type="spellEnd"/>
      <w:r w:rsidRPr="00313420">
        <w:rPr>
          <w:rFonts w:ascii="Times New Roman" w:eastAsia="Calibri" w:hAnsi="Times New Roman" w:cs="Times New Roman"/>
          <w:spacing w:val="-2"/>
          <w:sz w:val="27"/>
          <w:szCs w:val="27"/>
        </w:rPr>
        <w:t xml:space="preserve"> М.В.</w:t>
      </w:r>
      <w:r w:rsidRPr="007259E2">
        <w:rPr>
          <w:rFonts w:ascii="Times New Roman" w:eastAsia="Calibri" w:hAnsi="Times New Roman" w:cs="Times New Roman"/>
          <w:spacing w:val="-2"/>
          <w:sz w:val="27"/>
          <w:szCs w:val="27"/>
        </w:rPr>
        <w:t xml:space="preserve"> </w:t>
      </w:r>
      <w:r w:rsidRPr="007259E2">
        <w:rPr>
          <w:rFonts w:ascii="Times New Roman" w:eastAsia="Times New Roman" w:hAnsi="Times New Roman" w:cs="Calibri"/>
          <w:sz w:val="27"/>
          <w:szCs w:val="27"/>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1060C82" w14:textId="1F221BA7" w:rsidR="007259E2" w:rsidRPr="007259E2" w:rsidRDefault="007259E2" w:rsidP="007259E2">
      <w:pPr>
        <w:widowControl w:val="0"/>
        <w:pBdr>
          <w:bottom w:val="single" w:sz="12" w:space="12" w:color="FFFFFF"/>
        </w:pBdr>
        <w:spacing w:after="0" w:line="240" w:lineRule="auto"/>
        <w:ind w:firstLine="567"/>
        <w:jc w:val="both"/>
        <w:rPr>
          <w:rFonts w:ascii="Times New Roman" w:eastAsia="Times New Roman" w:hAnsi="Times New Roman" w:cs="Calibri"/>
          <w:sz w:val="27"/>
          <w:szCs w:val="27"/>
          <w:lang w:eastAsia="uk-UA"/>
        </w:rPr>
      </w:pPr>
      <w:r w:rsidRPr="007259E2">
        <w:rPr>
          <w:rFonts w:ascii="Times New Roman" w:eastAsia="Times New Roman" w:hAnsi="Times New Roman" w:cs="Calibri"/>
          <w:sz w:val="27"/>
          <w:szCs w:val="27"/>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w:t>
      </w:r>
      <w:r w:rsidRPr="007259E2">
        <w:rPr>
          <w:rFonts w:ascii="Times New Roman" w:eastAsia="Times New Roman" w:hAnsi="Times New Roman" w:cs="Calibri"/>
          <w:sz w:val="27"/>
          <w:szCs w:val="27"/>
          <w:lang w:eastAsia="uk-UA"/>
        </w:rPr>
        <w:lastRenderedPageBreak/>
        <w:t>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0046905" w14:textId="470D5358" w:rsidR="007259E2" w:rsidRPr="007259E2" w:rsidRDefault="007259E2" w:rsidP="007259E2">
      <w:pPr>
        <w:widowControl w:val="0"/>
        <w:pBdr>
          <w:bottom w:val="single" w:sz="12" w:space="12" w:color="FFFFFF"/>
        </w:pBdr>
        <w:spacing w:after="0" w:line="240" w:lineRule="auto"/>
        <w:ind w:firstLine="567"/>
        <w:jc w:val="both"/>
        <w:rPr>
          <w:rFonts w:ascii="Times New Roman" w:eastAsia="Calibri" w:hAnsi="Times New Roman" w:cs="Times New Roman"/>
          <w:sz w:val="27"/>
          <w:szCs w:val="27"/>
        </w:rPr>
      </w:pPr>
      <w:r w:rsidRPr="007259E2">
        <w:rPr>
          <w:rFonts w:ascii="Times New Roman" w:eastAsia="Times New Roman" w:hAnsi="Times New Roman" w:cs="Calibri"/>
          <w:sz w:val="27"/>
          <w:szCs w:val="27"/>
          <w:lang w:eastAsia="uk-UA"/>
        </w:rPr>
        <w:t xml:space="preserve">У дисциплінарній скарзі не наведено жодних доводів щодо вчинення </w:t>
      </w:r>
      <w:r w:rsidRPr="007259E2">
        <w:rPr>
          <w:rFonts w:ascii="Times New Roman" w:eastAsia="Calibri" w:hAnsi="Times New Roman" w:cs="Calibri"/>
          <w:sz w:val="27"/>
          <w:szCs w:val="27"/>
        </w:rPr>
        <w:t xml:space="preserve">прокурором </w:t>
      </w:r>
      <w:proofErr w:type="spellStart"/>
      <w:r w:rsidRPr="00313420">
        <w:rPr>
          <w:rFonts w:ascii="Times New Roman" w:eastAsia="Calibri" w:hAnsi="Times New Roman" w:cs="Times New Roman"/>
          <w:spacing w:val="-2"/>
          <w:sz w:val="27"/>
          <w:szCs w:val="27"/>
        </w:rPr>
        <w:t>Байдужем</w:t>
      </w:r>
      <w:proofErr w:type="spellEnd"/>
      <w:r w:rsidRPr="00313420">
        <w:rPr>
          <w:rFonts w:ascii="Times New Roman" w:eastAsia="Calibri" w:hAnsi="Times New Roman" w:cs="Times New Roman"/>
          <w:spacing w:val="-2"/>
          <w:sz w:val="27"/>
          <w:szCs w:val="27"/>
        </w:rPr>
        <w:t xml:space="preserve"> М.В.</w:t>
      </w:r>
      <w:r w:rsidRPr="007259E2">
        <w:rPr>
          <w:rFonts w:ascii="Times New Roman" w:eastAsia="Calibri" w:hAnsi="Times New Roman" w:cs="Times New Roman"/>
          <w:spacing w:val="-2"/>
          <w:sz w:val="27"/>
          <w:szCs w:val="27"/>
        </w:rPr>
        <w:t xml:space="preserve"> </w:t>
      </w:r>
      <w:r w:rsidRPr="007259E2">
        <w:rPr>
          <w:rFonts w:ascii="Times New Roman" w:eastAsia="Times New Roman" w:hAnsi="Times New Roman" w:cs="Calibri"/>
          <w:sz w:val="27"/>
          <w:szCs w:val="27"/>
          <w:lang w:eastAsia="uk-UA"/>
        </w:rPr>
        <w:t>будь-якої із вищезазначених дій.</w:t>
      </w:r>
      <w:r w:rsidRPr="00313420">
        <w:rPr>
          <w:rFonts w:ascii="Times New Roman" w:eastAsia="Times New Roman" w:hAnsi="Times New Roman" w:cs="Calibri"/>
          <w:sz w:val="27"/>
          <w:szCs w:val="27"/>
          <w:lang w:eastAsia="uk-UA"/>
        </w:rPr>
        <w:t xml:space="preserve"> Таким чином у діях прокурора Байдужа М.В.</w:t>
      </w:r>
      <w:r w:rsidR="00EA7210">
        <w:rPr>
          <w:rFonts w:ascii="Times New Roman" w:eastAsia="Times New Roman" w:hAnsi="Times New Roman" w:cs="Calibri"/>
          <w:sz w:val="27"/>
          <w:szCs w:val="27"/>
          <w:lang w:eastAsia="uk-UA"/>
        </w:rPr>
        <w:t xml:space="preserve"> </w:t>
      </w:r>
      <w:r w:rsidRPr="00313420">
        <w:rPr>
          <w:rFonts w:ascii="Times New Roman" w:eastAsia="Times New Roman" w:hAnsi="Times New Roman" w:cs="Calibri"/>
          <w:sz w:val="27"/>
          <w:szCs w:val="27"/>
          <w:lang w:eastAsia="uk-UA"/>
        </w:rPr>
        <w:t xml:space="preserve">відсутні ознаки дисциплінарного проступку, передбаченого </w:t>
      </w:r>
      <w:proofErr w:type="spellStart"/>
      <w:r w:rsidRPr="00313420">
        <w:rPr>
          <w:rFonts w:ascii="Times New Roman" w:eastAsia="Times New Roman" w:hAnsi="Times New Roman" w:cs="Calibri"/>
          <w:sz w:val="27"/>
          <w:szCs w:val="27"/>
          <w:lang w:eastAsia="uk-UA"/>
        </w:rPr>
        <w:t>п.п</w:t>
      </w:r>
      <w:proofErr w:type="spellEnd"/>
      <w:r w:rsidRPr="00313420">
        <w:rPr>
          <w:rFonts w:ascii="Times New Roman" w:eastAsia="Times New Roman" w:hAnsi="Times New Roman" w:cs="Calibri"/>
          <w:sz w:val="27"/>
          <w:szCs w:val="27"/>
          <w:lang w:eastAsia="uk-UA"/>
        </w:rPr>
        <w:t>. 1, 5 ч. 1 ст. 43 Закону</w:t>
      </w:r>
      <w:r w:rsidRPr="00313420">
        <w:rPr>
          <w:rFonts w:ascii="Times New Roman" w:hAnsi="Times New Roman"/>
          <w:spacing w:val="-2"/>
          <w:sz w:val="27"/>
          <w:szCs w:val="27"/>
          <w:shd w:val="clear" w:color="auto" w:fill="FFFFFF"/>
        </w:rPr>
        <w:t xml:space="preserve"> № 1697-</w:t>
      </w:r>
      <w:r w:rsidRPr="00313420">
        <w:rPr>
          <w:rFonts w:ascii="Times New Roman" w:hAnsi="Times New Roman"/>
          <w:spacing w:val="-2"/>
          <w:sz w:val="27"/>
          <w:szCs w:val="27"/>
          <w:shd w:val="clear" w:color="auto" w:fill="FFFFFF"/>
          <w:lang w:val="en-US"/>
        </w:rPr>
        <w:t>VII</w:t>
      </w:r>
      <w:r w:rsidRPr="00313420">
        <w:rPr>
          <w:rFonts w:ascii="Times New Roman" w:hAnsi="Times New Roman"/>
          <w:spacing w:val="-2"/>
          <w:sz w:val="27"/>
          <w:szCs w:val="27"/>
          <w:shd w:val="clear" w:color="auto" w:fill="FFFFFF"/>
        </w:rPr>
        <w:t>.</w:t>
      </w:r>
      <w:r w:rsidRPr="00313420">
        <w:rPr>
          <w:rFonts w:ascii="Times New Roman" w:eastAsia="Times New Roman" w:hAnsi="Times New Roman" w:cs="Calibri"/>
          <w:sz w:val="27"/>
          <w:szCs w:val="27"/>
          <w:lang w:eastAsia="uk-UA"/>
        </w:rPr>
        <w:t xml:space="preserve">  </w:t>
      </w:r>
    </w:p>
    <w:p w14:paraId="27266365" w14:textId="654339F2" w:rsidR="000774EA" w:rsidRPr="00313420" w:rsidRDefault="000774EA" w:rsidP="000774EA">
      <w:pPr>
        <w:widowControl w:val="0"/>
        <w:pBdr>
          <w:bottom w:val="single" w:sz="12" w:space="12" w:color="FFFFFF"/>
        </w:pBdr>
        <w:spacing w:after="0" w:line="240" w:lineRule="auto"/>
        <w:ind w:firstLine="708"/>
        <w:jc w:val="both"/>
        <w:rPr>
          <w:rFonts w:ascii="Times New Roman" w:eastAsia="Calibri" w:hAnsi="Times New Roman" w:cs="Times New Roman"/>
          <w:sz w:val="27"/>
          <w:szCs w:val="27"/>
          <w:shd w:val="clear" w:color="auto" w:fill="FFFFFF"/>
        </w:rPr>
      </w:pPr>
      <w:bookmarkStart w:id="15" w:name="_Hlk151114421"/>
      <w:bookmarkEnd w:id="14"/>
      <w:r w:rsidRPr="00313420">
        <w:rPr>
          <w:rFonts w:ascii="Times New Roman" w:eastAsia="Calibri" w:hAnsi="Times New Roman" w:cs="Times New Roman"/>
          <w:sz w:val="27"/>
          <w:szCs w:val="27"/>
          <w:shd w:val="clear" w:color="auto" w:fill="FFFFFF"/>
        </w:rPr>
        <w:t xml:space="preserve">Врахувавши викладене та встановивши відсутність підстав для досягнення завдань дисциплінарного провадження, передбачених </w:t>
      </w:r>
      <w:proofErr w:type="spellStart"/>
      <w:r w:rsidRPr="00313420">
        <w:rPr>
          <w:rFonts w:ascii="Times New Roman" w:eastAsia="Calibri" w:hAnsi="Times New Roman" w:cs="Times New Roman"/>
          <w:sz w:val="27"/>
          <w:szCs w:val="27"/>
          <w:shd w:val="clear" w:color="auto" w:fill="FFFFFF"/>
        </w:rPr>
        <w:t>ст</w:t>
      </w:r>
      <w:r w:rsidR="003F73FC" w:rsidRPr="00313420">
        <w:rPr>
          <w:rFonts w:ascii="Times New Roman" w:eastAsia="Calibri" w:hAnsi="Times New Roman" w:cs="Times New Roman"/>
          <w:sz w:val="27"/>
          <w:szCs w:val="27"/>
          <w:shd w:val="clear" w:color="auto" w:fill="FFFFFF"/>
        </w:rPr>
        <w:t>.ст</w:t>
      </w:r>
      <w:proofErr w:type="spellEnd"/>
      <w:r w:rsidR="003F73FC" w:rsidRPr="00313420">
        <w:rPr>
          <w:rFonts w:ascii="Times New Roman" w:eastAsia="Calibri" w:hAnsi="Times New Roman" w:cs="Times New Roman"/>
          <w:sz w:val="27"/>
          <w:szCs w:val="27"/>
          <w:shd w:val="clear" w:color="auto" w:fill="FFFFFF"/>
        </w:rPr>
        <w:t xml:space="preserve">. </w:t>
      </w:r>
      <w:r w:rsidRPr="00313420">
        <w:rPr>
          <w:rFonts w:ascii="Times New Roman" w:eastAsia="Calibri" w:hAnsi="Times New Roman" w:cs="Times New Roman"/>
          <w:sz w:val="27"/>
          <w:szCs w:val="27"/>
          <w:shd w:val="clear" w:color="auto" w:fill="FFFFFF"/>
        </w:rPr>
        <w:t>46</w:t>
      </w:r>
      <w:r w:rsidR="00967BC7" w:rsidRPr="00313420">
        <w:rPr>
          <w:rFonts w:ascii="Times New Roman" w:eastAsia="Calibri" w:hAnsi="Times New Roman" w:cs="Times New Roman"/>
          <w:sz w:val="27"/>
          <w:szCs w:val="27"/>
          <w:shd w:val="clear" w:color="auto" w:fill="FFFFFF"/>
        </w:rPr>
        <w:t>–</w:t>
      </w:r>
      <w:r w:rsidRPr="00313420">
        <w:rPr>
          <w:rFonts w:ascii="Times New Roman" w:eastAsia="Calibri" w:hAnsi="Times New Roman" w:cs="Times New Roman"/>
          <w:sz w:val="27"/>
          <w:szCs w:val="27"/>
          <w:shd w:val="clear" w:color="auto" w:fill="FFFFFF"/>
        </w:rPr>
        <w:t>48 Закону України «Про прокуратуру», керуючись п</w:t>
      </w:r>
      <w:r w:rsidR="003F73FC" w:rsidRPr="00313420">
        <w:rPr>
          <w:rFonts w:ascii="Times New Roman" w:eastAsia="Calibri" w:hAnsi="Times New Roman" w:cs="Times New Roman"/>
          <w:sz w:val="27"/>
          <w:szCs w:val="27"/>
          <w:shd w:val="clear" w:color="auto" w:fill="FFFFFF"/>
        </w:rPr>
        <w:t xml:space="preserve">.1 ч. 2 ст. </w:t>
      </w:r>
      <w:r w:rsidRPr="00313420">
        <w:rPr>
          <w:rFonts w:ascii="Times New Roman" w:eastAsia="Calibri" w:hAnsi="Times New Roman" w:cs="Times New Roman"/>
          <w:sz w:val="27"/>
          <w:szCs w:val="27"/>
          <w:shd w:val="clear" w:color="auto" w:fill="FFFFFF"/>
        </w:rPr>
        <w:t xml:space="preserve">46 Закону України «Про прокуратуру», </w:t>
      </w:r>
      <w:proofErr w:type="spellStart"/>
      <w:r w:rsidRPr="00313420">
        <w:rPr>
          <w:rFonts w:ascii="Times New Roman" w:eastAsia="Calibri" w:hAnsi="Times New Roman" w:cs="Times New Roman"/>
          <w:sz w:val="27"/>
          <w:szCs w:val="27"/>
          <w:shd w:val="clear" w:color="auto" w:fill="FFFFFF"/>
        </w:rPr>
        <w:t>п</w:t>
      </w:r>
      <w:r w:rsidR="003F73FC" w:rsidRPr="00313420">
        <w:rPr>
          <w:rFonts w:ascii="Times New Roman" w:eastAsia="Calibri" w:hAnsi="Times New Roman" w:cs="Times New Roman"/>
          <w:sz w:val="27"/>
          <w:szCs w:val="27"/>
          <w:shd w:val="clear" w:color="auto" w:fill="FFFFFF"/>
        </w:rPr>
        <w:t>.п</w:t>
      </w:r>
      <w:proofErr w:type="spellEnd"/>
      <w:r w:rsidR="003F73FC" w:rsidRPr="00313420">
        <w:rPr>
          <w:rFonts w:ascii="Times New Roman" w:eastAsia="Calibri" w:hAnsi="Times New Roman" w:cs="Times New Roman"/>
          <w:sz w:val="27"/>
          <w:szCs w:val="27"/>
          <w:shd w:val="clear" w:color="auto" w:fill="FFFFFF"/>
        </w:rPr>
        <w:t>.</w:t>
      </w:r>
      <w:r w:rsidR="00EA7210">
        <w:rPr>
          <w:rFonts w:ascii="Times New Roman" w:eastAsia="Calibri" w:hAnsi="Times New Roman" w:cs="Times New Roman"/>
          <w:sz w:val="27"/>
          <w:szCs w:val="27"/>
          <w:shd w:val="clear" w:color="auto" w:fill="FFFFFF"/>
        </w:rPr>
        <w:t xml:space="preserve"> </w:t>
      </w:r>
      <w:r w:rsidRPr="00313420">
        <w:rPr>
          <w:rFonts w:ascii="Times New Roman" w:eastAsia="Calibri" w:hAnsi="Times New Roman" w:cs="Times New Roman"/>
          <w:sz w:val="27"/>
          <w:szCs w:val="27"/>
          <w:shd w:val="clear" w:color="auto" w:fill="FFFFFF"/>
        </w:rPr>
        <w:t xml:space="preserve">28, 98 Положення,  </w:t>
      </w:r>
    </w:p>
    <w:bookmarkEnd w:id="12"/>
    <w:p w14:paraId="58CA19A1" w14:textId="77777777" w:rsidR="000774EA" w:rsidRPr="00313420" w:rsidRDefault="000774EA" w:rsidP="009E2767">
      <w:pPr>
        <w:widowControl w:val="0"/>
        <w:pBdr>
          <w:bottom w:val="single" w:sz="12" w:space="12" w:color="FFFFFF"/>
        </w:pBdr>
        <w:spacing w:after="0" w:line="240" w:lineRule="auto"/>
        <w:ind w:firstLine="708"/>
        <w:jc w:val="both"/>
        <w:rPr>
          <w:rFonts w:ascii="Times New Roman" w:eastAsia="Calibri" w:hAnsi="Times New Roman" w:cs="Times New Roman"/>
          <w:sz w:val="27"/>
          <w:szCs w:val="27"/>
          <w:shd w:val="clear" w:color="auto" w:fill="FFFFFF"/>
        </w:rPr>
      </w:pPr>
    </w:p>
    <w:p w14:paraId="13CB6145" w14:textId="1BD1CC72" w:rsidR="00271D41" w:rsidRDefault="00427863" w:rsidP="004F6BB3">
      <w:pPr>
        <w:pBdr>
          <w:bottom w:val="single" w:sz="12" w:space="12" w:color="FFFFFF"/>
        </w:pBdr>
        <w:spacing w:after="0" w:line="240" w:lineRule="auto"/>
        <w:jc w:val="center"/>
        <w:rPr>
          <w:rFonts w:ascii="Times New Roman" w:eastAsia="Calibri" w:hAnsi="Times New Roman" w:cs="Times New Roman"/>
          <w:b/>
          <w:spacing w:val="-2"/>
          <w:sz w:val="27"/>
          <w:szCs w:val="27"/>
          <w:shd w:val="clear" w:color="auto" w:fill="FFFFFF"/>
          <w:lang w:eastAsia="ru-RU"/>
        </w:rPr>
      </w:pPr>
      <w:r w:rsidRPr="00313420">
        <w:rPr>
          <w:rFonts w:ascii="Times New Roman" w:eastAsia="Calibri" w:hAnsi="Times New Roman" w:cs="Times New Roman"/>
          <w:b/>
          <w:spacing w:val="-2"/>
          <w:sz w:val="27"/>
          <w:szCs w:val="27"/>
          <w:shd w:val="clear" w:color="auto" w:fill="FFFFFF"/>
          <w:lang w:eastAsia="ru-RU"/>
        </w:rPr>
        <w:t>В</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И</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Р</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І</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Ш</w:t>
      </w:r>
      <w:r w:rsidR="00913520" w:rsidRPr="00313420">
        <w:rPr>
          <w:rFonts w:ascii="Times New Roman" w:eastAsia="Calibri" w:hAnsi="Times New Roman" w:cs="Times New Roman"/>
          <w:b/>
          <w:spacing w:val="-2"/>
          <w:sz w:val="27"/>
          <w:szCs w:val="27"/>
          <w:shd w:val="clear" w:color="auto" w:fill="FFFFFF"/>
          <w:lang w:eastAsia="ru-RU"/>
        </w:rPr>
        <w:t xml:space="preserve"> </w:t>
      </w:r>
      <w:r w:rsidRPr="00313420">
        <w:rPr>
          <w:rFonts w:ascii="Times New Roman" w:eastAsia="Calibri" w:hAnsi="Times New Roman" w:cs="Times New Roman"/>
          <w:b/>
          <w:spacing w:val="-2"/>
          <w:sz w:val="27"/>
          <w:szCs w:val="27"/>
          <w:shd w:val="clear" w:color="auto" w:fill="FFFFFF"/>
          <w:lang w:eastAsia="ru-RU"/>
        </w:rPr>
        <w:t>И</w:t>
      </w:r>
      <w:r w:rsidR="00913520" w:rsidRPr="00313420">
        <w:rPr>
          <w:rFonts w:ascii="Times New Roman" w:eastAsia="Calibri" w:hAnsi="Times New Roman" w:cs="Times New Roman"/>
          <w:b/>
          <w:spacing w:val="-2"/>
          <w:sz w:val="27"/>
          <w:szCs w:val="27"/>
          <w:shd w:val="clear" w:color="auto" w:fill="FFFFFF"/>
          <w:lang w:eastAsia="ru-RU"/>
        </w:rPr>
        <w:t xml:space="preserve"> </w:t>
      </w:r>
      <w:r w:rsidR="008120C3" w:rsidRPr="00313420">
        <w:rPr>
          <w:rFonts w:ascii="Times New Roman" w:eastAsia="Calibri" w:hAnsi="Times New Roman" w:cs="Times New Roman"/>
          <w:b/>
          <w:spacing w:val="-2"/>
          <w:sz w:val="27"/>
          <w:szCs w:val="27"/>
          <w:shd w:val="clear" w:color="auto" w:fill="FFFFFF"/>
          <w:lang w:eastAsia="ru-RU"/>
        </w:rPr>
        <w:t>В</w:t>
      </w:r>
      <w:r w:rsidRPr="00313420">
        <w:rPr>
          <w:rFonts w:ascii="Times New Roman" w:eastAsia="Calibri" w:hAnsi="Times New Roman" w:cs="Times New Roman"/>
          <w:b/>
          <w:spacing w:val="-2"/>
          <w:sz w:val="27"/>
          <w:szCs w:val="27"/>
          <w:shd w:val="clear" w:color="auto" w:fill="FFFFFF"/>
          <w:lang w:eastAsia="ru-RU"/>
        </w:rPr>
        <w:t>:</w:t>
      </w:r>
      <w:bookmarkStart w:id="16" w:name="_Hlk115269523"/>
    </w:p>
    <w:p w14:paraId="5A9CF393" w14:textId="77777777" w:rsidR="00313420" w:rsidRPr="00313420" w:rsidRDefault="00313420" w:rsidP="004F6BB3">
      <w:pPr>
        <w:pBdr>
          <w:bottom w:val="single" w:sz="12" w:space="12" w:color="FFFFFF"/>
        </w:pBdr>
        <w:spacing w:after="0" w:line="240" w:lineRule="auto"/>
        <w:jc w:val="center"/>
        <w:rPr>
          <w:rFonts w:ascii="Times New Roman" w:eastAsia="Calibri" w:hAnsi="Times New Roman" w:cs="Times New Roman"/>
          <w:b/>
          <w:spacing w:val="-2"/>
          <w:sz w:val="27"/>
          <w:szCs w:val="27"/>
          <w:shd w:val="clear" w:color="auto" w:fill="FFFFFF"/>
          <w:lang w:eastAsia="ru-RU"/>
        </w:rPr>
      </w:pPr>
    </w:p>
    <w:bookmarkEnd w:id="15"/>
    <w:p w14:paraId="49083D9D" w14:textId="32CC6B70" w:rsidR="00FE2F49" w:rsidRPr="00313420" w:rsidRDefault="00792622" w:rsidP="00666FDF">
      <w:pPr>
        <w:pBdr>
          <w:bottom w:val="single" w:sz="12" w:space="12" w:color="FFFFFF"/>
        </w:pBdr>
        <w:spacing w:after="0" w:line="240" w:lineRule="auto"/>
        <w:ind w:firstLine="708"/>
        <w:jc w:val="both"/>
        <w:rPr>
          <w:rFonts w:ascii="Times New Roman" w:hAnsi="Times New Roman"/>
          <w:spacing w:val="-2"/>
          <w:sz w:val="27"/>
          <w:szCs w:val="27"/>
          <w:shd w:val="clear" w:color="auto" w:fill="FFFFFF"/>
        </w:rPr>
      </w:pPr>
      <w:r w:rsidRPr="00313420">
        <w:rPr>
          <w:rFonts w:ascii="Times New Roman" w:hAnsi="Times New Roman"/>
          <w:spacing w:val="-2"/>
          <w:sz w:val="27"/>
          <w:szCs w:val="27"/>
          <w:shd w:val="clear" w:color="auto" w:fill="FFFFFF"/>
        </w:rPr>
        <w:t xml:space="preserve">Відмовити у відкритті дисциплінарного провадження стосовно </w:t>
      </w:r>
      <w:r w:rsidR="000774EA" w:rsidRPr="00313420">
        <w:rPr>
          <w:rFonts w:ascii="Times New Roman" w:hAnsi="Times New Roman"/>
          <w:spacing w:val="-2"/>
          <w:sz w:val="27"/>
          <w:szCs w:val="27"/>
          <w:shd w:val="clear" w:color="auto" w:fill="FFFFFF"/>
        </w:rPr>
        <w:t>прокурор</w:t>
      </w:r>
      <w:r w:rsidR="00967BC7" w:rsidRPr="00313420">
        <w:rPr>
          <w:rFonts w:ascii="Times New Roman" w:hAnsi="Times New Roman"/>
          <w:spacing w:val="-2"/>
          <w:sz w:val="27"/>
          <w:szCs w:val="27"/>
          <w:shd w:val="clear" w:color="auto" w:fill="FFFFFF"/>
        </w:rPr>
        <w:t>а</w:t>
      </w:r>
      <w:r w:rsidR="000774EA" w:rsidRPr="00313420">
        <w:rPr>
          <w:rFonts w:ascii="Times New Roman" w:hAnsi="Times New Roman"/>
          <w:spacing w:val="-2"/>
          <w:sz w:val="27"/>
          <w:szCs w:val="27"/>
          <w:shd w:val="clear" w:color="auto" w:fill="FFFFFF"/>
        </w:rPr>
        <w:t xml:space="preserve"> </w:t>
      </w:r>
      <w:r w:rsidR="003F73FC" w:rsidRPr="00313420">
        <w:rPr>
          <w:rFonts w:ascii="Times New Roman" w:eastAsia="Calibri" w:hAnsi="Times New Roman" w:cs="Times New Roman"/>
          <w:sz w:val="27"/>
          <w:szCs w:val="27"/>
        </w:rPr>
        <w:t xml:space="preserve">першого відділу </w:t>
      </w:r>
      <w:r w:rsidR="003F73FC" w:rsidRPr="00313420">
        <w:rPr>
          <w:rFonts w:ascii="Times New Roman1" w:hAnsi="Times New Roman1"/>
          <w:color w:val="000000"/>
          <w:sz w:val="27"/>
          <w:szCs w:val="27"/>
          <w:shd w:val="clear" w:color="auto" w:fill="FFFFFF"/>
        </w:rPr>
        <w:t xml:space="preserve">процесуального керівництва при провадженні досудового розслідування територіальними органами поліції та підтримання публічного </w:t>
      </w:r>
      <w:r w:rsidR="003F73FC" w:rsidRPr="00313420">
        <w:rPr>
          <w:rFonts w:ascii="Times New Roman" w:eastAsia="Calibri" w:hAnsi="Times New Roman" w:cs="Times New Roman"/>
          <w:sz w:val="27"/>
          <w:szCs w:val="27"/>
        </w:rPr>
        <w:t>управління нагляду за додержанням законів Національною поліцією України Дніпропетровської обласної прокуратури Байдужа Максима Віталійовича.</w:t>
      </w:r>
      <w:r w:rsidR="00FE2F49" w:rsidRPr="00313420">
        <w:rPr>
          <w:rFonts w:ascii="Times New Roman" w:hAnsi="Times New Roman"/>
          <w:spacing w:val="-2"/>
          <w:sz w:val="27"/>
          <w:szCs w:val="27"/>
          <w:shd w:val="clear" w:color="auto" w:fill="FFFFFF"/>
        </w:rPr>
        <w:t xml:space="preserve"> </w:t>
      </w:r>
    </w:p>
    <w:p w14:paraId="5426BDB9" w14:textId="2E9FF1B3" w:rsidR="0015604E" w:rsidRPr="00313420" w:rsidRDefault="00792622" w:rsidP="00666FDF">
      <w:pPr>
        <w:pBdr>
          <w:bottom w:val="single" w:sz="12" w:space="12" w:color="FFFFFF"/>
        </w:pBdr>
        <w:spacing w:after="0" w:line="240" w:lineRule="auto"/>
        <w:ind w:firstLine="708"/>
        <w:jc w:val="both"/>
        <w:rPr>
          <w:rFonts w:ascii="Times New Roman" w:eastAsia="Times New Roman" w:hAnsi="Times New Roman" w:cs="Times New Roman"/>
          <w:spacing w:val="-2"/>
          <w:sz w:val="27"/>
          <w:szCs w:val="27"/>
          <w:lang w:eastAsia="ru-RU"/>
        </w:rPr>
      </w:pPr>
      <w:r w:rsidRPr="00313420">
        <w:rPr>
          <w:rFonts w:ascii="Times New Roman" w:eastAsia="Times New Roman" w:hAnsi="Times New Roman" w:cs="Times New Roman"/>
          <w:spacing w:val="-2"/>
          <w:sz w:val="27"/>
          <w:szCs w:val="27"/>
          <w:lang w:eastAsia="ru-RU"/>
        </w:rPr>
        <w:t>Рішення направити особі, яка подала</w:t>
      </w:r>
      <w:r w:rsidR="002F1BCA" w:rsidRPr="00313420">
        <w:rPr>
          <w:rFonts w:ascii="Times New Roman" w:eastAsia="Times New Roman" w:hAnsi="Times New Roman" w:cs="Times New Roman"/>
          <w:spacing w:val="-2"/>
          <w:sz w:val="27"/>
          <w:szCs w:val="27"/>
          <w:lang w:eastAsia="ru-RU"/>
        </w:rPr>
        <w:t xml:space="preserve"> дисциплінарну </w:t>
      </w:r>
      <w:bookmarkEnd w:id="16"/>
      <w:r w:rsidR="002F1BCA" w:rsidRPr="00313420">
        <w:rPr>
          <w:rFonts w:ascii="Times New Roman" w:eastAsia="Times New Roman" w:hAnsi="Times New Roman" w:cs="Times New Roman"/>
          <w:spacing w:val="-2"/>
          <w:sz w:val="27"/>
          <w:szCs w:val="27"/>
          <w:lang w:eastAsia="ru-RU"/>
        </w:rPr>
        <w:t xml:space="preserve">скаргу, </w:t>
      </w:r>
      <w:r w:rsidR="00AF4555" w:rsidRPr="00313420">
        <w:rPr>
          <w:rFonts w:ascii="Times New Roman" w:eastAsia="Times New Roman" w:hAnsi="Times New Roman" w:cs="Times New Roman"/>
          <w:spacing w:val="-2"/>
          <w:sz w:val="27"/>
          <w:szCs w:val="27"/>
          <w:lang w:eastAsia="ru-RU"/>
        </w:rPr>
        <w:t xml:space="preserve">та </w:t>
      </w:r>
      <w:r w:rsidR="002F1BCA" w:rsidRPr="00313420">
        <w:rPr>
          <w:rFonts w:ascii="Times New Roman" w:eastAsia="Times New Roman" w:hAnsi="Times New Roman" w:cs="Times New Roman"/>
          <w:spacing w:val="-2"/>
          <w:sz w:val="27"/>
          <w:szCs w:val="27"/>
          <w:lang w:eastAsia="ru-RU"/>
        </w:rPr>
        <w:t>прокурор</w:t>
      </w:r>
      <w:r w:rsidR="000B2CB0" w:rsidRPr="00313420">
        <w:rPr>
          <w:rFonts w:ascii="Times New Roman" w:eastAsia="Times New Roman" w:hAnsi="Times New Roman" w:cs="Times New Roman"/>
          <w:spacing w:val="-2"/>
          <w:sz w:val="27"/>
          <w:szCs w:val="27"/>
          <w:lang w:eastAsia="ru-RU"/>
        </w:rPr>
        <w:t>у</w:t>
      </w:r>
      <w:r w:rsidR="00666FDF" w:rsidRPr="00313420">
        <w:rPr>
          <w:rFonts w:ascii="Times New Roman" w:eastAsia="Times New Roman" w:hAnsi="Times New Roman" w:cs="Times New Roman"/>
          <w:spacing w:val="-2"/>
          <w:sz w:val="27"/>
          <w:szCs w:val="27"/>
          <w:lang w:eastAsia="ru-RU"/>
        </w:rPr>
        <w:t xml:space="preserve">, </w:t>
      </w:r>
      <w:r w:rsidRPr="00313420">
        <w:rPr>
          <w:rFonts w:ascii="Times New Roman" w:eastAsia="Times New Roman" w:hAnsi="Times New Roman" w:cs="Times New Roman"/>
          <w:spacing w:val="-2"/>
          <w:sz w:val="27"/>
          <w:szCs w:val="27"/>
          <w:lang w:eastAsia="ru-RU"/>
        </w:rPr>
        <w:t>стосовно як</w:t>
      </w:r>
      <w:r w:rsidR="000B2CB0" w:rsidRPr="00313420">
        <w:rPr>
          <w:rFonts w:ascii="Times New Roman" w:eastAsia="Times New Roman" w:hAnsi="Times New Roman" w:cs="Times New Roman"/>
          <w:spacing w:val="-2"/>
          <w:sz w:val="27"/>
          <w:szCs w:val="27"/>
          <w:lang w:eastAsia="ru-RU"/>
        </w:rPr>
        <w:t xml:space="preserve">ого </w:t>
      </w:r>
      <w:r w:rsidRPr="00313420">
        <w:rPr>
          <w:rFonts w:ascii="Times New Roman" w:eastAsia="Times New Roman" w:hAnsi="Times New Roman" w:cs="Times New Roman"/>
          <w:spacing w:val="-2"/>
          <w:sz w:val="27"/>
          <w:szCs w:val="27"/>
          <w:lang w:eastAsia="ru-RU"/>
        </w:rPr>
        <w:t>воно прийнято.</w:t>
      </w:r>
    </w:p>
    <w:p w14:paraId="05DCA634" w14:textId="77777777" w:rsidR="002C52F2" w:rsidRPr="00995A83" w:rsidRDefault="002C52F2" w:rsidP="004F6BB3">
      <w:pPr>
        <w:pBdr>
          <w:bottom w:val="single" w:sz="12" w:space="12" w:color="FFFFFF"/>
        </w:pBdr>
        <w:spacing w:after="0" w:line="240" w:lineRule="auto"/>
        <w:jc w:val="both"/>
        <w:rPr>
          <w:rFonts w:ascii="Times New Roman" w:eastAsia="Times New Roman" w:hAnsi="Times New Roman" w:cs="Times New Roman"/>
          <w:b/>
          <w:spacing w:val="-2"/>
          <w:sz w:val="36"/>
          <w:szCs w:val="36"/>
          <w:lang w:eastAsia="ru-RU"/>
        </w:rPr>
      </w:pPr>
    </w:p>
    <w:p w14:paraId="66DE760E" w14:textId="4771D958" w:rsidR="00FE2F49" w:rsidRDefault="00792622"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sidRPr="00F05AD1">
        <w:rPr>
          <w:rFonts w:ascii="Times New Roman" w:eastAsia="Times New Roman" w:hAnsi="Times New Roman" w:cs="Times New Roman"/>
          <w:b/>
          <w:spacing w:val="-2"/>
          <w:sz w:val="28"/>
          <w:szCs w:val="28"/>
          <w:lang w:eastAsia="ru-RU"/>
        </w:rPr>
        <w:t xml:space="preserve">Член </w:t>
      </w:r>
      <w:r w:rsidR="00FE2F49" w:rsidRPr="00F05AD1">
        <w:rPr>
          <w:rFonts w:ascii="Times New Roman" w:eastAsia="Times New Roman" w:hAnsi="Times New Roman" w:cs="Times New Roman"/>
          <w:b/>
          <w:spacing w:val="-2"/>
          <w:sz w:val="28"/>
          <w:szCs w:val="28"/>
          <w:lang w:eastAsia="ru-RU"/>
        </w:rPr>
        <w:t>К</w:t>
      </w:r>
      <w:r w:rsidR="00FE2F49">
        <w:rPr>
          <w:rFonts w:ascii="Times New Roman" w:eastAsia="Times New Roman" w:hAnsi="Times New Roman" w:cs="Times New Roman"/>
          <w:b/>
          <w:spacing w:val="-2"/>
          <w:sz w:val="28"/>
          <w:szCs w:val="28"/>
          <w:lang w:eastAsia="ru-RU"/>
        </w:rPr>
        <w:t>валіфікаційно-дисциплінарної</w:t>
      </w:r>
    </w:p>
    <w:p w14:paraId="575F7B33" w14:textId="4296D803" w:rsidR="00533490" w:rsidRDefault="00FE2F49"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Pr>
          <w:rFonts w:ascii="Times New Roman" w:eastAsia="Times New Roman" w:hAnsi="Times New Roman" w:cs="Times New Roman"/>
          <w:b/>
          <w:spacing w:val="-2"/>
          <w:sz w:val="28"/>
          <w:szCs w:val="28"/>
          <w:lang w:eastAsia="ru-RU"/>
        </w:rPr>
        <w:t>к</w:t>
      </w:r>
      <w:r w:rsidR="00533490" w:rsidRPr="00F05AD1">
        <w:rPr>
          <w:rFonts w:ascii="Times New Roman" w:eastAsia="Times New Roman" w:hAnsi="Times New Roman" w:cs="Times New Roman"/>
          <w:b/>
          <w:spacing w:val="-2"/>
          <w:sz w:val="28"/>
          <w:szCs w:val="28"/>
          <w:lang w:eastAsia="ru-RU"/>
        </w:rPr>
        <w:t xml:space="preserve">омісії </w:t>
      </w:r>
      <w:r>
        <w:rPr>
          <w:rFonts w:ascii="Times New Roman" w:eastAsia="Times New Roman" w:hAnsi="Times New Roman" w:cs="Times New Roman"/>
          <w:b/>
          <w:spacing w:val="-2"/>
          <w:sz w:val="28"/>
          <w:szCs w:val="28"/>
          <w:lang w:eastAsia="ru-RU"/>
        </w:rPr>
        <w:t xml:space="preserve">прокурорів </w:t>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sidR="00785A2F">
        <w:rPr>
          <w:rFonts w:ascii="Times New Roman" w:eastAsia="Times New Roman" w:hAnsi="Times New Roman" w:cs="Times New Roman"/>
          <w:b/>
          <w:spacing w:val="-2"/>
          <w:sz w:val="28"/>
          <w:szCs w:val="28"/>
          <w:lang w:eastAsia="ru-RU"/>
        </w:rPr>
        <w:t xml:space="preserve">      </w:t>
      </w:r>
      <w:r>
        <w:rPr>
          <w:rFonts w:ascii="Times New Roman" w:eastAsia="Times New Roman" w:hAnsi="Times New Roman" w:cs="Times New Roman"/>
          <w:b/>
          <w:spacing w:val="-2"/>
          <w:sz w:val="28"/>
          <w:szCs w:val="28"/>
          <w:lang w:eastAsia="ru-RU"/>
        </w:rPr>
        <w:t>Дмитро КУРИЛЕНКО</w:t>
      </w:r>
    </w:p>
    <w:p w14:paraId="33A270B5" w14:textId="77777777" w:rsidR="00FE2F49" w:rsidRPr="00F05AD1" w:rsidRDefault="00FE2F49" w:rsidP="004F6BB3">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p>
    <w:p w14:paraId="5EF0ACC1" w14:textId="77777777" w:rsidR="00A03FB7" w:rsidRPr="00F05AD1" w:rsidRDefault="00A03FB7">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p>
    <w:sectPr w:rsidR="00A03FB7" w:rsidRPr="00F05AD1" w:rsidSect="00313420">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07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7F470" w14:textId="77777777" w:rsidR="00DB7B05" w:rsidRDefault="00DB7B05">
      <w:pPr>
        <w:spacing w:after="0" w:line="240" w:lineRule="auto"/>
      </w:pPr>
      <w:r>
        <w:separator/>
      </w:r>
    </w:p>
  </w:endnote>
  <w:endnote w:type="continuationSeparator" w:id="0">
    <w:p w14:paraId="49B9BCFC" w14:textId="77777777" w:rsidR="00DB7B05" w:rsidRDefault="00DB7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41869" w14:textId="77777777" w:rsidR="00DB7B05" w:rsidRDefault="00DB7B05">
      <w:pPr>
        <w:spacing w:after="0" w:line="240" w:lineRule="auto"/>
      </w:pPr>
      <w:r>
        <w:separator/>
      </w:r>
    </w:p>
  </w:footnote>
  <w:footnote w:type="continuationSeparator" w:id="0">
    <w:p w14:paraId="7799098F" w14:textId="77777777" w:rsidR="00DB7B05" w:rsidRDefault="00DB7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5D9ED292" w14:textId="1C0CBE2B" w:rsidR="00615EBA" w:rsidRPr="004F2691" w:rsidRDefault="00F252F7">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027679">
          <w:rPr>
            <w:noProof/>
            <w:sz w:val="20"/>
            <w:szCs w:val="20"/>
          </w:rPr>
          <w:t>8</w:t>
        </w:r>
        <w:r w:rsidRPr="004F2691">
          <w:rPr>
            <w:sz w:val="20"/>
            <w:szCs w:val="20"/>
          </w:rPr>
          <w:fldChar w:fldCharType="end"/>
        </w:r>
      </w:p>
    </w:sdtContent>
  </w:sdt>
  <w:p w14:paraId="310118A9" w14:textId="77777777" w:rsidR="00615EBA" w:rsidRDefault="00DB7B0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63"/>
    <w:rsid w:val="000021BD"/>
    <w:rsid w:val="00002A1B"/>
    <w:rsid w:val="000032FB"/>
    <w:rsid w:val="000036A1"/>
    <w:rsid w:val="00006874"/>
    <w:rsid w:val="0002174F"/>
    <w:rsid w:val="00022B32"/>
    <w:rsid w:val="0002417F"/>
    <w:rsid w:val="00027679"/>
    <w:rsid w:val="00037588"/>
    <w:rsid w:val="00037C54"/>
    <w:rsid w:val="00037D60"/>
    <w:rsid w:val="00042641"/>
    <w:rsid w:val="0004460E"/>
    <w:rsid w:val="00047B13"/>
    <w:rsid w:val="0006091E"/>
    <w:rsid w:val="00060BAA"/>
    <w:rsid w:val="0006232F"/>
    <w:rsid w:val="00064485"/>
    <w:rsid w:val="00064B3C"/>
    <w:rsid w:val="00071E0F"/>
    <w:rsid w:val="00075C3F"/>
    <w:rsid w:val="000774EA"/>
    <w:rsid w:val="000808A7"/>
    <w:rsid w:val="00080A77"/>
    <w:rsid w:val="00081561"/>
    <w:rsid w:val="00083533"/>
    <w:rsid w:val="00083CDE"/>
    <w:rsid w:val="000A201E"/>
    <w:rsid w:val="000A2D16"/>
    <w:rsid w:val="000A58C3"/>
    <w:rsid w:val="000A7775"/>
    <w:rsid w:val="000B1330"/>
    <w:rsid w:val="000B2CB0"/>
    <w:rsid w:val="000B70BD"/>
    <w:rsid w:val="000C2692"/>
    <w:rsid w:val="000C3D3A"/>
    <w:rsid w:val="000C471C"/>
    <w:rsid w:val="000C4895"/>
    <w:rsid w:val="000C55F2"/>
    <w:rsid w:val="000C67C1"/>
    <w:rsid w:val="000D1982"/>
    <w:rsid w:val="000D52C0"/>
    <w:rsid w:val="000E1BBE"/>
    <w:rsid w:val="000E7301"/>
    <w:rsid w:val="000E7EF6"/>
    <w:rsid w:val="000F0A1B"/>
    <w:rsid w:val="000F36FE"/>
    <w:rsid w:val="000F3A7F"/>
    <w:rsid w:val="00104227"/>
    <w:rsid w:val="00110480"/>
    <w:rsid w:val="00112691"/>
    <w:rsid w:val="00116962"/>
    <w:rsid w:val="00121864"/>
    <w:rsid w:val="0012225E"/>
    <w:rsid w:val="00122C2A"/>
    <w:rsid w:val="00126070"/>
    <w:rsid w:val="00126420"/>
    <w:rsid w:val="00126451"/>
    <w:rsid w:val="00127560"/>
    <w:rsid w:val="001329D5"/>
    <w:rsid w:val="00146BC4"/>
    <w:rsid w:val="0015604E"/>
    <w:rsid w:val="00156C9F"/>
    <w:rsid w:val="0016302E"/>
    <w:rsid w:val="00170E88"/>
    <w:rsid w:val="00174FDB"/>
    <w:rsid w:val="001757A1"/>
    <w:rsid w:val="0017634E"/>
    <w:rsid w:val="001823F8"/>
    <w:rsid w:val="00182E43"/>
    <w:rsid w:val="001864C9"/>
    <w:rsid w:val="00186E7C"/>
    <w:rsid w:val="00187821"/>
    <w:rsid w:val="0018787A"/>
    <w:rsid w:val="00194ADD"/>
    <w:rsid w:val="00196001"/>
    <w:rsid w:val="00196DCA"/>
    <w:rsid w:val="001A1142"/>
    <w:rsid w:val="001A32AB"/>
    <w:rsid w:val="001A66AD"/>
    <w:rsid w:val="001B7D55"/>
    <w:rsid w:val="001C4040"/>
    <w:rsid w:val="001C4BE5"/>
    <w:rsid w:val="001D3B00"/>
    <w:rsid w:val="001D5627"/>
    <w:rsid w:val="001E24CE"/>
    <w:rsid w:val="001E2F71"/>
    <w:rsid w:val="001E6C9B"/>
    <w:rsid w:val="001E6E89"/>
    <w:rsid w:val="002079E6"/>
    <w:rsid w:val="00210148"/>
    <w:rsid w:val="002102B1"/>
    <w:rsid w:val="002144E6"/>
    <w:rsid w:val="00221323"/>
    <w:rsid w:val="00222799"/>
    <w:rsid w:val="002277C5"/>
    <w:rsid w:val="00227DEC"/>
    <w:rsid w:val="00231014"/>
    <w:rsid w:val="00236A76"/>
    <w:rsid w:val="00236D88"/>
    <w:rsid w:val="00240D39"/>
    <w:rsid w:val="00242308"/>
    <w:rsid w:val="00244384"/>
    <w:rsid w:val="00247D11"/>
    <w:rsid w:val="00260538"/>
    <w:rsid w:val="00262D09"/>
    <w:rsid w:val="0026475F"/>
    <w:rsid w:val="00271D41"/>
    <w:rsid w:val="0027522E"/>
    <w:rsid w:val="0027793E"/>
    <w:rsid w:val="002834BB"/>
    <w:rsid w:val="0028568A"/>
    <w:rsid w:val="002858EE"/>
    <w:rsid w:val="002913ED"/>
    <w:rsid w:val="0029699D"/>
    <w:rsid w:val="002A52CA"/>
    <w:rsid w:val="002A5BE6"/>
    <w:rsid w:val="002B0B8F"/>
    <w:rsid w:val="002B260F"/>
    <w:rsid w:val="002B6CAF"/>
    <w:rsid w:val="002C2F0B"/>
    <w:rsid w:val="002C3FF3"/>
    <w:rsid w:val="002C52F2"/>
    <w:rsid w:val="002C62FF"/>
    <w:rsid w:val="002D32EE"/>
    <w:rsid w:val="002E6A86"/>
    <w:rsid w:val="002E7051"/>
    <w:rsid w:val="002F1BCA"/>
    <w:rsid w:val="002F1C19"/>
    <w:rsid w:val="002F2D26"/>
    <w:rsid w:val="002F6821"/>
    <w:rsid w:val="002F68FA"/>
    <w:rsid w:val="0030534B"/>
    <w:rsid w:val="00306099"/>
    <w:rsid w:val="00310867"/>
    <w:rsid w:val="00313420"/>
    <w:rsid w:val="00314F50"/>
    <w:rsid w:val="00315D0C"/>
    <w:rsid w:val="00316FAC"/>
    <w:rsid w:val="003216C5"/>
    <w:rsid w:val="00325D00"/>
    <w:rsid w:val="003266F7"/>
    <w:rsid w:val="00332792"/>
    <w:rsid w:val="00333389"/>
    <w:rsid w:val="003343D6"/>
    <w:rsid w:val="0034110C"/>
    <w:rsid w:val="0034489D"/>
    <w:rsid w:val="00347337"/>
    <w:rsid w:val="003507DD"/>
    <w:rsid w:val="003527E8"/>
    <w:rsid w:val="00353BD1"/>
    <w:rsid w:val="003545BC"/>
    <w:rsid w:val="0035587F"/>
    <w:rsid w:val="003639A4"/>
    <w:rsid w:val="00371BDE"/>
    <w:rsid w:val="003758DE"/>
    <w:rsid w:val="0038675B"/>
    <w:rsid w:val="00390A14"/>
    <w:rsid w:val="00390D9E"/>
    <w:rsid w:val="003914F3"/>
    <w:rsid w:val="00396DFC"/>
    <w:rsid w:val="003A70FF"/>
    <w:rsid w:val="003B6677"/>
    <w:rsid w:val="003C1E5F"/>
    <w:rsid w:val="003C667C"/>
    <w:rsid w:val="003C6FBC"/>
    <w:rsid w:val="003C77E6"/>
    <w:rsid w:val="003D07D4"/>
    <w:rsid w:val="003D299F"/>
    <w:rsid w:val="003D4F78"/>
    <w:rsid w:val="003E024A"/>
    <w:rsid w:val="003E18E5"/>
    <w:rsid w:val="003E2049"/>
    <w:rsid w:val="003E252B"/>
    <w:rsid w:val="003E7B30"/>
    <w:rsid w:val="003F1950"/>
    <w:rsid w:val="003F5D0E"/>
    <w:rsid w:val="003F73FC"/>
    <w:rsid w:val="004152D3"/>
    <w:rsid w:val="00415980"/>
    <w:rsid w:val="00417D74"/>
    <w:rsid w:val="00424311"/>
    <w:rsid w:val="004260DB"/>
    <w:rsid w:val="00427863"/>
    <w:rsid w:val="00430F15"/>
    <w:rsid w:val="0043633E"/>
    <w:rsid w:val="00440DEC"/>
    <w:rsid w:val="00442DCF"/>
    <w:rsid w:val="00445870"/>
    <w:rsid w:val="00445B93"/>
    <w:rsid w:val="0045002E"/>
    <w:rsid w:val="004541C6"/>
    <w:rsid w:val="00463DBE"/>
    <w:rsid w:val="00464BA8"/>
    <w:rsid w:val="00467FE7"/>
    <w:rsid w:val="00471973"/>
    <w:rsid w:val="00471CE5"/>
    <w:rsid w:val="004760DC"/>
    <w:rsid w:val="004865E1"/>
    <w:rsid w:val="00490093"/>
    <w:rsid w:val="00491A7A"/>
    <w:rsid w:val="00495271"/>
    <w:rsid w:val="00495BB3"/>
    <w:rsid w:val="00497F05"/>
    <w:rsid w:val="004A3F8B"/>
    <w:rsid w:val="004A534C"/>
    <w:rsid w:val="004B4652"/>
    <w:rsid w:val="004B4FC5"/>
    <w:rsid w:val="004B799A"/>
    <w:rsid w:val="004C65F3"/>
    <w:rsid w:val="004D22F7"/>
    <w:rsid w:val="004D4378"/>
    <w:rsid w:val="004D7D6B"/>
    <w:rsid w:val="004E019C"/>
    <w:rsid w:val="004E06E9"/>
    <w:rsid w:val="004E4BC9"/>
    <w:rsid w:val="004E5F73"/>
    <w:rsid w:val="004F2691"/>
    <w:rsid w:val="004F3FB3"/>
    <w:rsid w:val="004F6BB3"/>
    <w:rsid w:val="005104E8"/>
    <w:rsid w:val="005122FA"/>
    <w:rsid w:val="005148F4"/>
    <w:rsid w:val="00514D9D"/>
    <w:rsid w:val="00517780"/>
    <w:rsid w:val="00517EDC"/>
    <w:rsid w:val="00521A56"/>
    <w:rsid w:val="00523717"/>
    <w:rsid w:val="0052491C"/>
    <w:rsid w:val="0052567C"/>
    <w:rsid w:val="00533490"/>
    <w:rsid w:val="0054374C"/>
    <w:rsid w:val="0054413E"/>
    <w:rsid w:val="005453CA"/>
    <w:rsid w:val="00547FAC"/>
    <w:rsid w:val="00553177"/>
    <w:rsid w:val="005605E8"/>
    <w:rsid w:val="00560D34"/>
    <w:rsid w:val="005664E1"/>
    <w:rsid w:val="00570EC2"/>
    <w:rsid w:val="005738E9"/>
    <w:rsid w:val="00574692"/>
    <w:rsid w:val="005918AD"/>
    <w:rsid w:val="005957AE"/>
    <w:rsid w:val="005A2509"/>
    <w:rsid w:val="005A2CEE"/>
    <w:rsid w:val="005B1038"/>
    <w:rsid w:val="005B13E2"/>
    <w:rsid w:val="005B18FE"/>
    <w:rsid w:val="005B258B"/>
    <w:rsid w:val="005C33EB"/>
    <w:rsid w:val="005C43E4"/>
    <w:rsid w:val="005D1592"/>
    <w:rsid w:val="005D3E01"/>
    <w:rsid w:val="005E516F"/>
    <w:rsid w:val="005E6130"/>
    <w:rsid w:val="00606412"/>
    <w:rsid w:val="00610211"/>
    <w:rsid w:val="00615FEA"/>
    <w:rsid w:val="00621DDB"/>
    <w:rsid w:val="0063105A"/>
    <w:rsid w:val="006340EB"/>
    <w:rsid w:val="006352B6"/>
    <w:rsid w:val="006433D1"/>
    <w:rsid w:val="00645515"/>
    <w:rsid w:val="006514BF"/>
    <w:rsid w:val="00652C1D"/>
    <w:rsid w:val="006544C8"/>
    <w:rsid w:val="00661793"/>
    <w:rsid w:val="00666FDF"/>
    <w:rsid w:val="00670AC2"/>
    <w:rsid w:val="0067213C"/>
    <w:rsid w:val="00673398"/>
    <w:rsid w:val="00681FF5"/>
    <w:rsid w:val="006832B5"/>
    <w:rsid w:val="00685B5F"/>
    <w:rsid w:val="006861E7"/>
    <w:rsid w:val="006917D7"/>
    <w:rsid w:val="00691BF1"/>
    <w:rsid w:val="00692B9B"/>
    <w:rsid w:val="006A0160"/>
    <w:rsid w:val="006A0B42"/>
    <w:rsid w:val="006A124B"/>
    <w:rsid w:val="006A1AB2"/>
    <w:rsid w:val="006A2017"/>
    <w:rsid w:val="006A3E2E"/>
    <w:rsid w:val="006A686E"/>
    <w:rsid w:val="006B1D79"/>
    <w:rsid w:val="006B2574"/>
    <w:rsid w:val="006B4CE7"/>
    <w:rsid w:val="006B5C21"/>
    <w:rsid w:val="006C477E"/>
    <w:rsid w:val="006C56FE"/>
    <w:rsid w:val="006C6CDE"/>
    <w:rsid w:val="006D14B2"/>
    <w:rsid w:val="006D226A"/>
    <w:rsid w:val="006D58C6"/>
    <w:rsid w:val="006E0EA0"/>
    <w:rsid w:val="006E1642"/>
    <w:rsid w:val="006E2879"/>
    <w:rsid w:val="006E4067"/>
    <w:rsid w:val="006E7FDA"/>
    <w:rsid w:val="006F2B5E"/>
    <w:rsid w:val="006F2BC3"/>
    <w:rsid w:val="006F3B5C"/>
    <w:rsid w:val="006F60BA"/>
    <w:rsid w:val="00701826"/>
    <w:rsid w:val="007038D2"/>
    <w:rsid w:val="00711E67"/>
    <w:rsid w:val="007154A9"/>
    <w:rsid w:val="00717E98"/>
    <w:rsid w:val="007246C9"/>
    <w:rsid w:val="007259E2"/>
    <w:rsid w:val="0073092E"/>
    <w:rsid w:val="0073278E"/>
    <w:rsid w:val="00735889"/>
    <w:rsid w:val="00735C83"/>
    <w:rsid w:val="00742440"/>
    <w:rsid w:val="007430AA"/>
    <w:rsid w:val="007449C7"/>
    <w:rsid w:val="007452A4"/>
    <w:rsid w:val="007467B3"/>
    <w:rsid w:val="00763F9E"/>
    <w:rsid w:val="0076445E"/>
    <w:rsid w:val="00771806"/>
    <w:rsid w:val="00773414"/>
    <w:rsid w:val="007753E8"/>
    <w:rsid w:val="00777EC9"/>
    <w:rsid w:val="00782BF8"/>
    <w:rsid w:val="00785A2F"/>
    <w:rsid w:val="00792622"/>
    <w:rsid w:val="007926C7"/>
    <w:rsid w:val="007A1174"/>
    <w:rsid w:val="007A178E"/>
    <w:rsid w:val="007A66CD"/>
    <w:rsid w:val="007B157E"/>
    <w:rsid w:val="007B30FA"/>
    <w:rsid w:val="007B3105"/>
    <w:rsid w:val="007B5393"/>
    <w:rsid w:val="007B6E7B"/>
    <w:rsid w:val="007B7F61"/>
    <w:rsid w:val="007C1D08"/>
    <w:rsid w:val="007C250A"/>
    <w:rsid w:val="007C2C55"/>
    <w:rsid w:val="007C43C0"/>
    <w:rsid w:val="007C4862"/>
    <w:rsid w:val="007C735F"/>
    <w:rsid w:val="007C75E5"/>
    <w:rsid w:val="007D0BBB"/>
    <w:rsid w:val="007D1FA6"/>
    <w:rsid w:val="007D3C23"/>
    <w:rsid w:val="007D5930"/>
    <w:rsid w:val="007E0A18"/>
    <w:rsid w:val="007E1B50"/>
    <w:rsid w:val="007E29CF"/>
    <w:rsid w:val="007E303D"/>
    <w:rsid w:val="007E759B"/>
    <w:rsid w:val="007E7BA9"/>
    <w:rsid w:val="007F6039"/>
    <w:rsid w:val="008001A2"/>
    <w:rsid w:val="0080058B"/>
    <w:rsid w:val="008005E0"/>
    <w:rsid w:val="00803FE8"/>
    <w:rsid w:val="0081127C"/>
    <w:rsid w:val="008120C3"/>
    <w:rsid w:val="008120ED"/>
    <w:rsid w:val="008166F6"/>
    <w:rsid w:val="00816789"/>
    <w:rsid w:val="00822B26"/>
    <w:rsid w:val="0082617A"/>
    <w:rsid w:val="00830B68"/>
    <w:rsid w:val="00830E60"/>
    <w:rsid w:val="00833362"/>
    <w:rsid w:val="0083795E"/>
    <w:rsid w:val="00841E27"/>
    <w:rsid w:val="00842AFE"/>
    <w:rsid w:val="00845BDF"/>
    <w:rsid w:val="00846240"/>
    <w:rsid w:val="00846D0F"/>
    <w:rsid w:val="00846E9B"/>
    <w:rsid w:val="008470BF"/>
    <w:rsid w:val="00847976"/>
    <w:rsid w:val="00852F38"/>
    <w:rsid w:val="00855D89"/>
    <w:rsid w:val="00861500"/>
    <w:rsid w:val="00866403"/>
    <w:rsid w:val="00873883"/>
    <w:rsid w:val="0087618E"/>
    <w:rsid w:val="008773E5"/>
    <w:rsid w:val="00883C1B"/>
    <w:rsid w:val="0088554E"/>
    <w:rsid w:val="008906C2"/>
    <w:rsid w:val="00891929"/>
    <w:rsid w:val="00896BC1"/>
    <w:rsid w:val="008A1B23"/>
    <w:rsid w:val="008A3BC1"/>
    <w:rsid w:val="008A5CF8"/>
    <w:rsid w:val="008B0AC6"/>
    <w:rsid w:val="008B1AB8"/>
    <w:rsid w:val="008B6D64"/>
    <w:rsid w:val="008C732F"/>
    <w:rsid w:val="008D17E1"/>
    <w:rsid w:val="008D26FE"/>
    <w:rsid w:val="008D3628"/>
    <w:rsid w:val="008D693C"/>
    <w:rsid w:val="008E0B7C"/>
    <w:rsid w:val="008E1FBA"/>
    <w:rsid w:val="008E6571"/>
    <w:rsid w:val="008F0275"/>
    <w:rsid w:val="008F061E"/>
    <w:rsid w:val="008F47F9"/>
    <w:rsid w:val="008F5B9A"/>
    <w:rsid w:val="009059AD"/>
    <w:rsid w:val="00906E14"/>
    <w:rsid w:val="0091094F"/>
    <w:rsid w:val="00913520"/>
    <w:rsid w:val="00913AFF"/>
    <w:rsid w:val="0091412E"/>
    <w:rsid w:val="00917025"/>
    <w:rsid w:val="00920714"/>
    <w:rsid w:val="00927FC2"/>
    <w:rsid w:val="00940BB0"/>
    <w:rsid w:val="00944DCC"/>
    <w:rsid w:val="00950C10"/>
    <w:rsid w:val="0095109B"/>
    <w:rsid w:val="00955C30"/>
    <w:rsid w:val="00957361"/>
    <w:rsid w:val="00963378"/>
    <w:rsid w:val="00967BC7"/>
    <w:rsid w:val="00972C0D"/>
    <w:rsid w:val="00972D8C"/>
    <w:rsid w:val="00982F89"/>
    <w:rsid w:val="009834F8"/>
    <w:rsid w:val="0098394F"/>
    <w:rsid w:val="00984A34"/>
    <w:rsid w:val="009868CA"/>
    <w:rsid w:val="00995A83"/>
    <w:rsid w:val="00996F92"/>
    <w:rsid w:val="009A03F8"/>
    <w:rsid w:val="009B224B"/>
    <w:rsid w:val="009B3C90"/>
    <w:rsid w:val="009B782A"/>
    <w:rsid w:val="009C228C"/>
    <w:rsid w:val="009C50E2"/>
    <w:rsid w:val="009D461B"/>
    <w:rsid w:val="009D4FDD"/>
    <w:rsid w:val="009E1FF4"/>
    <w:rsid w:val="009E2767"/>
    <w:rsid w:val="009E7404"/>
    <w:rsid w:val="009F08E3"/>
    <w:rsid w:val="009F1410"/>
    <w:rsid w:val="009F4934"/>
    <w:rsid w:val="009F7D73"/>
    <w:rsid w:val="00A00051"/>
    <w:rsid w:val="00A0230A"/>
    <w:rsid w:val="00A025AC"/>
    <w:rsid w:val="00A03FB7"/>
    <w:rsid w:val="00A060DC"/>
    <w:rsid w:val="00A11015"/>
    <w:rsid w:val="00A1332F"/>
    <w:rsid w:val="00A13852"/>
    <w:rsid w:val="00A20483"/>
    <w:rsid w:val="00A2524C"/>
    <w:rsid w:val="00A30BDE"/>
    <w:rsid w:val="00A31322"/>
    <w:rsid w:val="00A37599"/>
    <w:rsid w:val="00A40CE4"/>
    <w:rsid w:val="00A467E2"/>
    <w:rsid w:val="00A475ED"/>
    <w:rsid w:val="00A47AFD"/>
    <w:rsid w:val="00A51BEC"/>
    <w:rsid w:val="00A5507B"/>
    <w:rsid w:val="00A55295"/>
    <w:rsid w:val="00A62D50"/>
    <w:rsid w:val="00A67A22"/>
    <w:rsid w:val="00A72B41"/>
    <w:rsid w:val="00A735A4"/>
    <w:rsid w:val="00A74E12"/>
    <w:rsid w:val="00A7557A"/>
    <w:rsid w:val="00A77DB4"/>
    <w:rsid w:val="00A80FF9"/>
    <w:rsid w:val="00A81446"/>
    <w:rsid w:val="00A8147E"/>
    <w:rsid w:val="00A849A4"/>
    <w:rsid w:val="00A94A6B"/>
    <w:rsid w:val="00A95E70"/>
    <w:rsid w:val="00A95F04"/>
    <w:rsid w:val="00AA2EEF"/>
    <w:rsid w:val="00AA37AC"/>
    <w:rsid w:val="00AB29C7"/>
    <w:rsid w:val="00AB5D5D"/>
    <w:rsid w:val="00AB6D8D"/>
    <w:rsid w:val="00AC0E09"/>
    <w:rsid w:val="00AC16A2"/>
    <w:rsid w:val="00AC341B"/>
    <w:rsid w:val="00AD56C9"/>
    <w:rsid w:val="00AD745C"/>
    <w:rsid w:val="00AE3D2C"/>
    <w:rsid w:val="00AE6F73"/>
    <w:rsid w:val="00AE72FD"/>
    <w:rsid w:val="00AF2148"/>
    <w:rsid w:val="00AF4555"/>
    <w:rsid w:val="00B067FC"/>
    <w:rsid w:val="00B11814"/>
    <w:rsid w:val="00B13270"/>
    <w:rsid w:val="00B172C1"/>
    <w:rsid w:val="00B41423"/>
    <w:rsid w:val="00B575E6"/>
    <w:rsid w:val="00B612A4"/>
    <w:rsid w:val="00B634FD"/>
    <w:rsid w:val="00B645D5"/>
    <w:rsid w:val="00B70519"/>
    <w:rsid w:val="00B7278C"/>
    <w:rsid w:val="00B80DD2"/>
    <w:rsid w:val="00B82051"/>
    <w:rsid w:val="00B84F14"/>
    <w:rsid w:val="00B8546C"/>
    <w:rsid w:val="00B865DB"/>
    <w:rsid w:val="00B91529"/>
    <w:rsid w:val="00B95D78"/>
    <w:rsid w:val="00BA3BE2"/>
    <w:rsid w:val="00BB3035"/>
    <w:rsid w:val="00BB75E7"/>
    <w:rsid w:val="00BC3CD1"/>
    <w:rsid w:val="00BC60C8"/>
    <w:rsid w:val="00BD012A"/>
    <w:rsid w:val="00BD030D"/>
    <w:rsid w:val="00BD6E07"/>
    <w:rsid w:val="00BE1AA8"/>
    <w:rsid w:val="00BE36E2"/>
    <w:rsid w:val="00BE6DAA"/>
    <w:rsid w:val="00BF11A7"/>
    <w:rsid w:val="00BF6925"/>
    <w:rsid w:val="00BF7846"/>
    <w:rsid w:val="00C004DD"/>
    <w:rsid w:val="00C017F8"/>
    <w:rsid w:val="00C037F8"/>
    <w:rsid w:val="00C06767"/>
    <w:rsid w:val="00C06A1F"/>
    <w:rsid w:val="00C130BD"/>
    <w:rsid w:val="00C1547C"/>
    <w:rsid w:val="00C17FDB"/>
    <w:rsid w:val="00C203E7"/>
    <w:rsid w:val="00C26EA9"/>
    <w:rsid w:val="00C33974"/>
    <w:rsid w:val="00C45727"/>
    <w:rsid w:val="00C45809"/>
    <w:rsid w:val="00C52675"/>
    <w:rsid w:val="00C53928"/>
    <w:rsid w:val="00C551FB"/>
    <w:rsid w:val="00C6002A"/>
    <w:rsid w:val="00C60A98"/>
    <w:rsid w:val="00C63968"/>
    <w:rsid w:val="00C63C65"/>
    <w:rsid w:val="00C64BBE"/>
    <w:rsid w:val="00C65DD5"/>
    <w:rsid w:val="00C713BA"/>
    <w:rsid w:val="00C7573E"/>
    <w:rsid w:val="00C844BD"/>
    <w:rsid w:val="00C8508C"/>
    <w:rsid w:val="00C916D7"/>
    <w:rsid w:val="00C93995"/>
    <w:rsid w:val="00C960A6"/>
    <w:rsid w:val="00C97D6D"/>
    <w:rsid w:val="00CA131C"/>
    <w:rsid w:val="00CA31AB"/>
    <w:rsid w:val="00CA4861"/>
    <w:rsid w:val="00CA66D6"/>
    <w:rsid w:val="00CB75D3"/>
    <w:rsid w:val="00CC187B"/>
    <w:rsid w:val="00CC1CC0"/>
    <w:rsid w:val="00CC2336"/>
    <w:rsid w:val="00CC241B"/>
    <w:rsid w:val="00CC302C"/>
    <w:rsid w:val="00CC4EEF"/>
    <w:rsid w:val="00CD0C91"/>
    <w:rsid w:val="00CE2FF5"/>
    <w:rsid w:val="00CE56C9"/>
    <w:rsid w:val="00CE72E0"/>
    <w:rsid w:val="00CF186B"/>
    <w:rsid w:val="00CF7115"/>
    <w:rsid w:val="00D046F0"/>
    <w:rsid w:val="00D055E9"/>
    <w:rsid w:val="00D108D9"/>
    <w:rsid w:val="00D11AF5"/>
    <w:rsid w:val="00D25C7F"/>
    <w:rsid w:val="00D32B9D"/>
    <w:rsid w:val="00D41F02"/>
    <w:rsid w:val="00D45709"/>
    <w:rsid w:val="00D53652"/>
    <w:rsid w:val="00D554D8"/>
    <w:rsid w:val="00D571E9"/>
    <w:rsid w:val="00D65049"/>
    <w:rsid w:val="00D65C99"/>
    <w:rsid w:val="00D6746E"/>
    <w:rsid w:val="00D67578"/>
    <w:rsid w:val="00D70C4C"/>
    <w:rsid w:val="00D72171"/>
    <w:rsid w:val="00D724FE"/>
    <w:rsid w:val="00D74D55"/>
    <w:rsid w:val="00D75238"/>
    <w:rsid w:val="00D84322"/>
    <w:rsid w:val="00D876CD"/>
    <w:rsid w:val="00D941F6"/>
    <w:rsid w:val="00D96168"/>
    <w:rsid w:val="00D975F0"/>
    <w:rsid w:val="00DA1D65"/>
    <w:rsid w:val="00DA4319"/>
    <w:rsid w:val="00DA51DD"/>
    <w:rsid w:val="00DB050C"/>
    <w:rsid w:val="00DB269F"/>
    <w:rsid w:val="00DB3188"/>
    <w:rsid w:val="00DB4C5F"/>
    <w:rsid w:val="00DB63DD"/>
    <w:rsid w:val="00DB7B05"/>
    <w:rsid w:val="00DC2195"/>
    <w:rsid w:val="00DC5A30"/>
    <w:rsid w:val="00DC7E42"/>
    <w:rsid w:val="00DD318F"/>
    <w:rsid w:val="00DE0B88"/>
    <w:rsid w:val="00DE4796"/>
    <w:rsid w:val="00DE7C7B"/>
    <w:rsid w:val="00DF0133"/>
    <w:rsid w:val="00DF3019"/>
    <w:rsid w:val="00DF3B9F"/>
    <w:rsid w:val="00DF3DA4"/>
    <w:rsid w:val="00DF5003"/>
    <w:rsid w:val="00DF56E6"/>
    <w:rsid w:val="00DF7C12"/>
    <w:rsid w:val="00E05276"/>
    <w:rsid w:val="00E123D7"/>
    <w:rsid w:val="00E17F81"/>
    <w:rsid w:val="00E203D8"/>
    <w:rsid w:val="00E22B1B"/>
    <w:rsid w:val="00E25FC4"/>
    <w:rsid w:val="00E33D63"/>
    <w:rsid w:val="00E373D4"/>
    <w:rsid w:val="00E50BAE"/>
    <w:rsid w:val="00E55DA2"/>
    <w:rsid w:val="00E6109E"/>
    <w:rsid w:val="00E63E89"/>
    <w:rsid w:val="00E64952"/>
    <w:rsid w:val="00E8150F"/>
    <w:rsid w:val="00E82E00"/>
    <w:rsid w:val="00E91F2A"/>
    <w:rsid w:val="00E9680A"/>
    <w:rsid w:val="00E96DC1"/>
    <w:rsid w:val="00EA0C66"/>
    <w:rsid w:val="00EA16AA"/>
    <w:rsid w:val="00EA6AAB"/>
    <w:rsid w:val="00EA7210"/>
    <w:rsid w:val="00EC1B8E"/>
    <w:rsid w:val="00EC7759"/>
    <w:rsid w:val="00ED2A5B"/>
    <w:rsid w:val="00ED564A"/>
    <w:rsid w:val="00ED7C65"/>
    <w:rsid w:val="00EE6010"/>
    <w:rsid w:val="00EF0C34"/>
    <w:rsid w:val="00F0316C"/>
    <w:rsid w:val="00F05AD1"/>
    <w:rsid w:val="00F05EA2"/>
    <w:rsid w:val="00F138C0"/>
    <w:rsid w:val="00F250B8"/>
    <w:rsid w:val="00F252F7"/>
    <w:rsid w:val="00F25D55"/>
    <w:rsid w:val="00F26B9E"/>
    <w:rsid w:val="00F30170"/>
    <w:rsid w:val="00F313BD"/>
    <w:rsid w:val="00F347AC"/>
    <w:rsid w:val="00F422AB"/>
    <w:rsid w:val="00F47462"/>
    <w:rsid w:val="00F525C1"/>
    <w:rsid w:val="00F535BC"/>
    <w:rsid w:val="00F56831"/>
    <w:rsid w:val="00F62139"/>
    <w:rsid w:val="00F67095"/>
    <w:rsid w:val="00F677FE"/>
    <w:rsid w:val="00F72FF4"/>
    <w:rsid w:val="00F74EA6"/>
    <w:rsid w:val="00F837D1"/>
    <w:rsid w:val="00F9463C"/>
    <w:rsid w:val="00F94E81"/>
    <w:rsid w:val="00FA30EB"/>
    <w:rsid w:val="00FA56BD"/>
    <w:rsid w:val="00FB10EA"/>
    <w:rsid w:val="00FB341C"/>
    <w:rsid w:val="00FC0BB7"/>
    <w:rsid w:val="00FC1542"/>
    <w:rsid w:val="00FC4F8F"/>
    <w:rsid w:val="00FC508A"/>
    <w:rsid w:val="00FC727F"/>
    <w:rsid w:val="00FD2A46"/>
    <w:rsid w:val="00FE02F5"/>
    <w:rsid w:val="00FE2A91"/>
    <w:rsid w:val="00FE2F49"/>
    <w:rsid w:val="00FF06A2"/>
    <w:rsid w:val="00FF134E"/>
    <w:rsid w:val="00FF3BBC"/>
    <w:rsid w:val="00FF5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19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і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
    <w:name w:val="Незакрита згадка1"/>
    <w:basedOn w:val="a0"/>
    <w:uiPriority w:val="99"/>
    <w:semiHidden/>
    <w:unhideWhenUsed/>
    <w:rsid w:val="0054413E"/>
    <w:rPr>
      <w:color w:val="605E5C"/>
      <w:shd w:val="clear" w:color="auto" w:fill="E1DFDD"/>
    </w:rPr>
  </w:style>
  <w:style w:type="character" w:customStyle="1" w:styleId="2">
    <w:name w:val="Незакрита згадка2"/>
    <w:basedOn w:val="a0"/>
    <w:uiPriority w:val="99"/>
    <w:semiHidden/>
    <w:unhideWhenUsed/>
    <w:rsid w:val="006F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7195">
      <w:bodyDiv w:val="1"/>
      <w:marLeft w:val="0"/>
      <w:marRight w:val="0"/>
      <w:marTop w:val="0"/>
      <w:marBottom w:val="0"/>
      <w:divBdr>
        <w:top w:val="none" w:sz="0" w:space="0" w:color="auto"/>
        <w:left w:val="none" w:sz="0" w:space="0" w:color="auto"/>
        <w:bottom w:val="none" w:sz="0" w:space="0" w:color="auto"/>
        <w:right w:val="none" w:sz="0" w:space="0" w:color="auto"/>
      </w:divBdr>
    </w:div>
    <w:div w:id="19539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1697-1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2378/ed_2019_01_11/pravo1/T124651.html?prav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arch.ligazakon.ua/l_doc2.nsf/link1/an_275/ed_2019_01_11/pravo1/T124651.html?pravo=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arch.ligazakon.ua/l_doc2.nsf/link1/ed_2021_06_15/pravo1/T141697.html?pravo=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57A3D-C7BE-4F07-9433-CD38E673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4480</TotalTime>
  <Pages>7</Pages>
  <Words>13051</Words>
  <Characters>7440</Characters>
  <DocSecurity>0</DocSecurity>
  <Lines>62</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2025-04-22T12:15:00Z</cp:lastPrinted>
  <dcterms:created xsi:type="dcterms:W3CDTF">2025-09-15T11:08:00Z</dcterms:created>
  <dcterms:modified xsi:type="dcterms:W3CDTF">2025-09-16T06:59:00Z</dcterms:modified>
</cp:coreProperties>
</file>