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616" w:rsidRPr="008F7616" w:rsidRDefault="008F7616" w:rsidP="008F7616">
      <w:pPr>
        <w:tabs>
          <w:tab w:val="center" w:pos="4677"/>
          <w:tab w:val="right" w:pos="9355"/>
        </w:tabs>
        <w:spacing w:after="0" w:line="240" w:lineRule="auto"/>
        <w:ind w:right="140"/>
        <w:jc w:val="center"/>
        <w:rPr>
          <w:rFonts w:ascii="Calibri" w:eastAsia="Calibri" w:hAnsi="Calibri" w:cs="Times New Roman"/>
          <w:sz w:val="26"/>
          <w:lang w:val="uk-UA"/>
        </w:rPr>
      </w:pPr>
      <w:r w:rsidRPr="008F7616">
        <w:rPr>
          <w:rFonts w:ascii="Calibri" w:eastAsia="Calibri" w:hAnsi="Calibri" w:cs="Times New Roman"/>
          <w:noProof/>
          <w:sz w:val="19"/>
          <w:lang w:eastAsia="ru-RU"/>
        </w:rPr>
        <w:drawing>
          <wp:inline distT="0" distB="0" distL="0" distR="0" wp14:anchorId="31EFEC93" wp14:editId="5C5396CC">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8F7616" w:rsidRPr="008F7616" w:rsidRDefault="008F7616" w:rsidP="008F7616">
      <w:pPr>
        <w:tabs>
          <w:tab w:val="center" w:pos="4677"/>
          <w:tab w:val="right" w:pos="9355"/>
        </w:tabs>
        <w:spacing w:after="0" w:line="240" w:lineRule="auto"/>
        <w:ind w:right="140"/>
        <w:jc w:val="center"/>
        <w:rPr>
          <w:rFonts w:ascii="Calibri" w:eastAsia="Calibri" w:hAnsi="Calibri" w:cs="Times New Roman"/>
          <w:b/>
          <w:sz w:val="10"/>
          <w:lang w:val="uk-UA"/>
        </w:rPr>
      </w:pPr>
    </w:p>
    <w:p w:rsidR="008F7616" w:rsidRPr="008F7616" w:rsidRDefault="008F7616" w:rsidP="008F7616">
      <w:pPr>
        <w:spacing w:after="0" w:line="240" w:lineRule="auto"/>
        <w:ind w:right="140"/>
        <w:jc w:val="center"/>
        <w:rPr>
          <w:rFonts w:ascii="Times New Roman" w:eastAsia="Calibri" w:hAnsi="Times New Roman" w:cs="Times New Roman"/>
          <w:b/>
          <w:kern w:val="28"/>
          <w:sz w:val="28"/>
          <w:szCs w:val="28"/>
          <w:lang w:val="uk-UA" w:eastAsia="uk-UA"/>
        </w:rPr>
      </w:pPr>
      <w:r w:rsidRPr="008F7616">
        <w:rPr>
          <w:rFonts w:ascii="Times New Roman" w:eastAsia="Calibri" w:hAnsi="Times New Roman" w:cs="Times New Roman"/>
          <w:bCs/>
          <w:kern w:val="28"/>
          <w:sz w:val="36"/>
          <w:szCs w:val="32"/>
          <w:lang w:val="uk-UA"/>
        </w:rPr>
        <w:t xml:space="preserve">КВАЛІФІКАЦІЙНО-ДИСЦИПЛІНАРНА </w:t>
      </w:r>
      <w:r w:rsidRPr="008F7616">
        <w:rPr>
          <w:rFonts w:ascii="Times New Roman" w:eastAsia="Calibri" w:hAnsi="Times New Roman" w:cs="Times New Roman"/>
          <w:bCs/>
          <w:kern w:val="28"/>
          <w:sz w:val="36"/>
          <w:szCs w:val="32"/>
          <w:lang w:val="uk-UA"/>
        </w:rPr>
        <w:br/>
        <w:t>КОМІСІЯ ПРОКУРОРІВ</w:t>
      </w:r>
    </w:p>
    <w:p w:rsidR="008F7616" w:rsidRPr="008F7616" w:rsidRDefault="008F7616" w:rsidP="008F7616">
      <w:pPr>
        <w:spacing w:after="0" w:line="240" w:lineRule="auto"/>
        <w:ind w:left="84" w:right="140"/>
        <w:jc w:val="center"/>
        <w:rPr>
          <w:rFonts w:ascii="Times New Roman" w:eastAsia="Calibri" w:hAnsi="Times New Roman" w:cs="Times New Roman"/>
          <w:b/>
          <w:kern w:val="28"/>
          <w:sz w:val="20"/>
          <w:szCs w:val="20"/>
          <w:lang w:val="uk-UA" w:eastAsia="uk-UA"/>
        </w:rPr>
      </w:pPr>
    </w:p>
    <w:p w:rsidR="008F7616" w:rsidRPr="008F7616" w:rsidRDefault="008F7616" w:rsidP="008F7616">
      <w:pPr>
        <w:spacing w:after="0" w:line="240" w:lineRule="auto"/>
        <w:ind w:left="84" w:right="140"/>
        <w:jc w:val="center"/>
        <w:rPr>
          <w:rFonts w:ascii="Times New Roman" w:eastAsia="Calibri" w:hAnsi="Times New Roman" w:cs="Times New Roman"/>
          <w:b/>
          <w:kern w:val="28"/>
          <w:sz w:val="28"/>
          <w:szCs w:val="28"/>
          <w:lang w:val="uk-UA" w:eastAsia="uk-UA"/>
        </w:rPr>
      </w:pPr>
      <w:r w:rsidRPr="008F7616">
        <w:rPr>
          <w:rFonts w:ascii="Times New Roman" w:eastAsia="Calibri" w:hAnsi="Times New Roman" w:cs="Times New Roman"/>
          <w:b/>
          <w:kern w:val="28"/>
          <w:sz w:val="28"/>
          <w:szCs w:val="28"/>
          <w:lang w:val="uk-UA" w:eastAsia="uk-UA"/>
        </w:rPr>
        <w:t xml:space="preserve">Р І Ш Е Н </w:t>
      </w:r>
      <w:proofErr w:type="spellStart"/>
      <w:r w:rsidRPr="008F7616">
        <w:rPr>
          <w:rFonts w:ascii="Times New Roman" w:eastAsia="Calibri" w:hAnsi="Times New Roman" w:cs="Times New Roman"/>
          <w:b/>
          <w:kern w:val="28"/>
          <w:sz w:val="28"/>
          <w:szCs w:val="28"/>
          <w:lang w:val="uk-UA" w:eastAsia="uk-UA"/>
        </w:rPr>
        <w:t>Н</w:t>
      </w:r>
      <w:proofErr w:type="spellEnd"/>
      <w:r w:rsidRPr="008F7616">
        <w:rPr>
          <w:rFonts w:ascii="Times New Roman" w:eastAsia="Calibri" w:hAnsi="Times New Roman" w:cs="Times New Roman"/>
          <w:b/>
          <w:kern w:val="28"/>
          <w:sz w:val="28"/>
          <w:szCs w:val="28"/>
          <w:lang w:val="uk-UA" w:eastAsia="uk-UA"/>
        </w:rPr>
        <w:t xml:space="preserve"> Я</w:t>
      </w:r>
    </w:p>
    <w:p w:rsidR="008F7616" w:rsidRPr="008F7616" w:rsidRDefault="008F7616" w:rsidP="008F7616">
      <w:pPr>
        <w:spacing w:after="200" w:line="276" w:lineRule="auto"/>
        <w:ind w:left="84" w:right="140"/>
        <w:jc w:val="center"/>
        <w:rPr>
          <w:rFonts w:ascii="Calibri" w:eastAsia="Calibri" w:hAnsi="Calibri" w:cs="Times New Roman"/>
          <w:b/>
          <w:kern w:val="28"/>
          <w:sz w:val="20"/>
          <w:szCs w:val="20"/>
          <w:lang w:val="uk-UA" w:eastAsia="uk-UA"/>
        </w:rPr>
      </w:pPr>
    </w:p>
    <w:p w:rsidR="008F7616" w:rsidRPr="008F7616" w:rsidRDefault="008F7616" w:rsidP="008F7616">
      <w:pPr>
        <w:spacing w:after="200" w:line="276" w:lineRule="auto"/>
        <w:ind w:right="140"/>
        <w:rPr>
          <w:rFonts w:ascii="Times New Roman" w:eastAsia="Calibri" w:hAnsi="Times New Roman" w:cs="Times New Roman"/>
          <w:b/>
          <w:kern w:val="28"/>
          <w:sz w:val="28"/>
          <w:szCs w:val="28"/>
          <w:lang w:val="uk-UA" w:eastAsia="uk-UA"/>
        </w:rPr>
      </w:pPr>
      <w:r w:rsidRPr="008F7616">
        <w:rPr>
          <w:rFonts w:ascii="Times New Roman" w:eastAsia="Calibri" w:hAnsi="Times New Roman" w:cs="Times New Roman"/>
          <w:b/>
          <w:kern w:val="28"/>
          <w:sz w:val="28"/>
          <w:szCs w:val="28"/>
          <w:lang w:val="uk-UA" w:eastAsia="uk-UA"/>
        </w:rPr>
        <w:t>06 травня 2025 року</w:t>
      </w:r>
      <w:r w:rsidRPr="008F7616">
        <w:rPr>
          <w:rFonts w:ascii="Times New Roman" w:eastAsia="Calibri" w:hAnsi="Times New Roman" w:cs="Times New Roman"/>
          <w:b/>
          <w:kern w:val="28"/>
          <w:sz w:val="28"/>
          <w:szCs w:val="28"/>
          <w:lang w:val="uk-UA" w:eastAsia="uk-UA"/>
        </w:rPr>
        <w:tab/>
      </w:r>
      <w:r w:rsidRPr="008F7616">
        <w:rPr>
          <w:rFonts w:ascii="Times New Roman" w:eastAsia="Calibri" w:hAnsi="Times New Roman" w:cs="Times New Roman"/>
          <w:b/>
          <w:kern w:val="28"/>
          <w:sz w:val="28"/>
          <w:szCs w:val="28"/>
          <w:lang w:val="uk-UA" w:eastAsia="uk-UA"/>
        </w:rPr>
        <w:tab/>
      </w:r>
      <w:r w:rsidRPr="008F7616">
        <w:rPr>
          <w:rFonts w:ascii="Times New Roman" w:eastAsia="Calibri" w:hAnsi="Times New Roman" w:cs="Times New Roman"/>
          <w:b/>
          <w:kern w:val="28"/>
          <w:sz w:val="28"/>
          <w:szCs w:val="28"/>
          <w:lang w:val="uk-UA" w:eastAsia="uk-UA"/>
        </w:rPr>
        <w:tab/>
        <w:t xml:space="preserve">     Київ</w:t>
      </w:r>
      <w:r w:rsidRPr="008F7616">
        <w:rPr>
          <w:rFonts w:ascii="Times New Roman" w:eastAsia="Calibri" w:hAnsi="Times New Roman" w:cs="Times New Roman"/>
          <w:b/>
          <w:kern w:val="28"/>
          <w:sz w:val="28"/>
          <w:szCs w:val="28"/>
          <w:lang w:val="uk-UA" w:eastAsia="uk-UA"/>
        </w:rPr>
        <w:tab/>
      </w:r>
      <w:r w:rsidRPr="008F7616">
        <w:rPr>
          <w:rFonts w:ascii="Times New Roman" w:eastAsia="Calibri" w:hAnsi="Times New Roman" w:cs="Times New Roman"/>
          <w:b/>
          <w:kern w:val="28"/>
          <w:sz w:val="28"/>
          <w:szCs w:val="28"/>
          <w:lang w:val="uk-UA" w:eastAsia="uk-UA"/>
        </w:rPr>
        <w:tab/>
        <w:t xml:space="preserve">                        № 324дс-25</w:t>
      </w:r>
    </w:p>
    <w:p w:rsidR="008F7616" w:rsidRPr="008F7616" w:rsidRDefault="008F7616" w:rsidP="008F7616">
      <w:pPr>
        <w:spacing w:after="120" w:line="240" w:lineRule="auto"/>
        <w:ind w:right="140"/>
        <w:contextualSpacing/>
        <w:rPr>
          <w:rFonts w:ascii="Times New Roman" w:eastAsia="Calibri" w:hAnsi="Times New Roman" w:cs="Times New Roman"/>
          <w:b/>
          <w:sz w:val="16"/>
          <w:szCs w:val="16"/>
          <w:lang w:val="uk-UA" w:eastAsia="uk-UA"/>
        </w:rPr>
      </w:pPr>
    </w:p>
    <w:p w:rsidR="008F7616" w:rsidRPr="008F7616" w:rsidRDefault="008F7616" w:rsidP="008F7616">
      <w:pPr>
        <w:spacing w:after="120" w:line="240" w:lineRule="auto"/>
        <w:ind w:right="140"/>
        <w:contextualSpacing/>
        <w:rPr>
          <w:rFonts w:ascii="Times New Roman" w:eastAsia="Calibri" w:hAnsi="Times New Roman" w:cs="Times New Roman"/>
          <w:b/>
          <w:sz w:val="28"/>
          <w:szCs w:val="28"/>
          <w:lang w:val="uk-UA" w:eastAsia="uk-UA"/>
        </w:rPr>
      </w:pPr>
      <w:r w:rsidRPr="008F7616">
        <w:rPr>
          <w:rFonts w:ascii="Times New Roman" w:eastAsia="Calibri" w:hAnsi="Times New Roman" w:cs="Times New Roman"/>
          <w:b/>
          <w:sz w:val="28"/>
          <w:szCs w:val="28"/>
          <w:lang w:val="uk-UA" w:eastAsia="uk-UA"/>
        </w:rPr>
        <w:t xml:space="preserve">Про відмову у відкритті </w:t>
      </w:r>
    </w:p>
    <w:p w:rsidR="008F7616" w:rsidRPr="008F7616" w:rsidRDefault="008F7616" w:rsidP="008F7616">
      <w:pPr>
        <w:spacing w:after="120" w:line="240" w:lineRule="auto"/>
        <w:ind w:right="140"/>
        <w:contextualSpacing/>
        <w:rPr>
          <w:rFonts w:ascii="Times New Roman" w:eastAsia="Calibri" w:hAnsi="Times New Roman" w:cs="Times New Roman"/>
          <w:b/>
          <w:sz w:val="28"/>
          <w:szCs w:val="28"/>
          <w:lang w:val="uk-UA" w:eastAsia="uk-UA"/>
        </w:rPr>
      </w:pPr>
      <w:r w:rsidRPr="008F7616">
        <w:rPr>
          <w:rFonts w:ascii="Times New Roman" w:eastAsia="Calibri" w:hAnsi="Times New Roman" w:cs="Times New Roman"/>
          <w:b/>
          <w:sz w:val="28"/>
          <w:szCs w:val="28"/>
          <w:lang w:val="uk-UA" w:eastAsia="uk-UA"/>
        </w:rPr>
        <w:t>дисциплінарного провадження</w:t>
      </w:r>
    </w:p>
    <w:p w:rsidR="008F7616" w:rsidRPr="008F7616" w:rsidRDefault="008F7616" w:rsidP="008F7616">
      <w:pPr>
        <w:spacing w:after="120" w:line="240" w:lineRule="auto"/>
        <w:ind w:right="140"/>
        <w:contextualSpacing/>
        <w:rPr>
          <w:rFonts w:ascii="Times New Roman" w:eastAsia="Calibri" w:hAnsi="Times New Roman" w:cs="Times New Roman"/>
          <w:b/>
          <w:sz w:val="28"/>
          <w:szCs w:val="28"/>
          <w:lang w:val="uk-UA" w:eastAsia="uk-UA"/>
        </w:rPr>
      </w:pPr>
    </w:p>
    <w:p w:rsidR="008F7616" w:rsidRPr="008F7616" w:rsidRDefault="008F7616" w:rsidP="008F7616">
      <w:pPr>
        <w:spacing w:after="120" w:line="240" w:lineRule="auto"/>
        <w:ind w:right="140"/>
        <w:contextualSpacing/>
        <w:rPr>
          <w:rFonts w:ascii="Times New Roman" w:eastAsia="Calibri" w:hAnsi="Times New Roman" w:cs="Times New Roman"/>
          <w:b/>
          <w:sz w:val="16"/>
          <w:szCs w:val="16"/>
          <w:lang w:val="uk-UA" w:eastAsia="uk-UA"/>
        </w:rPr>
      </w:pPr>
    </w:p>
    <w:p w:rsidR="008F7616" w:rsidRPr="008F7616" w:rsidRDefault="008F7616" w:rsidP="008F7616">
      <w:pPr>
        <w:tabs>
          <w:tab w:val="left" w:pos="567"/>
        </w:tabs>
        <w:spacing w:after="100" w:afterAutospacing="1" w:line="240" w:lineRule="auto"/>
        <w:ind w:right="140" w:firstLine="567"/>
        <w:jc w:val="both"/>
        <w:rPr>
          <w:rFonts w:ascii="Times New Roman" w:eastAsia="Calibri" w:hAnsi="Times New Roman" w:cs="Times New Roman"/>
          <w:sz w:val="28"/>
          <w:szCs w:val="28"/>
          <w:shd w:val="clear" w:color="auto" w:fill="FFFFFF"/>
          <w:lang w:val="uk-UA"/>
        </w:rPr>
      </w:pPr>
      <w:r w:rsidRPr="008F7616">
        <w:rPr>
          <w:rFonts w:ascii="Times New Roman" w:eastAsia="Calibri" w:hAnsi="Times New Roman" w:cs="Times New Roman"/>
          <w:sz w:val="28"/>
          <w:szCs w:val="28"/>
          <w:lang w:val="uk-UA"/>
        </w:rPr>
        <w:t xml:space="preserve"> Член Кваліфікаційно-дисциплінарної комісії прокурорів Гарбуза Н.В., розглянувши дисциплінарну скаргу (заяву) </w:t>
      </w:r>
      <w:r w:rsidR="00DC61B1">
        <w:rPr>
          <w:rFonts w:ascii="Times New Roman" w:eastAsia="Calibri" w:hAnsi="Times New Roman" w:cs="Times New Roman"/>
          <w:sz w:val="28"/>
          <w:szCs w:val="28"/>
          <w:lang w:val="uk-UA"/>
        </w:rPr>
        <w:t>ОСОБА 1</w:t>
      </w:r>
      <w:r w:rsidRPr="008F7616">
        <w:rPr>
          <w:rFonts w:ascii="Times New Roman" w:eastAsia="Calibri" w:hAnsi="Times New Roman" w:cs="Times New Roman"/>
          <w:sz w:val="28"/>
          <w:szCs w:val="28"/>
          <w:lang w:val="uk-UA"/>
        </w:rPr>
        <w:t xml:space="preserve"> стосовно прокурора Ужгородськ</w:t>
      </w:r>
      <w:r w:rsidRPr="008F7616">
        <w:rPr>
          <w:rFonts w:ascii="Times New Roman" w:eastAsia="Calibri" w:hAnsi="Times New Roman" w:cs="Times New Roman"/>
          <w:sz w:val="28"/>
          <w:szCs w:val="28"/>
          <w:shd w:val="clear" w:color="auto" w:fill="FFFFFF"/>
          <w:lang w:val="uk-UA"/>
        </w:rPr>
        <w:t>ої окружної прокуратури Закарпатської області Попович В.Я. (далі – прокурор, Попович В.Я.),</w:t>
      </w:r>
    </w:p>
    <w:p w:rsidR="008F7616" w:rsidRPr="008F7616" w:rsidRDefault="008F7616" w:rsidP="008F7616">
      <w:pPr>
        <w:tabs>
          <w:tab w:val="left" w:pos="567"/>
        </w:tabs>
        <w:spacing w:after="100" w:afterAutospacing="1" w:line="240" w:lineRule="auto"/>
        <w:ind w:right="140"/>
        <w:jc w:val="center"/>
        <w:rPr>
          <w:rFonts w:ascii="Times New Roman" w:eastAsia="Calibri" w:hAnsi="Times New Roman" w:cs="Times New Roman"/>
          <w:b/>
          <w:sz w:val="28"/>
          <w:szCs w:val="28"/>
          <w:lang w:val="uk-UA" w:eastAsia="uk-UA"/>
        </w:rPr>
      </w:pPr>
      <w:r w:rsidRPr="008F7616">
        <w:rPr>
          <w:rFonts w:ascii="Times New Roman" w:eastAsia="Calibri" w:hAnsi="Times New Roman" w:cs="Times New Roman"/>
          <w:b/>
          <w:sz w:val="28"/>
          <w:szCs w:val="28"/>
          <w:lang w:val="uk-UA" w:eastAsia="uk-UA"/>
        </w:rPr>
        <w:t>В С Т А Н О В И Л А:</w:t>
      </w:r>
    </w:p>
    <w:p w:rsidR="008F7616" w:rsidRPr="008F7616" w:rsidRDefault="008F7616" w:rsidP="008F7616">
      <w:pPr>
        <w:tabs>
          <w:tab w:val="left" w:pos="567"/>
        </w:tabs>
        <w:spacing w:after="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До Кваліфікаційно-дисциплінарної комісії прокурорів (далі – Комісія) надійшла скарга (заява) </w:t>
      </w:r>
      <w:r w:rsidR="00DC61B1">
        <w:rPr>
          <w:rFonts w:ascii="Times New Roman" w:eastAsia="Calibri" w:hAnsi="Times New Roman" w:cs="Times New Roman"/>
          <w:sz w:val="28"/>
          <w:szCs w:val="28"/>
          <w:lang w:val="uk-UA"/>
        </w:rPr>
        <w:t>ОСОБА 1</w:t>
      </w:r>
      <w:r w:rsidRPr="008F7616">
        <w:rPr>
          <w:rFonts w:ascii="Times New Roman" w:eastAsia="Calibri" w:hAnsi="Times New Roman" w:cs="Times New Roman"/>
          <w:sz w:val="28"/>
          <w:szCs w:val="28"/>
          <w:lang w:val="uk-UA"/>
        </w:rPr>
        <w:t xml:space="preserve"> (далі – скаржниця) про вчинення дисциплінарного проступку прокурором Попович В.Я.</w:t>
      </w:r>
    </w:p>
    <w:p w:rsidR="008F7616" w:rsidRPr="008F7616" w:rsidRDefault="008F7616" w:rsidP="008F7616">
      <w:pPr>
        <w:tabs>
          <w:tab w:val="left" w:pos="567"/>
        </w:tabs>
        <w:spacing w:after="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Скарга передана мені, члену Комісії Гарбузі Н.В. (протокол </w:t>
      </w:r>
      <w:proofErr w:type="spellStart"/>
      <w:r w:rsidRPr="008F7616">
        <w:rPr>
          <w:rFonts w:ascii="Times New Roman" w:eastAsia="Calibri" w:hAnsi="Times New Roman" w:cs="Times New Roman"/>
          <w:sz w:val="28"/>
          <w:szCs w:val="28"/>
          <w:lang w:val="uk-UA"/>
        </w:rPr>
        <w:t>авторозподілу</w:t>
      </w:r>
      <w:proofErr w:type="spellEnd"/>
      <w:r w:rsidRPr="008F7616">
        <w:rPr>
          <w:rFonts w:ascii="Times New Roman" w:eastAsia="Calibri" w:hAnsi="Times New Roman" w:cs="Times New Roman"/>
          <w:sz w:val="28"/>
          <w:szCs w:val="28"/>
          <w:lang w:val="uk-UA"/>
        </w:rPr>
        <w:t xml:space="preserve"> від 24.04.2025).</w:t>
      </w:r>
    </w:p>
    <w:p w:rsidR="008F7616" w:rsidRPr="008F7616" w:rsidRDefault="008F7616" w:rsidP="008F7616">
      <w:pPr>
        <w:tabs>
          <w:tab w:val="left" w:pos="567"/>
        </w:tabs>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При вирішенні питання щодо відкриття дисциплінарного провадження встановлено таке.</w:t>
      </w:r>
    </w:p>
    <w:p w:rsidR="008F7616" w:rsidRPr="008F7616" w:rsidRDefault="008F7616" w:rsidP="008F7616">
      <w:pPr>
        <w:tabs>
          <w:tab w:val="left" w:pos="567"/>
        </w:tabs>
        <w:spacing w:after="120" w:line="240" w:lineRule="auto"/>
        <w:ind w:right="140" w:firstLine="567"/>
        <w:jc w:val="both"/>
        <w:rPr>
          <w:rFonts w:ascii="Times New Roman" w:eastAsia="Calibri" w:hAnsi="Times New Roman" w:cs="Times New Roman"/>
          <w:b/>
          <w:sz w:val="28"/>
          <w:szCs w:val="28"/>
          <w:lang w:val="uk-UA"/>
        </w:rPr>
      </w:pPr>
      <w:r w:rsidRPr="008F7616">
        <w:rPr>
          <w:rFonts w:ascii="Times New Roman" w:eastAsia="Calibri" w:hAnsi="Times New Roman" w:cs="Times New Roman"/>
          <w:b/>
          <w:sz w:val="28"/>
          <w:szCs w:val="28"/>
          <w:lang w:val="uk-UA"/>
        </w:rPr>
        <w:t xml:space="preserve"> Зміст скарги</w:t>
      </w:r>
    </w:p>
    <w:p w:rsidR="008F7616" w:rsidRPr="008F7616" w:rsidRDefault="008F7616" w:rsidP="008F7616">
      <w:pPr>
        <w:widowControl w:val="0"/>
        <w:pBdr>
          <w:bottom w:val="single" w:sz="12" w:space="12" w:color="FFFFFF"/>
        </w:pBdr>
        <w:spacing w:after="0" w:line="240" w:lineRule="auto"/>
        <w:ind w:right="140" w:firstLine="708"/>
        <w:jc w:val="both"/>
        <w:rPr>
          <w:rFonts w:ascii="Times New Roman" w:hAnsi="Times New Roman"/>
          <w:sz w:val="28"/>
          <w:szCs w:val="28"/>
          <w:shd w:val="clear" w:color="auto" w:fill="FFFFFF"/>
          <w:lang w:val="uk-UA"/>
        </w:rPr>
      </w:pPr>
      <w:r w:rsidRPr="008F7616">
        <w:rPr>
          <w:rFonts w:ascii="Times New Roman" w:hAnsi="Times New Roman"/>
          <w:sz w:val="28"/>
          <w:szCs w:val="28"/>
          <w:shd w:val="clear" w:color="auto" w:fill="FFFFFF"/>
          <w:lang w:val="uk-UA"/>
        </w:rPr>
        <w:t>Скаржниця вказує про бездіяльність прокурора Попович В.Я. та неналежне виконання нею обов’язків щодо здійснення процесуального керівництва досудовим розслідуванням у кримінальних провадженнях № </w:t>
      </w:r>
      <w:r w:rsidR="00DC61B1">
        <w:rPr>
          <w:rFonts w:ascii="Times New Roman" w:hAnsi="Times New Roman"/>
          <w:sz w:val="28"/>
          <w:szCs w:val="28"/>
          <w:shd w:val="clear" w:color="auto" w:fill="FFFFFF"/>
          <w:lang w:val="uk-UA"/>
        </w:rPr>
        <w:t>(конфіденційна інформація)</w:t>
      </w:r>
      <w:r w:rsidRPr="008F7616">
        <w:rPr>
          <w:rFonts w:ascii="Times New Roman" w:hAnsi="Times New Roman"/>
          <w:sz w:val="28"/>
          <w:szCs w:val="28"/>
          <w:shd w:val="clear" w:color="auto" w:fill="FFFFFF"/>
          <w:lang w:val="uk-UA"/>
        </w:rPr>
        <w:t>, № </w:t>
      </w:r>
      <w:r w:rsidR="00DC61B1">
        <w:rPr>
          <w:rFonts w:ascii="Times New Roman" w:hAnsi="Times New Roman"/>
          <w:sz w:val="28"/>
          <w:szCs w:val="28"/>
          <w:shd w:val="clear" w:color="auto" w:fill="FFFFFF"/>
          <w:lang w:val="uk-UA"/>
        </w:rPr>
        <w:t>(конфіденційна інформація)</w:t>
      </w:r>
      <w:r w:rsidRPr="008F7616">
        <w:rPr>
          <w:rFonts w:ascii="Times New Roman" w:hAnsi="Times New Roman"/>
          <w:sz w:val="28"/>
          <w:szCs w:val="28"/>
          <w:shd w:val="clear" w:color="auto" w:fill="FFFFFF"/>
          <w:lang w:val="uk-UA"/>
        </w:rPr>
        <w:t xml:space="preserve"> та № </w:t>
      </w:r>
      <w:r w:rsidR="00DC61B1">
        <w:rPr>
          <w:rFonts w:ascii="Times New Roman" w:hAnsi="Times New Roman"/>
          <w:sz w:val="28"/>
          <w:szCs w:val="28"/>
          <w:shd w:val="clear" w:color="auto" w:fill="FFFFFF"/>
          <w:lang w:val="uk-UA"/>
        </w:rPr>
        <w:t>(конфіденційна інформація)</w:t>
      </w:r>
      <w:r w:rsidRPr="008F7616">
        <w:rPr>
          <w:rFonts w:ascii="Times New Roman" w:hAnsi="Times New Roman"/>
          <w:sz w:val="28"/>
          <w:szCs w:val="28"/>
          <w:shd w:val="clear" w:color="auto" w:fill="FFFFFF"/>
          <w:lang w:val="uk-UA"/>
        </w:rPr>
        <w:t xml:space="preserve">, під час якого жодних дій, спрямованих на проведення досудового розслідування та розкриття злочину, не вчинено. Допущено грубе порушення розумних строків досудового розслідування та порушення прав потерпілої </w:t>
      </w:r>
      <w:r w:rsidR="00DC61B1">
        <w:rPr>
          <w:rFonts w:ascii="Times New Roman" w:hAnsi="Times New Roman"/>
          <w:sz w:val="28"/>
          <w:szCs w:val="28"/>
          <w:shd w:val="clear" w:color="auto" w:fill="FFFFFF"/>
          <w:lang w:val="uk-UA"/>
        </w:rPr>
        <w:t>ОСОБА 1</w:t>
      </w:r>
      <w:r w:rsidRPr="008F7616">
        <w:rPr>
          <w:rFonts w:ascii="Times New Roman" w:hAnsi="Times New Roman"/>
          <w:sz w:val="28"/>
          <w:szCs w:val="28"/>
          <w:shd w:val="clear" w:color="auto" w:fill="FFFFFF"/>
          <w:lang w:val="uk-UA"/>
        </w:rPr>
        <w:t xml:space="preserve"> у кримінальних провадженнях.</w:t>
      </w:r>
    </w:p>
    <w:p w:rsidR="008F7616" w:rsidRPr="008F7616" w:rsidRDefault="008F7616" w:rsidP="008F7616">
      <w:pPr>
        <w:widowControl w:val="0"/>
        <w:pBdr>
          <w:bottom w:val="single" w:sz="12" w:space="12" w:color="FFFFFF"/>
        </w:pBdr>
        <w:spacing w:after="0" w:line="240" w:lineRule="auto"/>
        <w:ind w:right="140" w:firstLine="708"/>
        <w:jc w:val="both"/>
        <w:rPr>
          <w:rFonts w:ascii="Times New Roman" w:hAnsi="Times New Roman"/>
          <w:sz w:val="28"/>
          <w:szCs w:val="28"/>
          <w:shd w:val="clear" w:color="auto" w:fill="FFFFFF"/>
          <w:lang w:val="uk-UA"/>
        </w:rPr>
      </w:pPr>
      <w:r w:rsidRPr="008F7616">
        <w:rPr>
          <w:rFonts w:ascii="Times New Roman" w:hAnsi="Times New Roman"/>
          <w:sz w:val="28"/>
          <w:szCs w:val="28"/>
          <w:shd w:val="clear" w:color="auto" w:fill="FFFFFF"/>
          <w:lang w:val="uk-UA"/>
        </w:rPr>
        <w:t>Окрім цього, у дисциплінарній скарзі викладаються норми законодавства, обставини кримінальних проваджень, надається оцінка дій прокурора тощо.</w:t>
      </w:r>
    </w:p>
    <w:p w:rsidR="008F7616" w:rsidRPr="008F7616" w:rsidRDefault="008F7616" w:rsidP="008F7616">
      <w:pPr>
        <w:widowControl w:val="0"/>
        <w:pBdr>
          <w:bottom w:val="single" w:sz="12" w:space="12" w:color="FFFFFF"/>
        </w:pBdr>
        <w:spacing w:after="0" w:line="240" w:lineRule="auto"/>
        <w:ind w:right="140" w:firstLine="708"/>
        <w:jc w:val="both"/>
        <w:rPr>
          <w:rFonts w:ascii="Times New Roman" w:hAnsi="Times New Roman"/>
          <w:sz w:val="28"/>
          <w:szCs w:val="28"/>
          <w:shd w:val="clear" w:color="auto" w:fill="FFFFFF"/>
          <w:lang w:val="uk-UA"/>
        </w:rPr>
      </w:pPr>
      <w:r w:rsidRPr="008F7616">
        <w:rPr>
          <w:rFonts w:ascii="Times New Roman" w:hAnsi="Times New Roman"/>
          <w:sz w:val="28"/>
          <w:szCs w:val="28"/>
          <w:shd w:val="clear" w:color="auto" w:fill="FFFFFF"/>
          <w:lang w:val="uk-UA"/>
        </w:rPr>
        <w:t xml:space="preserve">Просить притягти прокурора Попович В.Я.  до дисциплінарної відповідальності на підставі пункту 1 (невиконання чи неналежне виконання службових обов’язків),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6 (систематичне (два і більше </w:t>
      </w:r>
      <w:r w:rsidRPr="008F7616">
        <w:rPr>
          <w:rFonts w:ascii="Times New Roman" w:hAnsi="Times New Roman"/>
          <w:sz w:val="28"/>
          <w:szCs w:val="28"/>
          <w:shd w:val="clear" w:color="auto" w:fill="FFFFFF"/>
          <w:lang w:val="uk-UA"/>
        </w:rPr>
        <w:lastRenderedPageBreak/>
        <w:t>разів протягом одного року) або одноразове грубе порушення правил прокурорської етики) частини першої статті 43 Закону України «Про прокуратуру» від 14 жовтня 2014 року № 1697-VII (далі – Закон № 1697- VII).</w:t>
      </w:r>
      <w:r w:rsidRPr="008F7616">
        <w:rPr>
          <w:rFonts w:ascii="Times New Roman" w:hAnsi="Times New Roman"/>
          <w:sz w:val="28"/>
          <w:szCs w:val="28"/>
          <w:shd w:val="clear" w:color="auto" w:fill="FFFFFF"/>
          <w:lang w:val="uk-UA"/>
        </w:rPr>
        <w:tab/>
      </w:r>
    </w:p>
    <w:p w:rsidR="008F7616" w:rsidRPr="008F7616" w:rsidRDefault="008F7616" w:rsidP="008F7616">
      <w:pPr>
        <w:widowControl w:val="0"/>
        <w:pBdr>
          <w:bottom w:val="single" w:sz="12" w:space="12" w:color="FFFFFF"/>
        </w:pBdr>
        <w:spacing w:after="120" w:line="240" w:lineRule="auto"/>
        <w:ind w:right="140" w:firstLine="708"/>
        <w:jc w:val="both"/>
        <w:rPr>
          <w:rFonts w:ascii="Times New Roman" w:eastAsia="Calibri" w:hAnsi="Times New Roman" w:cs="Times New Roman"/>
          <w:b/>
          <w:sz w:val="28"/>
          <w:szCs w:val="28"/>
          <w:lang w:val="uk-UA"/>
        </w:rPr>
      </w:pPr>
      <w:r w:rsidRPr="008F7616">
        <w:rPr>
          <w:rFonts w:ascii="Times New Roman" w:eastAsia="Calibri" w:hAnsi="Times New Roman" w:cs="Times New Roman"/>
          <w:b/>
          <w:sz w:val="28"/>
          <w:szCs w:val="28"/>
          <w:lang w:val="uk-UA"/>
        </w:rPr>
        <w:t>Щодо встановлених фактичних даних</w:t>
      </w:r>
    </w:p>
    <w:p w:rsidR="008F7616" w:rsidRPr="008F7616" w:rsidRDefault="008F7616" w:rsidP="008F7616">
      <w:pPr>
        <w:widowControl w:val="0"/>
        <w:pBdr>
          <w:bottom w:val="single" w:sz="12" w:space="12" w:color="FFFFFF"/>
        </w:pBdr>
        <w:spacing w:after="0" w:line="240" w:lineRule="auto"/>
        <w:ind w:right="140" w:firstLine="708"/>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До дисциплінарної скарги додатків не долучено. </w:t>
      </w:r>
    </w:p>
    <w:p w:rsidR="008F7616" w:rsidRPr="008F7616" w:rsidRDefault="008F7616" w:rsidP="008F7616">
      <w:pPr>
        <w:widowControl w:val="0"/>
        <w:tabs>
          <w:tab w:val="left" w:pos="851"/>
        </w:tabs>
        <w:spacing w:after="0" w:line="240" w:lineRule="auto"/>
        <w:ind w:right="140" w:firstLine="567"/>
        <w:contextualSpacing/>
        <w:jc w:val="both"/>
        <w:rPr>
          <w:rFonts w:ascii="Times New Roman" w:eastAsia="Calibri" w:hAnsi="Times New Roman" w:cs="Times New Roman"/>
          <w:b/>
          <w:sz w:val="28"/>
          <w:szCs w:val="28"/>
          <w:lang w:val="uk-UA"/>
        </w:rPr>
      </w:pPr>
      <w:r w:rsidRPr="008F7616">
        <w:rPr>
          <w:rFonts w:ascii="Times New Roman" w:eastAsia="Calibri" w:hAnsi="Times New Roman" w:cs="Times New Roman"/>
          <w:sz w:val="28"/>
          <w:szCs w:val="28"/>
          <w:lang w:val="uk-UA"/>
        </w:rPr>
        <w:t xml:space="preserve">  </w:t>
      </w:r>
      <w:r w:rsidRPr="008F7616">
        <w:rPr>
          <w:rFonts w:ascii="Times New Roman" w:eastAsia="Calibri" w:hAnsi="Times New Roman" w:cs="Times New Roman"/>
          <w:b/>
          <w:sz w:val="28"/>
          <w:szCs w:val="28"/>
          <w:lang w:val="uk-UA"/>
        </w:rPr>
        <w:t>Щодо джерел права, які підлягають застосуванню</w:t>
      </w:r>
    </w:p>
    <w:p w:rsidR="008F7616" w:rsidRPr="008F7616" w:rsidRDefault="008F7616" w:rsidP="008F7616">
      <w:pPr>
        <w:widowControl w:val="0"/>
        <w:tabs>
          <w:tab w:val="left" w:pos="851"/>
        </w:tabs>
        <w:spacing w:after="0" w:line="240" w:lineRule="auto"/>
        <w:ind w:right="140" w:firstLine="567"/>
        <w:contextualSpacing/>
        <w:jc w:val="both"/>
        <w:rPr>
          <w:rFonts w:ascii="Times New Roman" w:eastAsia="Calibri" w:hAnsi="Times New Roman" w:cs="Times New Roman"/>
          <w:b/>
          <w:sz w:val="16"/>
          <w:szCs w:val="16"/>
          <w:lang w:val="uk-UA"/>
        </w:rPr>
      </w:pPr>
    </w:p>
    <w:p w:rsidR="008F7616" w:rsidRPr="008F7616" w:rsidRDefault="008F7616" w:rsidP="008F7616">
      <w:pPr>
        <w:widowControl w:val="0"/>
        <w:tabs>
          <w:tab w:val="left" w:pos="851"/>
        </w:tabs>
        <w:spacing w:after="120" w:line="240" w:lineRule="auto"/>
        <w:ind w:right="140" w:firstLine="567"/>
        <w:contextualSpacing/>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8F7616" w:rsidRPr="008F7616" w:rsidRDefault="008F7616" w:rsidP="008F7616">
      <w:pPr>
        <w:spacing w:after="0" w:line="240" w:lineRule="auto"/>
        <w:ind w:right="140" w:firstLine="567"/>
        <w:jc w:val="both"/>
        <w:rPr>
          <w:rFonts w:ascii="Times New Roman" w:eastAsia="Calibri" w:hAnsi="Times New Roman" w:cs="Times New Roman"/>
          <w:bCs/>
          <w:sz w:val="28"/>
          <w:szCs w:val="28"/>
          <w:lang w:val="uk-UA"/>
        </w:rPr>
      </w:pPr>
      <w:r w:rsidRPr="008F7616">
        <w:rPr>
          <w:rFonts w:ascii="Times New Roman" w:eastAsia="Calibri" w:hAnsi="Times New Roman" w:cs="Times New Roman"/>
          <w:bCs/>
          <w:sz w:val="28"/>
          <w:szCs w:val="28"/>
          <w:lang w:val="uk-UA"/>
        </w:rPr>
        <w:t xml:space="preserve">  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8F7616" w:rsidRPr="008F7616" w:rsidRDefault="008F7616" w:rsidP="008F7616">
      <w:pPr>
        <w:spacing w:after="0" w:line="240" w:lineRule="auto"/>
        <w:ind w:right="140" w:firstLine="567"/>
        <w:jc w:val="both"/>
        <w:rPr>
          <w:rFonts w:ascii="Times New Roman" w:eastAsia="Calibri" w:hAnsi="Times New Roman" w:cs="Times New Roman"/>
          <w:bCs/>
          <w:sz w:val="28"/>
          <w:szCs w:val="28"/>
          <w:lang w:val="uk-UA"/>
        </w:rPr>
      </w:pPr>
      <w:r w:rsidRPr="008F7616">
        <w:rPr>
          <w:rFonts w:ascii="Times New Roman" w:eastAsia="Calibri" w:hAnsi="Times New Roman" w:cs="Times New Roman"/>
          <w:bCs/>
          <w:sz w:val="28"/>
          <w:szCs w:val="28"/>
          <w:lang w:val="uk-UA"/>
        </w:rPr>
        <w:t xml:space="preserve">  За викладеним у частині першій статті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bCs/>
          <w:sz w:val="28"/>
          <w:szCs w:val="28"/>
          <w:lang w:val="uk-UA"/>
        </w:rPr>
        <w:t xml:space="preserve">  Частиною першою статті 43 </w:t>
      </w:r>
      <w:r w:rsidRPr="008F7616">
        <w:rPr>
          <w:rFonts w:ascii="Times New Roman" w:eastAsia="Calibri" w:hAnsi="Times New Roman" w:cs="Times New Roman"/>
          <w:sz w:val="28"/>
          <w:szCs w:val="28"/>
          <w:lang w:val="uk-UA"/>
        </w:rPr>
        <w:t>Закону визначено, що прокурора може бути притягнуто до дисциплінарної відповідальності у порядку дисциплінарного провадження з таких підстав:</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1) невиконання чи неналежне виконання службових обов’язків;</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2) необґрунтоване зволікання з розглядом звернення;</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3) розголошення таємниці, що охороняється законом, яка стала відомою прокуророві під час виконання повноважень;</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6) систематичне (два і більше разів протягом одного року) або одноразове грубе порушення правил прокурорської етики;</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7) порушення правил внутрішнього службового розпорядку;</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lastRenderedPageBreak/>
        <w:t xml:space="preserve">  9) публічне висловлювання, яке є порушенням презумпції невинуватості.</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Юридична 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1) дисциплінарна скарга не містить конкретних відомостей про наявність ознак дисциплінарного проступку прокурора;</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2) дисциплінарна скарга є анонімною;</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3) дисциплінарна скарга подана з підстав, не </w:t>
      </w:r>
      <w:r w:rsidRPr="008F7616">
        <w:rPr>
          <w:rFonts w:ascii="Times New Roman" w:eastAsia="Calibri" w:hAnsi="Times New Roman" w:cs="Times New Roman"/>
          <w:color w:val="000000" w:themeColor="text1"/>
          <w:sz w:val="28"/>
          <w:szCs w:val="28"/>
          <w:lang w:val="uk-UA"/>
        </w:rPr>
        <w:t>визначених </w:t>
      </w:r>
      <w:hyperlink r:id="rId7" w:anchor="n416" w:history="1">
        <w:r w:rsidRPr="008F7616">
          <w:rPr>
            <w:rFonts w:ascii="Times New Roman" w:eastAsia="Calibri" w:hAnsi="Times New Roman" w:cs="Times New Roman"/>
            <w:color w:val="000000" w:themeColor="text1"/>
            <w:sz w:val="28"/>
            <w:szCs w:val="28"/>
            <w:lang w:val="uk-UA"/>
          </w:rPr>
          <w:t>статтею 43</w:t>
        </w:r>
      </w:hyperlink>
      <w:r w:rsidRPr="008F7616">
        <w:rPr>
          <w:rFonts w:ascii="Times New Roman" w:eastAsia="Calibri" w:hAnsi="Times New Roman" w:cs="Times New Roman"/>
          <w:color w:val="000000" w:themeColor="text1"/>
          <w:sz w:val="28"/>
          <w:szCs w:val="28"/>
          <w:lang w:val="uk-UA"/>
        </w:rPr>
        <w:t xml:space="preserve"> цього </w:t>
      </w:r>
      <w:r w:rsidRPr="008F7616">
        <w:rPr>
          <w:rFonts w:ascii="Times New Roman" w:eastAsia="Calibri" w:hAnsi="Times New Roman" w:cs="Times New Roman"/>
          <w:sz w:val="28"/>
          <w:szCs w:val="28"/>
          <w:lang w:val="uk-UA"/>
        </w:rPr>
        <w:t>Закону;</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4) з прокурором, стосовно якого надійшла дисциплінарна скарга, припинено правовідносини у випадках, передбачених</w:t>
      </w:r>
      <w:hyperlink r:id="rId8" w:anchor="n505" w:history="1">
        <w:r w:rsidRPr="008F7616">
          <w:rPr>
            <w:rFonts w:ascii="Times New Roman" w:eastAsia="Calibri" w:hAnsi="Times New Roman" w:cs="Times New Roman"/>
            <w:color w:val="000000" w:themeColor="text1"/>
            <w:sz w:val="28"/>
            <w:szCs w:val="28"/>
            <w:lang w:val="uk-UA"/>
          </w:rPr>
          <w:t> статтею 51</w:t>
        </w:r>
      </w:hyperlink>
      <w:r w:rsidRPr="008F7616">
        <w:rPr>
          <w:rFonts w:ascii="Times New Roman" w:eastAsia="Calibri" w:hAnsi="Times New Roman" w:cs="Times New Roman"/>
          <w:sz w:val="28"/>
          <w:szCs w:val="28"/>
          <w:lang w:val="uk-UA"/>
        </w:rPr>
        <w:t> цього Закону;</w:t>
      </w:r>
    </w:p>
    <w:p w:rsidR="008F7616" w:rsidRPr="008F7616" w:rsidRDefault="008F7616" w:rsidP="008F7616">
      <w:pPr>
        <w:spacing w:after="12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8F7616" w:rsidRPr="008F7616" w:rsidRDefault="008F7616" w:rsidP="008F7616">
      <w:pPr>
        <w:spacing w:after="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8F7616" w:rsidRPr="008F7616" w:rsidRDefault="008F7616" w:rsidP="008F7616">
      <w:pPr>
        <w:spacing w:after="24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8F7616" w:rsidRPr="008F7616" w:rsidRDefault="008F7616" w:rsidP="008F7616">
      <w:pPr>
        <w:shd w:val="clear" w:color="auto" w:fill="FFFFFF"/>
        <w:spacing w:after="0" w:line="240" w:lineRule="auto"/>
        <w:ind w:right="140" w:firstLine="567"/>
        <w:jc w:val="both"/>
        <w:rPr>
          <w:rFonts w:ascii="Times New Roman" w:eastAsia="Times New Roman" w:hAnsi="Times New Roman" w:cs="Times New Roman"/>
          <w:b/>
          <w:sz w:val="28"/>
          <w:szCs w:val="28"/>
          <w:lang w:val="uk-UA" w:eastAsia="ru-RU"/>
        </w:rPr>
      </w:pPr>
      <w:r w:rsidRPr="008F7616">
        <w:rPr>
          <w:rFonts w:ascii="Times New Roman" w:eastAsia="Times New Roman" w:hAnsi="Times New Roman" w:cs="Times New Roman"/>
          <w:b/>
          <w:sz w:val="28"/>
          <w:szCs w:val="28"/>
          <w:lang w:val="uk-UA" w:eastAsia="ru-RU"/>
        </w:rPr>
        <w:t xml:space="preserve">  Оцінка встановлених обставин та мотиви прийнятого рішення</w:t>
      </w:r>
    </w:p>
    <w:p w:rsidR="008F7616" w:rsidRPr="008F7616" w:rsidRDefault="008F7616" w:rsidP="008F7616">
      <w:pPr>
        <w:shd w:val="clear" w:color="auto" w:fill="FFFFFF"/>
        <w:spacing w:after="0" w:line="240" w:lineRule="auto"/>
        <w:ind w:right="140" w:firstLine="567"/>
        <w:jc w:val="both"/>
        <w:rPr>
          <w:rFonts w:ascii="Times New Roman" w:eastAsia="Times New Roman" w:hAnsi="Times New Roman" w:cs="Times New Roman"/>
          <w:b/>
          <w:sz w:val="16"/>
          <w:szCs w:val="16"/>
          <w:lang w:val="uk-UA" w:eastAsia="ru-RU"/>
        </w:rPr>
      </w:pP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 xml:space="preserve">  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цього Закону.</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 xml:space="preserve">  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 xml:space="preserve">  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w:t>
      </w:r>
      <w:bookmarkStart w:id="0" w:name="_GoBack"/>
      <w:bookmarkEnd w:id="0"/>
      <w:r w:rsidRPr="008F7616">
        <w:rPr>
          <w:rFonts w:ascii="Times New Roman" w:eastAsia="Calibri" w:hAnsi="Times New Roman" w:cs="Times New Roman"/>
          <w:sz w:val="28"/>
          <w:szCs w:val="28"/>
          <w:lang w:val="uk-UA"/>
        </w:rPr>
        <w:t xml:space="preserve">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 xml:space="preserve">  Відсутність у дисциплінарній скарзі конкретних відомостей про хоча б один з цих елементів виключає наявність дисциплінарного проступку.</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 xml:space="preserve">  </w:t>
      </w:r>
      <w:r w:rsidRPr="008F7616">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lastRenderedPageBreak/>
        <w:tab/>
        <w:t xml:space="preserve">  Дисциплінарна скарга стосується невиконання чи неналежного виконання службових обов’язків прокурором Попович В.Я.,</w:t>
      </w:r>
      <w:r w:rsidRPr="008F7616">
        <w:rPr>
          <w:rFonts w:ascii="Times New Roman" w:eastAsia="Times New Roman" w:hAnsi="Times New Roman" w:cs="Times New Roman"/>
          <w:sz w:val="28"/>
          <w:szCs w:val="28"/>
          <w:lang w:val="uk-UA" w:eastAsia="ru-RU"/>
        </w:rPr>
        <w:t xml:space="preserve"> </w:t>
      </w:r>
      <w:r w:rsidRPr="008F7616">
        <w:rPr>
          <w:rFonts w:ascii="Times New Roman" w:eastAsia="Calibri" w:hAnsi="Times New Roman" w:cs="Times New Roman"/>
          <w:sz w:val="28"/>
          <w:szCs w:val="28"/>
          <w:lang w:val="uk-UA"/>
        </w:rPr>
        <w:t xml:space="preserve">вчинених в межах кримінального процесу під час здійснення процесуального керівництва досудовим розслідуванням у кримінальних провадженнях </w:t>
      </w:r>
      <w:r w:rsidRPr="008F7616">
        <w:rPr>
          <w:rFonts w:ascii="Times New Roman" w:hAnsi="Times New Roman"/>
          <w:sz w:val="28"/>
          <w:szCs w:val="28"/>
          <w:shd w:val="clear" w:color="auto" w:fill="FFFFFF"/>
          <w:lang w:val="uk-UA"/>
        </w:rPr>
        <w:t>№ </w:t>
      </w:r>
      <w:r w:rsidR="00DC61B1">
        <w:rPr>
          <w:rFonts w:ascii="Times New Roman" w:hAnsi="Times New Roman"/>
          <w:sz w:val="28"/>
          <w:szCs w:val="28"/>
          <w:shd w:val="clear" w:color="auto" w:fill="FFFFFF"/>
          <w:lang w:val="uk-UA"/>
        </w:rPr>
        <w:t>(конфіденційна інформація)</w:t>
      </w:r>
      <w:r w:rsidRPr="008F7616">
        <w:rPr>
          <w:rFonts w:ascii="Times New Roman" w:hAnsi="Times New Roman"/>
          <w:sz w:val="28"/>
          <w:szCs w:val="28"/>
          <w:shd w:val="clear" w:color="auto" w:fill="FFFFFF"/>
          <w:lang w:val="uk-UA"/>
        </w:rPr>
        <w:t>, № </w:t>
      </w:r>
      <w:r w:rsidR="00DC61B1">
        <w:rPr>
          <w:rFonts w:ascii="Times New Roman" w:hAnsi="Times New Roman"/>
          <w:sz w:val="28"/>
          <w:szCs w:val="28"/>
          <w:shd w:val="clear" w:color="auto" w:fill="FFFFFF"/>
          <w:lang w:val="uk-UA"/>
        </w:rPr>
        <w:t>(конфіденційна інформація)</w:t>
      </w:r>
      <w:r w:rsidRPr="008F7616">
        <w:rPr>
          <w:rFonts w:ascii="Times New Roman" w:hAnsi="Times New Roman"/>
          <w:sz w:val="28"/>
          <w:szCs w:val="28"/>
          <w:shd w:val="clear" w:color="auto" w:fill="FFFFFF"/>
          <w:lang w:val="uk-UA"/>
        </w:rPr>
        <w:t xml:space="preserve"> та № </w:t>
      </w:r>
      <w:r w:rsidR="00DC61B1">
        <w:rPr>
          <w:rFonts w:ascii="Times New Roman" w:hAnsi="Times New Roman"/>
          <w:sz w:val="28"/>
          <w:szCs w:val="28"/>
          <w:shd w:val="clear" w:color="auto" w:fill="FFFFFF"/>
          <w:lang w:val="uk-UA"/>
        </w:rPr>
        <w:t>(конфіденційна інформація)</w:t>
      </w:r>
      <w:r w:rsidRPr="008F7616">
        <w:rPr>
          <w:rFonts w:ascii="Times New Roman" w:eastAsia="Calibri" w:hAnsi="Times New Roman" w:cs="Times New Roman"/>
          <w:sz w:val="28"/>
          <w:szCs w:val="28"/>
          <w:lang w:val="uk-UA"/>
        </w:rPr>
        <w:t>.</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 xml:space="preserve">  Це означає, що умовою для відкриття дисциплінарного провадження за такі діяння має бути встановлений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8F7616" w:rsidRPr="008F7616" w:rsidRDefault="008F7616" w:rsidP="008F7616">
      <w:pPr>
        <w:tabs>
          <w:tab w:val="left" w:pos="567"/>
        </w:tabs>
        <w:spacing w:after="0" w:line="240" w:lineRule="auto"/>
        <w:ind w:right="140"/>
        <w:jc w:val="both"/>
        <w:rPr>
          <w:rFonts w:ascii="Times New Roman" w:eastAsia="Times New Roman" w:hAnsi="Times New Roman" w:cs="Times New Roman"/>
          <w:sz w:val="28"/>
          <w:szCs w:val="28"/>
          <w:lang w:val="uk-UA" w:eastAsia="ru-RU"/>
        </w:rPr>
      </w:pPr>
      <w:r w:rsidRPr="008F7616">
        <w:rPr>
          <w:rFonts w:ascii="Times New Roman" w:eastAsia="Calibri" w:hAnsi="Times New Roman" w:cs="Times New Roman"/>
          <w:sz w:val="28"/>
          <w:szCs w:val="28"/>
          <w:lang w:val="uk-UA"/>
        </w:rPr>
        <w:tab/>
        <w:t xml:space="preserve">  Скаржницею не надано документального підтвердження оскарження рішення, дій чи бездіяльності прокурора Попович В.Я. </w:t>
      </w:r>
      <w:r w:rsidRPr="008F7616">
        <w:rPr>
          <w:rFonts w:ascii="Times New Roman" w:eastAsia="Times New Roman" w:hAnsi="Times New Roman" w:cs="Times New Roman"/>
          <w:sz w:val="28"/>
          <w:szCs w:val="28"/>
          <w:lang w:val="uk-UA" w:eastAsia="ru-RU"/>
        </w:rPr>
        <w:t>згідно з положеннями статей 303 – 307 КПК України.</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Times New Roman" w:hAnsi="Times New Roman" w:cs="Times New Roman"/>
          <w:sz w:val="28"/>
          <w:szCs w:val="28"/>
          <w:lang w:val="uk-UA" w:eastAsia="ru-RU"/>
        </w:rPr>
        <w:tab/>
        <w:t xml:space="preserve">  </w:t>
      </w:r>
      <w:r w:rsidRPr="008F7616">
        <w:rPr>
          <w:rFonts w:ascii="Times New Roman" w:eastAsia="Calibri" w:hAnsi="Times New Roman" w:cs="Times New Roman"/>
          <w:sz w:val="28"/>
          <w:szCs w:val="28"/>
          <w:lang w:val="uk-UA"/>
        </w:rPr>
        <w:t>Дисциплінарна скарга не містять документів, з яких можливо встановити, що дії або бездіяльність саме цього прокурора визнано неправомірними, нею допущено порушення прав осіб або вимог закону чи її зобов’язано вчинити певні дії, але вона безпідставно їх не виконує.</w:t>
      </w:r>
    </w:p>
    <w:p w:rsidR="008F7616" w:rsidRPr="008F7616" w:rsidRDefault="008F7616" w:rsidP="008F7616">
      <w:pPr>
        <w:spacing w:after="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Із наведених скаржницею доводів відсутні конкретні порушення зазначеним прокурором службових обов’язків та не можливо зробити висновок про те, що вказаним прокурором умисно чи внаслідок недбалості допущено порушення норм законодавства, на які посилається скаржниця.</w:t>
      </w:r>
    </w:p>
    <w:p w:rsidR="008F7616" w:rsidRPr="008F7616" w:rsidRDefault="008F7616" w:rsidP="008F7616">
      <w:pPr>
        <w:spacing w:after="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її дій до дисциплінарної скарги не долучено.</w:t>
      </w:r>
    </w:p>
    <w:p w:rsidR="008F7616" w:rsidRPr="008F7616" w:rsidRDefault="008F7616" w:rsidP="008F7616">
      <w:pPr>
        <w:spacing w:after="0" w:line="240" w:lineRule="auto"/>
        <w:ind w:right="140" w:firstLine="567"/>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Доводи скаржниці щодо допущених прокурором порушень вимог законодавства мають загально-формальний характер та зведені до тлумачення норм законодавства з посиланням на власну оцінку обставин справи.</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 xml:space="preserve">  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(справа № 9901/565/18).</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 xml:space="preserve">  Комісія не наділена повноваженнями надавати оцінку обставинам та фактам у кримінальному процесі, оцінювати висновки тощо.</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 xml:space="preserve">  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w:t>
      </w:r>
      <w:r w:rsidRPr="008F7616">
        <w:rPr>
          <w:rFonts w:ascii="Times New Roman" w:eastAsia="Calibri" w:hAnsi="Times New Roman" w:cs="Times New Roman"/>
          <w:sz w:val="28"/>
          <w:szCs w:val="28"/>
          <w:lang w:val="uk-UA"/>
        </w:rPr>
        <w:lastRenderedPageBreak/>
        <w:t>посадових осіб органів прокуратури та наявності або відсутності в їх діях складу дисциплінарного проступку.</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r>
      <w:r w:rsidRPr="008F7616">
        <w:rPr>
          <w:rFonts w:ascii="Times New Roman" w:eastAsia="Calibri" w:hAnsi="Times New Roman" w:cs="Times New Roman"/>
          <w:sz w:val="28"/>
          <w:szCs w:val="28"/>
          <w:lang w:val="uk-UA"/>
        </w:rPr>
        <w:tab/>
        <w:t>Зважаючи на викладене, твердження скаржниці про невиконання чи неналежне виконання прокурором Попович В.Я. службових обов’язків та не 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 xml:space="preserve">  Незгода учасника процесу із рішеннями (діями) прокурорів не може автоматично мати наслідком їх дисциплінарну відповідальність.</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i/>
          <w:sz w:val="28"/>
          <w:szCs w:val="28"/>
          <w:lang w:val="uk-UA"/>
        </w:rPr>
        <w:t xml:space="preserve">  </w:t>
      </w:r>
      <w:r w:rsidRPr="008F7616">
        <w:rPr>
          <w:rFonts w:ascii="Times New Roman" w:eastAsia="Calibri" w:hAnsi="Times New Roman" w:cs="Times New Roman"/>
          <w:sz w:val="28"/>
          <w:szCs w:val="28"/>
          <w:lang w:val="uk-UA"/>
        </w:rPr>
        <w:t xml:space="preserve">  </w:t>
      </w:r>
      <w:r w:rsidRPr="008F7616">
        <w:rPr>
          <w:rFonts w:ascii="Times New Roman" w:eastAsia="Calibri" w:hAnsi="Times New Roman" w:cs="Times New Roman"/>
          <w:sz w:val="28"/>
          <w:szCs w:val="28"/>
          <w:lang w:val="uk-UA"/>
        </w:rPr>
        <w:tab/>
        <w:t xml:space="preserve">  З приводу зазначених у дисциплінарній скарзі скаржницею доводів про вчинення прокурором Попович В.Я.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 xml:space="preserve">  Відповідно до пункту 2 розділу I Порядку організації роботи з питань внутрішньої безпеки в органах прокуратури України, затвердженого наказом Генерального прокурора України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 xml:space="preserve">  Наведені у дисциплінарній скарзі дії цього прокурора не охоплюються зазначеним переліком, відповідальність за який передбачено пунктом 5 частини першої статті 43 Закону № 1697-VII.</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 xml:space="preserve">  Також, думка скаржниці про вчинення Попович В.Я.  дисциплінарного проступку, передбаченого пунктом 6 частини першої статті 43 Закону, не аргументована жодними доводами, які підтверджують вчинення прокурором систематичного (два і більше разів протягом одного року) або одноразового грубого порушення правил прокурорської етики.</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w:t>
      </w:r>
      <w:r w:rsidRPr="008F7616">
        <w:rPr>
          <w:rFonts w:ascii="Times New Roman" w:eastAsia="Calibri" w:hAnsi="Times New Roman" w:cs="Times New Roman"/>
          <w:sz w:val="28"/>
          <w:szCs w:val="28"/>
          <w:lang w:val="uk-UA"/>
        </w:rPr>
        <w:tab/>
        <w:t xml:space="preserve">  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w:t>
      </w:r>
      <w:r w:rsidRPr="008F7616">
        <w:rPr>
          <w:rFonts w:ascii="Times New Roman" w:eastAsia="Calibri" w:hAnsi="Times New Roman" w:cs="Times New Roman"/>
          <w:sz w:val="28"/>
          <w:szCs w:val="28"/>
          <w:lang w:val="uk-UA"/>
        </w:rPr>
        <w:tab/>
        <w:t xml:space="preserve">  Інші мотиви та аргументи скаржниці зводяться до власної оцінки обставин справи.</w:t>
      </w:r>
    </w:p>
    <w:p w:rsidR="008F7616" w:rsidRPr="008F7616" w:rsidRDefault="008F7616" w:rsidP="008F7616">
      <w:pPr>
        <w:tabs>
          <w:tab w:val="left" w:pos="567"/>
        </w:tabs>
        <w:spacing w:after="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 xml:space="preserve">  Отже, скаржницею не наведено та не надано конкретних відомостей про наявність ознак дисциплінарного проступку в діях прокурора Попович В.Я.,  які можуть бути підставою для дисциплінарної відповідальності, тому приходжу </w:t>
      </w:r>
      <w:r w:rsidRPr="008F7616">
        <w:rPr>
          <w:rFonts w:ascii="Times New Roman" w:eastAsia="Calibri" w:hAnsi="Times New Roman" w:cs="Times New Roman"/>
          <w:sz w:val="28"/>
          <w:szCs w:val="28"/>
          <w:lang w:val="uk-UA"/>
        </w:rPr>
        <w:lastRenderedPageBreak/>
        <w:t>до висновку про необхідність відмови у відкритті дисциплінарного провадження стосовно вказаного прокурора.</w:t>
      </w:r>
    </w:p>
    <w:p w:rsidR="008F7616" w:rsidRPr="008F7616" w:rsidRDefault="008F7616" w:rsidP="008F7616">
      <w:pPr>
        <w:tabs>
          <w:tab w:val="left" w:pos="567"/>
        </w:tabs>
        <w:spacing w:after="240" w:line="240" w:lineRule="auto"/>
        <w:ind w:right="140"/>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 xml:space="preserve">          Керуючись статтями 44 – 46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rsidR="008F7616" w:rsidRPr="008F7616" w:rsidRDefault="008F7616" w:rsidP="008F7616">
      <w:pPr>
        <w:widowControl w:val="0"/>
        <w:tabs>
          <w:tab w:val="left" w:pos="851"/>
        </w:tabs>
        <w:spacing w:after="120" w:line="240" w:lineRule="auto"/>
        <w:ind w:right="140"/>
        <w:contextualSpacing/>
        <w:jc w:val="center"/>
        <w:rPr>
          <w:rFonts w:ascii="Times New Roman" w:eastAsia="Calibri" w:hAnsi="Times New Roman" w:cs="Times New Roman"/>
          <w:b/>
          <w:sz w:val="28"/>
          <w:szCs w:val="28"/>
          <w:lang w:val="uk-UA"/>
        </w:rPr>
      </w:pPr>
      <w:r w:rsidRPr="008F7616">
        <w:rPr>
          <w:rFonts w:ascii="Times New Roman" w:eastAsia="Calibri" w:hAnsi="Times New Roman" w:cs="Times New Roman"/>
          <w:b/>
          <w:sz w:val="28"/>
          <w:szCs w:val="28"/>
          <w:lang w:val="uk-UA"/>
        </w:rPr>
        <w:t>В И Р І Ш И Л А:</w:t>
      </w:r>
    </w:p>
    <w:p w:rsidR="008F7616" w:rsidRPr="008F7616" w:rsidRDefault="008F7616" w:rsidP="008F7616">
      <w:pPr>
        <w:widowControl w:val="0"/>
        <w:tabs>
          <w:tab w:val="left" w:pos="851"/>
        </w:tabs>
        <w:spacing w:after="120" w:line="240" w:lineRule="auto"/>
        <w:ind w:right="140"/>
        <w:contextualSpacing/>
        <w:jc w:val="center"/>
        <w:rPr>
          <w:rFonts w:ascii="Times New Roman" w:eastAsia="Calibri" w:hAnsi="Times New Roman" w:cs="Times New Roman"/>
          <w:b/>
          <w:sz w:val="28"/>
          <w:szCs w:val="28"/>
          <w:lang w:val="uk-UA"/>
        </w:rPr>
      </w:pPr>
      <w:r w:rsidRPr="008F7616">
        <w:rPr>
          <w:rFonts w:ascii="Times New Roman" w:eastAsia="Calibri" w:hAnsi="Times New Roman" w:cs="Times New Roman"/>
          <w:b/>
          <w:sz w:val="28"/>
          <w:szCs w:val="28"/>
          <w:lang w:val="uk-UA"/>
        </w:rPr>
        <w:tab/>
      </w:r>
      <w:r w:rsidRPr="008F7616">
        <w:rPr>
          <w:rFonts w:ascii="Times New Roman" w:eastAsia="Calibri" w:hAnsi="Times New Roman" w:cs="Times New Roman"/>
          <w:b/>
          <w:sz w:val="28"/>
          <w:szCs w:val="28"/>
          <w:lang w:val="uk-UA"/>
        </w:rPr>
        <w:tab/>
      </w:r>
    </w:p>
    <w:p w:rsidR="008F7616" w:rsidRPr="008F7616" w:rsidRDefault="008F7616" w:rsidP="008F7616">
      <w:pPr>
        <w:widowControl w:val="0"/>
        <w:tabs>
          <w:tab w:val="left" w:pos="709"/>
        </w:tabs>
        <w:spacing w:after="120" w:line="240" w:lineRule="auto"/>
        <w:ind w:right="140"/>
        <w:contextualSpacing/>
        <w:jc w:val="both"/>
        <w:rPr>
          <w:rFonts w:ascii="Times New Roman" w:eastAsia="Times New Roman" w:hAnsi="Times New Roman" w:cs="Times New Roman"/>
          <w:sz w:val="28"/>
          <w:szCs w:val="28"/>
          <w:lang w:val="uk-UA" w:eastAsia="ru-RU"/>
        </w:rPr>
      </w:pPr>
      <w:r w:rsidRPr="008F7616">
        <w:rPr>
          <w:rFonts w:ascii="Times New Roman" w:eastAsia="Calibri" w:hAnsi="Times New Roman" w:cs="Times New Roman"/>
          <w:sz w:val="28"/>
          <w:szCs w:val="28"/>
          <w:lang w:val="uk-UA"/>
        </w:rPr>
        <w:tab/>
        <w:t>Відмовити у відкритті дисциплінарного провадження стосовно прокурора Ужгородськ</w:t>
      </w:r>
      <w:r w:rsidRPr="008F7616">
        <w:rPr>
          <w:rFonts w:ascii="Times New Roman" w:eastAsia="Calibri" w:hAnsi="Times New Roman" w:cs="Times New Roman"/>
          <w:sz w:val="28"/>
          <w:szCs w:val="28"/>
          <w:shd w:val="clear" w:color="auto" w:fill="FFFFFF"/>
          <w:lang w:val="uk-UA"/>
        </w:rPr>
        <w:t>ої окружної прокуратури Закарпатської області Попович В.Я.</w:t>
      </w:r>
    </w:p>
    <w:p w:rsidR="008F7616" w:rsidRPr="008F7616" w:rsidRDefault="008F7616" w:rsidP="008F7616">
      <w:pPr>
        <w:widowControl w:val="0"/>
        <w:tabs>
          <w:tab w:val="left" w:pos="709"/>
        </w:tabs>
        <w:spacing w:after="120" w:line="240" w:lineRule="auto"/>
        <w:ind w:right="140"/>
        <w:contextualSpacing/>
        <w:jc w:val="both"/>
        <w:rPr>
          <w:rFonts w:ascii="Times New Roman" w:eastAsia="Times New Roman" w:hAnsi="Times New Roman" w:cs="Times New Roman"/>
          <w:sz w:val="16"/>
          <w:szCs w:val="16"/>
          <w:lang w:val="uk-UA" w:eastAsia="ru-RU"/>
        </w:rPr>
      </w:pPr>
    </w:p>
    <w:p w:rsidR="008F7616" w:rsidRPr="008F7616" w:rsidRDefault="008F7616" w:rsidP="008F7616">
      <w:pPr>
        <w:widowControl w:val="0"/>
        <w:spacing w:after="120" w:line="240" w:lineRule="auto"/>
        <w:ind w:right="140"/>
        <w:contextualSpacing/>
        <w:jc w:val="both"/>
        <w:rPr>
          <w:rFonts w:ascii="Times New Roman" w:eastAsia="Calibri" w:hAnsi="Times New Roman" w:cs="Times New Roman"/>
          <w:sz w:val="28"/>
          <w:szCs w:val="28"/>
          <w:lang w:val="uk-UA"/>
        </w:rPr>
      </w:pPr>
      <w:r w:rsidRPr="008F7616">
        <w:rPr>
          <w:rFonts w:ascii="Times New Roman" w:eastAsia="Calibri" w:hAnsi="Times New Roman" w:cs="Times New Roman"/>
          <w:sz w:val="28"/>
          <w:szCs w:val="28"/>
          <w:lang w:val="uk-UA"/>
        </w:rPr>
        <w:tab/>
        <w:t xml:space="preserve">Рішення направити автору скарги та прокурору. </w:t>
      </w:r>
    </w:p>
    <w:p w:rsidR="008F7616" w:rsidRPr="008F7616" w:rsidRDefault="008F7616" w:rsidP="008F7616">
      <w:pPr>
        <w:widowControl w:val="0"/>
        <w:tabs>
          <w:tab w:val="left" w:pos="851"/>
        </w:tabs>
        <w:spacing w:after="120" w:line="240" w:lineRule="auto"/>
        <w:ind w:right="140" w:firstLine="567"/>
        <w:contextualSpacing/>
        <w:jc w:val="both"/>
        <w:rPr>
          <w:rFonts w:ascii="Times New Roman" w:eastAsia="Calibri" w:hAnsi="Times New Roman" w:cs="Times New Roman"/>
          <w:sz w:val="28"/>
          <w:szCs w:val="28"/>
          <w:lang w:val="uk-UA"/>
        </w:rPr>
      </w:pPr>
    </w:p>
    <w:p w:rsidR="008F7616" w:rsidRPr="008F7616" w:rsidRDefault="008F7616" w:rsidP="008F7616">
      <w:pPr>
        <w:widowControl w:val="0"/>
        <w:tabs>
          <w:tab w:val="left" w:pos="851"/>
        </w:tabs>
        <w:spacing w:after="120" w:line="240" w:lineRule="auto"/>
        <w:ind w:right="140"/>
        <w:contextualSpacing/>
        <w:jc w:val="both"/>
        <w:rPr>
          <w:rFonts w:ascii="Times New Roman" w:eastAsia="Calibri" w:hAnsi="Times New Roman" w:cs="Times New Roman"/>
          <w:sz w:val="16"/>
          <w:szCs w:val="16"/>
          <w:lang w:val="uk-UA"/>
        </w:rPr>
      </w:pPr>
    </w:p>
    <w:p w:rsidR="008F7616" w:rsidRPr="008F7616" w:rsidRDefault="008F7616" w:rsidP="008F7616">
      <w:pPr>
        <w:spacing w:after="0" w:line="240" w:lineRule="auto"/>
        <w:ind w:right="140"/>
        <w:jc w:val="both"/>
        <w:rPr>
          <w:rFonts w:ascii="Times New Roman" w:eastAsia="Calibri" w:hAnsi="Times New Roman" w:cs="Times New Roman"/>
          <w:b/>
          <w:sz w:val="28"/>
          <w:szCs w:val="28"/>
          <w:lang w:val="uk-UA"/>
        </w:rPr>
      </w:pPr>
      <w:r w:rsidRPr="008F7616">
        <w:rPr>
          <w:rFonts w:ascii="Times New Roman" w:eastAsia="Calibri" w:hAnsi="Times New Roman" w:cs="Times New Roman"/>
          <w:b/>
          <w:sz w:val="28"/>
          <w:szCs w:val="28"/>
          <w:lang w:val="uk-UA"/>
        </w:rPr>
        <w:t>Член Кваліфікаційно-дисциплінарної</w:t>
      </w:r>
    </w:p>
    <w:p w:rsidR="008F7616" w:rsidRPr="008F7616" w:rsidRDefault="008F7616" w:rsidP="008F7616">
      <w:pPr>
        <w:spacing w:after="120" w:line="240" w:lineRule="auto"/>
        <w:ind w:right="140"/>
        <w:jc w:val="both"/>
        <w:rPr>
          <w:rFonts w:ascii="Times New Roman" w:eastAsia="Calibri" w:hAnsi="Times New Roman" w:cs="Times New Roman"/>
          <w:b/>
          <w:sz w:val="28"/>
          <w:szCs w:val="28"/>
          <w:lang w:val="uk-UA"/>
        </w:rPr>
      </w:pPr>
      <w:r w:rsidRPr="008F7616">
        <w:rPr>
          <w:rFonts w:ascii="Times New Roman" w:eastAsia="Calibri" w:hAnsi="Times New Roman" w:cs="Times New Roman"/>
          <w:b/>
          <w:sz w:val="28"/>
          <w:szCs w:val="28"/>
          <w:lang w:val="uk-UA"/>
        </w:rPr>
        <w:t>комісії прокурорів</w:t>
      </w:r>
      <w:r w:rsidRPr="008F7616">
        <w:rPr>
          <w:rFonts w:ascii="Times New Roman" w:eastAsia="Calibri" w:hAnsi="Times New Roman" w:cs="Times New Roman"/>
          <w:b/>
          <w:sz w:val="28"/>
          <w:szCs w:val="28"/>
          <w:lang w:val="uk-UA"/>
        </w:rPr>
        <w:tab/>
      </w:r>
      <w:r w:rsidRPr="008F7616">
        <w:rPr>
          <w:rFonts w:ascii="Times New Roman" w:eastAsia="Calibri" w:hAnsi="Times New Roman" w:cs="Times New Roman"/>
          <w:b/>
          <w:sz w:val="28"/>
          <w:szCs w:val="28"/>
          <w:lang w:val="uk-UA"/>
        </w:rPr>
        <w:tab/>
        <w:t xml:space="preserve">         </w:t>
      </w:r>
      <w:r w:rsidRPr="008F7616">
        <w:rPr>
          <w:rFonts w:ascii="Times New Roman" w:eastAsia="Calibri" w:hAnsi="Times New Roman" w:cs="Times New Roman"/>
          <w:b/>
          <w:sz w:val="28"/>
          <w:szCs w:val="28"/>
          <w:lang w:val="uk-UA"/>
        </w:rPr>
        <w:tab/>
        <w:t xml:space="preserve">                                               Ніна ГАРБУЗА</w:t>
      </w:r>
    </w:p>
    <w:p w:rsidR="008F7616" w:rsidRPr="008F7616" w:rsidRDefault="008F7616" w:rsidP="008F7616">
      <w:pPr>
        <w:spacing w:after="120" w:line="240" w:lineRule="auto"/>
        <w:jc w:val="both"/>
        <w:rPr>
          <w:rFonts w:ascii="Times New Roman" w:eastAsia="Calibri" w:hAnsi="Times New Roman" w:cs="Times New Roman"/>
          <w:b/>
          <w:sz w:val="28"/>
          <w:szCs w:val="28"/>
          <w:lang w:val="uk-UA"/>
        </w:rPr>
      </w:pPr>
    </w:p>
    <w:p w:rsidR="008F7616" w:rsidRPr="008F7616" w:rsidRDefault="008F7616" w:rsidP="008F7616">
      <w:pPr>
        <w:spacing w:after="120" w:line="240" w:lineRule="auto"/>
        <w:jc w:val="both"/>
        <w:rPr>
          <w:rFonts w:ascii="Times New Roman" w:eastAsia="Calibri" w:hAnsi="Times New Roman" w:cs="Times New Roman"/>
          <w:b/>
          <w:sz w:val="28"/>
          <w:szCs w:val="28"/>
          <w:lang w:val="uk-UA"/>
        </w:rPr>
      </w:pPr>
    </w:p>
    <w:p w:rsidR="008F7616" w:rsidRPr="008F7616" w:rsidRDefault="008F7616" w:rsidP="008F7616">
      <w:pPr>
        <w:spacing w:after="120" w:line="240" w:lineRule="auto"/>
        <w:jc w:val="both"/>
        <w:rPr>
          <w:rFonts w:ascii="Times New Roman" w:eastAsia="Calibri" w:hAnsi="Times New Roman" w:cs="Times New Roman"/>
          <w:b/>
          <w:sz w:val="28"/>
          <w:szCs w:val="28"/>
          <w:lang w:val="uk-UA"/>
        </w:rPr>
      </w:pPr>
    </w:p>
    <w:p w:rsidR="008F7616" w:rsidRPr="008F7616" w:rsidRDefault="008F7616" w:rsidP="008F7616">
      <w:pPr>
        <w:spacing w:after="120" w:line="240" w:lineRule="auto"/>
        <w:jc w:val="both"/>
        <w:rPr>
          <w:rFonts w:ascii="Times New Roman" w:eastAsia="Calibri" w:hAnsi="Times New Roman" w:cs="Times New Roman"/>
          <w:b/>
          <w:sz w:val="28"/>
          <w:szCs w:val="28"/>
          <w:lang w:val="uk-UA"/>
        </w:rPr>
      </w:pPr>
    </w:p>
    <w:p w:rsidR="008F7616" w:rsidRPr="008F7616" w:rsidRDefault="008F7616" w:rsidP="008F7616">
      <w:pPr>
        <w:spacing w:after="120" w:line="240" w:lineRule="auto"/>
        <w:jc w:val="both"/>
        <w:rPr>
          <w:rFonts w:ascii="Times New Roman" w:eastAsia="Calibri" w:hAnsi="Times New Roman" w:cs="Times New Roman"/>
          <w:b/>
          <w:sz w:val="28"/>
          <w:szCs w:val="28"/>
          <w:lang w:val="uk-UA"/>
        </w:rPr>
      </w:pPr>
    </w:p>
    <w:p w:rsidR="008F7616" w:rsidRPr="008F7616" w:rsidRDefault="008F7616" w:rsidP="008F7616">
      <w:pPr>
        <w:spacing w:after="120" w:line="240" w:lineRule="auto"/>
        <w:jc w:val="both"/>
        <w:rPr>
          <w:rFonts w:ascii="Times New Roman" w:eastAsia="Calibri" w:hAnsi="Times New Roman" w:cs="Times New Roman"/>
          <w:b/>
          <w:sz w:val="28"/>
          <w:szCs w:val="28"/>
          <w:lang w:val="uk-UA"/>
        </w:rPr>
      </w:pPr>
    </w:p>
    <w:p w:rsidR="008F7616" w:rsidRPr="008F7616" w:rsidRDefault="008F7616" w:rsidP="008F7616">
      <w:pPr>
        <w:spacing w:after="120" w:line="240" w:lineRule="auto"/>
        <w:jc w:val="both"/>
        <w:rPr>
          <w:rFonts w:ascii="Times New Roman" w:eastAsia="Calibri" w:hAnsi="Times New Roman" w:cs="Times New Roman"/>
          <w:b/>
          <w:sz w:val="28"/>
          <w:szCs w:val="28"/>
          <w:lang w:val="uk-UA"/>
        </w:rPr>
      </w:pPr>
    </w:p>
    <w:p w:rsidR="008F7616" w:rsidRPr="008F7616" w:rsidRDefault="008F7616" w:rsidP="008F7616">
      <w:pPr>
        <w:spacing w:after="120" w:line="240" w:lineRule="auto"/>
        <w:jc w:val="both"/>
        <w:rPr>
          <w:rFonts w:ascii="Times New Roman" w:eastAsia="Calibri" w:hAnsi="Times New Roman" w:cs="Times New Roman"/>
          <w:b/>
          <w:sz w:val="28"/>
          <w:szCs w:val="28"/>
          <w:lang w:val="uk-UA"/>
        </w:rPr>
      </w:pPr>
    </w:p>
    <w:p w:rsidR="008F7616" w:rsidRPr="008F7616" w:rsidRDefault="008F7616" w:rsidP="008F7616">
      <w:pPr>
        <w:spacing w:after="120" w:line="240" w:lineRule="auto"/>
        <w:jc w:val="both"/>
        <w:rPr>
          <w:rFonts w:ascii="Times New Roman" w:eastAsia="Calibri" w:hAnsi="Times New Roman" w:cs="Times New Roman"/>
          <w:b/>
          <w:sz w:val="28"/>
          <w:szCs w:val="28"/>
          <w:lang w:val="uk-UA"/>
        </w:rPr>
      </w:pPr>
    </w:p>
    <w:p w:rsidR="008F7616" w:rsidRPr="008F7616" w:rsidRDefault="008F7616" w:rsidP="008F7616">
      <w:pPr>
        <w:spacing w:after="120" w:line="240" w:lineRule="auto"/>
        <w:jc w:val="both"/>
        <w:rPr>
          <w:rFonts w:ascii="Times New Roman" w:eastAsia="Calibri" w:hAnsi="Times New Roman" w:cs="Times New Roman"/>
          <w:b/>
          <w:sz w:val="28"/>
          <w:szCs w:val="28"/>
          <w:lang w:val="uk-UA"/>
        </w:rPr>
      </w:pPr>
    </w:p>
    <w:p w:rsidR="008F7616" w:rsidRPr="008F7616" w:rsidRDefault="008F7616" w:rsidP="008F7616">
      <w:pPr>
        <w:spacing w:after="120" w:line="240" w:lineRule="auto"/>
        <w:jc w:val="both"/>
      </w:pPr>
    </w:p>
    <w:p w:rsidR="008F7616" w:rsidRPr="008F7616" w:rsidRDefault="008F7616" w:rsidP="008F7616"/>
    <w:p w:rsidR="008F7616" w:rsidRPr="008F7616" w:rsidRDefault="008F7616" w:rsidP="008F7616"/>
    <w:p w:rsidR="00C24759" w:rsidRDefault="00C24759"/>
    <w:sectPr w:rsidR="00C24759" w:rsidSect="00A90D9F">
      <w:head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031" w:rsidRDefault="00103031">
      <w:pPr>
        <w:spacing w:after="0" w:line="240" w:lineRule="auto"/>
      </w:pPr>
      <w:r>
        <w:separator/>
      </w:r>
    </w:p>
  </w:endnote>
  <w:endnote w:type="continuationSeparator" w:id="0">
    <w:p w:rsidR="00103031" w:rsidRDefault="00103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031" w:rsidRDefault="00103031">
      <w:pPr>
        <w:spacing w:after="0" w:line="240" w:lineRule="auto"/>
      </w:pPr>
      <w:r>
        <w:separator/>
      </w:r>
    </w:p>
  </w:footnote>
  <w:footnote w:type="continuationSeparator" w:id="0">
    <w:p w:rsidR="00103031" w:rsidRDefault="00103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8F7616" w:rsidP="00002A56">
        <w:pPr>
          <w:pStyle w:val="a3"/>
          <w:jc w:val="center"/>
        </w:pPr>
        <w:r>
          <w:fldChar w:fldCharType="begin"/>
        </w:r>
        <w:r>
          <w:instrText>PAGE   \* MERGEFORMAT</w:instrText>
        </w:r>
        <w:r>
          <w:fldChar w:fldCharType="separate"/>
        </w:r>
        <w:r w:rsidR="00DC61B1" w:rsidRPr="00DC61B1">
          <w:rPr>
            <w:noProof/>
            <w:lang w:val="ru-RU"/>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16"/>
    <w:rsid w:val="00103031"/>
    <w:rsid w:val="008F7616"/>
    <w:rsid w:val="00C24759"/>
    <w:rsid w:val="00DC6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7D4C"/>
  <w15:chartTrackingRefBased/>
  <w15:docId w15:val="{36AD397B-96BD-47BC-A333-C3ED7460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616"/>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8F7616"/>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2022</Words>
  <Characters>11530</Characters>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2025-05-05T13:31:00Z</dcterms:created>
  <dcterms:modified xsi:type="dcterms:W3CDTF">2025-05-05T14:50:00Z</dcterms:modified>
</cp:coreProperties>
</file>