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033A1BA4" w14:textId="77777777" w:rsidTr="000B7595">
        <w:tc>
          <w:tcPr>
            <w:tcW w:w="9962" w:type="dxa"/>
            <w:gridSpan w:val="5"/>
            <w:shd w:val="clear" w:color="auto" w:fill="auto"/>
          </w:tcPr>
          <w:p w14:paraId="2B269BF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12E91E73" w:rsidR="0079489D" w:rsidRPr="006D7334" w:rsidRDefault="00471870" w:rsidP="00E570D9">
            <w:pPr>
              <w:spacing w:after="0" w:line="240" w:lineRule="auto"/>
              <w:ind w:left="-109"/>
              <w:rPr>
                <w:rFonts w:ascii="Times New Roman" w:hAnsi="Times New Roman"/>
                <w:b/>
                <w:sz w:val="28"/>
                <w:szCs w:val="28"/>
              </w:rPr>
            </w:pPr>
            <w:r>
              <w:rPr>
                <w:rFonts w:ascii="Times New Roman" w:hAnsi="Times New Roman"/>
                <w:b/>
                <w:sz w:val="28"/>
                <w:szCs w:val="28"/>
              </w:rPr>
              <w:t>0</w:t>
            </w:r>
            <w:r w:rsidR="00444447">
              <w:rPr>
                <w:rFonts w:ascii="Times New Roman" w:hAnsi="Times New Roman"/>
                <w:b/>
                <w:sz w:val="28"/>
                <w:szCs w:val="28"/>
              </w:rPr>
              <w:t>8</w:t>
            </w:r>
            <w:r>
              <w:rPr>
                <w:rFonts w:ascii="Times New Roman" w:hAnsi="Times New Roman"/>
                <w:b/>
                <w:sz w:val="28"/>
                <w:szCs w:val="28"/>
              </w:rPr>
              <w:t xml:space="preserve"> вересня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293CA426"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00432F01">
              <w:rPr>
                <w:rFonts w:ascii="Times New Roman" w:hAnsi="Times New Roman"/>
                <w:b/>
                <w:sz w:val="28"/>
                <w:szCs w:val="28"/>
              </w:rPr>
              <w:t xml:space="preserve"> </w:t>
            </w:r>
            <w:r w:rsidRPr="00B000CB">
              <w:rPr>
                <w:rFonts w:ascii="Times New Roman" w:hAnsi="Times New Roman"/>
                <w:b/>
                <w:sz w:val="28"/>
                <w:szCs w:val="28"/>
              </w:rPr>
              <w:t xml:space="preserve">№ </w:t>
            </w:r>
            <w:r w:rsidR="00471870">
              <w:rPr>
                <w:rFonts w:ascii="Times New Roman" w:hAnsi="Times New Roman"/>
                <w:b/>
                <w:sz w:val="28"/>
                <w:szCs w:val="28"/>
              </w:rPr>
              <w:t>955</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BD0655" w:rsidRDefault="0079489D" w:rsidP="0079489D">
      <w:pPr>
        <w:spacing w:after="120" w:line="240" w:lineRule="auto"/>
        <w:rPr>
          <w:rFonts w:ascii="Times New Roman" w:hAnsi="Times New Roman"/>
          <w:b/>
          <w:noProof/>
          <w:sz w:val="28"/>
          <w:szCs w:val="28"/>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749ED808"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w:t>
      </w:r>
      <w:proofErr w:type="spellStart"/>
      <w:r w:rsidRPr="002F66A4">
        <w:rPr>
          <w:rFonts w:ascii="Times New Roman" w:hAnsi="Times New Roman"/>
          <w:sz w:val="28"/>
          <w:szCs w:val="28"/>
        </w:rPr>
        <w:t>Булулуков</w:t>
      </w:r>
      <w:proofErr w:type="spellEnd"/>
      <w:r w:rsidRPr="002F66A4">
        <w:rPr>
          <w:rFonts w:ascii="Times New Roman" w:hAnsi="Times New Roman"/>
          <w:sz w:val="28"/>
          <w:szCs w:val="28"/>
        </w:rPr>
        <w:t xml:space="preserve"> Олег Юрійович, розглянувши дисциплінарну скаргу </w:t>
      </w:r>
      <w:r w:rsidR="00471870">
        <w:rPr>
          <w:rFonts w:ascii="Times New Roman" w:hAnsi="Times New Roman"/>
          <w:sz w:val="28"/>
          <w:szCs w:val="28"/>
        </w:rPr>
        <w:t xml:space="preserve">адвоката </w:t>
      </w:r>
      <w:r w:rsidR="00910762">
        <w:rPr>
          <w:rFonts w:ascii="Times New Roman" w:hAnsi="Times New Roman"/>
          <w:sz w:val="28"/>
          <w:szCs w:val="28"/>
        </w:rPr>
        <w:t xml:space="preserve">ОСОБА_1 </w:t>
      </w:r>
      <w:r w:rsidR="00432F01" w:rsidRPr="002F66A4">
        <w:rPr>
          <w:rFonts w:ascii="Times New Roman" w:hAnsi="Times New Roman"/>
          <w:sz w:val="28"/>
          <w:szCs w:val="28"/>
        </w:rPr>
        <w:t>про вчинення</w:t>
      </w:r>
      <w:r w:rsidR="00471870">
        <w:rPr>
          <w:rFonts w:ascii="Times New Roman" w:hAnsi="Times New Roman"/>
          <w:sz w:val="28"/>
          <w:szCs w:val="28"/>
        </w:rPr>
        <w:t xml:space="preserve"> керівником Святошинської окружної прокуратури міста Києва Тимошенком Максимом Петровичем</w:t>
      </w:r>
      <w:r w:rsidR="00432F01" w:rsidRPr="002F66A4">
        <w:rPr>
          <w:rFonts w:ascii="Times New Roman" w:hAnsi="Times New Roman"/>
          <w:sz w:val="28"/>
          <w:szCs w:val="28"/>
        </w:rPr>
        <w:t xml:space="preserve"> </w:t>
      </w:r>
      <w:r w:rsidR="00871075" w:rsidRPr="002F66A4">
        <w:rPr>
          <w:rFonts w:ascii="Times New Roman" w:hAnsi="Times New Roman"/>
          <w:sz w:val="28"/>
          <w:szCs w:val="28"/>
        </w:rPr>
        <w:t>(далі – прокурор</w:t>
      </w:r>
      <w:r w:rsidR="004C024F">
        <w:rPr>
          <w:rFonts w:ascii="Times New Roman" w:hAnsi="Times New Roman"/>
          <w:sz w:val="28"/>
          <w:szCs w:val="28"/>
        </w:rPr>
        <w:t xml:space="preserve"> </w:t>
      </w:r>
      <w:r w:rsidR="00471870">
        <w:rPr>
          <w:rFonts w:ascii="Times New Roman" w:hAnsi="Times New Roman"/>
          <w:sz w:val="28"/>
          <w:szCs w:val="28"/>
        </w:rPr>
        <w:t>Тимошенко М.П</w:t>
      </w:r>
      <w:r w:rsidR="004C024F">
        <w:rPr>
          <w:rFonts w:ascii="Times New Roman" w:hAnsi="Times New Roman"/>
          <w:sz w:val="28"/>
          <w:szCs w:val="28"/>
        </w:rPr>
        <w:t>.</w:t>
      </w:r>
      <w:r w:rsidR="00871075" w:rsidRPr="002F66A4">
        <w:rPr>
          <w:rFonts w:ascii="Times New Roman" w:hAnsi="Times New Roman"/>
          <w:sz w:val="28"/>
          <w:szCs w:val="28"/>
        </w:rPr>
        <w:t>) дисциплінарного проступку,</w:t>
      </w:r>
    </w:p>
    <w:p w14:paraId="07F0F5E1" w14:textId="77777777" w:rsidR="00040CE9" w:rsidRPr="002F66A4" w:rsidRDefault="00040CE9" w:rsidP="001F6FC0">
      <w:pPr>
        <w:spacing w:after="0" w:line="240" w:lineRule="auto"/>
        <w:ind w:firstLine="567"/>
        <w:jc w:val="both"/>
        <w:rPr>
          <w:rFonts w:ascii="Times New Roman" w:hAnsi="Times New Roman"/>
          <w:sz w:val="28"/>
          <w:szCs w:val="28"/>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p>
    <w:p w14:paraId="205B5A64" w14:textId="5D253DA0"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910762">
        <w:rPr>
          <w:rFonts w:ascii="Times New Roman" w:hAnsi="Times New Roman"/>
          <w:sz w:val="28"/>
          <w:szCs w:val="28"/>
          <w:lang w:eastAsia="ru-RU"/>
        </w:rPr>
        <w:t xml:space="preserve">ОСОБА_1 </w:t>
      </w:r>
      <w:r w:rsidRPr="002F66A4">
        <w:rPr>
          <w:rFonts w:ascii="Times New Roman" w:hAnsi="Times New Roman"/>
          <w:sz w:val="28"/>
          <w:szCs w:val="28"/>
        </w:rPr>
        <w:t xml:space="preserve">(далі – скаржник) про вчинення дисциплінарного проступку прокурором </w:t>
      </w:r>
      <w:r w:rsidR="00471870">
        <w:rPr>
          <w:rFonts w:ascii="Times New Roman" w:hAnsi="Times New Roman"/>
          <w:sz w:val="28"/>
          <w:szCs w:val="28"/>
        </w:rPr>
        <w:t>Тимошенком М.П.</w:t>
      </w:r>
    </w:p>
    <w:p w14:paraId="6BA76D0A" w14:textId="375E78DB"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Скарга передана мені, члену Комісії </w:t>
      </w:r>
      <w:proofErr w:type="spellStart"/>
      <w:r w:rsidRPr="002F66A4">
        <w:rPr>
          <w:rFonts w:ascii="Times New Roman" w:hAnsi="Times New Roman"/>
          <w:sz w:val="28"/>
          <w:szCs w:val="28"/>
        </w:rPr>
        <w:t>Булулукову</w:t>
      </w:r>
      <w:proofErr w:type="spellEnd"/>
      <w:r w:rsidRPr="002F66A4">
        <w:rPr>
          <w:rFonts w:ascii="Times New Roman" w:hAnsi="Times New Roman"/>
          <w:sz w:val="28"/>
          <w:szCs w:val="28"/>
        </w:rPr>
        <w:t xml:space="preserve">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w:t>
      </w:r>
      <w:r w:rsidR="004C024F">
        <w:rPr>
          <w:rFonts w:ascii="Times New Roman" w:hAnsi="Times New Roman"/>
          <w:sz w:val="28"/>
          <w:szCs w:val="28"/>
        </w:rPr>
        <w:t xml:space="preserve">від </w:t>
      </w:r>
      <w:r w:rsidR="00471870">
        <w:rPr>
          <w:rFonts w:ascii="Times New Roman" w:hAnsi="Times New Roman"/>
          <w:sz w:val="28"/>
          <w:szCs w:val="28"/>
        </w:rPr>
        <w:t xml:space="preserve">27 серпня </w:t>
      </w:r>
      <w:r w:rsidR="000B5C7A" w:rsidRPr="002F66A4">
        <w:rPr>
          <w:rFonts w:ascii="Times New Roman" w:hAnsi="Times New Roman"/>
          <w:sz w:val="28"/>
          <w:szCs w:val="28"/>
        </w:rPr>
        <w:t>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2F66A4" w:rsidRDefault="0032608B" w:rsidP="001F6FC0">
      <w:pPr>
        <w:spacing w:after="0" w:line="240" w:lineRule="auto"/>
        <w:ind w:firstLine="567"/>
        <w:jc w:val="both"/>
        <w:rPr>
          <w:rFonts w:ascii="Times New Roman" w:hAnsi="Times New Roman"/>
          <w:b/>
          <w:sz w:val="28"/>
          <w:szCs w:val="28"/>
        </w:rPr>
      </w:pPr>
      <w:r w:rsidRPr="002F66A4">
        <w:rPr>
          <w:rFonts w:ascii="Times New Roman" w:hAnsi="Times New Roman"/>
          <w:sz w:val="28"/>
          <w:szCs w:val="28"/>
        </w:rPr>
        <w:tab/>
      </w:r>
    </w:p>
    <w:p w14:paraId="0FA5EEA3" w14:textId="327DF4A1" w:rsidR="00850086" w:rsidRDefault="00C02F8D" w:rsidP="002F5F35">
      <w:pPr>
        <w:spacing w:after="0" w:line="240" w:lineRule="auto"/>
        <w:ind w:firstLine="567"/>
        <w:jc w:val="both"/>
        <w:rPr>
          <w:rFonts w:ascii="Times New Roman" w:hAnsi="Times New Roman"/>
          <w:b/>
          <w:sz w:val="28"/>
          <w:szCs w:val="28"/>
        </w:rPr>
      </w:pPr>
      <w:r w:rsidRPr="001F6FC0">
        <w:rPr>
          <w:rFonts w:ascii="Times New Roman" w:hAnsi="Times New Roman"/>
          <w:b/>
          <w:sz w:val="28"/>
          <w:szCs w:val="28"/>
        </w:rPr>
        <w:t>Зміст</w:t>
      </w:r>
      <w:r w:rsidR="00B405B2" w:rsidRPr="001F6FC0">
        <w:rPr>
          <w:rFonts w:ascii="Times New Roman" w:hAnsi="Times New Roman"/>
          <w:b/>
          <w:sz w:val="28"/>
          <w:szCs w:val="28"/>
        </w:rPr>
        <w:t xml:space="preserve"> скарг</w:t>
      </w:r>
      <w:r w:rsidR="00213D1B" w:rsidRPr="001F6FC0">
        <w:rPr>
          <w:rFonts w:ascii="Times New Roman" w:hAnsi="Times New Roman"/>
          <w:b/>
          <w:sz w:val="28"/>
          <w:szCs w:val="28"/>
        </w:rPr>
        <w:t>и</w:t>
      </w:r>
      <w:r w:rsidR="00522711">
        <w:rPr>
          <w:rFonts w:ascii="Times New Roman" w:hAnsi="Times New Roman"/>
          <w:b/>
          <w:sz w:val="28"/>
          <w:szCs w:val="28"/>
        </w:rPr>
        <w:t xml:space="preserve"> </w:t>
      </w:r>
    </w:p>
    <w:p w14:paraId="0549D79B" w14:textId="56FB68BC" w:rsidR="00544D1B" w:rsidRDefault="00557B8B" w:rsidP="00544D1B">
      <w:pPr>
        <w:spacing w:after="0" w:line="240" w:lineRule="auto"/>
        <w:ind w:firstLine="567"/>
        <w:jc w:val="both"/>
        <w:rPr>
          <w:rFonts w:ascii="Times New Roman" w:eastAsia="Times New Roman" w:hAnsi="Times New Roman"/>
          <w:sz w:val="28"/>
          <w:szCs w:val="28"/>
          <w:lang w:eastAsia="uk-UA"/>
        </w:rPr>
      </w:pPr>
      <w:r w:rsidRPr="00557B8B">
        <w:rPr>
          <w:rFonts w:ascii="Times New Roman" w:eastAsia="Times New Roman" w:hAnsi="Times New Roman"/>
          <w:sz w:val="28"/>
          <w:szCs w:val="28"/>
          <w:lang w:eastAsia="uk-UA"/>
        </w:rPr>
        <w:t>Скаржник зазначає, що ухвалою слідчого судді Святошинського районного суду міста Києва</w:t>
      </w:r>
      <w:r w:rsidR="00802B68">
        <w:rPr>
          <w:rFonts w:ascii="Times New Roman" w:eastAsia="Times New Roman" w:hAnsi="Times New Roman"/>
          <w:sz w:val="28"/>
          <w:szCs w:val="28"/>
          <w:lang w:eastAsia="uk-UA"/>
        </w:rPr>
        <w:t>,</w:t>
      </w:r>
      <w:r w:rsidRPr="00557B8B">
        <w:rPr>
          <w:rFonts w:ascii="Times New Roman" w:eastAsia="Times New Roman" w:hAnsi="Times New Roman"/>
          <w:sz w:val="28"/>
          <w:szCs w:val="28"/>
          <w:lang w:eastAsia="uk-UA"/>
        </w:rPr>
        <w:t xml:space="preserve"> від 06 серпня 2025 року у справі № </w:t>
      </w:r>
      <w:r w:rsidR="00910762">
        <w:rPr>
          <w:rFonts w:ascii="Times New Roman" w:eastAsia="Times New Roman" w:hAnsi="Times New Roman"/>
          <w:sz w:val="28"/>
          <w:szCs w:val="28"/>
          <w:lang w:eastAsia="uk-UA"/>
        </w:rPr>
        <w:t xml:space="preserve">(конфіденційна інформація) </w:t>
      </w:r>
      <w:r w:rsidRPr="00557B8B">
        <w:rPr>
          <w:rFonts w:ascii="Times New Roman" w:eastAsia="Times New Roman" w:hAnsi="Times New Roman"/>
          <w:sz w:val="28"/>
          <w:szCs w:val="28"/>
          <w:lang w:eastAsia="uk-UA"/>
        </w:rPr>
        <w:t>задоволено скаргу захисника підозрюваної</w:t>
      </w:r>
      <w:r w:rsidR="00910762">
        <w:rPr>
          <w:rFonts w:ascii="Times New Roman" w:eastAsia="Times New Roman" w:hAnsi="Times New Roman"/>
          <w:sz w:val="28"/>
          <w:szCs w:val="28"/>
          <w:lang w:eastAsia="uk-UA"/>
        </w:rPr>
        <w:t xml:space="preserve"> ОСОБА_2</w:t>
      </w:r>
      <w:r w:rsidRPr="00557B8B">
        <w:rPr>
          <w:rFonts w:ascii="Times New Roman" w:eastAsia="Times New Roman" w:hAnsi="Times New Roman"/>
          <w:sz w:val="28"/>
          <w:szCs w:val="28"/>
          <w:lang w:eastAsia="uk-UA"/>
        </w:rPr>
        <w:t xml:space="preserve">, адвоката </w:t>
      </w:r>
      <w:r w:rsidR="00910762">
        <w:rPr>
          <w:rFonts w:ascii="Times New Roman" w:eastAsia="Times New Roman" w:hAnsi="Times New Roman"/>
          <w:sz w:val="28"/>
          <w:szCs w:val="28"/>
          <w:lang w:eastAsia="uk-UA"/>
        </w:rPr>
        <w:t>ОСОБА_1</w:t>
      </w:r>
      <w:r w:rsidR="007923D0">
        <w:rPr>
          <w:rFonts w:ascii="Times New Roman" w:eastAsia="Times New Roman" w:hAnsi="Times New Roman"/>
          <w:sz w:val="28"/>
          <w:szCs w:val="28"/>
          <w:lang w:eastAsia="uk-UA"/>
        </w:rPr>
        <w:t xml:space="preserve"> та</w:t>
      </w:r>
      <w:r w:rsidR="00544D1B">
        <w:rPr>
          <w:rFonts w:ascii="Times New Roman" w:eastAsia="Times New Roman" w:hAnsi="Times New Roman"/>
          <w:sz w:val="28"/>
          <w:szCs w:val="28"/>
          <w:lang w:eastAsia="uk-UA"/>
        </w:rPr>
        <w:t xml:space="preserve"> </w:t>
      </w:r>
      <w:r w:rsidR="007923D0">
        <w:rPr>
          <w:rFonts w:ascii="Times New Roman" w:eastAsia="Times New Roman" w:hAnsi="Times New Roman"/>
          <w:sz w:val="28"/>
          <w:szCs w:val="28"/>
          <w:lang w:eastAsia="uk-UA"/>
        </w:rPr>
        <w:t>з</w:t>
      </w:r>
      <w:r w:rsidRPr="00557B8B">
        <w:rPr>
          <w:rFonts w:ascii="Times New Roman" w:eastAsia="Times New Roman" w:hAnsi="Times New Roman"/>
          <w:sz w:val="28"/>
          <w:szCs w:val="28"/>
          <w:lang w:eastAsia="uk-UA"/>
        </w:rPr>
        <w:t xml:space="preserve">обов’язано керівника Святошинської окружної прокуратури міста Києва усунути порушення принципу розумних строків у кримінальному провадженні, внесеному до Єдиного реєстру досудових розслідувань 09 травня 2022 року за </w:t>
      </w:r>
      <w:r w:rsidR="00544D1B">
        <w:rPr>
          <w:rFonts w:ascii="Times New Roman" w:eastAsia="Times New Roman" w:hAnsi="Times New Roman"/>
          <w:sz w:val="28"/>
          <w:szCs w:val="28"/>
          <w:lang w:eastAsia="uk-UA"/>
        </w:rPr>
        <w:br/>
      </w:r>
      <w:r w:rsidRPr="00557B8B">
        <w:rPr>
          <w:rFonts w:ascii="Times New Roman" w:eastAsia="Times New Roman" w:hAnsi="Times New Roman"/>
          <w:sz w:val="28"/>
          <w:szCs w:val="28"/>
          <w:lang w:eastAsia="uk-UA"/>
        </w:rPr>
        <w:t xml:space="preserve">№ </w:t>
      </w:r>
      <w:r w:rsidR="00910762">
        <w:rPr>
          <w:rFonts w:ascii="Times New Roman" w:eastAsia="Times New Roman" w:hAnsi="Times New Roman"/>
          <w:sz w:val="28"/>
          <w:szCs w:val="28"/>
          <w:lang w:eastAsia="uk-UA"/>
        </w:rPr>
        <w:t>(конфіденційна інформація)</w:t>
      </w:r>
      <w:r w:rsidRPr="00557B8B">
        <w:rPr>
          <w:rFonts w:ascii="Times New Roman" w:eastAsia="Times New Roman" w:hAnsi="Times New Roman"/>
          <w:sz w:val="28"/>
          <w:szCs w:val="28"/>
          <w:lang w:eastAsia="uk-UA"/>
        </w:rPr>
        <w:t>, розпочатому за ознаками кримінальних правопорушень, передбачених ч</w:t>
      </w:r>
      <w:r>
        <w:rPr>
          <w:rFonts w:ascii="Times New Roman" w:eastAsia="Times New Roman" w:hAnsi="Times New Roman"/>
          <w:sz w:val="28"/>
          <w:szCs w:val="28"/>
          <w:lang w:eastAsia="uk-UA"/>
        </w:rPr>
        <w:t xml:space="preserve">. 3 </w:t>
      </w:r>
      <w:r w:rsidRPr="00557B8B">
        <w:rPr>
          <w:rFonts w:ascii="Times New Roman" w:eastAsia="Times New Roman" w:hAnsi="Times New Roman"/>
          <w:sz w:val="28"/>
          <w:szCs w:val="28"/>
          <w:lang w:eastAsia="uk-UA"/>
        </w:rPr>
        <w:t>ст</w:t>
      </w:r>
      <w:r>
        <w:rPr>
          <w:rFonts w:ascii="Times New Roman" w:eastAsia="Times New Roman" w:hAnsi="Times New Roman"/>
          <w:sz w:val="28"/>
          <w:szCs w:val="28"/>
          <w:lang w:eastAsia="uk-UA"/>
        </w:rPr>
        <w:t xml:space="preserve">. </w:t>
      </w:r>
      <w:r w:rsidRPr="00557B8B">
        <w:rPr>
          <w:rFonts w:ascii="Times New Roman" w:eastAsia="Times New Roman" w:hAnsi="Times New Roman"/>
          <w:sz w:val="28"/>
          <w:szCs w:val="28"/>
          <w:lang w:eastAsia="uk-UA"/>
        </w:rPr>
        <w:t>27 та ч</w:t>
      </w:r>
      <w:r>
        <w:rPr>
          <w:rFonts w:ascii="Times New Roman" w:eastAsia="Times New Roman" w:hAnsi="Times New Roman"/>
          <w:sz w:val="28"/>
          <w:szCs w:val="28"/>
          <w:lang w:eastAsia="uk-UA"/>
        </w:rPr>
        <w:t xml:space="preserve">. 3 </w:t>
      </w:r>
      <w:r w:rsidRPr="00557B8B">
        <w:rPr>
          <w:rFonts w:ascii="Times New Roman" w:eastAsia="Times New Roman" w:hAnsi="Times New Roman"/>
          <w:sz w:val="28"/>
          <w:szCs w:val="28"/>
          <w:lang w:eastAsia="uk-UA"/>
        </w:rPr>
        <w:t>ст</w:t>
      </w:r>
      <w:r>
        <w:rPr>
          <w:rFonts w:ascii="Times New Roman" w:eastAsia="Times New Roman" w:hAnsi="Times New Roman"/>
          <w:sz w:val="28"/>
          <w:szCs w:val="28"/>
          <w:lang w:eastAsia="uk-UA"/>
        </w:rPr>
        <w:t>.</w:t>
      </w:r>
      <w:r w:rsidRPr="00557B8B">
        <w:rPr>
          <w:rFonts w:ascii="Times New Roman" w:eastAsia="Times New Roman" w:hAnsi="Times New Roman"/>
          <w:sz w:val="28"/>
          <w:szCs w:val="28"/>
          <w:lang w:eastAsia="uk-UA"/>
        </w:rPr>
        <w:t xml:space="preserve"> 110-2 К</w:t>
      </w:r>
      <w:r>
        <w:rPr>
          <w:rFonts w:ascii="Times New Roman" w:eastAsia="Times New Roman" w:hAnsi="Times New Roman"/>
          <w:sz w:val="28"/>
          <w:szCs w:val="28"/>
          <w:lang w:eastAsia="uk-UA"/>
        </w:rPr>
        <w:t>К</w:t>
      </w:r>
      <w:r w:rsidRPr="00557B8B">
        <w:rPr>
          <w:rFonts w:ascii="Times New Roman" w:eastAsia="Times New Roman" w:hAnsi="Times New Roman"/>
          <w:sz w:val="28"/>
          <w:szCs w:val="28"/>
          <w:lang w:eastAsia="uk-UA"/>
        </w:rPr>
        <w:t xml:space="preserve"> України. </w:t>
      </w:r>
    </w:p>
    <w:p w14:paraId="05D25ABB" w14:textId="46F23FB3" w:rsidR="00557B8B" w:rsidRDefault="00557B8B" w:rsidP="00544D1B">
      <w:pPr>
        <w:spacing w:after="0" w:line="240" w:lineRule="auto"/>
        <w:ind w:firstLine="567"/>
        <w:jc w:val="both"/>
        <w:rPr>
          <w:rFonts w:ascii="Times New Roman" w:eastAsia="Times New Roman" w:hAnsi="Times New Roman"/>
          <w:sz w:val="28"/>
          <w:szCs w:val="28"/>
          <w:lang w:eastAsia="uk-UA"/>
        </w:rPr>
      </w:pPr>
      <w:r w:rsidRPr="00557B8B">
        <w:rPr>
          <w:rFonts w:ascii="Times New Roman" w:eastAsia="Times New Roman" w:hAnsi="Times New Roman"/>
          <w:sz w:val="28"/>
          <w:szCs w:val="28"/>
          <w:lang w:eastAsia="uk-UA"/>
        </w:rPr>
        <w:t xml:space="preserve">Виконання ухвали передбачало обов’язок керівника прокуратури розглянути по суті скаргу адвоката </w:t>
      </w:r>
      <w:r w:rsidR="00910762">
        <w:rPr>
          <w:rFonts w:ascii="Times New Roman" w:eastAsia="Times New Roman" w:hAnsi="Times New Roman"/>
          <w:sz w:val="28"/>
          <w:szCs w:val="28"/>
          <w:lang w:eastAsia="uk-UA"/>
        </w:rPr>
        <w:t xml:space="preserve">ОСОБА_1 </w:t>
      </w:r>
      <w:r w:rsidRPr="00557B8B">
        <w:rPr>
          <w:rFonts w:ascii="Times New Roman" w:eastAsia="Times New Roman" w:hAnsi="Times New Roman"/>
          <w:sz w:val="28"/>
          <w:szCs w:val="28"/>
          <w:lang w:eastAsia="uk-UA"/>
        </w:rPr>
        <w:t xml:space="preserve">в інтересах </w:t>
      </w:r>
      <w:r w:rsidR="00910762">
        <w:rPr>
          <w:rFonts w:ascii="Times New Roman" w:eastAsia="Times New Roman" w:hAnsi="Times New Roman"/>
          <w:sz w:val="28"/>
          <w:szCs w:val="28"/>
          <w:lang w:eastAsia="uk-UA"/>
        </w:rPr>
        <w:t>ОСОБА_2</w:t>
      </w:r>
      <w:r w:rsidRPr="00557B8B">
        <w:rPr>
          <w:rFonts w:ascii="Times New Roman" w:eastAsia="Times New Roman" w:hAnsi="Times New Roman"/>
          <w:sz w:val="28"/>
          <w:szCs w:val="28"/>
          <w:lang w:eastAsia="uk-UA"/>
        </w:rPr>
        <w:t xml:space="preserve"> від 09 липня 2025 року в порядку ч</w:t>
      </w:r>
      <w:r>
        <w:rPr>
          <w:rFonts w:ascii="Times New Roman" w:eastAsia="Times New Roman" w:hAnsi="Times New Roman"/>
          <w:sz w:val="28"/>
          <w:szCs w:val="28"/>
          <w:lang w:eastAsia="uk-UA"/>
        </w:rPr>
        <w:t xml:space="preserve">. 2 </w:t>
      </w:r>
      <w:r w:rsidRPr="00557B8B">
        <w:rPr>
          <w:rFonts w:ascii="Times New Roman" w:eastAsia="Times New Roman" w:hAnsi="Times New Roman"/>
          <w:sz w:val="28"/>
          <w:szCs w:val="28"/>
          <w:lang w:eastAsia="uk-UA"/>
        </w:rPr>
        <w:t>ст</w:t>
      </w:r>
      <w:r>
        <w:rPr>
          <w:rFonts w:ascii="Times New Roman" w:eastAsia="Times New Roman" w:hAnsi="Times New Roman"/>
          <w:sz w:val="28"/>
          <w:szCs w:val="28"/>
          <w:lang w:eastAsia="uk-UA"/>
        </w:rPr>
        <w:t xml:space="preserve">. </w:t>
      </w:r>
      <w:r w:rsidRPr="00557B8B">
        <w:rPr>
          <w:rFonts w:ascii="Times New Roman" w:eastAsia="Times New Roman" w:hAnsi="Times New Roman"/>
          <w:sz w:val="28"/>
          <w:szCs w:val="28"/>
          <w:lang w:eastAsia="uk-UA"/>
        </w:rPr>
        <w:t>308 К</w:t>
      </w:r>
      <w:r>
        <w:rPr>
          <w:rFonts w:ascii="Times New Roman" w:eastAsia="Times New Roman" w:hAnsi="Times New Roman"/>
          <w:sz w:val="28"/>
          <w:szCs w:val="28"/>
          <w:lang w:eastAsia="uk-UA"/>
        </w:rPr>
        <w:t xml:space="preserve">ПК </w:t>
      </w:r>
      <w:r w:rsidRPr="00557B8B">
        <w:rPr>
          <w:rFonts w:ascii="Times New Roman" w:eastAsia="Times New Roman" w:hAnsi="Times New Roman"/>
          <w:sz w:val="28"/>
          <w:szCs w:val="28"/>
          <w:lang w:eastAsia="uk-UA"/>
        </w:rPr>
        <w:t>України та надати обов’язкові для виконання вказівки під</w:t>
      </w:r>
      <w:r w:rsidR="00444447">
        <w:rPr>
          <w:rFonts w:ascii="Times New Roman" w:eastAsia="Times New Roman" w:hAnsi="Times New Roman"/>
          <w:sz w:val="28"/>
          <w:szCs w:val="28"/>
          <w:lang w:eastAsia="uk-UA"/>
        </w:rPr>
        <w:t>леглим</w:t>
      </w:r>
      <w:r w:rsidRPr="00557B8B">
        <w:rPr>
          <w:rFonts w:ascii="Times New Roman" w:eastAsia="Times New Roman" w:hAnsi="Times New Roman"/>
          <w:sz w:val="28"/>
          <w:szCs w:val="28"/>
          <w:lang w:eastAsia="uk-UA"/>
        </w:rPr>
        <w:t xml:space="preserve"> прокурорам щодо строків вчинення необхідних </w:t>
      </w:r>
      <w:r w:rsidRPr="00557B8B">
        <w:rPr>
          <w:rFonts w:ascii="Times New Roman" w:eastAsia="Times New Roman" w:hAnsi="Times New Roman"/>
          <w:sz w:val="28"/>
          <w:szCs w:val="28"/>
          <w:lang w:eastAsia="uk-UA"/>
        </w:rPr>
        <w:lastRenderedPageBreak/>
        <w:t>процесуальних дій або прийняття процесуальних рішень. Зокрема, у межах однієї доби з моменту отримання копії ухвали слідчого судді слід було вирішити по суті питання про вчинення процесуальних дій, передбачених ч</w:t>
      </w:r>
      <w:r>
        <w:rPr>
          <w:rFonts w:ascii="Times New Roman" w:eastAsia="Times New Roman" w:hAnsi="Times New Roman"/>
          <w:sz w:val="28"/>
          <w:szCs w:val="28"/>
          <w:lang w:eastAsia="uk-UA"/>
        </w:rPr>
        <w:t xml:space="preserve">. 2 </w:t>
      </w:r>
      <w:r w:rsidR="00544D1B">
        <w:rPr>
          <w:rFonts w:ascii="Times New Roman" w:eastAsia="Times New Roman" w:hAnsi="Times New Roman"/>
          <w:sz w:val="28"/>
          <w:szCs w:val="28"/>
          <w:lang w:eastAsia="uk-UA"/>
        </w:rPr>
        <w:br/>
      </w:r>
      <w:r w:rsidRPr="00557B8B">
        <w:rPr>
          <w:rFonts w:ascii="Times New Roman" w:eastAsia="Times New Roman" w:hAnsi="Times New Roman"/>
          <w:sz w:val="28"/>
          <w:szCs w:val="28"/>
          <w:lang w:eastAsia="uk-UA"/>
        </w:rPr>
        <w:t>ст</w:t>
      </w:r>
      <w:r>
        <w:rPr>
          <w:rFonts w:ascii="Times New Roman" w:eastAsia="Times New Roman" w:hAnsi="Times New Roman"/>
          <w:sz w:val="28"/>
          <w:szCs w:val="28"/>
          <w:lang w:eastAsia="uk-UA"/>
        </w:rPr>
        <w:t xml:space="preserve">. </w:t>
      </w:r>
      <w:r w:rsidRPr="00557B8B">
        <w:rPr>
          <w:rFonts w:ascii="Times New Roman" w:eastAsia="Times New Roman" w:hAnsi="Times New Roman"/>
          <w:sz w:val="28"/>
          <w:szCs w:val="28"/>
          <w:lang w:eastAsia="uk-UA"/>
        </w:rPr>
        <w:t>283 К</w:t>
      </w:r>
      <w:r>
        <w:rPr>
          <w:rFonts w:ascii="Times New Roman" w:eastAsia="Times New Roman" w:hAnsi="Times New Roman"/>
          <w:sz w:val="28"/>
          <w:szCs w:val="28"/>
          <w:lang w:eastAsia="uk-UA"/>
        </w:rPr>
        <w:t xml:space="preserve">ПК </w:t>
      </w:r>
      <w:r w:rsidRPr="00557B8B">
        <w:rPr>
          <w:rFonts w:ascii="Times New Roman" w:eastAsia="Times New Roman" w:hAnsi="Times New Roman"/>
          <w:sz w:val="28"/>
          <w:szCs w:val="28"/>
          <w:lang w:eastAsia="uk-UA"/>
        </w:rPr>
        <w:t>України</w:t>
      </w:r>
      <w:r>
        <w:rPr>
          <w:rFonts w:ascii="Times New Roman" w:eastAsia="Times New Roman" w:hAnsi="Times New Roman"/>
          <w:sz w:val="28"/>
          <w:szCs w:val="28"/>
          <w:lang w:eastAsia="uk-UA"/>
        </w:rPr>
        <w:t xml:space="preserve"> щодо </w:t>
      </w:r>
      <w:r w:rsidRPr="00557B8B">
        <w:rPr>
          <w:rFonts w:ascii="Times New Roman" w:eastAsia="Times New Roman" w:hAnsi="Times New Roman"/>
          <w:sz w:val="28"/>
          <w:szCs w:val="28"/>
          <w:lang w:eastAsia="uk-UA"/>
        </w:rPr>
        <w:t xml:space="preserve">закінчення кримінального провадження стосовно </w:t>
      </w:r>
      <w:r w:rsidR="00910762">
        <w:rPr>
          <w:rFonts w:ascii="Times New Roman" w:eastAsia="Times New Roman" w:hAnsi="Times New Roman"/>
          <w:sz w:val="28"/>
          <w:szCs w:val="28"/>
          <w:lang w:eastAsia="uk-UA"/>
        </w:rPr>
        <w:t>ОСОБА_2.</w:t>
      </w:r>
    </w:p>
    <w:p w14:paraId="7808C469" w14:textId="4BB5793C" w:rsidR="00557B8B" w:rsidRDefault="00557B8B" w:rsidP="00557B8B">
      <w:pPr>
        <w:spacing w:after="0" w:line="240" w:lineRule="auto"/>
        <w:ind w:firstLine="567"/>
        <w:jc w:val="both"/>
        <w:rPr>
          <w:rFonts w:ascii="Times New Roman" w:eastAsia="Times New Roman" w:hAnsi="Times New Roman"/>
          <w:sz w:val="28"/>
          <w:szCs w:val="28"/>
          <w:lang w:eastAsia="uk-UA"/>
        </w:rPr>
      </w:pPr>
      <w:r w:rsidRPr="00557B8B">
        <w:rPr>
          <w:rFonts w:ascii="Times New Roman" w:eastAsia="Times New Roman" w:hAnsi="Times New Roman"/>
          <w:sz w:val="28"/>
          <w:szCs w:val="28"/>
          <w:lang w:eastAsia="uk-UA"/>
        </w:rPr>
        <w:t xml:space="preserve">Незважаючи на обов’язковість судових рішень, закріплену </w:t>
      </w:r>
      <w:r w:rsidR="007923D0">
        <w:rPr>
          <w:rFonts w:ascii="Times New Roman" w:eastAsia="Times New Roman" w:hAnsi="Times New Roman"/>
          <w:sz w:val="28"/>
          <w:szCs w:val="28"/>
          <w:lang w:eastAsia="uk-UA"/>
        </w:rPr>
        <w:t xml:space="preserve">у </w:t>
      </w:r>
      <w:r w:rsidRPr="00557B8B">
        <w:rPr>
          <w:rFonts w:ascii="Times New Roman" w:eastAsia="Times New Roman" w:hAnsi="Times New Roman"/>
          <w:sz w:val="28"/>
          <w:szCs w:val="28"/>
          <w:lang w:eastAsia="uk-UA"/>
        </w:rPr>
        <w:t>ст</w:t>
      </w:r>
      <w:r>
        <w:rPr>
          <w:rFonts w:ascii="Times New Roman" w:eastAsia="Times New Roman" w:hAnsi="Times New Roman"/>
          <w:sz w:val="28"/>
          <w:szCs w:val="28"/>
          <w:lang w:eastAsia="uk-UA"/>
        </w:rPr>
        <w:t xml:space="preserve">. </w:t>
      </w:r>
      <w:r w:rsidRPr="00557B8B">
        <w:rPr>
          <w:rFonts w:ascii="Times New Roman" w:eastAsia="Times New Roman" w:hAnsi="Times New Roman"/>
          <w:sz w:val="28"/>
          <w:szCs w:val="28"/>
          <w:lang w:eastAsia="uk-UA"/>
        </w:rPr>
        <w:t>129 Конституції України та ст</w:t>
      </w:r>
      <w:r>
        <w:rPr>
          <w:rFonts w:ascii="Times New Roman" w:eastAsia="Times New Roman" w:hAnsi="Times New Roman"/>
          <w:sz w:val="28"/>
          <w:szCs w:val="28"/>
          <w:lang w:eastAsia="uk-UA"/>
        </w:rPr>
        <w:t xml:space="preserve">. </w:t>
      </w:r>
      <w:r w:rsidRPr="00557B8B">
        <w:rPr>
          <w:rFonts w:ascii="Times New Roman" w:eastAsia="Times New Roman" w:hAnsi="Times New Roman"/>
          <w:sz w:val="28"/>
          <w:szCs w:val="28"/>
          <w:lang w:eastAsia="uk-UA"/>
        </w:rPr>
        <w:t>21 К</w:t>
      </w:r>
      <w:r>
        <w:rPr>
          <w:rFonts w:ascii="Times New Roman" w:eastAsia="Times New Roman" w:hAnsi="Times New Roman"/>
          <w:sz w:val="28"/>
          <w:szCs w:val="28"/>
          <w:lang w:eastAsia="uk-UA"/>
        </w:rPr>
        <w:t xml:space="preserve">ПК </w:t>
      </w:r>
      <w:r w:rsidRPr="00557B8B">
        <w:rPr>
          <w:rFonts w:ascii="Times New Roman" w:eastAsia="Times New Roman" w:hAnsi="Times New Roman"/>
          <w:sz w:val="28"/>
          <w:szCs w:val="28"/>
          <w:lang w:eastAsia="uk-UA"/>
        </w:rPr>
        <w:t xml:space="preserve">України, прокурором Тимошенком М.П. заходів до виконання ухвали </w:t>
      </w:r>
      <w:r>
        <w:rPr>
          <w:rFonts w:ascii="Times New Roman" w:eastAsia="Times New Roman" w:hAnsi="Times New Roman"/>
          <w:sz w:val="28"/>
          <w:szCs w:val="28"/>
          <w:lang w:eastAsia="uk-UA"/>
        </w:rPr>
        <w:t xml:space="preserve">суду не </w:t>
      </w:r>
      <w:r w:rsidRPr="00557B8B">
        <w:rPr>
          <w:rFonts w:ascii="Times New Roman" w:eastAsia="Times New Roman" w:hAnsi="Times New Roman"/>
          <w:sz w:val="28"/>
          <w:szCs w:val="28"/>
          <w:lang w:eastAsia="uk-UA"/>
        </w:rPr>
        <w:t xml:space="preserve">вжито. Натомість 11 серпня 2025 року </w:t>
      </w:r>
      <w:r>
        <w:rPr>
          <w:rFonts w:ascii="Times New Roman" w:eastAsia="Times New Roman" w:hAnsi="Times New Roman"/>
          <w:sz w:val="28"/>
          <w:szCs w:val="28"/>
          <w:lang w:eastAsia="uk-UA"/>
        </w:rPr>
        <w:t xml:space="preserve">прокурором у кримінальному провадженні </w:t>
      </w:r>
      <w:r w:rsidRPr="00557B8B">
        <w:rPr>
          <w:rFonts w:ascii="Times New Roman" w:eastAsia="Times New Roman" w:hAnsi="Times New Roman"/>
          <w:sz w:val="28"/>
          <w:szCs w:val="28"/>
          <w:lang w:eastAsia="uk-UA"/>
        </w:rPr>
        <w:t>на зазначену ухвалу</w:t>
      </w:r>
      <w:r>
        <w:rPr>
          <w:rFonts w:ascii="Times New Roman" w:eastAsia="Times New Roman" w:hAnsi="Times New Roman"/>
          <w:sz w:val="28"/>
          <w:szCs w:val="28"/>
          <w:lang w:eastAsia="uk-UA"/>
        </w:rPr>
        <w:t xml:space="preserve"> суду подано апеляційну скаргу</w:t>
      </w:r>
      <w:r w:rsidRPr="00557B8B">
        <w:rPr>
          <w:rFonts w:ascii="Times New Roman" w:eastAsia="Times New Roman" w:hAnsi="Times New Roman"/>
          <w:sz w:val="28"/>
          <w:szCs w:val="28"/>
          <w:lang w:eastAsia="uk-UA"/>
        </w:rPr>
        <w:t>.</w:t>
      </w:r>
    </w:p>
    <w:p w14:paraId="6296C270" w14:textId="748BC401" w:rsidR="00544D1B" w:rsidRDefault="00557B8B" w:rsidP="00544D1B">
      <w:pPr>
        <w:spacing w:after="0" w:line="240" w:lineRule="auto"/>
        <w:ind w:firstLine="567"/>
        <w:jc w:val="both"/>
        <w:rPr>
          <w:rFonts w:ascii="Times New Roman" w:eastAsia="Times New Roman" w:hAnsi="Times New Roman"/>
          <w:sz w:val="28"/>
          <w:szCs w:val="28"/>
          <w:lang w:eastAsia="uk-UA"/>
        </w:rPr>
      </w:pPr>
      <w:r w:rsidRPr="00557B8B">
        <w:rPr>
          <w:rFonts w:ascii="Times New Roman" w:eastAsia="Times New Roman" w:hAnsi="Times New Roman"/>
          <w:sz w:val="28"/>
          <w:szCs w:val="28"/>
          <w:lang w:eastAsia="uk-UA"/>
        </w:rPr>
        <w:t xml:space="preserve">Ухвалою Київського апеляційного суду від 18 серпня 2025 </w:t>
      </w:r>
      <w:r w:rsidR="00A52920">
        <w:rPr>
          <w:rFonts w:ascii="Times New Roman" w:eastAsia="Times New Roman" w:hAnsi="Times New Roman"/>
          <w:sz w:val="28"/>
          <w:szCs w:val="28"/>
          <w:lang w:eastAsia="uk-UA"/>
        </w:rPr>
        <w:t xml:space="preserve">року </w:t>
      </w:r>
      <w:r w:rsidR="00544D1B">
        <w:rPr>
          <w:rFonts w:ascii="Times New Roman" w:eastAsia="Times New Roman" w:hAnsi="Times New Roman"/>
          <w:sz w:val="28"/>
          <w:szCs w:val="28"/>
          <w:lang w:eastAsia="uk-UA"/>
        </w:rPr>
        <w:t xml:space="preserve">відмовлено </w:t>
      </w:r>
      <w:r w:rsidRPr="00557B8B">
        <w:rPr>
          <w:rFonts w:ascii="Times New Roman" w:eastAsia="Times New Roman" w:hAnsi="Times New Roman"/>
          <w:sz w:val="28"/>
          <w:szCs w:val="28"/>
          <w:lang w:eastAsia="uk-UA"/>
        </w:rPr>
        <w:t xml:space="preserve">у відкритті провадження за апеляційною скаргою прокурора у зв’язку з тим, що вона подана на судове рішення, яке не підлягає апеляційному оскарженню. </w:t>
      </w:r>
    </w:p>
    <w:p w14:paraId="19366591" w14:textId="61FD79D3" w:rsidR="00544D1B" w:rsidRDefault="00557B8B" w:rsidP="00544D1B">
      <w:pPr>
        <w:spacing w:after="0" w:line="240" w:lineRule="auto"/>
        <w:ind w:firstLine="567"/>
        <w:jc w:val="both"/>
        <w:rPr>
          <w:rFonts w:ascii="Times New Roman" w:eastAsia="Times New Roman" w:hAnsi="Times New Roman"/>
          <w:sz w:val="28"/>
          <w:szCs w:val="28"/>
          <w:lang w:eastAsia="uk-UA"/>
        </w:rPr>
      </w:pPr>
      <w:r w:rsidRPr="00557B8B">
        <w:rPr>
          <w:rFonts w:ascii="Times New Roman" w:eastAsia="Times New Roman" w:hAnsi="Times New Roman"/>
          <w:sz w:val="28"/>
          <w:szCs w:val="28"/>
          <w:lang w:eastAsia="uk-UA"/>
        </w:rPr>
        <w:t>Таким чином, на думку скаржника, прокурор Тимошенко М.П., як керівник Святошинської окружної прокуратури міста Києва, не забезпечив належного виконання завдань кримінального провадження, визначених ст</w:t>
      </w:r>
      <w:r w:rsidR="00544D1B">
        <w:rPr>
          <w:rFonts w:ascii="Times New Roman" w:eastAsia="Times New Roman" w:hAnsi="Times New Roman"/>
          <w:sz w:val="28"/>
          <w:szCs w:val="28"/>
          <w:lang w:eastAsia="uk-UA"/>
        </w:rPr>
        <w:t xml:space="preserve">. </w:t>
      </w:r>
      <w:r w:rsidRPr="00557B8B">
        <w:rPr>
          <w:rFonts w:ascii="Times New Roman" w:eastAsia="Times New Roman" w:hAnsi="Times New Roman"/>
          <w:sz w:val="28"/>
          <w:szCs w:val="28"/>
          <w:lang w:eastAsia="uk-UA"/>
        </w:rPr>
        <w:t>2 К</w:t>
      </w:r>
      <w:r w:rsidR="00544D1B">
        <w:rPr>
          <w:rFonts w:ascii="Times New Roman" w:eastAsia="Times New Roman" w:hAnsi="Times New Roman"/>
          <w:sz w:val="28"/>
          <w:szCs w:val="28"/>
          <w:lang w:eastAsia="uk-UA"/>
        </w:rPr>
        <w:t xml:space="preserve">ПК </w:t>
      </w:r>
      <w:r w:rsidRPr="00557B8B">
        <w:rPr>
          <w:rFonts w:ascii="Times New Roman" w:eastAsia="Times New Roman" w:hAnsi="Times New Roman"/>
          <w:sz w:val="28"/>
          <w:szCs w:val="28"/>
          <w:lang w:eastAsia="uk-UA"/>
        </w:rPr>
        <w:t>України, порушив вимоги загальних засад</w:t>
      </w:r>
      <w:r w:rsidR="00444447">
        <w:rPr>
          <w:rFonts w:ascii="Times New Roman" w:eastAsia="Times New Roman" w:hAnsi="Times New Roman"/>
          <w:sz w:val="28"/>
          <w:szCs w:val="28"/>
          <w:lang w:eastAsia="uk-UA"/>
        </w:rPr>
        <w:t xml:space="preserve"> Кодексу</w:t>
      </w:r>
      <w:r w:rsidRPr="00557B8B">
        <w:rPr>
          <w:rFonts w:ascii="Times New Roman" w:eastAsia="Times New Roman" w:hAnsi="Times New Roman"/>
          <w:sz w:val="28"/>
          <w:szCs w:val="28"/>
          <w:lang w:eastAsia="uk-UA"/>
        </w:rPr>
        <w:t xml:space="preserve">, допустив невиконання ухвали слідчого судді та неналежне виконання службових обов’язків. </w:t>
      </w:r>
    </w:p>
    <w:p w14:paraId="298B7FEC" w14:textId="7C880891" w:rsidR="00557B8B" w:rsidRPr="00557B8B" w:rsidRDefault="00557B8B" w:rsidP="00544D1B">
      <w:pPr>
        <w:spacing w:after="0" w:line="240" w:lineRule="auto"/>
        <w:ind w:firstLine="567"/>
        <w:jc w:val="both"/>
        <w:rPr>
          <w:rFonts w:ascii="Times New Roman" w:eastAsia="Times New Roman" w:hAnsi="Times New Roman"/>
          <w:sz w:val="28"/>
          <w:szCs w:val="28"/>
          <w:lang w:eastAsia="uk-UA"/>
        </w:rPr>
      </w:pPr>
      <w:r w:rsidRPr="00557B8B">
        <w:rPr>
          <w:rFonts w:ascii="Times New Roman" w:eastAsia="Times New Roman" w:hAnsi="Times New Roman"/>
          <w:sz w:val="28"/>
          <w:szCs w:val="28"/>
          <w:lang w:eastAsia="uk-UA"/>
        </w:rPr>
        <w:t>Зазначені дії</w:t>
      </w:r>
      <w:r w:rsidR="00544D1B">
        <w:rPr>
          <w:rFonts w:ascii="Times New Roman" w:eastAsia="Times New Roman" w:hAnsi="Times New Roman"/>
          <w:sz w:val="28"/>
          <w:szCs w:val="28"/>
          <w:lang w:eastAsia="uk-UA"/>
        </w:rPr>
        <w:t>, на думку скаржника,</w:t>
      </w:r>
      <w:r w:rsidRPr="00557B8B">
        <w:rPr>
          <w:rFonts w:ascii="Times New Roman" w:eastAsia="Times New Roman" w:hAnsi="Times New Roman"/>
          <w:sz w:val="28"/>
          <w:szCs w:val="28"/>
          <w:lang w:eastAsia="uk-UA"/>
        </w:rPr>
        <w:t xml:space="preserve"> містять ознаки дисциплінарного проступку, передбаченого п</w:t>
      </w:r>
      <w:r w:rsidR="00544D1B">
        <w:rPr>
          <w:rFonts w:ascii="Times New Roman" w:eastAsia="Times New Roman" w:hAnsi="Times New Roman"/>
          <w:sz w:val="28"/>
          <w:szCs w:val="28"/>
          <w:lang w:eastAsia="uk-UA"/>
        </w:rPr>
        <w:t xml:space="preserve">. </w:t>
      </w:r>
      <w:r w:rsidRPr="00557B8B">
        <w:rPr>
          <w:rFonts w:ascii="Times New Roman" w:eastAsia="Times New Roman" w:hAnsi="Times New Roman"/>
          <w:sz w:val="28"/>
          <w:szCs w:val="28"/>
          <w:lang w:eastAsia="uk-UA"/>
        </w:rPr>
        <w:t>1 ч</w:t>
      </w:r>
      <w:r w:rsidR="00544D1B">
        <w:rPr>
          <w:rFonts w:ascii="Times New Roman" w:eastAsia="Times New Roman" w:hAnsi="Times New Roman"/>
          <w:sz w:val="28"/>
          <w:szCs w:val="28"/>
          <w:lang w:eastAsia="uk-UA"/>
        </w:rPr>
        <w:t xml:space="preserve">. 1 </w:t>
      </w:r>
      <w:r w:rsidRPr="00557B8B">
        <w:rPr>
          <w:rFonts w:ascii="Times New Roman" w:eastAsia="Times New Roman" w:hAnsi="Times New Roman"/>
          <w:sz w:val="28"/>
          <w:szCs w:val="28"/>
          <w:lang w:eastAsia="uk-UA"/>
        </w:rPr>
        <w:t>ст</w:t>
      </w:r>
      <w:r w:rsidR="00544D1B">
        <w:rPr>
          <w:rFonts w:ascii="Times New Roman" w:eastAsia="Times New Roman" w:hAnsi="Times New Roman"/>
          <w:sz w:val="28"/>
          <w:szCs w:val="28"/>
          <w:lang w:eastAsia="uk-UA"/>
        </w:rPr>
        <w:t xml:space="preserve">. </w:t>
      </w:r>
      <w:r w:rsidRPr="00557B8B">
        <w:rPr>
          <w:rFonts w:ascii="Times New Roman" w:eastAsia="Times New Roman" w:hAnsi="Times New Roman"/>
          <w:sz w:val="28"/>
          <w:szCs w:val="28"/>
          <w:lang w:eastAsia="uk-UA"/>
        </w:rPr>
        <w:t xml:space="preserve">43 Закону України «Про прокуратуру» </w:t>
      </w:r>
      <w:r w:rsidR="00544D1B">
        <w:rPr>
          <w:rFonts w:ascii="Times New Roman" w:eastAsia="Times New Roman" w:hAnsi="Times New Roman"/>
          <w:sz w:val="28"/>
          <w:szCs w:val="28"/>
          <w:lang w:eastAsia="uk-UA"/>
        </w:rPr>
        <w:br/>
      </w:r>
      <w:r w:rsidRPr="00557B8B">
        <w:rPr>
          <w:rFonts w:ascii="Times New Roman" w:eastAsia="Times New Roman" w:hAnsi="Times New Roman"/>
          <w:sz w:val="28"/>
          <w:szCs w:val="28"/>
          <w:lang w:eastAsia="uk-UA"/>
        </w:rPr>
        <w:t>від 14 жовтня 2014 року № 1697-VII</w:t>
      </w:r>
      <w:r w:rsidR="00544D1B">
        <w:rPr>
          <w:rFonts w:ascii="Times New Roman" w:eastAsia="Times New Roman" w:hAnsi="Times New Roman"/>
          <w:sz w:val="28"/>
          <w:szCs w:val="28"/>
          <w:lang w:eastAsia="uk-UA"/>
        </w:rPr>
        <w:t xml:space="preserve"> (далі – Закон </w:t>
      </w:r>
      <w:r w:rsidR="00544D1B" w:rsidRPr="00557B8B">
        <w:rPr>
          <w:rFonts w:ascii="Times New Roman" w:eastAsia="Times New Roman" w:hAnsi="Times New Roman"/>
          <w:sz w:val="28"/>
          <w:szCs w:val="28"/>
          <w:lang w:eastAsia="uk-UA"/>
        </w:rPr>
        <w:t>№ 1697-VII</w:t>
      </w:r>
      <w:r w:rsidR="00544D1B">
        <w:rPr>
          <w:rFonts w:ascii="Times New Roman" w:eastAsia="Times New Roman" w:hAnsi="Times New Roman"/>
          <w:sz w:val="28"/>
          <w:szCs w:val="28"/>
          <w:lang w:eastAsia="uk-UA"/>
        </w:rPr>
        <w:t>)</w:t>
      </w:r>
      <w:r w:rsidRPr="00557B8B">
        <w:rPr>
          <w:rFonts w:ascii="Times New Roman" w:eastAsia="Times New Roman" w:hAnsi="Times New Roman"/>
          <w:sz w:val="28"/>
          <w:szCs w:val="28"/>
          <w:lang w:eastAsia="uk-UA"/>
        </w:rPr>
        <w:t>, а саме невиконання чи неналежне виконання службових обов’язків.</w:t>
      </w:r>
    </w:p>
    <w:p w14:paraId="32A27652" w14:textId="77777777" w:rsidR="00460C51" w:rsidRDefault="00460C51" w:rsidP="00460C51">
      <w:pPr>
        <w:widowControl w:val="0"/>
        <w:spacing w:after="120" w:line="240" w:lineRule="auto"/>
        <w:jc w:val="both"/>
        <w:rPr>
          <w:rFonts w:ascii="Times New Roman" w:eastAsia="Times New Roman" w:hAnsi="Times New Roman"/>
          <w:sz w:val="24"/>
          <w:szCs w:val="24"/>
          <w:lang w:eastAsia="uk-UA"/>
        </w:rPr>
      </w:pPr>
    </w:p>
    <w:p w14:paraId="7A052589" w14:textId="62C9D9C8" w:rsidR="00557B8B" w:rsidRPr="00544D1B" w:rsidRDefault="001774D6" w:rsidP="00544D1B">
      <w:pPr>
        <w:widowControl w:val="0"/>
        <w:spacing w:after="120" w:line="240" w:lineRule="auto"/>
        <w:ind w:firstLine="567"/>
        <w:jc w:val="both"/>
        <w:rPr>
          <w:rFonts w:ascii="Times New Roman" w:hAnsi="Times New Roman"/>
          <w:b/>
          <w:sz w:val="28"/>
          <w:szCs w:val="28"/>
        </w:rPr>
      </w:pPr>
      <w:r w:rsidRPr="00661D78">
        <w:rPr>
          <w:rFonts w:ascii="Times New Roman" w:hAnsi="Times New Roman"/>
          <w:b/>
          <w:sz w:val="28"/>
          <w:szCs w:val="28"/>
        </w:rPr>
        <w:t>Щодо встановлених фактичних даних</w:t>
      </w:r>
    </w:p>
    <w:p w14:paraId="6339DACC" w14:textId="60A67F81" w:rsidR="00823A1B" w:rsidRDefault="00823A1B" w:rsidP="004C024F">
      <w:pPr>
        <w:widowControl w:val="0"/>
        <w:spacing w:after="120" w:line="240" w:lineRule="auto"/>
        <w:ind w:firstLine="567"/>
        <w:jc w:val="both"/>
        <w:rPr>
          <w:rFonts w:ascii="Times New Roman" w:hAnsi="Times New Roman"/>
          <w:sz w:val="28"/>
          <w:szCs w:val="28"/>
        </w:rPr>
      </w:pPr>
      <w:r w:rsidRPr="00777990">
        <w:rPr>
          <w:rFonts w:ascii="Times New Roman" w:hAnsi="Times New Roman"/>
          <w:sz w:val="28"/>
          <w:szCs w:val="28"/>
        </w:rPr>
        <w:t>До дисциплінарної скарги долучено копії:</w:t>
      </w:r>
      <w:r>
        <w:rPr>
          <w:rFonts w:ascii="Times New Roman" w:hAnsi="Times New Roman"/>
          <w:sz w:val="28"/>
          <w:szCs w:val="28"/>
        </w:rPr>
        <w:t xml:space="preserve"> </w:t>
      </w:r>
      <w:r w:rsidR="002E321C">
        <w:rPr>
          <w:rFonts w:ascii="Times New Roman" w:hAnsi="Times New Roman"/>
          <w:sz w:val="28"/>
          <w:szCs w:val="28"/>
        </w:rPr>
        <w:t xml:space="preserve">ордера на надання правничої допомоги від 26 серпня 2025 року; свідоцтва про право на заняття адвокатською діяльністю; </w:t>
      </w:r>
      <w:r w:rsidR="004C024F">
        <w:rPr>
          <w:rFonts w:ascii="Times New Roman" w:hAnsi="Times New Roman"/>
          <w:sz w:val="28"/>
          <w:szCs w:val="28"/>
        </w:rPr>
        <w:t>ухвал</w:t>
      </w:r>
      <w:r w:rsidR="00471870">
        <w:rPr>
          <w:rFonts w:ascii="Times New Roman" w:hAnsi="Times New Roman"/>
          <w:sz w:val="28"/>
          <w:szCs w:val="28"/>
        </w:rPr>
        <w:t>и</w:t>
      </w:r>
      <w:r w:rsidR="004C024F">
        <w:rPr>
          <w:rFonts w:ascii="Times New Roman" w:hAnsi="Times New Roman"/>
          <w:sz w:val="28"/>
          <w:szCs w:val="28"/>
        </w:rPr>
        <w:t xml:space="preserve"> </w:t>
      </w:r>
      <w:r w:rsidR="00471870">
        <w:rPr>
          <w:rFonts w:ascii="Times New Roman" w:hAnsi="Times New Roman"/>
          <w:sz w:val="28"/>
          <w:szCs w:val="28"/>
        </w:rPr>
        <w:t xml:space="preserve">слідчого судді Святошинського районного суду міста Києва від 06 серпня </w:t>
      </w:r>
      <w:r w:rsidR="004C024F">
        <w:rPr>
          <w:rFonts w:ascii="Times New Roman" w:hAnsi="Times New Roman"/>
          <w:sz w:val="28"/>
          <w:szCs w:val="28"/>
        </w:rPr>
        <w:t>2025 року</w:t>
      </w:r>
      <w:r w:rsidR="00471870">
        <w:rPr>
          <w:rFonts w:ascii="Times New Roman" w:hAnsi="Times New Roman"/>
          <w:sz w:val="28"/>
          <w:szCs w:val="28"/>
        </w:rPr>
        <w:t>;</w:t>
      </w:r>
      <w:r w:rsidR="004C024F">
        <w:rPr>
          <w:rFonts w:ascii="Times New Roman" w:hAnsi="Times New Roman"/>
          <w:sz w:val="28"/>
          <w:szCs w:val="28"/>
        </w:rPr>
        <w:t xml:space="preserve"> </w:t>
      </w:r>
      <w:r w:rsidR="00471870">
        <w:rPr>
          <w:rFonts w:ascii="Times New Roman" w:hAnsi="Times New Roman"/>
          <w:sz w:val="28"/>
          <w:szCs w:val="28"/>
        </w:rPr>
        <w:t xml:space="preserve">ухвали Київського апеляційного суду від 18 серпня </w:t>
      </w:r>
      <w:r w:rsidR="002E321C">
        <w:rPr>
          <w:rFonts w:ascii="Times New Roman" w:hAnsi="Times New Roman"/>
          <w:sz w:val="28"/>
          <w:szCs w:val="28"/>
        </w:rPr>
        <w:br/>
      </w:r>
      <w:r w:rsidR="00471870">
        <w:rPr>
          <w:rFonts w:ascii="Times New Roman" w:hAnsi="Times New Roman"/>
          <w:sz w:val="28"/>
          <w:szCs w:val="28"/>
        </w:rPr>
        <w:t xml:space="preserve">2025 року; заяви про невідкладне виконання судового рішення від 15 серпня </w:t>
      </w:r>
      <w:r w:rsidR="002E321C">
        <w:rPr>
          <w:rFonts w:ascii="Times New Roman" w:hAnsi="Times New Roman"/>
          <w:sz w:val="28"/>
          <w:szCs w:val="28"/>
        </w:rPr>
        <w:br/>
        <w:t xml:space="preserve">2025 року; листа Святошинської окружної прокуратури міста Києва </w:t>
      </w:r>
      <w:r w:rsidR="002E321C">
        <w:rPr>
          <w:rFonts w:ascii="Times New Roman" w:hAnsi="Times New Roman"/>
          <w:sz w:val="28"/>
          <w:szCs w:val="28"/>
        </w:rPr>
        <w:br/>
        <w:t>від 22 серпня 2025 року № 44-4607вих-38-67-25; апеляційної скарги прокурора від 11 серпня 2025 року.</w:t>
      </w:r>
    </w:p>
    <w:p w14:paraId="1CFABA6E" w14:textId="77777777" w:rsidR="002E321C" w:rsidRPr="004C024F" w:rsidRDefault="002E321C" w:rsidP="004C024F">
      <w:pPr>
        <w:widowControl w:val="0"/>
        <w:spacing w:after="120" w:line="240" w:lineRule="auto"/>
        <w:ind w:firstLine="567"/>
        <w:jc w:val="both"/>
        <w:rPr>
          <w:rFonts w:ascii="Times New Roman" w:hAnsi="Times New Roman"/>
          <w:sz w:val="28"/>
          <w:szCs w:val="28"/>
        </w:rPr>
      </w:pPr>
    </w:p>
    <w:p w14:paraId="42CF98EA" w14:textId="3848FDB5" w:rsidR="001774D6" w:rsidRPr="00A91118" w:rsidRDefault="001774D6" w:rsidP="001774D6">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 які підлягають застосуванню</w:t>
      </w:r>
    </w:p>
    <w:p w14:paraId="312A155C" w14:textId="18B39CCB"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w:t>
      </w:r>
      <w:r w:rsidR="00544D1B">
        <w:rPr>
          <w:rFonts w:ascii="Times New Roman" w:hAnsi="Times New Roman"/>
          <w:sz w:val="28"/>
          <w:szCs w:val="28"/>
        </w:rPr>
        <w:t xml:space="preserve">. </w:t>
      </w:r>
      <w:r w:rsidRPr="00661D78">
        <w:rPr>
          <w:rFonts w:ascii="Times New Roman" w:hAnsi="Times New Roman"/>
          <w:sz w:val="28"/>
          <w:szCs w:val="28"/>
        </w:rPr>
        <w:t>2 Закону № 1697-VII</w:t>
      </w:r>
      <w:r>
        <w:rPr>
          <w:rFonts w:ascii="Times New Roman" w:hAnsi="Times New Roman"/>
          <w:sz w:val="28"/>
          <w:szCs w:val="28"/>
        </w:rPr>
        <w:t>)</w:t>
      </w:r>
      <w:r w:rsidRPr="00661D78">
        <w:rPr>
          <w:rFonts w:ascii="Times New Roman" w:hAnsi="Times New Roman"/>
          <w:sz w:val="28"/>
          <w:szCs w:val="28"/>
        </w:rPr>
        <w:t xml:space="preserve">. Однією із засад діяльності прокуратури, </w:t>
      </w:r>
      <w:r w:rsidR="00816F8E" w:rsidRPr="00661D78">
        <w:rPr>
          <w:rFonts w:ascii="Times New Roman" w:hAnsi="Times New Roman"/>
          <w:sz w:val="28"/>
          <w:szCs w:val="28"/>
        </w:rPr>
        <w:t>як-то</w:t>
      </w:r>
      <w:r w:rsidRPr="00661D78">
        <w:rPr>
          <w:rFonts w:ascii="Times New Roman" w:hAnsi="Times New Roman"/>
          <w:sz w:val="28"/>
          <w:szCs w:val="28"/>
        </w:rPr>
        <w:t xml:space="preserve"> визначено у ст</w:t>
      </w:r>
      <w:r w:rsidR="00544D1B">
        <w:rPr>
          <w:rFonts w:ascii="Times New Roman" w:hAnsi="Times New Roman"/>
          <w:sz w:val="28"/>
          <w:szCs w:val="28"/>
        </w:rPr>
        <w:t>.</w:t>
      </w:r>
      <w:r w:rsidRPr="00661D78">
        <w:rPr>
          <w:rFonts w:ascii="Times New Roman" w:hAnsi="Times New Roman"/>
          <w:sz w:val="28"/>
          <w:szCs w:val="28"/>
        </w:rPr>
        <w:t>3 Закону</w:t>
      </w:r>
      <w:r w:rsidR="00697C84" w:rsidRPr="00697C84">
        <w:rPr>
          <w:rFonts w:ascii="Times New Roman" w:hAnsi="Times New Roman"/>
          <w:sz w:val="28"/>
          <w:szCs w:val="28"/>
          <w:lang w:val="ru-RU"/>
        </w:rPr>
        <w:t xml:space="preserve"> </w:t>
      </w:r>
      <w:r w:rsidR="00697C84" w:rsidRPr="00661D78">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4C981E21" w14:textId="77777777" w:rsidR="007923D0" w:rsidRPr="00661D78" w:rsidRDefault="007923D0" w:rsidP="007923D0">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Зі змісту </w:t>
      </w:r>
      <w:r>
        <w:rPr>
          <w:rFonts w:ascii="Times New Roman" w:hAnsi="Times New Roman"/>
          <w:sz w:val="28"/>
          <w:szCs w:val="28"/>
        </w:rPr>
        <w:t xml:space="preserve">ч. 2 ст. </w:t>
      </w:r>
      <w:r w:rsidRPr="00661D78">
        <w:rPr>
          <w:rFonts w:ascii="Times New Roman" w:hAnsi="Times New Roman"/>
          <w:sz w:val="28"/>
          <w:szCs w:val="28"/>
        </w:rPr>
        <w:t>16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2C8A6AB" w14:textId="77777777" w:rsidR="007923D0" w:rsidRPr="00661D78" w:rsidRDefault="007923D0" w:rsidP="007923D0">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За загальним правилом, наведеним у </w:t>
      </w:r>
      <w:r>
        <w:rPr>
          <w:rFonts w:ascii="Times New Roman" w:hAnsi="Times New Roman"/>
          <w:sz w:val="28"/>
          <w:szCs w:val="28"/>
        </w:rPr>
        <w:t xml:space="preserve">ч. 1 ст. </w:t>
      </w:r>
      <w:r w:rsidRPr="00661D78">
        <w:rPr>
          <w:rFonts w:ascii="Times New Roman" w:hAnsi="Times New Roman"/>
          <w:sz w:val="28"/>
          <w:szCs w:val="28"/>
        </w:rPr>
        <w:t>36 КПК України, прокуро</w:t>
      </w:r>
      <w:r>
        <w:rPr>
          <w:rFonts w:ascii="Times New Roman" w:hAnsi="Times New Roman"/>
          <w:sz w:val="28"/>
          <w:szCs w:val="28"/>
        </w:rPr>
        <w:t xml:space="preserve">р, </w:t>
      </w:r>
      <w:r>
        <w:rPr>
          <w:rFonts w:ascii="Times New Roman" w:hAnsi="Times New Roman"/>
          <w:sz w:val="28"/>
          <w:szCs w:val="28"/>
        </w:rPr>
        <w:lastRenderedPageBreak/>
        <w:t>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68247C9" w14:textId="59843A25"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Законодавцем </w:t>
      </w:r>
      <w:r w:rsidR="00753499">
        <w:rPr>
          <w:rFonts w:ascii="Times New Roman" w:hAnsi="Times New Roman"/>
          <w:sz w:val="28"/>
          <w:szCs w:val="28"/>
        </w:rPr>
        <w:t>кожному гарантується право на</w:t>
      </w:r>
      <w:r w:rsidRPr="00661D78">
        <w:rPr>
          <w:rFonts w:ascii="Times New Roman" w:hAnsi="Times New Roman"/>
          <w:sz w:val="28"/>
          <w:szCs w:val="28"/>
        </w:rPr>
        <w:t xml:space="preserve"> оскарження </w:t>
      </w:r>
      <w:r w:rsidR="00753499">
        <w:rPr>
          <w:rFonts w:ascii="Times New Roman" w:hAnsi="Times New Roman"/>
          <w:sz w:val="28"/>
          <w:szCs w:val="28"/>
        </w:rPr>
        <w:t xml:space="preserve">процесуальних </w:t>
      </w:r>
      <w:r w:rsidRPr="00661D78">
        <w:rPr>
          <w:rFonts w:ascii="Times New Roman" w:hAnsi="Times New Roman"/>
          <w:sz w:val="28"/>
          <w:szCs w:val="28"/>
        </w:rPr>
        <w:t xml:space="preserve">рішень, дій чи бездіяльності прокурора під час досудового розслідування </w:t>
      </w:r>
      <w:r w:rsidR="00544D1B">
        <w:rPr>
          <w:rFonts w:ascii="Times New Roman" w:hAnsi="Times New Roman"/>
          <w:sz w:val="28"/>
          <w:szCs w:val="28"/>
        </w:rPr>
        <w:br/>
      </w:r>
      <w:r w:rsidRPr="00661D78">
        <w:rPr>
          <w:rFonts w:ascii="Times New Roman" w:hAnsi="Times New Roman"/>
          <w:sz w:val="28"/>
          <w:szCs w:val="28"/>
        </w:rPr>
        <w:t>(</w:t>
      </w:r>
      <w:proofErr w:type="spellStart"/>
      <w:r w:rsidRPr="00661D78">
        <w:rPr>
          <w:rFonts w:ascii="Times New Roman" w:hAnsi="Times New Roman"/>
          <w:sz w:val="28"/>
          <w:szCs w:val="28"/>
        </w:rPr>
        <w:t>ст</w:t>
      </w:r>
      <w:r w:rsidR="00544D1B">
        <w:rPr>
          <w:rFonts w:ascii="Times New Roman" w:hAnsi="Times New Roman"/>
          <w:sz w:val="28"/>
          <w:szCs w:val="28"/>
        </w:rPr>
        <w:t>.ст</w:t>
      </w:r>
      <w:proofErr w:type="spellEnd"/>
      <w:r w:rsidR="00544D1B">
        <w:rPr>
          <w:rFonts w:ascii="Times New Roman" w:hAnsi="Times New Roman"/>
          <w:sz w:val="28"/>
          <w:szCs w:val="28"/>
        </w:rPr>
        <w:t>.</w:t>
      </w:r>
      <w:r w:rsidRPr="00661D78">
        <w:rPr>
          <w:rFonts w:ascii="Times New Roman" w:hAnsi="Times New Roman"/>
          <w:sz w:val="28"/>
          <w:szCs w:val="28"/>
        </w:rPr>
        <w:t xml:space="preserve"> 303–307 КПК України). Про такий порядок оскарження рішень, дій чи бездіяльності прокурора в межах кримінального провадження наголошено і у </w:t>
      </w:r>
      <w:r w:rsidR="00544D1B">
        <w:rPr>
          <w:rFonts w:ascii="Times New Roman" w:hAnsi="Times New Roman"/>
          <w:sz w:val="28"/>
          <w:szCs w:val="28"/>
        </w:rPr>
        <w:br/>
        <w:t xml:space="preserve">ч. 1 </w:t>
      </w:r>
      <w:r w:rsidRPr="00661D78">
        <w:rPr>
          <w:rFonts w:ascii="Times New Roman" w:hAnsi="Times New Roman"/>
          <w:sz w:val="28"/>
          <w:szCs w:val="28"/>
        </w:rPr>
        <w:t>ст</w:t>
      </w:r>
      <w:r w:rsidR="00544D1B">
        <w:rPr>
          <w:rFonts w:ascii="Times New Roman" w:hAnsi="Times New Roman"/>
          <w:sz w:val="28"/>
          <w:szCs w:val="28"/>
        </w:rPr>
        <w:t>.</w:t>
      </w:r>
      <w:r w:rsidRPr="00661D78">
        <w:rPr>
          <w:rFonts w:ascii="Times New Roman" w:hAnsi="Times New Roman"/>
          <w:sz w:val="28"/>
          <w:szCs w:val="28"/>
        </w:rPr>
        <w:t xml:space="preserve"> 45 Закону</w:t>
      </w:r>
      <w:r w:rsidR="00816F8E">
        <w:rPr>
          <w:rFonts w:ascii="Times New Roman" w:hAnsi="Times New Roman"/>
          <w:sz w:val="28"/>
          <w:szCs w:val="28"/>
        </w:rPr>
        <w:t xml:space="preserve"> </w:t>
      </w:r>
      <w:r w:rsidR="00816F8E" w:rsidRPr="00771DC8">
        <w:rPr>
          <w:rFonts w:ascii="Times New Roman" w:hAnsi="Times New Roman"/>
          <w:sz w:val="28"/>
          <w:szCs w:val="28"/>
        </w:rPr>
        <w:t>№ 1697-VII</w:t>
      </w:r>
      <w:r w:rsidRPr="00661D78">
        <w:rPr>
          <w:rFonts w:ascii="Times New Roman" w:hAnsi="Times New Roman"/>
          <w:sz w:val="28"/>
          <w:szCs w:val="28"/>
        </w:rPr>
        <w:t xml:space="preserve">. </w:t>
      </w:r>
    </w:p>
    <w:p w14:paraId="709A827A" w14:textId="77777777" w:rsidR="00C74658" w:rsidRPr="000B29D6" w:rsidRDefault="00C74658" w:rsidP="00C74658">
      <w:pPr>
        <w:pStyle w:val="a3"/>
        <w:ind w:firstLine="567"/>
        <w:jc w:val="both"/>
        <w:rPr>
          <w:rFonts w:ascii="Times New Roman" w:hAnsi="Times New Roman"/>
          <w:b/>
          <w:sz w:val="28"/>
          <w:szCs w:val="28"/>
        </w:rPr>
      </w:pPr>
      <w:r w:rsidRPr="000B29D6">
        <w:rPr>
          <w:rFonts w:ascii="Times New Roman" w:hAnsi="Times New Roman"/>
          <w:sz w:val="28"/>
          <w:szCs w:val="28"/>
        </w:rPr>
        <w:t xml:space="preserve">Згідно з вимогами </w:t>
      </w:r>
      <w:proofErr w:type="spellStart"/>
      <w:r w:rsidRPr="000B29D6">
        <w:rPr>
          <w:rFonts w:ascii="Times New Roman" w:hAnsi="Times New Roman"/>
          <w:sz w:val="28"/>
          <w:szCs w:val="28"/>
        </w:rPr>
        <w:t>ст</w:t>
      </w:r>
      <w:r>
        <w:rPr>
          <w:rFonts w:ascii="Times New Roman" w:hAnsi="Times New Roman"/>
          <w:sz w:val="28"/>
          <w:szCs w:val="28"/>
        </w:rPr>
        <w:t>.ст</w:t>
      </w:r>
      <w:proofErr w:type="spellEnd"/>
      <w:r>
        <w:rPr>
          <w:rFonts w:ascii="Times New Roman" w:hAnsi="Times New Roman"/>
          <w:sz w:val="28"/>
          <w:szCs w:val="28"/>
        </w:rPr>
        <w:t xml:space="preserve">. </w:t>
      </w:r>
      <w:r w:rsidRPr="000B29D6">
        <w:rPr>
          <w:rFonts w:ascii="Times New Roman" w:hAnsi="Times New Roman"/>
          <w:sz w:val="28"/>
          <w:szCs w:val="28"/>
        </w:rPr>
        <w:t>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728C6BBE" w14:textId="100E47BF" w:rsidR="00C74658" w:rsidRPr="000B29D6" w:rsidRDefault="00C74658" w:rsidP="00C74658">
      <w:pPr>
        <w:pStyle w:val="a3"/>
        <w:ind w:firstLine="567"/>
        <w:jc w:val="both"/>
        <w:rPr>
          <w:rFonts w:ascii="Times New Roman" w:hAnsi="Times New Roman"/>
          <w:b/>
          <w:sz w:val="28"/>
          <w:szCs w:val="28"/>
        </w:rPr>
      </w:pPr>
      <w:r w:rsidRPr="000B29D6">
        <w:rPr>
          <w:rFonts w:ascii="Times New Roman" w:hAnsi="Times New Roman"/>
          <w:sz w:val="28"/>
          <w:szCs w:val="28"/>
        </w:rPr>
        <w:t xml:space="preserve">Згідно із </w:t>
      </w:r>
      <w:r>
        <w:rPr>
          <w:rFonts w:ascii="Times New Roman" w:hAnsi="Times New Roman"/>
          <w:sz w:val="28"/>
          <w:szCs w:val="28"/>
        </w:rPr>
        <w:t xml:space="preserve">ч. 2 ст. </w:t>
      </w:r>
      <w:r w:rsidRPr="000B29D6">
        <w:rPr>
          <w:rFonts w:ascii="Times New Roman" w:hAnsi="Times New Roman"/>
          <w:sz w:val="28"/>
          <w:szCs w:val="28"/>
        </w:rPr>
        <w:t>369 КПК України судове рішення, у якому слідчий суддя, суд вирішує інші питання, викладається у формі ухвали</w:t>
      </w:r>
      <w:r>
        <w:rPr>
          <w:rFonts w:ascii="Times New Roman" w:hAnsi="Times New Roman"/>
          <w:sz w:val="28"/>
          <w:szCs w:val="28"/>
        </w:rPr>
        <w:t xml:space="preserve">. </w:t>
      </w:r>
    </w:p>
    <w:p w14:paraId="70E96B0E" w14:textId="129F9D84"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Відповідно до с</w:t>
      </w:r>
      <w:r w:rsidR="00544D1B">
        <w:rPr>
          <w:rFonts w:ascii="Times New Roman" w:hAnsi="Times New Roman"/>
          <w:sz w:val="28"/>
          <w:szCs w:val="28"/>
          <w:shd w:val="clear" w:color="auto" w:fill="FFFFFF"/>
        </w:rPr>
        <w:t xml:space="preserve">т. </w:t>
      </w:r>
      <w:r w:rsidRPr="00661D78">
        <w:rPr>
          <w:rFonts w:ascii="Times New Roman" w:hAnsi="Times New Roman"/>
          <w:sz w:val="28"/>
          <w:szCs w:val="28"/>
          <w:shd w:val="clear" w:color="auto" w:fill="FFFFFF"/>
        </w:rPr>
        <w:t>19 Конституції України органи державної влади та органи місцевого самовряд</w:t>
      </w:r>
      <w:r w:rsidR="00B10ACE">
        <w:rPr>
          <w:rFonts w:ascii="Times New Roman" w:hAnsi="Times New Roman"/>
          <w:sz w:val="28"/>
          <w:szCs w:val="28"/>
          <w:shd w:val="clear" w:color="auto" w:fill="FFFFFF"/>
        </w:rPr>
        <w:t>ування, їх посадові особи зобов</w:t>
      </w:r>
      <w:r w:rsidR="00B10ACE" w:rsidRPr="00661D78">
        <w:rPr>
          <w:rFonts w:ascii="Times New Roman" w:hAnsi="Times New Roman"/>
          <w:sz w:val="28"/>
          <w:szCs w:val="28"/>
          <w:shd w:val="clear" w:color="auto" w:fill="FFFFFF"/>
        </w:rPr>
        <w:t>’язані</w:t>
      </w:r>
      <w:r w:rsidRPr="00661D78">
        <w:rPr>
          <w:rFonts w:ascii="Times New Roman" w:hAnsi="Times New Roman"/>
          <w:sz w:val="28"/>
          <w:szCs w:val="28"/>
          <w:shd w:val="clear" w:color="auto" w:fill="FFFFFF"/>
        </w:rPr>
        <w:t xml:space="preserve"> діяти лише на підставі, в межах повноважень та у спосіб, що передбачені Конституцією та законами України. Виходячи з викладеного, </w:t>
      </w:r>
      <w:r w:rsidR="00B10ACE">
        <w:rPr>
          <w:rFonts w:ascii="Times New Roman" w:hAnsi="Times New Roman"/>
          <w:sz w:val="28"/>
          <w:szCs w:val="28"/>
          <w:shd w:val="clear" w:color="auto" w:fill="FFFFFF"/>
        </w:rPr>
        <w:t>Комісія не наділена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w:t>
      </w:r>
      <w:r w:rsidR="00C51217">
        <w:rPr>
          <w:rFonts w:ascii="Times New Roman" w:hAnsi="Times New Roman"/>
          <w:sz w:val="28"/>
          <w:szCs w:val="28"/>
          <w:shd w:val="clear" w:color="auto" w:fill="FFFFFF"/>
        </w:rPr>
        <w:t>З</w:t>
      </w:r>
      <w:r w:rsidRPr="00661D78">
        <w:rPr>
          <w:rFonts w:ascii="Times New Roman" w:hAnsi="Times New Roman"/>
          <w:sz w:val="28"/>
          <w:szCs w:val="28"/>
          <w:shd w:val="clear" w:color="auto" w:fill="FFFFFF"/>
        </w:rPr>
        <w:t>аконом</w:t>
      </w:r>
      <w:r w:rsidR="00C51217">
        <w:rPr>
          <w:rFonts w:ascii="Times New Roman" w:hAnsi="Times New Roman"/>
          <w:sz w:val="28"/>
          <w:szCs w:val="28"/>
          <w:shd w:val="clear" w:color="auto" w:fill="FFFFFF"/>
        </w:rPr>
        <w:t xml:space="preserve"> </w:t>
      </w:r>
      <w:r w:rsidR="00C51217" w:rsidRPr="00771DC8">
        <w:rPr>
          <w:rFonts w:ascii="Times New Roman" w:hAnsi="Times New Roman"/>
          <w:sz w:val="28"/>
          <w:szCs w:val="28"/>
        </w:rPr>
        <w:t>№ 1697-VII</w:t>
      </w:r>
      <w:r w:rsidRPr="00661D78">
        <w:rPr>
          <w:rFonts w:ascii="Times New Roman" w:hAnsi="Times New Roman"/>
          <w:sz w:val="28"/>
          <w:szCs w:val="28"/>
          <w:shd w:val="clear" w:color="auto" w:fill="FFFFFF"/>
        </w:rPr>
        <w:t xml:space="preserve"> повноважень може розцінюватися</w:t>
      </w:r>
      <w:r w:rsidR="00C51217">
        <w:rPr>
          <w:rFonts w:ascii="Times New Roman" w:hAnsi="Times New Roman"/>
          <w:sz w:val="28"/>
          <w:szCs w:val="28"/>
          <w:shd w:val="clear" w:color="auto" w:fill="FFFFFF"/>
        </w:rPr>
        <w:t>,</w:t>
      </w:r>
      <w:r w:rsidRPr="00661D78">
        <w:rPr>
          <w:rFonts w:ascii="Times New Roman" w:hAnsi="Times New Roman"/>
          <w:sz w:val="28"/>
          <w:szCs w:val="28"/>
          <w:shd w:val="clear" w:color="auto" w:fill="FFFFFF"/>
        </w:rPr>
        <w:t xml:space="preserve"> як втручання у процесуальну діяльність прокурора. </w:t>
      </w:r>
    </w:p>
    <w:p w14:paraId="45BCFBBC" w14:textId="5A3C83F1"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Визначення дисциплінарного провадження наведено у </w:t>
      </w:r>
      <w:r w:rsidR="00544D1B">
        <w:rPr>
          <w:rFonts w:ascii="Times New Roman" w:hAnsi="Times New Roman"/>
          <w:sz w:val="28"/>
          <w:szCs w:val="28"/>
        </w:rPr>
        <w:t xml:space="preserve">ч. 1 ст. </w:t>
      </w:r>
      <w:r w:rsidRPr="00661D78">
        <w:rPr>
          <w:rFonts w:ascii="Times New Roman" w:hAnsi="Times New Roman"/>
          <w:sz w:val="28"/>
          <w:szCs w:val="28"/>
        </w:rPr>
        <w:t>45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E123AAD" w14:textId="7C25E1D1" w:rsidR="001774D6" w:rsidRPr="00661D78" w:rsidRDefault="00C51217" w:rsidP="001774D6">
      <w:pPr>
        <w:pStyle w:val="a3"/>
        <w:ind w:firstLine="567"/>
        <w:jc w:val="both"/>
        <w:rPr>
          <w:rFonts w:ascii="Times New Roman" w:hAnsi="Times New Roman"/>
          <w:sz w:val="28"/>
          <w:szCs w:val="28"/>
        </w:rPr>
      </w:pPr>
      <w:r>
        <w:rPr>
          <w:rStyle w:val="rvts9"/>
          <w:rFonts w:ascii="Times New Roman" w:hAnsi="Times New Roman"/>
          <w:bCs/>
          <w:sz w:val="28"/>
          <w:szCs w:val="28"/>
        </w:rPr>
        <w:t>Ч</w:t>
      </w:r>
      <w:r w:rsidR="00544D1B">
        <w:rPr>
          <w:rStyle w:val="rvts9"/>
          <w:rFonts w:ascii="Times New Roman" w:hAnsi="Times New Roman"/>
          <w:bCs/>
          <w:sz w:val="28"/>
          <w:szCs w:val="28"/>
        </w:rPr>
        <w:t xml:space="preserve">. 1 ст. </w:t>
      </w:r>
      <w:r w:rsidR="001774D6" w:rsidRPr="00661D78">
        <w:rPr>
          <w:rStyle w:val="rvts9"/>
          <w:rFonts w:ascii="Times New Roman" w:hAnsi="Times New Roman"/>
          <w:bCs/>
          <w:sz w:val="28"/>
          <w:szCs w:val="28"/>
        </w:rPr>
        <w:t xml:space="preserve">43 </w:t>
      </w:r>
      <w:r w:rsidR="001774D6" w:rsidRPr="00661D78">
        <w:rPr>
          <w:rFonts w:ascii="Times New Roman" w:hAnsi="Times New Roman"/>
          <w:sz w:val="28"/>
          <w:szCs w:val="28"/>
        </w:rPr>
        <w:t>Закону</w:t>
      </w:r>
      <w:r w:rsidR="001774D6" w:rsidRPr="00FF7E60">
        <w:rPr>
          <w:rFonts w:ascii="Times New Roman" w:hAnsi="Times New Roman"/>
          <w:sz w:val="28"/>
          <w:szCs w:val="28"/>
        </w:rPr>
        <w:t xml:space="preserve"> </w:t>
      </w:r>
      <w:r w:rsidR="001774D6" w:rsidRPr="00771DC8">
        <w:rPr>
          <w:rFonts w:ascii="Times New Roman" w:hAnsi="Times New Roman"/>
          <w:sz w:val="28"/>
          <w:szCs w:val="28"/>
        </w:rPr>
        <w:t>№ 1697-VII</w:t>
      </w:r>
      <w:r w:rsidR="001774D6"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1774D6">
        <w:rPr>
          <w:rFonts w:ascii="Times New Roman" w:hAnsi="Times New Roman"/>
          <w:sz w:val="28"/>
          <w:szCs w:val="28"/>
        </w:rPr>
        <w:t xml:space="preserve">лікання з розглядом звернення; </w:t>
      </w:r>
      <w:r w:rsidR="001774D6" w:rsidRPr="00661D78">
        <w:rPr>
          <w:rFonts w:ascii="Times New Roman" w:hAnsi="Times New Roman"/>
          <w:sz w:val="28"/>
          <w:szCs w:val="28"/>
        </w:rPr>
        <w:t xml:space="preserve">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w:t>
      </w:r>
      <w:r w:rsidR="001774D6" w:rsidRPr="00661D78">
        <w:rPr>
          <w:rFonts w:ascii="Times New Roman" w:hAnsi="Times New Roman"/>
          <w:sz w:val="28"/>
          <w:szCs w:val="28"/>
        </w:rPr>
        <w:lastRenderedPageBreak/>
        <w:t>правопорушення; 9) публічне висловлювання, яке є порушенням презумпції невинуватості.</w:t>
      </w:r>
    </w:p>
    <w:p w14:paraId="1C6207D2" w14:textId="0574B143" w:rsidR="001774D6" w:rsidRPr="00661D78"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w:t>
      </w:r>
      <w:r w:rsidR="00544D1B">
        <w:rPr>
          <w:rFonts w:ascii="Times New Roman" w:hAnsi="Times New Roman"/>
          <w:sz w:val="28"/>
          <w:szCs w:val="28"/>
        </w:rPr>
        <w:t xml:space="preserve">. </w:t>
      </w:r>
      <w:r w:rsidRPr="00661D78">
        <w:rPr>
          <w:rFonts w:ascii="Times New Roman" w:hAnsi="Times New Roman"/>
          <w:sz w:val="28"/>
          <w:szCs w:val="28"/>
        </w:rPr>
        <w:t>46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C86477">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7D2B843" w14:textId="77777777" w:rsidR="001774D6" w:rsidRPr="00661D78" w:rsidRDefault="001774D6" w:rsidP="001774D6">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Pr="001774D6">
        <w:rPr>
          <w:rFonts w:ascii="Times New Roman" w:hAnsi="Times New Roman"/>
          <w:sz w:val="28"/>
          <w:szCs w:val="28"/>
          <w:lang w:val="ru-RU"/>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69F3CC49" w14:textId="77777777" w:rsidR="001774D6"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8F106BA" w14:textId="77777777" w:rsidR="001774D6" w:rsidRPr="00A91118" w:rsidRDefault="001774D6" w:rsidP="001774D6">
      <w:pPr>
        <w:pStyle w:val="a3"/>
        <w:spacing w:before="120" w:after="120"/>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мотиви прийнятого рішення</w:t>
      </w:r>
    </w:p>
    <w:p w14:paraId="368207E0" w14:textId="59598905"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 xml:space="preserve">Дисциплінарна скарга </w:t>
      </w:r>
      <w:r w:rsidR="00544D1B">
        <w:rPr>
          <w:rFonts w:ascii="Times New Roman" w:hAnsi="Times New Roman"/>
          <w:sz w:val="28"/>
          <w:szCs w:val="28"/>
        </w:rPr>
        <w:t xml:space="preserve">адвоката </w:t>
      </w:r>
      <w:r w:rsidR="00910762">
        <w:rPr>
          <w:rFonts w:ascii="Times New Roman" w:hAnsi="Times New Roman"/>
          <w:sz w:val="28"/>
          <w:szCs w:val="28"/>
        </w:rPr>
        <w:t xml:space="preserve">ОСОБА_1 </w:t>
      </w:r>
      <w:r w:rsidRPr="000B29D6">
        <w:rPr>
          <w:rFonts w:ascii="Times New Roman" w:hAnsi="Times New Roman"/>
          <w:sz w:val="28"/>
          <w:szCs w:val="28"/>
        </w:rPr>
        <w:t>стосується рішень, дій (бездіяльності) прокурора</w:t>
      </w:r>
      <w:r w:rsidR="00544D1B">
        <w:rPr>
          <w:rFonts w:ascii="Times New Roman" w:hAnsi="Times New Roman"/>
          <w:sz w:val="28"/>
          <w:szCs w:val="28"/>
        </w:rPr>
        <w:t xml:space="preserve"> Тимошенка М.П</w:t>
      </w:r>
      <w:r w:rsidR="00BC4BA5">
        <w:rPr>
          <w:rFonts w:ascii="Times New Roman" w:hAnsi="Times New Roman"/>
          <w:sz w:val="28"/>
          <w:szCs w:val="28"/>
        </w:rPr>
        <w:t>.</w:t>
      </w:r>
      <w:r w:rsidRPr="000B29D6">
        <w:rPr>
          <w:rFonts w:ascii="Times New Roman" w:hAnsi="Times New Roman"/>
          <w:sz w:val="28"/>
          <w:szCs w:val="28"/>
        </w:rPr>
        <w:t>, вчинених (допущених) в межах кримінального процесу.</w:t>
      </w:r>
      <w:r w:rsidR="00C51217">
        <w:rPr>
          <w:rFonts w:ascii="Times New Roman" w:hAnsi="Times New Roman"/>
          <w:sz w:val="28"/>
          <w:szCs w:val="28"/>
        </w:rPr>
        <w:t xml:space="preserve"> </w:t>
      </w:r>
      <w:r w:rsidRPr="000B29D6">
        <w:rPr>
          <w:rFonts w:ascii="Times New Roman" w:hAnsi="Times New Roman"/>
          <w:sz w:val="28"/>
          <w:szCs w:val="28"/>
        </w:rPr>
        <w:t>Це означає, що умовою для відкриття дисциплінарного провадження за такі ді</w:t>
      </w:r>
      <w:r w:rsidR="00C51217">
        <w:rPr>
          <w:rFonts w:ascii="Times New Roman" w:hAnsi="Times New Roman"/>
          <w:sz w:val="28"/>
          <w:szCs w:val="28"/>
        </w:rPr>
        <w:t xml:space="preserve">ї </w:t>
      </w:r>
      <w:r w:rsidR="00C51217" w:rsidRPr="000B29D6">
        <w:rPr>
          <w:rFonts w:ascii="Times New Roman" w:hAnsi="Times New Roman"/>
          <w:sz w:val="28"/>
          <w:szCs w:val="28"/>
        </w:rPr>
        <w:t>(бездіяльні</w:t>
      </w:r>
      <w:r w:rsidR="00C51217">
        <w:rPr>
          <w:rFonts w:ascii="Times New Roman" w:hAnsi="Times New Roman"/>
          <w:sz w:val="28"/>
          <w:szCs w:val="28"/>
        </w:rPr>
        <w:t>сть</w:t>
      </w:r>
      <w:r w:rsidR="00C51217" w:rsidRPr="000B29D6">
        <w:rPr>
          <w:rFonts w:ascii="Times New Roman" w:hAnsi="Times New Roman"/>
          <w:sz w:val="28"/>
          <w:szCs w:val="28"/>
        </w:rPr>
        <w:t>)</w:t>
      </w:r>
      <w:r w:rsidRPr="000B29D6">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CEA73D6" w14:textId="3F754DCF" w:rsidR="00E631B8" w:rsidRPr="000B29D6" w:rsidRDefault="00E631B8" w:rsidP="00E631B8">
      <w:pPr>
        <w:pStyle w:val="a3"/>
        <w:ind w:firstLine="567"/>
        <w:jc w:val="both"/>
        <w:rPr>
          <w:rFonts w:ascii="Times New Roman" w:hAnsi="Times New Roman"/>
          <w:sz w:val="28"/>
          <w:szCs w:val="28"/>
        </w:rPr>
      </w:pPr>
      <w:r>
        <w:rPr>
          <w:rFonts w:ascii="Times New Roman" w:hAnsi="Times New Roman"/>
          <w:sz w:val="28"/>
          <w:szCs w:val="28"/>
        </w:rPr>
        <w:t>Однак,</w:t>
      </w:r>
      <w:r w:rsidRPr="000B29D6">
        <w:rPr>
          <w:rFonts w:ascii="Times New Roman" w:hAnsi="Times New Roman"/>
          <w:sz w:val="28"/>
          <w:szCs w:val="28"/>
        </w:rPr>
        <w:t xml:space="preserve"> слід зауважити, що до дисциплінарної скарги</w:t>
      </w:r>
      <w:r>
        <w:rPr>
          <w:rFonts w:ascii="Times New Roman" w:hAnsi="Times New Roman"/>
          <w:sz w:val="28"/>
          <w:szCs w:val="28"/>
        </w:rPr>
        <w:t xml:space="preserve"> скаржником не подано додатків, у яких</w:t>
      </w:r>
      <w:r w:rsidRPr="000B29D6">
        <w:rPr>
          <w:rFonts w:ascii="Times New Roman" w:hAnsi="Times New Roman"/>
          <w:sz w:val="28"/>
          <w:szCs w:val="28"/>
        </w:rPr>
        <w:t xml:space="preserve"> судом</w:t>
      </w:r>
      <w:r>
        <w:rPr>
          <w:rFonts w:ascii="Times New Roman" w:hAnsi="Times New Roman"/>
          <w:sz w:val="28"/>
          <w:szCs w:val="28"/>
        </w:rPr>
        <w:t>, або відповідною посадовою особою здійснювалась</w:t>
      </w:r>
      <w:r w:rsidRPr="000B29D6">
        <w:rPr>
          <w:rFonts w:ascii="Times New Roman" w:hAnsi="Times New Roman"/>
          <w:sz w:val="28"/>
          <w:szCs w:val="28"/>
        </w:rPr>
        <w:t xml:space="preserve"> оцінка правомірності дій прокурора </w:t>
      </w:r>
      <w:r>
        <w:rPr>
          <w:rFonts w:ascii="Times New Roman" w:hAnsi="Times New Roman"/>
          <w:sz w:val="28"/>
          <w:szCs w:val="28"/>
        </w:rPr>
        <w:t>Тимошенка М.П.</w:t>
      </w:r>
    </w:p>
    <w:p w14:paraId="629AD336" w14:textId="5B5A766C" w:rsidR="001774D6" w:rsidRPr="000B29D6" w:rsidRDefault="00C74658" w:rsidP="001774D6">
      <w:pPr>
        <w:pStyle w:val="a3"/>
        <w:ind w:firstLine="567"/>
        <w:jc w:val="both"/>
        <w:rPr>
          <w:rFonts w:ascii="Times New Roman" w:hAnsi="Times New Roman"/>
          <w:b/>
          <w:sz w:val="28"/>
          <w:szCs w:val="28"/>
        </w:rPr>
      </w:pPr>
      <w:r>
        <w:rPr>
          <w:rFonts w:ascii="Times New Roman" w:hAnsi="Times New Roman"/>
          <w:sz w:val="28"/>
          <w:szCs w:val="28"/>
          <w:shd w:val="clear" w:color="auto" w:fill="FFFFFF"/>
        </w:rPr>
        <w:t>У той же час, я</w:t>
      </w:r>
      <w:r w:rsidR="001774D6" w:rsidRPr="000B29D6">
        <w:rPr>
          <w:rFonts w:ascii="Times New Roman" w:hAnsi="Times New Roman"/>
          <w:sz w:val="28"/>
          <w:szCs w:val="28"/>
          <w:shd w:val="clear" w:color="auto" w:fill="FFFFFF"/>
        </w:rPr>
        <w:t>кщо за результатами розгляду скарги на рішення, дії чи бездіяльність прокурора в межах кримінального процесу встановл</w:t>
      </w:r>
      <w:r w:rsidR="00F82FE3">
        <w:rPr>
          <w:rFonts w:ascii="Times New Roman" w:hAnsi="Times New Roman"/>
          <w:sz w:val="28"/>
          <w:szCs w:val="28"/>
          <w:shd w:val="clear" w:color="auto" w:fill="FFFFFF"/>
        </w:rPr>
        <w:t>ено</w:t>
      </w:r>
      <w:r w:rsidR="001774D6" w:rsidRPr="000B29D6">
        <w:rPr>
          <w:rFonts w:ascii="Times New Roman" w:hAnsi="Times New Roman"/>
          <w:sz w:val="28"/>
          <w:szCs w:val="28"/>
          <w:shd w:val="clear" w:color="auto" w:fill="FFFFFF"/>
        </w:rPr>
        <w:t xml:space="preserve"> факти порушення прокурором прав осіб або вимог закону, таке рішення може бути підставою для дисциплінарного провадження.</w:t>
      </w:r>
    </w:p>
    <w:p w14:paraId="7E627CF9" w14:textId="148FFB0E" w:rsidR="001774D6" w:rsidRDefault="001774D6" w:rsidP="001774D6">
      <w:pPr>
        <w:pStyle w:val="a3"/>
        <w:ind w:firstLine="567"/>
        <w:jc w:val="both"/>
        <w:rPr>
          <w:rFonts w:ascii="Times New Roman" w:hAnsi="Times New Roman"/>
          <w:sz w:val="28"/>
          <w:szCs w:val="28"/>
        </w:rPr>
      </w:pPr>
      <w:r>
        <w:rPr>
          <w:rFonts w:ascii="Times New Roman" w:hAnsi="Times New Roman"/>
          <w:sz w:val="28"/>
          <w:szCs w:val="28"/>
        </w:rPr>
        <w:t xml:space="preserve">Також </w:t>
      </w:r>
      <w:r w:rsidR="00F82FE3">
        <w:rPr>
          <w:rFonts w:ascii="Times New Roman" w:hAnsi="Times New Roman"/>
          <w:sz w:val="28"/>
          <w:szCs w:val="28"/>
        </w:rPr>
        <w:t>необхідно зазначити</w:t>
      </w:r>
      <w:r>
        <w:rPr>
          <w:rFonts w:ascii="Times New Roman" w:hAnsi="Times New Roman"/>
          <w:sz w:val="28"/>
          <w:szCs w:val="28"/>
        </w:rPr>
        <w:t xml:space="preserve">, </w:t>
      </w:r>
      <w:r w:rsidRPr="004F35EA">
        <w:rPr>
          <w:rFonts w:ascii="Times New Roman" w:hAnsi="Times New Roman"/>
          <w:sz w:val="28"/>
          <w:szCs w:val="28"/>
          <w:shd w:val="clear" w:color="auto" w:fill="FFFFFF"/>
        </w:rPr>
        <w:t xml:space="preserve">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w:t>
      </w:r>
      <w:r w:rsidRPr="004F35EA">
        <w:rPr>
          <w:rFonts w:ascii="Times New Roman" w:hAnsi="Times New Roman"/>
          <w:sz w:val="28"/>
          <w:szCs w:val="28"/>
          <w:shd w:val="clear" w:color="auto" w:fill="FFFFFF"/>
        </w:rPr>
        <w:lastRenderedPageBreak/>
        <w:t>провадженні, встановлення незаконності його рішень, дій чи бездіяльності.</w:t>
      </w:r>
      <w:r>
        <w:rPr>
          <w:rFonts w:ascii="Times New Roman" w:hAnsi="Times New Roman"/>
          <w:sz w:val="28"/>
          <w:szCs w:val="28"/>
        </w:rPr>
        <w:t xml:space="preserve"> </w:t>
      </w:r>
      <w:r w:rsidRPr="004F35EA">
        <w:rPr>
          <w:rFonts w:ascii="Times New Roman" w:hAnsi="Times New Roman"/>
          <w:sz w:val="28"/>
          <w:szCs w:val="28"/>
          <w:shd w:val="clear" w:color="auto" w:fill="FFFFFF"/>
        </w:rPr>
        <w:t>Вихід з</w:t>
      </w:r>
      <w:r w:rsidR="00213561">
        <w:rPr>
          <w:rFonts w:ascii="Times New Roman" w:hAnsi="Times New Roman"/>
          <w:sz w:val="28"/>
          <w:szCs w:val="28"/>
          <w:shd w:val="clear" w:color="auto" w:fill="FFFFFF"/>
        </w:rPr>
        <w:t>а межі</w:t>
      </w:r>
      <w:r w:rsidRPr="004F35EA">
        <w:rPr>
          <w:rFonts w:ascii="Times New Roman" w:hAnsi="Times New Roman"/>
          <w:sz w:val="28"/>
          <w:szCs w:val="28"/>
          <w:shd w:val="clear" w:color="auto" w:fill="FFFFFF"/>
        </w:rPr>
        <w:t xml:space="preserve"> визначених Конституцією та законами України повноважень може розцінюватися як втручання у процесуальну діяльність прокурора. </w:t>
      </w:r>
    </w:p>
    <w:p w14:paraId="23614D3A" w14:textId="27D132F4"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Разом з тим, </w:t>
      </w:r>
      <w:r w:rsidR="0023649C">
        <w:rPr>
          <w:rFonts w:ascii="Times New Roman" w:hAnsi="Times New Roman"/>
          <w:sz w:val="28"/>
          <w:szCs w:val="28"/>
        </w:rPr>
        <w:t>скаржником</w:t>
      </w:r>
      <w:r w:rsidRPr="00FC36EE">
        <w:rPr>
          <w:rFonts w:ascii="Times New Roman" w:hAnsi="Times New Roman"/>
          <w:sz w:val="28"/>
          <w:szCs w:val="28"/>
        </w:rPr>
        <w:t xml:space="preserve">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66DC6BC8"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311FBCF6" w14:textId="2F5027A6"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Повноваження прокурора щодо самостійного проведення слідчих </w:t>
      </w:r>
      <w:r w:rsidR="00213561">
        <w:rPr>
          <w:rFonts w:ascii="Times New Roman" w:hAnsi="Times New Roman"/>
          <w:sz w:val="28"/>
          <w:szCs w:val="28"/>
        </w:rPr>
        <w:t xml:space="preserve">(розшукових) </w:t>
      </w:r>
      <w:r w:rsidRPr="00FC36EE">
        <w:rPr>
          <w:rFonts w:ascii="Times New Roman" w:hAnsi="Times New Roman"/>
          <w:sz w:val="28"/>
          <w:szCs w:val="28"/>
        </w:rPr>
        <w:t>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w:t>
      </w:r>
      <w:r w:rsidR="00213561">
        <w:rPr>
          <w:rFonts w:ascii="Times New Roman" w:hAnsi="Times New Roman"/>
          <w:sz w:val="28"/>
          <w:szCs w:val="28"/>
        </w:rPr>
        <w:t xml:space="preserve"> (розшукові)</w:t>
      </w:r>
      <w:r w:rsidRPr="00FC36EE">
        <w:rPr>
          <w:rFonts w:ascii="Times New Roman" w:hAnsi="Times New Roman"/>
          <w:sz w:val="28"/>
          <w:szCs w:val="28"/>
        </w:rPr>
        <w:t xml:space="preserve"> дії, прокурор зобов’язаний здійснювати їх замість </w:t>
      </w:r>
      <w:r w:rsidR="00213561">
        <w:rPr>
          <w:rFonts w:ascii="Times New Roman" w:hAnsi="Times New Roman"/>
          <w:sz w:val="28"/>
          <w:szCs w:val="28"/>
        </w:rPr>
        <w:t>нього</w:t>
      </w:r>
      <w:r w:rsidRPr="00FC36EE">
        <w:rPr>
          <w:rFonts w:ascii="Times New Roman" w:hAnsi="Times New Roman"/>
          <w:sz w:val="28"/>
          <w:szCs w:val="28"/>
        </w:rPr>
        <w:t>.</w:t>
      </w:r>
    </w:p>
    <w:p w14:paraId="29A0F306" w14:textId="5A1AC29C"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Роль прокурора у кримінальному процесі</w:t>
      </w:r>
      <w:r w:rsidR="00A73FFB">
        <w:rPr>
          <w:rFonts w:ascii="Times New Roman" w:hAnsi="Times New Roman"/>
          <w:sz w:val="28"/>
          <w:szCs w:val="28"/>
        </w:rPr>
        <w:t>,</w:t>
      </w:r>
      <w:r w:rsidRPr="00FC36EE">
        <w:rPr>
          <w:rFonts w:ascii="Times New Roman" w:hAnsi="Times New Roman"/>
          <w:sz w:val="28"/>
          <w:szCs w:val="28"/>
        </w:rPr>
        <w:t xml:space="preserve"> як одного з представників сторони обвинувачення відрізняється від ролі слідчого та полягає в тому, що прокурор забезпеч</w:t>
      </w:r>
      <w:r w:rsidR="00213561">
        <w:rPr>
          <w:rFonts w:ascii="Times New Roman" w:hAnsi="Times New Roman"/>
          <w:sz w:val="28"/>
          <w:szCs w:val="28"/>
        </w:rPr>
        <w:t>ує</w:t>
      </w:r>
      <w:r w:rsidRPr="00FC36EE">
        <w:rPr>
          <w:rFonts w:ascii="Times New Roman" w:hAnsi="Times New Roman"/>
          <w:sz w:val="28"/>
          <w:szCs w:val="28"/>
        </w:rPr>
        <w:t xml:space="preserve"> наявність достатніх і допустимих доказів для звернення до суду з обвинувальним актом, проте </w:t>
      </w:r>
      <w:r w:rsidR="00213561">
        <w:rPr>
          <w:rFonts w:ascii="Times New Roman" w:hAnsi="Times New Roman"/>
          <w:sz w:val="28"/>
          <w:szCs w:val="28"/>
        </w:rPr>
        <w:t>він</w:t>
      </w:r>
      <w:r w:rsidR="00213561" w:rsidRPr="00FC36EE">
        <w:rPr>
          <w:rFonts w:ascii="Times New Roman" w:hAnsi="Times New Roman"/>
          <w:sz w:val="28"/>
          <w:szCs w:val="28"/>
        </w:rPr>
        <w:t xml:space="preserve"> </w:t>
      </w:r>
      <w:r w:rsidRPr="00FC36EE">
        <w:rPr>
          <w:rFonts w:ascii="Times New Roman" w:hAnsi="Times New Roman"/>
          <w:sz w:val="28"/>
          <w:szCs w:val="28"/>
        </w:rPr>
        <w:t xml:space="preserve">не зобов’язаний збирати докази замість слідчого. Іншими словами, самостійне проведення прокурором слідчих </w:t>
      </w:r>
      <w:r w:rsidR="00DD1896">
        <w:rPr>
          <w:rFonts w:ascii="Times New Roman" w:hAnsi="Times New Roman"/>
          <w:sz w:val="28"/>
          <w:szCs w:val="28"/>
        </w:rPr>
        <w:t xml:space="preserve">(розшукових) </w:t>
      </w:r>
      <w:r w:rsidRPr="00FC36EE">
        <w:rPr>
          <w:rFonts w:ascii="Times New Roman" w:hAnsi="Times New Roman"/>
          <w:sz w:val="28"/>
          <w:szCs w:val="28"/>
        </w:rPr>
        <w:t>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1E97F5DD" w14:textId="77777777"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w:t>
      </w:r>
      <w:r>
        <w:rPr>
          <w:rFonts w:ascii="Times New Roman" w:hAnsi="Times New Roman"/>
          <w:sz w:val="28"/>
          <w:szCs w:val="28"/>
          <w:lang w:eastAsia="uk-UA"/>
        </w:rPr>
        <w:t>ій, передбачених законодавством</w:t>
      </w:r>
      <w:r w:rsidRPr="00FC36EE">
        <w:rPr>
          <w:rFonts w:ascii="Times New Roman" w:hAnsi="Times New Roman"/>
          <w:sz w:val="28"/>
          <w:szCs w:val="28"/>
          <w:lang w:eastAsia="uk-UA"/>
        </w:rPr>
        <w:t xml:space="preserve">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у справі № 9901/565/18).</w:t>
      </w:r>
    </w:p>
    <w:p w14:paraId="05060970" w14:textId="4F910356" w:rsidR="00544D1B" w:rsidRDefault="001774D6" w:rsidP="00544D1B">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 xml:space="preserve">Водночас </w:t>
      </w:r>
      <w:r w:rsidR="00DD1896">
        <w:rPr>
          <w:rFonts w:ascii="Times New Roman" w:hAnsi="Times New Roman"/>
          <w:sz w:val="28"/>
          <w:szCs w:val="28"/>
          <w:lang w:eastAsia="uk-UA"/>
        </w:rPr>
        <w:t xml:space="preserve">скаржником </w:t>
      </w:r>
      <w:r w:rsidRPr="00FC36EE">
        <w:rPr>
          <w:rFonts w:ascii="Times New Roman" w:hAnsi="Times New Roman"/>
          <w:sz w:val="28"/>
          <w:szCs w:val="28"/>
          <w:lang w:eastAsia="uk-UA"/>
        </w:rPr>
        <w:t xml:space="preserve">до скарги </w:t>
      </w:r>
      <w:r>
        <w:rPr>
          <w:rFonts w:ascii="Times New Roman" w:hAnsi="Times New Roman"/>
          <w:sz w:val="28"/>
          <w:szCs w:val="28"/>
          <w:lang w:eastAsia="uk-UA"/>
        </w:rPr>
        <w:t>не долучено документів,</w:t>
      </w:r>
      <w:r w:rsidRPr="00FC36EE">
        <w:rPr>
          <w:rFonts w:ascii="Times New Roman" w:hAnsi="Times New Roman"/>
          <w:sz w:val="28"/>
          <w:szCs w:val="28"/>
          <w:lang w:eastAsia="uk-UA"/>
        </w:rPr>
        <w:t xml:space="preserve"> </w:t>
      </w:r>
      <w:r>
        <w:rPr>
          <w:rFonts w:ascii="Times New Roman" w:hAnsi="Times New Roman"/>
          <w:sz w:val="28"/>
          <w:szCs w:val="28"/>
          <w:lang w:eastAsia="uk-UA"/>
        </w:rPr>
        <w:t>що</w:t>
      </w:r>
      <w:r w:rsidRPr="00FC36EE">
        <w:rPr>
          <w:rFonts w:ascii="Times New Roman" w:hAnsi="Times New Roman"/>
          <w:sz w:val="28"/>
          <w:szCs w:val="28"/>
          <w:lang w:eastAsia="uk-UA"/>
        </w:rPr>
        <w:t xml:space="preserve"> вказують на наявність ознак ухилення прокурора </w:t>
      </w:r>
      <w:r>
        <w:rPr>
          <w:rFonts w:ascii="Times New Roman" w:hAnsi="Times New Roman"/>
          <w:sz w:val="28"/>
          <w:szCs w:val="28"/>
          <w:lang w:eastAsia="uk-UA"/>
        </w:rPr>
        <w:t xml:space="preserve">від </w:t>
      </w:r>
      <w:r w:rsidRPr="00FC36EE">
        <w:rPr>
          <w:rFonts w:ascii="Times New Roman" w:hAnsi="Times New Roman"/>
          <w:sz w:val="28"/>
          <w:szCs w:val="28"/>
          <w:lang w:eastAsia="uk-UA"/>
        </w:rPr>
        <w:t>вчинення конкретних дій у рамках виконання власних службових повноважень.</w:t>
      </w:r>
    </w:p>
    <w:p w14:paraId="0939DDC0" w14:textId="490B6D84" w:rsidR="00A52920" w:rsidRDefault="00A52920" w:rsidP="00A52920">
      <w:pPr>
        <w:spacing w:after="0" w:line="240" w:lineRule="auto"/>
        <w:ind w:firstLine="567"/>
        <w:jc w:val="both"/>
        <w:rPr>
          <w:rFonts w:ascii="Times New Roman" w:hAnsi="Times New Roman"/>
          <w:sz w:val="28"/>
          <w:szCs w:val="28"/>
        </w:rPr>
      </w:pPr>
      <w:r w:rsidRPr="00544D1B">
        <w:rPr>
          <w:rFonts w:ascii="Times New Roman" w:hAnsi="Times New Roman"/>
          <w:sz w:val="28"/>
          <w:szCs w:val="28"/>
        </w:rPr>
        <w:t>Крім того, аналіз доводів скаржника свідчить, що вони фактично зводяться до незгоди з процесуальними діями прокурора у конкретному кримінальному провадженні</w:t>
      </w:r>
      <w:r>
        <w:rPr>
          <w:rFonts w:ascii="Times New Roman" w:hAnsi="Times New Roman"/>
          <w:sz w:val="28"/>
          <w:szCs w:val="28"/>
        </w:rPr>
        <w:t xml:space="preserve"> та </w:t>
      </w:r>
      <w:r w:rsidRPr="00A52920">
        <w:rPr>
          <w:rFonts w:ascii="Times New Roman" w:hAnsi="Times New Roman"/>
          <w:sz w:val="28"/>
          <w:szCs w:val="28"/>
        </w:rPr>
        <w:t>не підтверджують наявності в діях прокурора Тимошенка М.П. ознак дисциплінарного проступку.</w:t>
      </w:r>
      <w:r>
        <w:t xml:space="preserve"> </w:t>
      </w:r>
      <w:r w:rsidRPr="00A52920">
        <w:rPr>
          <w:rFonts w:ascii="Times New Roman" w:hAnsi="Times New Roman"/>
          <w:sz w:val="28"/>
          <w:szCs w:val="28"/>
        </w:rPr>
        <w:t xml:space="preserve">Надані скаржником матеріали не містять доказів умисного або систематичного невиконання </w:t>
      </w:r>
      <w:r>
        <w:rPr>
          <w:rFonts w:ascii="Times New Roman" w:hAnsi="Times New Roman"/>
          <w:sz w:val="28"/>
          <w:szCs w:val="28"/>
        </w:rPr>
        <w:t>прокурором с</w:t>
      </w:r>
      <w:r w:rsidRPr="00A52920">
        <w:rPr>
          <w:rFonts w:ascii="Times New Roman" w:hAnsi="Times New Roman"/>
          <w:sz w:val="28"/>
          <w:szCs w:val="28"/>
        </w:rPr>
        <w:t>лужбових обов’язків чи інших обставин, що свідчили б про порушення вимог закону у сфері прокурорської діяльності.</w:t>
      </w:r>
    </w:p>
    <w:p w14:paraId="7C846BC8" w14:textId="02CCBA28" w:rsidR="00544D1B" w:rsidRDefault="00F82FE3" w:rsidP="00544D1B">
      <w:pPr>
        <w:spacing w:after="0" w:line="240" w:lineRule="auto"/>
        <w:ind w:firstLine="567"/>
        <w:jc w:val="both"/>
        <w:rPr>
          <w:rFonts w:ascii="Times New Roman" w:hAnsi="Times New Roman"/>
          <w:sz w:val="28"/>
          <w:szCs w:val="28"/>
        </w:rPr>
      </w:pPr>
      <w:r>
        <w:rPr>
          <w:rFonts w:ascii="Times New Roman" w:hAnsi="Times New Roman"/>
          <w:sz w:val="28"/>
          <w:szCs w:val="28"/>
          <w:lang w:eastAsia="uk-UA"/>
        </w:rPr>
        <w:lastRenderedPageBreak/>
        <w:t>Також необхідно зазначити, що з</w:t>
      </w:r>
      <w:r w:rsidR="00544D1B" w:rsidRPr="00544D1B">
        <w:rPr>
          <w:rFonts w:ascii="Times New Roman" w:hAnsi="Times New Roman"/>
          <w:sz w:val="28"/>
          <w:szCs w:val="28"/>
        </w:rPr>
        <w:t>гідно зі ст</w:t>
      </w:r>
      <w:r w:rsidR="00E723FD">
        <w:rPr>
          <w:rFonts w:ascii="Times New Roman" w:hAnsi="Times New Roman"/>
          <w:sz w:val="28"/>
          <w:szCs w:val="28"/>
        </w:rPr>
        <w:t>.</w:t>
      </w:r>
      <w:r w:rsidR="00544D1B" w:rsidRPr="00544D1B">
        <w:rPr>
          <w:rFonts w:ascii="Times New Roman" w:hAnsi="Times New Roman"/>
          <w:sz w:val="28"/>
          <w:szCs w:val="28"/>
        </w:rPr>
        <w:t xml:space="preserve"> 21 Кримінального процесуального кодексу України та ст</w:t>
      </w:r>
      <w:r w:rsidR="00E723FD">
        <w:rPr>
          <w:rFonts w:ascii="Times New Roman" w:hAnsi="Times New Roman"/>
          <w:sz w:val="28"/>
          <w:szCs w:val="28"/>
        </w:rPr>
        <w:t>.</w:t>
      </w:r>
      <w:r w:rsidR="00544D1B" w:rsidRPr="00544D1B">
        <w:rPr>
          <w:rFonts w:ascii="Times New Roman" w:hAnsi="Times New Roman"/>
          <w:sz w:val="28"/>
          <w:szCs w:val="28"/>
        </w:rPr>
        <w:t xml:space="preserve"> 129 Конституції України судові рішення є обов’язковими до виконання на всій території України. Водночас положення </w:t>
      </w:r>
      <w:r w:rsidR="00A52920">
        <w:rPr>
          <w:rFonts w:ascii="Times New Roman" w:hAnsi="Times New Roman"/>
          <w:sz w:val="28"/>
          <w:szCs w:val="28"/>
        </w:rPr>
        <w:t xml:space="preserve">ч.3 </w:t>
      </w:r>
      <w:r w:rsidR="00544D1B" w:rsidRPr="00544D1B">
        <w:rPr>
          <w:rFonts w:ascii="Times New Roman" w:hAnsi="Times New Roman"/>
          <w:sz w:val="28"/>
          <w:szCs w:val="28"/>
        </w:rPr>
        <w:t>ст</w:t>
      </w:r>
      <w:r w:rsidR="00A52920">
        <w:rPr>
          <w:rFonts w:ascii="Times New Roman" w:hAnsi="Times New Roman"/>
          <w:sz w:val="28"/>
          <w:szCs w:val="28"/>
        </w:rPr>
        <w:t xml:space="preserve">. </w:t>
      </w:r>
      <w:r w:rsidR="00544D1B" w:rsidRPr="00544D1B">
        <w:rPr>
          <w:rFonts w:ascii="Times New Roman" w:hAnsi="Times New Roman"/>
          <w:sz w:val="28"/>
          <w:szCs w:val="28"/>
        </w:rPr>
        <w:t>309 К</w:t>
      </w:r>
      <w:r w:rsidR="00A52920">
        <w:rPr>
          <w:rFonts w:ascii="Times New Roman" w:hAnsi="Times New Roman"/>
          <w:sz w:val="28"/>
          <w:szCs w:val="28"/>
        </w:rPr>
        <w:t xml:space="preserve">ПК </w:t>
      </w:r>
      <w:r w:rsidR="00544D1B" w:rsidRPr="00544D1B">
        <w:rPr>
          <w:rFonts w:ascii="Times New Roman" w:hAnsi="Times New Roman"/>
          <w:sz w:val="28"/>
          <w:szCs w:val="28"/>
        </w:rPr>
        <w:t>України передбачають, що не всі ухвали слідчих суддів підлягають апеляційному перегляду. П</w:t>
      </w:r>
      <w:r>
        <w:rPr>
          <w:rFonts w:ascii="Times New Roman" w:hAnsi="Times New Roman"/>
          <w:sz w:val="28"/>
          <w:szCs w:val="28"/>
        </w:rPr>
        <w:t>роте п</w:t>
      </w:r>
      <w:r w:rsidR="00544D1B" w:rsidRPr="00544D1B">
        <w:rPr>
          <w:rFonts w:ascii="Times New Roman" w:hAnsi="Times New Roman"/>
          <w:sz w:val="28"/>
          <w:szCs w:val="28"/>
        </w:rPr>
        <w:t>одання апеляційної скарги на судове рішення, яке не підлягає оскарженню, само по собі не може бути розцінене як умисне ухилення прокурора від виконання службових обов’язків, оскільки така дія є формою реалізації наданих процесуальних повноважень та оцінюється в межах процесуального законодавства.</w:t>
      </w:r>
    </w:p>
    <w:p w14:paraId="491F07D6" w14:textId="05F1BF50" w:rsidR="001774D6" w:rsidRPr="00A91118" w:rsidRDefault="001774D6" w:rsidP="001774D6">
      <w:pPr>
        <w:widowControl w:val="0"/>
        <w:tabs>
          <w:tab w:val="left" w:pos="851"/>
        </w:tabs>
        <w:spacing w:after="0" w:line="240" w:lineRule="auto"/>
        <w:ind w:right="-141" w:firstLine="567"/>
        <w:contextualSpacing/>
        <w:jc w:val="both"/>
        <w:rPr>
          <w:rFonts w:ascii="Times New Roman" w:hAnsi="Times New Roman"/>
          <w:sz w:val="28"/>
          <w:szCs w:val="28"/>
        </w:rPr>
      </w:pPr>
      <w:r w:rsidRPr="00A91118">
        <w:rPr>
          <w:rFonts w:ascii="Times New Roman" w:hAnsi="Times New Roman"/>
          <w:sz w:val="28"/>
          <w:szCs w:val="28"/>
        </w:rPr>
        <w:t xml:space="preserve">Таким чином, при </w:t>
      </w:r>
      <w:r w:rsidR="00DD1896" w:rsidRPr="00A91118">
        <w:rPr>
          <w:rFonts w:ascii="Times New Roman" w:hAnsi="Times New Roman"/>
          <w:sz w:val="28"/>
          <w:szCs w:val="28"/>
        </w:rPr>
        <w:t>невстановле</w:t>
      </w:r>
      <w:r w:rsidR="00DD1896">
        <w:rPr>
          <w:rFonts w:ascii="Times New Roman" w:hAnsi="Times New Roman"/>
          <w:sz w:val="28"/>
          <w:szCs w:val="28"/>
        </w:rPr>
        <w:t>н</w:t>
      </w:r>
      <w:r w:rsidR="00DD1896" w:rsidRPr="00A91118">
        <w:rPr>
          <w:rFonts w:ascii="Times New Roman" w:hAnsi="Times New Roman"/>
          <w:sz w:val="28"/>
          <w:szCs w:val="28"/>
        </w:rPr>
        <w:t>і</w:t>
      </w:r>
      <w:r w:rsidRPr="00A91118">
        <w:rPr>
          <w:rFonts w:ascii="Times New Roman" w:hAnsi="Times New Roman"/>
          <w:sz w:val="28"/>
          <w:szCs w:val="28"/>
        </w:rPr>
        <w:t xml:space="preserve"> вищезазначених обставин та за відсутності відповідних доказів </w:t>
      </w:r>
      <w:r>
        <w:rPr>
          <w:rFonts w:ascii="Times New Roman" w:hAnsi="Times New Roman"/>
          <w:sz w:val="28"/>
          <w:szCs w:val="28"/>
        </w:rPr>
        <w:t>член Комісії</w:t>
      </w:r>
      <w:r w:rsidRPr="00A91118">
        <w:rPr>
          <w:rFonts w:ascii="Times New Roman" w:hAnsi="Times New Roman"/>
          <w:sz w:val="28"/>
          <w:szCs w:val="28"/>
        </w:rPr>
        <w:t xml:space="preserve"> не може обґрунтовувати своє рішення на припущеннях про наявність дисциплінарного проступку в діях вказаного прокурора.</w:t>
      </w:r>
    </w:p>
    <w:p w14:paraId="3A9A9788" w14:textId="61F35EEE" w:rsidR="00F405B4" w:rsidRPr="00F405B4" w:rsidRDefault="001774D6" w:rsidP="00F405B4">
      <w:pPr>
        <w:spacing w:after="0" w:line="240" w:lineRule="auto"/>
        <w:ind w:firstLine="567"/>
        <w:jc w:val="both"/>
        <w:rPr>
          <w:rFonts w:ascii="Times New Roman" w:eastAsiaTheme="minorHAnsi" w:hAnsi="Times New Roman"/>
          <w:sz w:val="28"/>
          <w:szCs w:val="28"/>
        </w:rPr>
      </w:pPr>
      <w:r w:rsidRPr="00A91118">
        <w:rPr>
          <w:rFonts w:ascii="Times New Roman" w:hAnsi="Times New Roman"/>
          <w:sz w:val="28"/>
          <w:szCs w:val="28"/>
        </w:rPr>
        <w:t xml:space="preserve">На </w:t>
      </w:r>
      <w:r w:rsidR="00F405B4">
        <w:rPr>
          <w:rFonts w:ascii="Times New Roman" w:hAnsi="Times New Roman"/>
          <w:sz w:val="28"/>
          <w:szCs w:val="28"/>
        </w:rPr>
        <w:t>підставі викладеного,</w:t>
      </w:r>
      <w:r w:rsidR="00F405B4" w:rsidRPr="00F405B4">
        <w:rPr>
          <w:rFonts w:ascii="Times New Roman" w:eastAsiaTheme="minorHAnsi" w:hAnsi="Times New Roman"/>
          <w:sz w:val="28"/>
          <w:szCs w:val="28"/>
        </w:rPr>
        <w:t xml:space="preserve"> я як член Комісії, дійшов висновку, що дисциплінарна скарга не містить </w:t>
      </w:r>
      <w:r w:rsidR="00F405B4">
        <w:rPr>
          <w:rFonts w:ascii="Times New Roman" w:eastAsiaTheme="minorHAnsi" w:hAnsi="Times New Roman"/>
          <w:sz w:val="28"/>
          <w:szCs w:val="28"/>
        </w:rPr>
        <w:t xml:space="preserve">конкретних </w:t>
      </w:r>
      <w:r w:rsidR="00F405B4" w:rsidRPr="00F405B4">
        <w:rPr>
          <w:rFonts w:ascii="Times New Roman" w:eastAsiaTheme="minorHAnsi" w:hAnsi="Times New Roman"/>
          <w:sz w:val="28"/>
          <w:szCs w:val="28"/>
        </w:rPr>
        <w:t xml:space="preserve">відомостей про наявність ознак дисциплінарного проступку в діях (бездіяльності) прокурора </w:t>
      </w:r>
      <w:r w:rsidR="00544D1B">
        <w:rPr>
          <w:rFonts w:ascii="Times New Roman" w:hAnsi="Times New Roman"/>
          <w:sz w:val="28"/>
          <w:szCs w:val="28"/>
        </w:rPr>
        <w:t xml:space="preserve">Тимошенка М.П. </w:t>
      </w:r>
    </w:p>
    <w:p w14:paraId="32846548" w14:textId="49C69A7A" w:rsidR="001774D6" w:rsidRPr="00A91118" w:rsidRDefault="001774D6" w:rsidP="00850086">
      <w:pPr>
        <w:pStyle w:val="a3"/>
        <w:spacing w:after="120"/>
        <w:ind w:firstLine="567"/>
        <w:jc w:val="both"/>
        <w:rPr>
          <w:rFonts w:ascii="Times New Roman" w:hAnsi="Times New Roman"/>
          <w:b/>
          <w:sz w:val="28"/>
          <w:szCs w:val="28"/>
        </w:rPr>
      </w:pPr>
      <w:r w:rsidRPr="00A91118">
        <w:rPr>
          <w:rFonts w:ascii="Times New Roman" w:hAnsi="Times New Roman"/>
          <w:sz w:val="28"/>
          <w:szCs w:val="28"/>
        </w:rPr>
        <w:t xml:space="preserve">Керуючись </w:t>
      </w:r>
      <w:proofErr w:type="spellStart"/>
      <w:r w:rsidRPr="00A91118">
        <w:rPr>
          <w:rFonts w:ascii="Times New Roman" w:hAnsi="Times New Roman"/>
          <w:sz w:val="28"/>
          <w:szCs w:val="28"/>
        </w:rPr>
        <w:t>ст</w:t>
      </w:r>
      <w:r w:rsidR="00802B68">
        <w:rPr>
          <w:rFonts w:ascii="Times New Roman" w:hAnsi="Times New Roman"/>
          <w:sz w:val="28"/>
          <w:szCs w:val="28"/>
        </w:rPr>
        <w:t>.ст</w:t>
      </w:r>
      <w:proofErr w:type="spellEnd"/>
      <w:r w:rsidR="00802B68">
        <w:rPr>
          <w:rFonts w:ascii="Times New Roman" w:hAnsi="Times New Roman"/>
          <w:sz w:val="28"/>
          <w:szCs w:val="28"/>
        </w:rPr>
        <w:t>.</w:t>
      </w:r>
      <w:r w:rsidRPr="00A91118">
        <w:rPr>
          <w:rFonts w:ascii="Times New Roman" w:hAnsi="Times New Roman"/>
          <w:sz w:val="28"/>
          <w:szCs w:val="28"/>
        </w:rPr>
        <w:t xml:space="preserve"> 44 – 46 Закону </w:t>
      </w:r>
      <w:r w:rsidRPr="00771DC8">
        <w:rPr>
          <w:rFonts w:ascii="Times New Roman" w:hAnsi="Times New Roman"/>
          <w:sz w:val="28"/>
          <w:szCs w:val="28"/>
        </w:rPr>
        <w:t>№ 1697-VII</w:t>
      </w:r>
      <w:r w:rsidRPr="00A91118">
        <w:rPr>
          <w:rFonts w:ascii="Times New Roman" w:hAnsi="Times New Roman"/>
          <w:sz w:val="28"/>
          <w:szCs w:val="28"/>
        </w:rPr>
        <w:t xml:space="preserve">, </w:t>
      </w:r>
      <w:proofErr w:type="spellStart"/>
      <w:r w:rsidRPr="00A91118">
        <w:rPr>
          <w:rFonts w:ascii="Times New Roman" w:hAnsi="Times New Roman"/>
          <w:sz w:val="28"/>
          <w:szCs w:val="28"/>
        </w:rPr>
        <w:t>п</w:t>
      </w:r>
      <w:r w:rsidR="00802B68">
        <w:rPr>
          <w:rFonts w:ascii="Times New Roman" w:hAnsi="Times New Roman"/>
          <w:sz w:val="28"/>
          <w:szCs w:val="28"/>
        </w:rPr>
        <w:t>.п</w:t>
      </w:r>
      <w:proofErr w:type="spellEnd"/>
      <w:r w:rsidR="00802B68">
        <w:rPr>
          <w:rFonts w:ascii="Times New Roman" w:hAnsi="Times New Roman"/>
          <w:sz w:val="28"/>
          <w:szCs w:val="28"/>
        </w:rPr>
        <w:t>.</w:t>
      </w:r>
      <w:r w:rsidRPr="00A9111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1C2E4710" w14:textId="4786B520"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 xml:space="preserve">В И Р І Ш И </w:t>
      </w:r>
      <w:r w:rsidR="009D191F">
        <w:rPr>
          <w:rFonts w:ascii="Times New Roman" w:hAnsi="Times New Roman"/>
          <w:b/>
          <w:sz w:val="28"/>
          <w:szCs w:val="28"/>
        </w:rPr>
        <w:t>В</w:t>
      </w:r>
      <w:r w:rsidRPr="00241397">
        <w:rPr>
          <w:rFonts w:ascii="Times New Roman" w:hAnsi="Times New Roman"/>
          <w:b/>
          <w:sz w:val="28"/>
          <w:szCs w:val="28"/>
        </w:rPr>
        <w:t>:</w:t>
      </w:r>
    </w:p>
    <w:p w14:paraId="3668E45D" w14:textId="77777777"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12"/>
          <w:szCs w:val="12"/>
        </w:rPr>
      </w:pPr>
    </w:p>
    <w:p w14:paraId="710D9C6C" w14:textId="3156B144"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 xml:space="preserve">Відмовити у відкритті дисциплінарного провадження стосовно </w:t>
      </w:r>
      <w:r w:rsidR="00A52920">
        <w:rPr>
          <w:rFonts w:ascii="Times New Roman" w:hAnsi="Times New Roman"/>
          <w:sz w:val="28"/>
          <w:szCs w:val="28"/>
        </w:rPr>
        <w:t>керівника Святошинської окружної прокуратури міста Києва Тимошенка Максима Петровича.</w:t>
      </w:r>
    </w:p>
    <w:p w14:paraId="3236D6DE" w14:textId="2125F868"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рішення направити скаржнику та</w:t>
      </w:r>
      <w:r w:rsidR="00A920E0">
        <w:rPr>
          <w:rFonts w:ascii="Times New Roman" w:hAnsi="Times New Roman"/>
          <w:sz w:val="28"/>
          <w:szCs w:val="28"/>
        </w:rPr>
        <w:t xml:space="preserve"> </w:t>
      </w:r>
      <w:r w:rsidR="00E34B30">
        <w:rPr>
          <w:rFonts w:ascii="Times New Roman" w:hAnsi="Times New Roman"/>
          <w:sz w:val="28"/>
          <w:szCs w:val="28"/>
        </w:rPr>
        <w:t xml:space="preserve">вищезазначеному </w:t>
      </w:r>
      <w:r w:rsidRPr="00A91118">
        <w:rPr>
          <w:rFonts w:ascii="Times New Roman" w:hAnsi="Times New Roman"/>
          <w:sz w:val="28"/>
          <w:szCs w:val="28"/>
        </w:rPr>
        <w:t>прокурору.</w:t>
      </w:r>
    </w:p>
    <w:p w14:paraId="0114BD6C" w14:textId="77777777" w:rsidR="001774D6" w:rsidRPr="00A9111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p>
    <w:p w14:paraId="7CDDD165" w14:textId="77777777" w:rsidR="001774D6" w:rsidRPr="00A91118" w:rsidRDefault="001774D6" w:rsidP="001774D6">
      <w:pPr>
        <w:widowControl w:val="0"/>
        <w:tabs>
          <w:tab w:val="left" w:pos="851"/>
        </w:tabs>
        <w:spacing w:after="0" w:line="240" w:lineRule="auto"/>
        <w:contextualSpacing/>
        <w:jc w:val="both"/>
        <w:rPr>
          <w:rFonts w:ascii="Times New Roman" w:hAnsi="Times New Roman"/>
          <w:sz w:val="24"/>
          <w:szCs w:val="24"/>
        </w:rPr>
      </w:pPr>
    </w:p>
    <w:p w14:paraId="0AA438E7" w14:textId="6B98B65F" w:rsidR="001F6FC0" w:rsidRDefault="001774D6" w:rsidP="001774D6">
      <w:pPr>
        <w:widowControl w:val="0"/>
        <w:tabs>
          <w:tab w:val="left" w:pos="851"/>
        </w:tabs>
        <w:spacing w:after="0" w:line="240" w:lineRule="auto"/>
        <w:contextualSpacing/>
        <w:rPr>
          <w:rFonts w:ascii="Times New Roman" w:hAnsi="Times New Roman"/>
          <w:b/>
          <w:sz w:val="28"/>
          <w:szCs w:val="28"/>
        </w:rPr>
      </w:pPr>
      <w:r w:rsidRPr="00241397">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Олег БУЛУЛУКОВ</w:t>
      </w:r>
      <w:r w:rsidRPr="00241397">
        <w:rPr>
          <w:rFonts w:ascii="Times New Roman" w:hAnsi="Times New Roman"/>
          <w:b/>
          <w:sz w:val="28"/>
          <w:szCs w:val="28"/>
        </w:rPr>
        <w:tab/>
      </w:r>
      <w:r w:rsidRPr="00241397">
        <w:rPr>
          <w:rFonts w:ascii="Times New Roman" w:hAnsi="Times New Roman"/>
          <w:b/>
          <w:sz w:val="28"/>
          <w:szCs w:val="28"/>
        </w:rPr>
        <w:tab/>
        <w:t xml:space="preserve">         </w:t>
      </w:r>
      <w:r w:rsidRPr="00241397">
        <w:rPr>
          <w:rFonts w:ascii="Times New Roman" w:hAnsi="Times New Roman"/>
          <w:b/>
          <w:sz w:val="28"/>
          <w:szCs w:val="28"/>
        </w:rPr>
        <w:tab/>
        <w:t xml:space="preserve">          </w:t>
      </w:r>
      <w:r w:rsidRPr="00241397">
        <w:rPr>
          <w:rFonts w:ascii="Times New Roman" w:hAnsi="Times New Roman"/>
          <w:b/>
          <w:sz w:val="28"/>
          <w:szCs w:val="28"/>
        </w:rPr>
        <w:tab/>
      </w:r>
      <w:r w:rsidRPr="00241397">
        <w:rPr>
          <w:rFonts w:ascii="Times New Roman" w:hAnsi="Times New Roman"/>
          <w:b/>
          <w:sz w:val="28"/>
          <w:szCs w:val="28"/>
        </w:rPr>
        <w:tab/>
      </w:r>
      <w:r w:rsidRPr="00241397">
        <w:rPr>
          <w:rFonts w:ascii="Times New Roman" w:hAnsi="Times New Roman"/>
          <w:b/>
          <w:sz w:val="28"/>
          <w:szCs w:val="28"/>
        </w:rPr>
        <w:tab/>
        <w:t xml:space="preserve">             </w:t>
      </w:r>
    </w:p>
    <w:sectPr w:rsidR="001F6FC0" w:rsidSect="00A920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0F478" w14:textId="77777777" w:rsidR="00FE342A" w:rsidRDefault="00FE342A" w:rsidP="00E32F4B">
      <w:pPr>
        <w:spacing w:after="0" w:line="240" w:lineRule="auto"/>
      </w:pPr>
      <w:r>
        <w:separator/>
      </w:r>
    </w:p>
  </w:endnote>
  <w:endnote w:type="continuationSeparator" w:id="0">
    <w:p w14:paraId="67F86933" w14:textId="77777777" w:rsidR="00FE342A" w:rsidRDefault="00FE342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EEB46" w14:textId="77777777" w:rsidR="00FE342A" w:rsidRDefault="00FE342A" w:rsidP="00E32F4B">
      <w:pPr>
        <w:spacing w:after="0" w:line="240" w:lineRule="auto"/>
      </w:pPr>
      <w:r>
        <w:separator/>
      </w:r>
    </w:p>
  </w:footnote>
  <w:footnote w:type="continuationSeparator" w:id="0">
    <w:p w14:paraId="75A13A82" w14:textId="77777777" w:rsidR="00FE342A" w:rsidRDefault="00FE342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5E3CDDBB" w:rsidR="00E32F4B" w:rsidRDefault="00E32F4B">
        <w:pPr>
          <w:pStyle w:val="a9"/>
          <w:jc w:val="center"/>
        </w:pPr>
        <w:r>
          <w:fldChar w:fldCharType="begin"/>
        </w:r>
        <w:r>
          <w:instrText>PAGE   \* MERGEFORMAT</w:instrText>
        </w:r>
        <w:r>
          <w:fldChar w:fldCharType="separate"/>
        </w:r>
        <w:r w:rsidR="009D191F" w:rsidRPr="009D191F">
          <w:rPr>
            <w:noProof/>
            <w:lang w:val="ru-RU"/>
          </w:rPr>
          <w:t>5</w:t>
        </w:r>
        <w:r>
          <w:fldChar w:fldCharType="end"/>
        </w:r>
      </w:p>
    </w:sdtContent>
  </w:sdt>
  <w:p w14:paraId="0FA9D45A"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768C"/>
    <w:rsid w:val="00011642"/>
    <w:rsid w:val="00017956"/>
    <w:rsid w:val="00021580"/>
    <w:rsid w:val="000218D0"/>
    <w:rsid w:val="00023D5C"/>
    <w:rsid w:val="000244D1"/>
    <w:rsid w:val="000276D2"/>
    <w:rsid w:val="000312E1"/>
    <w:rsid w:val="00031FB0"/>
    <w:rsid w:val="00032898"/>
    <w:rsid w:val="0003477D"/>
    <w:rsid w:val="000373E5"/>
    <w:rsid w:val="00040CE9"/>
    <w:rsid w:val="00041576"/>
    <w:rsid w:val="00043611"/>
    <w:rsid w:val="00047D3F"/>
    <w:rsid w:val="000514ED"/>
    <w:rsid w:val="000532BB"/>
    <w:rsid w:val="00055049"/>
    <w:rsid w:val="00055132"/>
    <w:rsid w:val="00055750"/>
    <w:rsid w:val="000558FC"/>
    <w:rsid w:val="000566B3"/>
    <w:rsid w:val="00057958"/>
    <w:rsid w:val="00057D2B"/>
    <w:rsid w:val="00060180"/>
    <w:rsid w:val="00061E56"/>
    <w:rsid w:val="000623D1"/>
    <w:rsid w:val="0006440C"/>
    <w:rsid w:val="00066EE3"/>
    <w:rsid w:val="00072463"/>
    <w:rsid w:val="00073FED"/>
    <w:rsid w:val="00074E35"/>
    <w:rsid w:val="0008372F"/>
    <w:rsid w:val="00085FC0"/>
    <w:rsid w:val="00087365"/>
    <w:rsid w:val="00087E4F"/>
    <w:rsid w:val="00087FC1"/>
    <w:rsid w:val="000903ED"/>
    <w:rsid w:val="00092270"/>
    <w:rsid w:val="00092E59"/>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B7604"/>
    <w:rsid w:val="000C4C57"/>
    <w:rsid w:val="000C7C1C"/>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3328"/>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774D6"/>
    <w:rsid w:val="001809A0"/>
    <w:rsid w:val="00181265"/>
    <w:rsid w:val="00182F63"/>
    <w:rsid w:val="00187765"/>
    <w:rsid w:val="00190C67"/>
    <w:rsid w:val="001915B9"/>
    <w:rsid w:val="00191F31"/>
    <w:rsid w:val="00193CC7"/>
    <w:rsid w:val="001A0A1F"/>
    <w:rsid w:val="001A41AC"/>
    <w:rsid w:val="001A497B"/>
    <w:rsid w:val="001A61DE"/>
    <w:rsid w:val="001A6986"/>
    <w:rsid w:val="001B09F6"/>
    <w:rsid w:val="001B0DA6"/>
    <w:rsid w:val="001B28DE"/>
    <w:rsid w:val="001B5FA1"/>
    <w:rsid w:val="001C1420"/>
    <w:rsid w:val="001C21D5"/>
    <w:rsid w:val="001D1BDE"/>
    <w:rsid w:val="001D26E0"/>
    <w:rsid w:val="001D3F3D"/>
    <w:rsid w:val="001D6475"/>
    <w:rsid w:val="001D7599"/>
    <w:rsid w:val="001E33FB"/>
    <w:rsid w:val="001E3DCC"/>
    <w:rsid w:val="001E5995"/>
    <w:rsid w:val="001E629C"/>
    <w:rsid w:val="001E6594"/>
    <w:rsid w:val="001E7D7E"/>
    <w:rsid w:val="001F6FC0"/>
    <w:rsid w:val="0020022D"/>
    <w:rsid w:val="002023A6"/>
    <w:rsid w:val="00203759"/>
    <w:rsid w:val="00207531"/>
    <w:rsid w:val="00213561"/>
    <w:rsid w:val="00213D1B"/>
    <w:rsid w:val="00222AE4"/>
    <w:rsid w:val="0022705D"/>
    <w:rsid w:val="00230DFB"/>
    <w:rsid w:val="0023649C"/>
    <w:rsid w:val="0024273A"/>
    <w:rsid w:val="002448F4"/>
    <w:rsid w:val="00244DC6"/>
    <w:rsid w:val="00244F27"/>
    <w:rsid w:val="00250FA4"/>
    <w:rsid w:val="00251DC5"/>
    <w:rsid w:val="0025535B"/>
    <w:rsid w:val="002557EC"/>
    <w:rsid w:val="00263A75"/>
    <w:rsid w:val="002641BA"/>
    <w:rsid w:val="002669D5"/>
    <w:rsid w:val="0027262C"/>
    <w:rsid w:val="0027457F"/>
    <w:rsid w:val="00275038"/>
    <w:rsid w:val="002830FF"/>
    <w:rsid w:val="00283287"/>
    <w:rsid w:val="00283C2B"/>
    <w:rsid w:val="0028534E"/>
    <w:rsid w:val="0028552B"/>
    <w:rsid w:val="00285939"/>
    <w:rsid w:val="00287C24"/>
    <w:rsid w:val="00290F59"/>
    <w:rsid w:val="002923C2"/>
    <w:rsid w:val="00294D37"/>
    <w:rsid w:val="002A589D"/>
    <w:rsid w:val="002B0602"/>
    <w:rsid w:val="002B1093"/>
    <w:rsid w:val="002B1589"/>
    <w:rsid w:val="002B2BE1"/>
    <w:rsid w:val="002B6879"/>
    <w:rsid w:val="002C00CA"/>
    <w:rsid w:val="002C42D1"/>
    <w:rsid w:val="002C598B"/>
    <w:rsid w:val="002C624E"/>
    <w:rsid w:val="002D704F"/>
    <w:rsid w:val="002D70D4"/>
    <w:rsid w:val="002E09E4"/>
    <w:rsid w:val="002E22FE"/>
    <w:rsid w:val="002E321C"/>
    <w:rsid w:val="002E66C4"/>
    <w:rsid w:val="002F1921"/>
    <w:rsid w:val="002F41E3"/>
    <w:rsid w:val="002F4314"/>
    <w:rsid w:val="002F43BB"/>
    <w:rsid w:val="002F4855"/>
    <w:rsid w:val="002F502B"/>
    <w:rsid w:val="002F5F35"/>
    <w:rsid w:val="002F66A4"/>
    <w:rsid w:val="002F78D6"/>
    <w:rsid w:val="003018F1"/>
    <w:rsid w:val="0030528B"/>
    <w:rsid w:val="00305D49"/>
    <w:rsid w:val="00325225"/>
    <w:rsid w:val="0032575F"/>
    <w:rsid w:val="0032608B"/>
    <w:rsid w:val="0033109D"/>
    <w:rsid w:val="003350EF"/>
    <w:rsid w:val="0033542D"/>
    <w:rsid w:val="00341B9C"/>
    <w:rsid w:val="00341FE8"/>
    <w:rsid w:val="00343C46"/>
    <w:rsid w:val="00344956"/>
    <w:rsid w:val="0034578E"/>
    <w:rsid w:val="0034601E"/>
    <w:rsid w:val="003464B8"/>
    <w:rsid w:val="00355D58"/>
    <w:rsid w:val="0036254D"/>
    <w:rsid w:val="00364B5B"/>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1C9A"/>
    <w:rsid w:val="003B4D8A"/>
    <w:rsid w:val="003B6D87"/>
    <w:rsid w:val="003C125A"/>
    <w:rsid w:val="003C4D52"/>
    <w:rsid w:val="003C5495"/>
    <w:rsid w:val="003C6CA9"/>
    <w:rsid w:val="003D3418"/>
    <w:rsid w:val="003D3CD2"/>
    <w:rsid w:val="003D43B7"/>
    <w:rsid w:val="003E200E"/>
    <w:rsid w:val="003E26E6"/>
    <w:rsid w:val="003E4884"/>
    <w:rsid w:val="003E7AEA"/>
    <w:rsid w:val="003F0337"/>
    <w:rsid w:val="003F3682"/>
    <w:rsid w:val="003F45F2"/>
    <w:rsid w:val="003F6830"/>
    <w:rsid w:val="003F6A18"/>
    <w:rsid w:val="00400393"/>
    <w:rsid w:val="004027B7"/>
    <w:rsid w:val="00405FD6"/>
    <w:rsid w:val="0040734F"/>
    <w:rsid w:val="0040775D"/>
    <w:rsid w:val="00410B07"/>
    <w:rsid w:val="00412EDF"/>
    <w:rsid w:val="00414648"/>
    <w:rsid w:val="004169D1"/>
    <w:rsid w:val="00416EAF"/>
    <w:rsid w:val="00420943"/>
    <w:rsid w:val="00420E3D"/>
    <w:rsid w:val="00421AF0"/>
    <w:rsid w:val="00422638"/>
    <w:rsid w:val="00424D48"/>
    <w:rsid w:val="00430589"/>
    <w:rsid w:val="00431EA2"/>
    <w:rsid w:val="00432F01"/>
    <w:rsid w:val="00435206"/>
    <w:rsid w:val="00437681"/>
    <w:rsid w:val="0044187F"/>
    <w:rsid w:val="004434EE"/>
    <w:rsid w:val="00443F4B"/>
    <w:rsid w:val="00444447"/>
    <w:rsid w:val="00446608"/>
    <w:rsid w:val="004469DE"/>
    <w:rsid w:val="00451BFA"/>
    <w:rsid w:val="00456D29"/>
    <w:rsid w:val="004571D8"/>
    <w:rsid w:val="00460C51"/>
    <w:rsid w:val="004630DF"/>
    <w:rsid w:val="00465222"/>
    <w:rsid w:val="00466741"/>
    <w:rsid w:val="00470DC5"/>
    <w:rsid w:val="00471054"/>
    <w:rsid w:val="00471870"/>
    <w:rsid w:val="0047486A"/>
    <w:rsid w:val="00475B93"/>
    <w:rsid w:val="00481EC5"/>
    <w:rsid w:val="004824ED"/>
    <w:rsid w:val="00482A79"/>
    <w:rsid w:val="00484132"/>
    <w:rsid w:val="00484763"/>
    <w:rsid w:val="00493490"/>
    <w:rsid w:val="0049601A"/>
    <w:rsid w:val="004A0112"/>
    <w:rsid w:val="004A3CA8"/>
    <w:rsid w:val="004A4DD3"/>
    <w:rsid w:val="004C024F"/>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05C09"/>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4D1B"/>
    <w:rsid w:val="00545BE6"/>
    <w:rsid w:val="00547567"/>
    <w:rsid w:val="00550B47"/>
    <w:rsid w:val="00552370"/>
    <w:rsid w:val="00552627"/>
    <w:rsid w:val="00552DF4"/>
    <w:rsid w:val="00553DA0"/>
    <w:rsid w:val="005540ED"/>
    <w:rsid w:val="005544F6"/>
    <w:rsid w:val="005556A4"/>
    <w:rsid w:val="00557B8B"/>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449"/>
    <w:rsid w:val="005A5258"/>
    <w:rsid w:val="005B56AB"/>
    <w:rsid w:val="005C052A"/>
    <w:rsid w:val="005C0B3F"/>
    <w:rsid w:val="005D4148"/>
    <w:rsid w:val="005E105E"/>
    <w:rsid w:val="005E2E0C"/>
    <w:rsid w:val="005E4620"/>
    <w:rsid w:val="005E60A7"/>
    <w:rsid w:val="005F07AA"/>
    <w:rsid w:val="005F109F"/>
    <w:rsid w:val="005F4CC9"/>
    <w:rsid w:val="005F50F7"/>
    <w:rsid w:val="005F7F5D"/>
    <w:rsid w:val="006041B0"/>
    <w:rsid w:val="00605C09"/>
    <w:rsid w:val="00612C40"/>
    <w:rsid w:val="00612D61"/>
    <w:rsid w:val="00617E2D"/>
    <w:rsid w:val="00630C43"/>
    <w:rsid w:val="006321E1"/>
    <w:rsid w:val="00642432"/>
    <w:rsid w:val="006424CE"/>
    <w:rsid w:val="00643529"/>
    <w:rsid w:val="00644C6F"/>
    <w:rsid w:val="00644E1B"/>
    <w:rsid w:val="00645AF8"/>
    <w:rsid w:val="00647AAC"/>
    <w:rsid w:val="006507D0"/>
    <w:rsid w:val="0065143B"/>
    <w:rsid w:val="0065303E"/>
    <w:rsid w:val="006534D0"/>
    <w:rsid w:val="00654F9E"/>
    <w:rsid w:val="006563AF"/>
    <w:rsid w:val="00656ACF"/>
    <w:rsid w:val="00656D81"/>
    <w:rsid w:val="00660C6E"/>
    <w:rsid w:val="00660E8A"/>
    <w:rsid w:val="00665D91"/>
    <w:rsid w:val="0067076F"/>
    <w:rsid w:val="00675D3C"/>
    <w:rsid w:val="00677042"/>
    <w:rsid w:val="0068332F"/>
    <w:rsid w:val="00694836"/>
    <w:rsid w:val="00697C84"/>
    <w:rsid w:val="006A1904"/>
    <w:rsid w:val="006A45F9"/>
    <w:rsid w:val="006A4AD7"/>
    <w:rsid w:val="006A7433"/>
    <w:rsid w:val="006B0EA2"/>
    <w:rsid w:val="006B2630"/>
    <w:rsid w:val="006B78B6"/>
    <w:rsid w:val="006C5D13"/>
    <w:rsid w:val="006C5F3B"/>
    <w:rsid w:val="006D49D3"/>
    <w:rsid w:val="006D5AEE"/>
    <w:rsid w:val="006D7113"/>
    <w:rsid w:val="006D74D1"/>
    <w:rsid w:val="006D788A"/>
    <w:rsid w:val="006E025E"/>
    <w:rsid w:val="006E1F95"/>
    <w:rsid w:val="006E6F92"/>
    <w:rsid w:val="006F14F0"/>
    <w:rsid w:val="006F1C4C"/>
    <w:rsid w:val="006F49FF"/>
    <w:rsid w:val="00700A4E"/>
    <w:rsid w:val="00704278"/>
    <w:rsid w:val="007079E9"/>
    <w:rsid w:val="00707AEA"/>
    <w:rsid w:val="00707BA4"/>
    <w:rsid w:val="00707EF6"/>
    <w:rsid w:val="00710A61"/>
    <w:rsid w:val="00711F8E"/>
    <w:rsid w:val="00717D49"/>
    <w:rsid w:val="0072248E"/>
    <w:rsid w:val="00723D54"/>
    <w:rsid w:val="0072598B"/>
    <w:rsid w:val="0073072C"/>
    <w:rsid w:val="007307EC"/>
    <w:rsid w:val="00730846"/>
    <w:rsid w:val="007309FD"/>
    <w:rsid w:val="00735BA2"/>
    <w:rsid w:val="00736646"/>
    <w:rsid w:val="0073755D"/>
    <w:rsid w:val="00740B30"/>
    <w:rsid w:val="007424AB"/>
    <w:rsid w:val="00742725"/>
    <w:rsid w:val="007467B5"/>
    <w:rsid w:val="007511AA"/>
    <w:rsid w:val="00753499"/>
    <w:rsid w:val="007547B2"/>
    <w:rsid w:val="00755006"/>
    <w:rsid w:val="00761229"/>
    <w:rsid w:val="00762E2D"/>
    <w:rsid w:val="0076749B"/>
    <w:rsid w:val="00773BB6"/>
    <w:rsid w:val="00783610"/>
    <w:rsid w:val="007865FC"/>
    <w:rsid w:val="00787A6D"/>
    <w:rsid w:val="00790389"/>
    <w:rsid w:val="007923D0"/>
    <w:rsid w:val="00793BBE"/>
    <w:rsid w:val="0079489D"/>
    <w:rsid w:val="007A4BDB"/>
    <w:rsid w:val="007A60CC"/>
    <w:rsid w:val="007B1DA6"/>
    <w:rsid w:val="007B223C"/>
    <w:rsid w:val="007C12CB"/>
    <w:rsid w:val="007C2784"/>
    <w:rsid w:val="007D0AE2"/>
    <w:rsid w:val="007D3E81"/>
    <w:rsid w:val="007D5769"/>
    <w:rsid w:val="007D6467"/>
    <w:rsid w:val="007D6B86"/>
    <w:rsid w:val="007E3D94"/>
    <w:rsid w:val="007E76C8"/>
    <w:rsid w:val="007E79BC"/>
    <w:rsid w:val="007E7F0A"/>
    <w:rsid w:val="007F04EB"/>
    <w:rsid w:val="007F5D88"/>
    <w:rsid w:val="0080250D"/>
    <w:rsid w:val="00802B68"/>
    <w:rsid w:val="0080364D"/>
    <w:rsid w:val="008058DD"/>
    <w:rsid w:val="00806085"/>
    <w:rsid w:val="00813383"/>
    <w:rsid w:val="0081688A"/>
    <w:rsid w:val="00816F8E"/>
    <w:rsid w:val="008201E4"/>
    <w:rsid w:val="00823A1B"/>
    <w:rsid w:val="00825791"/>
    <w:rsid w:val="008266C0"/>
    <w:rsid w:val="00830782"/>
    <w:rsid w:val="00831DA2"/>
    <w:rsid w:val="008357D7"/>
    <w:rsid w:val="00835B61"/>
    <w:rsid w:val="00836A6E"/>
    <w:rsid w:val="008408B7"/>
    <w:rsid w:val="00840EE3"/>
    <w:rsid w:val="0084488A"/>
    <w:rsid w:val="00850086"/>
    <w:rsid w:val="008506AF"/>
    <w:rsid w:val="00856C13"/>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50B"/>
    <w:rsid w:val="008C3733"/>
    <w:rsid w:val="008C6535"/>
    <w:rsid w:val="008C6B72"/>
    <w:rsid w:val="008D0452"/>
    <w:rsid w:val="008D0CA9"/>
    <w:rsid w:val="008D1EBE"/>
    <w:rsid w:val="008D59A3"/>
    <w:rsid w:val="008E057F"/>
    <w:rsid w:val="008E254A"/>
    <w:rsid w:val="008E3746"/>
    <w:rsid w:val="008E3FCC"/>
    <w:rsid w:val="008E41E5"/>
    <w:rsid w:val="008E5926"/>
    <w:rsid w:val="008E79E3"/>
    <w:rsid w:val="008F1378"/>
    <w:rsid w:val="008F227F"/>
    <w:rsid w:val="009000E7"/>
    <w:rsid w:val="0090086B"/>
    <w:rsid w:val="009012FB"/>
    <w:rsid w:val="009026CA"/>
    <w:rsid w:val="00905DC1"/>
    <w:rsid w:val="00910762"/>
    <w:rsid w:val="00913C45"/>
    <w:rsid w:val="009150EF"/>
    <w:rsid w:val="00924E33"/>
    <w:rsid w:val="00926B77"/>
    <w:rsid w:val="00926CF0"/>
    <w:rsid w:val="00926D8E"/>
    <w:rsid w:val="00927476"/>
    <w:rsid w:val="0093597E"/>
    <w:rsid w:val="00935D6A"/>
    <w:rsid w:val="00936E75"/>
    <w:rsid w:val="009377ED"/>
    <w:rsid w:val="00940E8F"/>
    <w:rsid w:val="00941AC4"/>
    <w:rsid w:val="00943C5B"/>
    <w:rsid w:val="00946352"/>
    <w:rsid w:val="00946874"/>
    <w:rsid w:val="009470D2"/>
    <w:rsid w:val="00947265"/>
    <w:rsid w:val="00953052"/>
    <w:rsid w:val="00962B9C"/>
    <w:rsid w:val="00975351"/>
    <w:rsid w:val="009777DB"/>
    <w:rsid w:val="0098085F"/>
    <w:rsid w:val="00982EC4"/>
    <w:rsid w:val="00984236"/>
    <w:rsid w:val="009926EA"/>
    <w:rsid w:val="009929EF"/>
    <w:rsid w:val="009A21E6"/>
    <w:rsid w:val="009A253B"/>
    <w:rsid w:val="009A460A"/>
    <w:rsid w:val="009A478A"/>
    <w:rsid w:val="009B0914"/>
    <w:rsid w:val="009B464A"/>
    <w:rsid w:val="009B5B22"/>
    <w:rsid w:val="009B7E67"/>
    <w:rsid w:val="009C1DCD"/>
    <w:rsid w:val="009C2557"/>
    <w:rsid w:val="009C690A"/>
    <w:rsid w:val="009D0FD0"/>
    <w:rsid w:val="009D191F"/>
    <w:rsid w:val="009D3740"/>
    <w:rsid w:val="009D3962"/>
    <w:rsid w:val="009D43B7"/>
    <w:rsid w:val="009D6AD4"/>
    <w:rsid w:val="009D6FEF"/>
    <w:rsid w:val="009D7092"/>
    <w:rsid w:val="009E45D5"/>
    <w:rsid w:val="009E4DDC"/>
    <w:rsid w:val="009E6189"/>
    <w:rsid w:val="009F0C2F"/>
    <w:rsid w:val="009F11BC"/>
    <w:rsid w:val="009F27D8"/>
    <w:rsid w:val="009F4421"/>
    <w:rsid w:val="009F4CAE"/>
    <w:rsid w:val="009F5EBF"/>
    <w:rsid w:val="009F776B"/>
    <w:rsid w:val="00A02585"/>
    <w:rsid w:val="00A03EDA"/>
    <w:rsid w:val="00A068BC"/>
    <w:rsid w:val="00A10110"/>
    <w:rsid w:val="00A11D2F"/>
    <w:rsid w:val="00A1314F"/>
    <w:rsid w:val="00A1448B"/>
    <w:rsid w:val="00A16A97"/>
    <w:rsid w:val="00A16D81"/>
    <w:rsid w:val="00A23A9E"/>
    <w:rsid w:val="00A24E6A"/>
    <w:rsid w:val="00A26AB7"/>
    <w:rsid w:val="00A320D7"/>
    <w:rsid w:val="00A32FEF"/>
    <w:rsid w:val="00A37CFE"/>
    <w:rsid w:val="00A40110"/>
    <w:rsid w:val="00A4065C"/>
    <w:rsid w:val="00A40726"/>
    <w:rsid w:val="00A4214A"/>
    <w:rsid w:val="00A52920"/>
    <w:rsid w:val="00A5478F"/>
    <w:rsid w:val="00A57BA1"/>
    <w:rsid w:val="00A57ED1"/>
    <w:rsid w:val="00A65F38"/>
    <w:rsid w:val="00A734B2"/>
    <w:rsid w:val="00A73ADE"/>
    <w:rsid w:val="00A73FFB"/>
    <w:rsid w:val="00A77A0C"/>
    <w:rsid w:val="00A80818"/>
    <w:rsid w:val="00A82284"/>
    <w:rsid w:val="00A85013"/>
    <w:rsid w:val="00A8552A"/>
    <w:rsid w:val="00A8622D"/>
    <w:rsid w:val="00A87769"/>
    <w:rsid w:val="00A91DF2"/>
    <w:rsid w:val="00A920E0"/>
    <w:rsid w:val="00A92C14"/>
    <w:rsid w:val="00A969D7"/>
    <w:rsid w:val="00A96B00"/>
    <w:rsid w:val="00AA08F0"/>
    <w:rsid w:val="00AA16CC"/>
    <w:rsid w:val="00AA2EB4"/>
    <w:rsid w:val="00AB23E4"/>
    <w:rsid w:val="00AB583E"/>
    <w:rsid w:val="00AB5A87"/>
    <w:rsid w:val="00AC3B8C"/>
    <w:rsid w:val="00AC51F2"/>
    <w:rsid w:val="00AD1356"/>
    <w:rsid w:val="00AD2238"/>
    <w:rsid w:val="00AD277E"/>
    <w:rsid w:val="00AD289D"/>
    <w:rsid w:val="00AD7714"/>
    <w:rsid w:val="00AE0D9D"/>
    <w:rsid w:val="00AE6FE1"/>
    <w:rsid w:val="00AE7911"/>
    <w:rsid w:val="00AF1049"/>
    <w:rsid w:val="00AF51FA"/>
    <w:rsid w:val="00B00683"/>
    <w:rsid w:val="00B00957"/>
    <w:rsid w:val="00B01523"/>
    <w:rsid w:val="00B02348"/>
    <w:rsid w:val="00B04897"/>
    <w:rsid w:val="00B0551C"/>
    <w:rsid w:val="00B07215"/>
    <w:rsid w:val="00B10ACE"/>
    <w:rsid w:val="00B11794"/>
    <w:rsid w:val="00B14790"/>
    <w:rsid w:val="00B173F2"/>
    <w:rsid w:val="00B17552"/>
    <w:rsid w:val="00B228B6"/>
    <w:rsid w:val="00B228BD"/>
    <w:rsid w:val="00B32216"/>
    <w:rsid w:val="00B3290E"/>
    <w:rsid w:val="00B405B2"/>
    <w:rsid w:val="00B40A1B"/>
    <w:rsid w:val="00B41806"/>
    <w:rsid w:val="00B41BF5"/>
    <w:rsid w:val="00B42506"/>
    <w:rsid w:val="00B55B70"/>
    <w:rsid w:val="00B60F7A"/>
    <w:rsid w:val="00B636FB"/>
    <w:rsid w:val="00B670FF"/>
    <w:rsid w:val="00B678F1"/>
    <w:rsid w:val="00B732B4"/>
    <w:rsid w:val="00B762CF"/>
    <w:rsid w:val="00B762EE"/>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4BA5"/>
    <w:rsid w:val="00BC5379"/>
    <w:rsid w:val="00BC7B28"/>
    <w:rsid w:val="00BD2168"/>
    <w:rsid w:val="00BD24CB"/>
    <w:rsid w:val="00BD2D53"/>
    <w:rsid w:val="00BD59B4"/>
    <w:rsid w:val="00BD5AB5"/>
    <w:rsid w:val="00BD792C"/>
    <w:rsid w:val="00BE011C"/>
    <w:rsid w:val="00BE46D4"/>
    <w:rsid w:val="00BE797C"/>
    <w:rsid w:val="00BF30B1"/>
    <w:rsid w:val="00BF3A8C"/>
    <w:rsid w:val="00BF4FC4"/>
    <w:rsid w:val="00C027EC"/>
    <w:rsid w:val="00C02F8D"/>
    <w:rsid w:val="00C03CFC"/>
    <w:rsid w:val="00C064CD"/>
    <w:rsid w:val="00C14CAF"/>
    <w:rsid w:val="00C17904"/>
    <w:rsid w:val="00C2031F"/>
    <w:rsid w:val="00C26A47"/>
    <w:rsid w:val="00C26BB5"/>
    <w:rsid w:val="00C3327E"/>
    <w:rsid w:val="00C33639"/>
    <w:rsid w:val="00C33A9A"/>
    <w:rsid w:val="00C415CA"/>
    <w:rsid w:val="00C42084"/>
    <w:rsid w:val="00C42F26"/>
    <w:rsid w:val="00C51217"/>
    <w:rsid w:val="00C54824"/>
    <w:rsid w:val="00C568D7"/>
    <w:rsid w:val="00C61D17"/>
    <w:rsid w:val="00C6427F"/>
    <w:rsid w:val="00C64AEA"/>
    <w:rsid w:val="00C66A4B"/>
    <w:rsid w:val="00C673B0"/>
    <w:rsid w:val="00C67D5A"/>
    <w:rsid w:val="00C72B5B"/>
    <w:rsid w:val="00C74658"/>
    <w:rsid w:val="00C7700B"/>
    <w:rsid w:val="00C80D57"/>
    <w:rsid w:val="00C83DC7"/>
    <w:rsid w:val="00C86345"/>
    <w:rsid w:val="00C86477"/>
    <w:rsid w:val="00C940B9"/>
    <w:rsid w:val="00C944D8"/>
    <w:rsid w:val="00C951A5"/>
    <w:rsid w:val="00C975DA"/>
    <w:rsid w:val="00CA0BFA"/>
    <w:rsid w:val="00CA28DF"/>
    <w:rsid w:val="00CA64EA"/>
    <w:rsid w:val="00CB0225"/>
    <w:rsid w:val="00CB25B0"/>
    <w:rsid w:val="00CB3D91"/>
    <w:rsid w:val="00CB5FF4"/>
    <w:rsid w:val="00CC2EAF"/>
    <w:rsid w:val="00CC3729"/>
    <w:rsid w:val="00CC388F"/>
    <w:rsid w:val="00CC3C90"/>
    <w:rsid w:val="00CC5888"/>
    <w:rsid w:val="00CC6A15"/>
    <w:rsid w:val="00CD0EE1"/>
    <w:rsid w:val="00CD6F8B"/>
    <w:rsid w:val="00CD7D7E"/>
    <w:rsid w:val="00CE5126"/>
    <w:rsid w:val="00CE7D2F"/>
    <w:rsid w:val="00CF1D6A"/>
    <w:rsid w:val="00CF6224"/>
    <w:rsid w:val="00CF7F81"/>
    <w:rsid w:val="00D04D30"/>
    <w:rsid w:val="00D055FE"/>
    <w:rsid w:val="00D1107F"/>
    <w:rsid w:val="00D13D2A"/>
    <w:rsid w:val="00D15563"/>
    <w:rsid w:val="00D16031"/>
    <w:rsid w:val="00D167AD"/>
    <w:rsid w:val="00D21125"/>
    <w:rsid w:val="00D24DC0"/>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667FA"/>
    <w:rsid w:val="00D70E4F"/>
    <w:rsid w:val="00D72C09"/>
    <w:rsid w:val="00D72CDF"/>
    <w:rsid w:val="00D77108"/>
    <w:rsid w:val="00D920CD"/>
    <w:rsid w:val="00D94F0B"/>
    <w:rsid w:val="00D95D96"/>
    <w:rsid w:val="00D95F19"/>
    <w:rsid w:val="00D979F2"/>
    <w:rsid w:val="00D97EA8"/>
    <w:rsid w:val="00DA0B22"/>
    <w:rsid w:val="00DA1355"/>
    <w:rsid w:val="00DA2549"/>
    <w:rsid w:val="00DA2A6F"/>
    <w:rsid w:val="00DA485E"/>
    <w:rsid w:val="00DA6DA2"/>
    <w:rsid w:val="00DA7852"/>
    <w:rsid w:val="00DB5FF0"/>
    <w:rsid w:val="00DC45E9"/>
    <w:rsid w:val="00DC65BD"/>
    <w:rsid w:val="00DD1896"/>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308C"/>
    <w:rsid w:val="00E14577"/>
    <w:rsid w:val="00E207D1"/>
    <w:rsid w:val="00E2273A"/>
    <w:rsid w:val="00E25B35"/>
    <w:rsid w:val="00E32B34"/>
    <w:rsid w:val="00E32BEB"/>
    <w:rsid w:val="00E32F4B"/>
    <w:rsid w:val="00E34B30"/>
    <w:rsid w:val="00E36837"/>
    <w:rsid w:val="00E4242D"/>
    <w:rsid w:val="00E43CE4"/>
    <w:rsid w:val="00E46306"/>
    <w:rsid w:val="00E470E7"/>
    <w:rsid w:val="00E47D7C"/>
    <w:rsid w:val="00E47EBA"/>
    <w:rsid w:val="00E500F4"/>
    <w:rsid w:val="00E50AC5"/>
    <w:rsid w:val="00E527B2"/>
    <w:rsid w:val="00E5394E"/>
    <w:rsid w:val="00E548F6"/>
    <w:rsid w:val="00E570D9"/>
    <w:rsid w:val="00E579ED"/>
    <w:rsid w:val="00E631B8"/>
    <w:rsid w:val="00E63F31"/>
    <w:rsid w:val="00E64AB4"/>
    <w:rsid w:val="00E66293"/>
    <w:rsid w:val="00E66F17"/>
    <w:rsid w:val="00E67A2A"/>
    <w:rsid w:val="00E723FD"/>
    <w:rsid w:val="00E72A19"/>
    <w:rsid w:val="00E76510"/>
    <w:rsid w:val="00E7667C"/>
    <w:rsid w:val="00E8029C"/>
    <w:rsid w:val="00E80E1F"/>
    <w:rsid w:val="00E8197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0A95"/>
    <w:rsid w:val="00ED26D4"/>
    <w:rsid w:val="00ED2A41"/>
    <w:rsid w:val="00ED2F8D"/>
    <w:rsid w:val="00EE0247"/>
    <w:rsid w:val="00EE4408"/>
    <w:rsid w:val="00EE4D3E"/>
    <w:rsid w:val="00EE56C4"/>
    <w:rsid w:val="00EF2244"/>
    <w:rsid w:val="00EF364D"/>
    <w:rsid w:val="00EF5686"/>
    <w:rsid w:val="00EF7F77"/>
    <w:rsid w:val="00F016EC"/>
    <w:rsid w:val="00F03ECD"/>
    <w:rsid w:val="00F10DEE"/>
    <w:rsid w:val="00F120CB"/>
    <w:rsid w:val="00F149AC"/>
    <w:rsid w:val="00F152C3"/>
    <w:rsid w:val="00F16517"/>
    <w:rsid w:val="00F166E8"/>
    <w:rsid w:val="00F21090"/>
    <w:rsid w:val="00F21847"/>
    <w:rsid w:val="00F23874"/>
    <w:rsid w:val="00F26B24"/>
    <w:rsid w:val="00F310BA"/>
    <w:rsid w:val="00F32139"/>
    <w:rsid w:val="00F32417"/>
    <w:rsid w:val="00F34442"/>
    <w:rsid w:val="00F371C8"/>
    <w:rsid w:val="00F405B4"/>
    <w:rsid w:val="00F4259E"/>
    <w:rsid w:val="00F42FB9"/>
    <w:rsid w:val="00F43F1A"/>
    <w:rsid w:val="00F44357"/>
    <w:rsid w:val="00F47198"/>
    <w:rsid w:val="00F4773F"/>
    <w:rsid w:val="00F5402A"/>
    <w:rsid w:val="00F543AA"/>
    <w:rsid w:val="00F54DB6"/>
    <w:rsid w:val="00F55913"/>
    <w:rsid w:val="00F55A0F"/>
    <w:rsid w:val="00F612F3"/>
    <w:rsid w:val="00F6151D"/>
    <w:rsid w:val="00F675EC"/>
    <w:rsid w:val="00F70E37"/>
    <w:rsid w:val="00F73CD8"/>
    <w:rsid w:val="00F742F2"/>
    <w:rsid w:val="00F77F67"/>
    <w:rsid w:val="00F82FE3"/>
    <w:rsid w:val="00F83E74"/>
    <w:rsid w:val="00F87B7D"/>
    <w:rsid w:val="00F95869"/>
    <w:rsid w:val="00F96939"/>
    <w:rsid w:val="00F97467"/>
    <w:rsid w:val="00F977C8"/>
    <w:rsid w:val="00F9785E"/>
    <w:rsid w:val="00FA019E"/>
    <w:rsid w:val="00FA40F2"/>
    <w:rsid w:val="00FA4D89"/>
    <w:rsid w:val="00FB298A"/>
    <w:rsid w:val="00FB3E3C"/>
    <w:rsid w:val="00FB3FB2"/>
    <w:rsid w:val="00FB4F9C"/>
    <w:rsid w:val="00FB76CE"/>
    <w:rsid w:val="00FC131C"/>
    <w:rsid w:val="00FD10CC"/>
    <w:rsid w:val="00FD23B7"/>
    <w:rsid w:val="00FD29AE"/>
    <w:rsid w:val="00FD2BC1"/>
    <w:rsid w:val="00FD64A8"/>
    <w:rsid w:val="00FE28E5"/>
    <w:rsid w:val="00FE342A"/>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a4">
    <w:name w:val="Без інтервалів Знак"/>
    <w:link w:val="a3"/>
    <w:uiPriority w:val="1"/>
    <w:locked/>
    <w:rsid w:val="001774D6"/>
    <w:rPr>
      <w:rFonts w:ascii="Calibri" w:eastAsia="Calibri" w:hAnsi="Calibri" w:cs="Times New Roman"/>
      <w:lang w:val="uk-UA"/>
    </w:rPr>
  </w:style>
  <w:style w:type="paragraph" w:styleId="ad">
    <w:name w:val="Normal (Web)"/>
    <w:basedOn w:val="a"/>
    <w:uiPriority w:val="99"/>
    <w:semiHidden/>
    <w:unhideWhenUsed/>
    <w:rsid w:val="00544D1B"/>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44515">
      <w:bodyDiv w:val="1"/>
      <w:marLeft w:val="0"/>
      <w:marRight w:val="0"/>
      <w:marTop w:val="0"/>
      <w:marBottom w:val="0"/>
      <w:divBdr>
        <w:top w:val="none" w:sz="0" w:space="0" w:color="auto"/>
        <w:left w:val="none" w:sz="0" w:space="0" w:color="auto"/>
        <w:bottom w:val="none" w:sz="0" w:space="0" w:color="auto"/>
        <w:right w:val="none" w:sz="0" w:space="0" w:color="auto"/>
      </w:divBdr>
    </w:div>
    <w:div w:id="401022490">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27769734">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8D5D-FBE8-49DC-8667-DA5E976B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9483</Words>
  <Characters>5406</Characters>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2025-09-04T08:17:00Z</cp:lastPrinted>
  <dcterms:created xsi:type="dcterms:W3CDTF">2025-09-04T08:17:00Z</dcterms:created>
  <dcterms:modified xsi:type="dcterms:W3CDTF">2025-09-09T11:12:00Z</dcterms:modified>
</cp:coreProperties>
</file>