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1C43" w14:textId="77777777" w:rsidR="00DF1239" w:rsidRPr="00F92795" w:rsidRDefault="00DF1239" w:rsidP="00DF1239">
      <w:pPr>
        <w:pStyle w:val="a9"/>
        <w:jc w:val="center"/>
        <w:rPr>
          <w:sz w:val="26"/>
        </w:rPr>
      </w:pPr>
      <w:r w:rsidRPr="00F92795">
        <w:rPr>
          <w:noProof/>
          <w:sz w:val="19"/>
          <w:lang w:eastAsia="uk-UA"/>
        </w:rPr>
        <w:drawing>
          <wp:inline distT="0" distB="0" distL="0" distR="0" wp14:anchorId="190F7656" wp14:editId="013B730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0085" w14:textId="77777777" w:rsidR="00DF1239" w:rsidRPr="00F92795" w:rsidRDefault="00DF1239" w:rsidP="00DF1239">
      <w:pPr>
        <w:pStyle w:val="a9"/>
        <w:jc w:val="center"/>
        <w:rPr>
          <w:b/>
          <w:sz w:val="10"/>
        </w:rPr>
      </w:pPr>
    </w:p>
    <w:p w14:paraId="134AC16A" w14:textId="77777777" w:rsidR="00DF1239" w:rsidRPr="00F92795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F92795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5EAC3D8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A680220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412A63" w14:textId="77777777" w:rsidR="00216C6D" w:rsidRDefault="00216C6D" w:rsidP="00DF1239">
      <w:pPr>
        <w:rPr>
          <w:b/>
          <w:kern w:val="28"/>
          <w:szCs w:val="28"/>
          <w:lang w:eastAsia="uk-UA"/>
        </w:rPr>
      </w:pPr>
    </w:p>
    <w:p w14:paraId="7B5E1824" w14:textId="36EFB463" w:rsidR="00DF1239" w:rsidRPr="00F92795" w:rsidRDefault="007E1259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A2769D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216C6D">
        <w:rPr>
          <w:rFonts w:ascii="Times New Roman" w:hAnsi="Times New Roman"/>
          <w:b/>
          <w:kern w:val="28"/>
          <w:sz w:val="28"/>
          <w:szCs w:val="28"/>
          <w:lang w:eastAsia="uk-UA"/>
        </w:rPr>
        <w:t>червня</w:t>
      </w:r>
      <w:r w:rsidR="000C114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0C114E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905482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216C6D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37</w:t>
      </w:r>
      <w:r w:rsidR="00DF1239"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0C114E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63D11C74" w14:textId="77777777" w:rsidR="00335B89" w:rsidRPr="00F92795" w:rsidRDefault="00335B89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683D8640" w14:textId="77777777" w:rsidR="0079489D" w:rsidRPr="00F92795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B54259C" w14:textId="77777777" w:rsidR="0079489D" w:rsidRPr="00F92795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6339BC8" w14:textId="77777777" w:rsidR="0079489D" w:rsidRPr="00F92795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04EBED6D" w14:textId="0BB23C6F" w:rsidR="0032608B" w:rsidRPr="00F92795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Член </w:t>
      </w:r>
      <w:r w:rsidR="00DF1239" w:rsidRPr="00F92795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0C114E">
        <w:rPr>
          <w:rFonts w:ascii="Times New Roman" w:hAnsi="Times New Roman"/>
          <w:sz w:val="28"/>
          <w:szCs w:val="28"/>
        </w:rPr>
        <w:t xml:space="preserve"> Булулуков О</w:t>
      </w:r>
      <w:r w:rsidR="00216C6D">
        <w:rPr>
          <w:rFonts w:ascii="Times New Roman" w:hAnsi="Times New Roman"/>
          <w:sz w:val="28"/>
          <w:szCs w:val="28"/>
        </w:rPr>
        <w:t>лег Юрійович</w:t>
      </w:r>
      <w:r w:rsidRPr="00F92795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0C114E">
        <w:rPr>
          <w:rFonts w:ascii="Times New Roman" w:hAnsi="Times New Roman"/>
          <w:sz w:val="28"/>
          <w:szCs w:val="28"/>
        </w:rPr>
        <w:t xml:space="preserve"> </w:t>
      </w:r>
      <w:r w:rsidR="00192793">
        <w:rPr>
          <w:rFonts w:ascii="Times New Roman" w:hAnsi="Times New Roman"/>
          <w:sz w:val="28"/>
          <w:szCs w:val="28"/>
        </w:rPr>
        <w:t xml:space="preserve">ОСОБА_1 </w:t>
      </w:r>
      <w:r w:rsidR="007E1259">
        <w:rPr>
          <w:rFonts w:ascii="Times New Roman" w:hAnsi="Times New Roman"/>
          <w:sz w:val="28"/>
          <w:szCs w:val="28"/>
        </w:rPr>
        <w:t>с</w:t>
      </w:r>
      <w:r w:rsidR="001A20C0" w:rsidRPr="00F92795">
        <w:rPr>
          <w:rFonts w:ascii="Times New Roman" w:hAnsi="Times New Roman"/>
          <w:sz w:val="28"/>
          <w:szCs w:val="28"/>
        </w:rPr>
        <w:t>тосовно прокурор</w:t>
      </w:r>
      <w:r w:rsidR="00216C6D">
        <w:rPr>
          <w:rFonts w:ascii="Times New Roman" w:hAnsi="Times New Roman"/>
          <w:sz w:val="28"/>
          <w:szCs w:val="28"/>
        </w:rPr>
        <w:t xml:space="preserve">а </w:t>
      </w:r>
      <w:r w:rsidR="007E1259">
        <w:rPr>
          <w:rFonts w:ascii="Times New Roman" w:hAnsi="Times New Roman"/>
          <w:sz w:val="28"/>
          <w:szCs w:val="28"/>
        </w:rPr>
        <w:t>відділу 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Ємця Дмитра Сергійовича</w:t>
      </w:r>
      <w:r w:rsidR="00905482" w:rsidRPr="00F92795">
        <w:rPr>
          <w:rFonts w:ascii="Times New Roman" w:hAnsi="Times New Roman"/>
          <w:sz w:val="28"/>
          <w:szCs w:val="28"/>
        </w:rPr>
        <w:t xml:space="preserve">, </w:t>
      </w:r>
    </w:p>
    <w:p w14:paraId="6A0010B0" w14:textId="77777777" w:rsidR="00E51C6E" w:rsidRPr="00F92795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F8D2295" w14:textId="77777777" w:rsidR="0032608B" w:rsidRPr="00D0756C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F92795">
        <w:rPr>
          <w:rFonts w:ascii="Times New Roman" w:hAnsi="Times New Roman"/>
          <w:b/>
          <w:sz w:val="28"/>
          <w:szCs w:val="28"/>
          <w:lang w:eastAsia="uk-UA"/>
        </w:rPr>
        <w:t>СТАНОВИВ:</w:t>
      </w:r>
    </w:p>
    <w:p w14:paraId="04745E29" w14:textId="77777777" w:rsidR="0032608B" w:rsidRPr="00F92795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F4D0EED" w14:textId="3ADB0D9F" w:rsidR="0032608B" w:rsidRPr="00F92795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До </w:t>
      </w:r>
      <w:r w:rsidR="00091A08" w:rsidRPr="00F92795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</w:t>
      </w:r>
      <w:r w:rsidR="00216C6D">
        <w:rPr>
          <w:rFonts w:ascii="Times New Roman" w:hAnsi="Times New Roman"/>
          <w:sz w:val="28"/>
          <w:szCs w:val="28"/>
        </w:rPr>
        <w:t>)</w:t>
      </w:r>
      <w:r w:rsidR="009718C2">
        <w:rPr>
          <w:rFonts w:ascii="Times New Roman" w:hAnsi="Times New Roman"/>
          <w:sz w:val="28"/>
          <w:szCs w:val="28"/>
        </w:rPr>
        <w:t xml:space="preserve"> </w:t>
      </w:r>
      <w:r w:rsidR="008E05ED" w:rsidRPr="00F92795">
        <w:rPr>
          <w:rFonts w:ascii="Times New Roman" w:hAnsi="Times New Roman"/>
          <w:sz w:val="28"/>
          <w:szCs w:val="28"/>
        </w:rPr>
        <w:t>надійшла скарга</w:t>
      </w:r>
      <w:r w:rsidR="00216C6D">
        <w:rPr>
          <w:rFonts w:ascii="Times New Roman" w:hAnsi="Times New Roman"/>
          <w:sz w:val="28"/>
          <w:szCs w:val="28"/>
        </w:rPr>
        <w:t xml:space="preserve"> </w:t>
      </w:r>
      <w:r w:rsidR="00192793">
        <w:rPr>
          <w:rFonts w:ascii="Times New Roman" w:hAnsi="Times New Roman"/>
          <w:sz w:val="28"/>
          <w:szCs w:val="28"/>
        </w:rPr>
        <w:t xml:space="preserve">ОСОБА_1 </w:t>
      </w:r>
      <w:r w:rsidR="00216C6D">
        <w:rPr>
          <w:rFonts w:ascii="Times New Roman" w:hAnsi="Times New Roman"/>
          <w:sz w:val="28"/>
          <w:szCs w:val="28"/>
        </w:rPr>
        <w:t>(далі – скаржник)</w:t>
      </w:r>
      <w:r w:rsidR="000C114E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F92795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216C6D">
        <w:rPr>
          <w:rFonts w:ascii="Times New Roman" w:hAnsi="Times New Roman"/>
          <w:sz w:val="28"/>
          <w:szCs w:val="28"/>
        </w:rPr>
        <w:t>ом</w:t>
      </w:r>
      <w:r w:rsidR="007E1259">
        <w:rPr>
          <w:rFonts w:ascii="Times New Roman" w:hAnsi="Times New Roman"/>
          <w:sz w:val="28"/>
          <w:szCs w:val="28"/>
        </w:rPr>
        <w:t xml:space="preserve"> відділу 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Ємцем Д.С</w:t>
      </w:r>
      <w:r w:rsidR="00216C6D">
        <w:rPr>
          <w:rFonts w:ascii="Times New Roman" w:hAnsi="Times New Roman"/>
          <w:sz w:val="28"/>
          <w:szCs w:val="28"/>
        </w:rPr>
        <w:t xml:space="preserve">. </w:t>
      </w:r>
      <w:r w:rsidR="007E1259">
        <w:rPr>
          <w:rFonts w:ascii="Times New Roman" w:hAnsi="Times New Roman"/>
          <w:sz w:val="28"/>
          <w:szCs w:val="28"/>
        </w:rPr>
        <w:t xml:space="preserve">(далі – прокурор </w:t>
      </w:r>
      <w:r w:rsidR="007E1259">
        <w:rPr>
          <w:rFonts w:ascii="Times New Roman" w:hAnsi="Times New Roman"/>
          <w:sz w:val="28"/>
          <w:szCs w:val="28"/>
        </w:rPr>
        <w:br/>
        <w:t>Ємець Д.С.)</w:t>
      </w:r>
    </w:p>
    <w:p w14:paraId="4A42979A" w14:textId="69CB3B02" w:rsidR="003F45F2" w:rsidRPr="00F92795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E73DB6" w:rsidRPr="00F92795">
        <w:rPr>
          <w:rFonts w:ascii="Times New Roman" w:hAnsi="Times New Roman"/>
          <w:sz w:val="28"/>
          <w:szCs w:val="28"/>
        </w:rPr>
        <w:t>Комісії</w:t>
      </w:r>
      <w:r w:rsidR="00725C65" w:rsidRPr="00F92795">
        <w:rPr>
          <w:rFonts w:ascii="Times New Roman" w:hAnsi="Times New Roman"/>
          <w:sz w:val="28"/>
          <w:szCs w:val="28"/>
        </w:rPr>
        <w:t xml:space="preserve"> </w:t>
      </w:r>
      <w:r w:rsidR="000C114E">
        <w:rPr>
          <w:rFonts w:ascii="Times New Roman" w:hAnsi="Times New Roman"/>
          <w:sz w:val="28"/>
          <w:szCs w:val="28"/>
        </w:rPr>
        <w:t xml:space="preserve">Булулукову О.Ю. </w:t>
      </w:r>
      <w:r w:rsidR="005C3193" w:rsidRPr="00F92795">
        <w:rPr>
          <w:rFonts w:ascii="Times New Roman" w:hAnsi="Times New Roman"/>
          <w:sz w:val="28"/>
          <w:szCs w:val="28"/>
        </w:rPr>
        <w:t xml:space="preserve">(протокол </w:t>
      </w:r>
      <w:r w:rsidRPr="00F92795">
        <w:rPr>
          <w:rFonts w:ascii="Times New Roman" w:hAnsi="Times New Roman"/>
          <w:sz w:val="28"/>
          <w:szCs w:val="28"/>
        </w:rPr>
        <w:t>авто</w:t>
      </w:r>
      <w:r w:rsidR="005C3193" w:rsidRPr="00F92795">
        <w:rPr>
          <w:rFonts w:ascii="Times New Roman" w:hAnsi="Times New Roman"/>
          <w:sz w:val="28"/>
          <w:szCs w:val="28"/>
        </w:rPr>
        <w:t xml:space="preserve">матичного </w:t>
      </w:r>
      <w:r w:rsidRPr="00F92795">
        <w:rPr>
          <w:rFonts w:ascii="Times New Roman" w:hAnsi="Times New Roman"/>
          <w:sz w:val="28"/>
          <w:szCs w:val="28"/>
        </w:rPr>
        <w:t>розподілу від</w:t>
      </w:r>
      <w:r w:rsidR="00905482" w:rsidRPr="00F92795">
        <w:rPr>
          <w:rFonts w:ascii="Times New Roman" w:hAnsi="Times New Roman"/>
          <w:sz w:val="28"/>
          <w:szCs w:val="28"/>
        </w:rPr>
        <w:t xml:space="preserve"> </w:t>
      </w:r>
      <w:r w:rsidR="007E1259">
        <w:rPr>
          <w:rFonts w:ascii="Times New Roman" w:hAnsi="Times New Roman"/>
          <w:sz w:val="28"/>
          <w:szCs w:val="28"/>
        </w:rPr>
        <w:t>10 червня</w:t>
      </w:r>
      <w:r w:rsidR="00216C6D">
        <w:rPr>
          <w:rFonts w:ascii="Times New Roman" w:hAnsi="Times New Roman"/>
          <w:sz w:val="28"/>
          <w:szCs w:val="28"/>
        </w:rPr>
        <w:t xml:space="preserve"> </w:t>
      </w:r>
      <w:r w:rsidR="009F0B38" w:rsidRPr="00F92795">
        <w:rPr>
          <w:rFonts w:ascii="Times New Roman" w:hAnsi="Times New Roman"/>
          <w:sz w:val="28"/>
          <w:szCs w:val="28"/>
        </w:rPr>
        <w:t>202</w:t>
      </w:r>
      <w:r w:rsidR="000C114E">
        <w:rPr>
          <w:rFonts w:ascii="Times New Roman" w:hAnsi="Times New Roman"/>
          <w:sz w:val="28"/>
          <w:szCs w:val="28"/>
        </w:rPr>
        <w:t>5</w:t>
      </w:r>
      <w:r w:rsidRPr="00F92795">
        <w:rPr>
          <w:rFonts w:ascii="Times New Roman" w:hAnsi="Times New Roman"/>
          <w:sz w:val="28"/>
          <w:szCs w:val="28"/>
        </w:rPr>
        <w:t xml:space="preserve"> року). </w:t>
      </w:r>
    </w:p>
    <w:p w14:paraId="77BED25F" w14:textId="77777777" w:rsidR="0032608B" w:rsidRPr="00F92795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F92795">
        <w:rPr>
          <w:rFonts w:ascii="Times New Roman" w:hAnsi="Times New Roman"/>
          <w:sz w:val="28"/>
          <w:szCs w:val="28"/>
        </w:rPr>
        <w:t xml:space="preserve"> можливості</w:t>
      </w:r>
      <w:r w:rsidRPr="00F92795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 </w:t>
      </w:r>
    </w:p>
    <w:p w14:paraId="2E2F59ED" w14:textId="77777777" w:rsidR="00812F99" w:rsidRDefault="0032608B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ab/>
      </w:r>
    </w:p>
    <w:p w14:paraId="4547D754" w14:textId="77777777" w:rsidR="00812F99" w:rsidRDefault="00812F99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98EEA8" w14:textId="7ACE31AE" w:rsidR="00E70B8F" w:rsidRPr="00E70B8F" w:rsidRDefault="00812F99" w:rsidP="00E70B8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0096">
        <w:rPr>
          <w:rFonts w:ascii="Times New Roman" w:hAnsi="Times New Roman"/>
          <w:b/>
          <w:sz w:val="28"/>
          <w:szCs w:val="28"/>
        </w:rPr>
        <w:t>Зміст скарги</w:t>
      </w:r>
    </w:p>
    <w:p w14:paraId="244932F9" w14:textId="5C0F9368" w:rsidR="000F791C" w:rsidRDefault="000F791C" w:rsidP="000845B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45BF">
        <w:rPr>
          <w:rFonts w:ascii="Times New Roman" w:hAnsi="Times New Roman"/>
          <w:sz w:val="28"/>
          <w:szCs w:val="28"/>
        </w:rPr>
        <w:t>Скаржник зазначає, що прокурор Ємець Д.С. у кримінальному провадженні №</w:t>
      </w:r>
      <w:r w:rsidR="000845BF" w:rsidRPr="000845BF">
        <w:rPr>
          <w:rFonts w:ascii="Times New Roman" w:hAnsi="Times New Roman"/>
          <w:sz w:val="28"/>
          <w:szCs w:val="28"/>
        </w:rPr>
        <w:t xml:space="preserve"> </w:t>
      </w:r>
      <w:r w:rsidR="00192793">
        <w:rPr>
          <w:rFonts w:ascii="Times New Roman" w:hAnsi="Times New Roman"/>
          <w:sz w:val="28"/>
          <w:szCs w:val="28"/>
        </w:rPr>
        <w:t>(конфіденційна інформація)</w:t>
      </w:r>
      <w:r w:rsidRPr="000845BF">
        <w:rPr>
          <w:rFonts w:ascii="Times New Roman" w:hAnsi="Times New Roman"/>
          <w:sz w:val="28"/>
          <w:szCs w:val="28"/>
        </w:rPr>
        <w:t xml:space="preserve">, внесеному до Єдиного реєстру досудових розслідувань 15 жовтня 2020 року, </w:t>
      </w:r>
      <w:r w:rsidR="000845BF" w:rsidRPr="000845BF">
        <w:rPr>
          <w:rFonts w:ascii="Times New Roman" w:hAnsi="Times New Roman"/>
          <w:sz w:val="28"/>
          <w:szCs w:val="28"/>
        </w:rPr>
        <w:t>неналежно здійснює</w:t>
      </w:r>
      <w:r w:rsidR="00EC7565">
        <w:rPr>
          <w:rFonts w:ascii="Times New Roman" w:hAnsi="Times New Roman"/>
          <w:sz w:val="28"/>
          <w:szCs w:val="28"/>
        </w:rPr>
        <w:t xml:space="preserve"> </w:t>
      </w:r>
      <w:r w:rsidR="000845BF" w:rsidRPr="000845BF">
        <w:rPr>
          <w:rFonts w:ascii="Times New Roman" w:hAnsi="Times New Roman"/>
          <w:sz w:val="28"/>
          <w:szCs w:val="28"/>
        </w:rPr>
        <w:t xml:space="preserve">нагляд </w:t>
      </w:r>
      <w:r w:rsidR="000845BF" w:rsidRPr="000845BF">
        <w:rPr>
          <w:rFonts w:ascii="Times New Roman" w:hAnsi="Times New Roman"/>
          <w:sz w:val="28"/>
          <w:szCs w:val="28"/>
          <w:shd w:val="clear" w:color="auto" w:fill="FFFFFF"/>
        </w:rPr>
        <w:t>за додержанням законів під час проведення досудового розслідування у формі процесуального керівництва</w:t>
      </w:r>
      <w:r w:rsidR="00EC75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ECD7EB" w14:textId="5C96E3CE" w:rsidR="00EC7565" w:rsidRPr="00192793" w:rsidRDefault="00F33053" w:rsidP="00192793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Вказу</w:t>
      </w:r>
      <w:r w:rsidR="00EC7565" w:rsidRPr="000F791C">
        <w:rPr>
          <w:sz w:val="28"/>
          <w:szCs w:val="28"/>
        </w:rPr>
        <w:t xml:space="preserve">є, що досудове розслідування у цьому кримінальному провадженні супроводжується вибірковим використанням доказів, довільним тлумаченням </w:t>
      </w:r>
      <w:r w:rsidR="00EC7565" w:rsidRPr="000F791C">
        <w:rPr>
          <w:sz w:val="28"/>
          <w:szCs w:val="28"/>
        </w:rPr>
        <w:lastRenderedPageBreak/>
        <w:t>показань свідків та процесуальних документів, що, на її переконання, завдає шкоди її правам та законним інтересам.</w:t>
      </w:r>
    </w:p>
    <w:p w14:paraId="59725938" w14:textId="77777777" w:rsidR="00EC7565" w:rsidRDefault="000F791C" w:rsidP="00EC756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45BF">
        <w:rPr>
          <w:sz w:val="28"/>
          <w:szCs w:val="28"/>
        </w:rPr>
        <w:t>Висловлює незгоду з повідомленням про підозру, пред’явлену їй 30 квітня 2025 року за обвинуваченням у вчиненні кримінального правопорушення, передбаченого частиною другою статті 367 Кримінального</w:t>
      </w:r>
      <w:r w:rsidRPr="000F791C">
        <w:rPr>
          <w:sz w:val="28"/>
          <w:szCs w:val="28"/>
        </w:rPr>
        <w:t xml:space="preserve"> кодексу України. </w:t>
      </w:r>
    </w:p>
    <w:p w14:paraId="273544F0" w14:textId="0BFF3A75" w:rsidR="000F791C" w:rsidRPr="000F791C" w:rsidRDefault="000F791C" w:rsidP="00EC756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791C">
        <w:rPr>
          <w:sz w:val="28"/>
          <w:szCs w:val="28"/>
        </w:rPr>
        <w:t xml:space="preserve">На її думку, обґрунтованість підозри базується </w:t>
      </w:r>
      <w:r w:rsidR="00EC7565">
        <w:rPr>
          <w:sz w:val="28"/>
          <w:szCs w:val="28"/>
        </w:rPr>
        <w:t xml:space="preserve">лише </w:t>
      </w:r>
      <w:r w:rsidRPr="000F791C">
        <w:rPr>
          <w:sz w:val="28"/>
          <w:szCs w:val="28"/>
        </w:rPr>
        <w:t>на довільному розширенні кола її службових обов’язків.</w:t>
      </w:r>
    </w:p>
    <w:p w14:paraId="10410CF7" w14:textId="56CB03D7" w:rsidR="000F791C" w:rsidRPr="000F791C" w:rsidRDefault="000F791C" w:rsidP="000F791C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791C">
        <w:rPr>
          <w:sz w:val="28"/>
          <w:szCs w:val="28"/>
        </w:rPr>
        <w:t>Також вказує, що прокурором Ємцем Д.С. свідомо проігноровано подане нею клопотання про долучення до матеріалів кримінального провадження акт</w:t>
      </w:r>
      <w:r>
        <w:rPr>
          <w:sz w:val="28"/>
          <w:szCs w:val="28"/>
        </w:rPr>
        <w:t>у</w:t>
      </w:r>
      <w:r w:rsidRPr="000F791C">
        <w:rPr>
          <w:sz w:val="28"/>
          <w:szCs w:val="28"/>
        </w:rPr>
        <w:t xml:space="preserve"> про результати фактичної перевірки.</w:t>
      </w:r>
    </w:p>
    <w:p w14:paraId="1E419658" w14:textId="72F8E602" w:rsidR="000845BF" w:rsidRPr="000845BF" w:rsidRDefault="000F791C" w:rsidP="000F791C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791C">
        <w:rPr>
          <w:sz w:val="28"/>
          <w:szCs w:val="28"/>
        </w:rPr>
        <w:t xml:space="preserve">Окрему увагу скаржник звертає на велику кількість граматичних і стилістичних помилок, допущених прокурором у постанові від </w:t>
      </w:r>
      <w:r>
        <w:rPr>
          <w:sz w:val="28"/>
          <w:szCs w:val="28"/>
        </w:rPr>
        <w:t>0</w:t>
      </w:r>
      <w:r w:rsidRPr="000F791C">
        <w:rPr>
          <w:sz w:val="28"/>
          <w:szCs w:val="28"/>
        </w:rPr>
        <w:t xml:space="preserve">5 травня </w:t>
      </w:r>
      <w:r>
        <w:rPr>
          <w:sz w:val="28"/>
          <w:szCs w:val="28"/>
        </w:rPr>
        <w:br/>
      </w:r>
      <w:r w:rsidRPr="000F791C">
        <w:rPr>
          <w:sz w:val="28"/>
          <w:szCs w:val="28"/>
        </w:rPr>
        <w:t xml:space="preserve">2025 року про відмову в задоволенні </w:t>
      </w:r>
      <w:r>
        <w:rPr>
          <w:sz w:val="28"/>
          <w:szCs w:val="28"/>
        </w:rPr>
        <w:t xml:space="preserve">її </w:t>
      </w:r>
      <w:r w:rsidRPr="000F791C">
        <w:rPr>
          <w:sz w:val="28"/>
          <w:szCs w:val="28"/>
        </w:rPr>
        <w:t>клопотання</w:t>
      </w:r>
      <w:r>
        <w:rPr>
          <w:sz w:val="28"/>
          <w:szCs w:val="28"/>
        </w:rPr>
        <w:t xml:space="preserve"> щодо закриття кримінального провадження</w:t>
      </w:r>
      <w:r w:rsidRPr="000F791C">
        <w:rPr>
          <w:sz w:val="28"/>
          <w:szCs w:val="28"/>
        </w:rPr>
        <w:t xml:space="preserve">. </w:t>
      </w:r>
      <w:r w:rsidR="000845BF" w:rsidRPr="000845BF">
        <w:rPr>
          <w:sz w:val="28"/>
          <w:szCs w:val="28"/>
        </w:rPr>
        <w:t>На її думку, це свідчить про недостатній рівень володіння державною мовою прокурором Ємцем Д.С., що, у свою чергу, викликає сумніви щодо його професійної компетентності як процесуального керівника, відповідального за прийняття важливих процесуальних рішень у кримінальному провадженні.</w:t>
      </w:r>
    </w:p>
    <w:p w14:paraId="187C3E1A" w14:textId="77777777" w:rsidR="000F791C" w:rsidRPr="000F791C" w:rsidRDefault="000F791C" w:rsidP="000845BF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791C">
        <w:rPr>
          <w:sz w:val="28"/>
          <w:szCs w:val="28"/>
        </w:rPr>
        <w:t>У скарзі також наведено норми чинного законодавства, обставини провадження та надано оцінку діям прокурора.</w:t>
      </w:r>
    </w:p>
    <w:p w14:paraId="71673B8A" w14:textId="528D3D72" w:rsidR="000F791C" w:rsidRDefault="000F791C" w:rsidP="000F791C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791C">
        <w:rPr>
          <w:sz w:val="28"/>
          <w:szCs w:val="28"/>
        </w:rPr>
        <w:t>Таким чином, на думку скаржника, дії прокурора Ємця Д.С. свідчать про порушення вимог Кримінального процесуального кодексу України, що виразилось у неналежному виконанні службових обов’язків, і є підставою для притягнення його до дисциплінарної відповідальності.</w:t>
      </w:r>
    </w:p>
    <w:p w14:paraId="0F7B2585" w14:textId="345151CB" w:rsidR="009B5D91" w:rsidRPr="009B5D91" w:rsidRDefault="009B5D91" w:rsidP="000F791C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Дисциплінарна скарга не відповідає рекомендованому зразку, оскільки в ній не зазначені підстави притягнення прокурора до дисциплінарної відповідальності. Однак зі змісту скарги можна зробити висновок, що скаржник мав на увазі пункт 1 частини першої статті 43 Закону України «Про прокуратуру» від 14 жовтня 2014 року № 1697</w:t>
      </w:r>
      <w:r w:rsidRPr="009B5D91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VII</w:t>
      </w:r>
      <w:r w:rsidR="003F20DD">
        <w:rPr>
          <w:sz w:val="28"/>
          <w:szCs w:val="28"/>
        </w:rPr>
        <w:t xml:space="preserve"> (далі – Закон № 1697-</w:t>
      </w:r>
      <w:r w:rsidR="003F20DD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).</w:t>
      </w:r>
    </w:p>
    <w:p w14:paraId="48544C3F" w14:textId="77777777" w:rsidR="004B5099" w:rsidRPr="00F92795" w:rsidRDefault="004B5099" w:rsidP="00812F99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FDED8B" w14:textId="77777777" w:rsidR="00730846" w:rsidRPr="00F92795" w:rsidRDefault="00B405B2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F92795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53AAF7" w14:textId="34A37F00" w:rsidR="008D1132" w:rsidRPr="0080558B" w:rsidRDefault="00061E56" w:rsidP="00A91DF2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До дис</w:t>
      </w:r>
      <w:r w:rsidR="00737958" w:rsidRPr="00F92795">
        <w:rPr>
          <w:rFonts w:ascii="Times New Roman" w:hAnsi="Times New Roman"/>
          <w:sz w:val="28"/>
          <w:szCs w:val="28"/>
        </w:rPr>
        <w:t>циплінарної скарги</w:t>
      </w:r>
      <w:r w:rsidR="000B23D3" w:rsidRPr="00F92795">
        <w:rPr>
          <w:rFonts w:ascii="Times New Roman" w:hAnsi="Times New Roman"/>
          <w:sz w:val="28"/>
          <w:szCs w:val="28"/>
        </w:rPr>
        <w:t xml:space="preserve"> </w:t>
      </w:r>
      <w:r w:rsidR="00216C6D">
        <w:rPr>
          <w:rFonts w:ascii="Times New Roman" w:hAnsi="Times New Roman"/>
          <w:sz w:val="28"/>
          <w:szCs w:val="28"/>
        </w:rPr>
        <w:t xml:space="preserve">долучено </w:t>
      </w:r>
      <w:r w:rsidR="007E1259">
        <w:rPr>
          <w:rFonts w:ascii="Times New Roman" w:hAnsi="Times New Roman"/>
          <w:sz w:val="28"/>
          <w:szCs w:val="28"/>
        </w:rPr>
        <w:t xml:space="preserve">копії: скарги до Офісу Генерального прокурора від 09 травня 2025 року; відповіді Одеської обласної прокуратури </w:t>
      </w:r>
      <w:r w:rsidR="0080558B">
        <w:rPr>
          <w:rFonts w:ascii="Times New Roman" w:hAnsi="Times New Roman"/>
          <w:sz w:val="28"/>
          <w:szCs w:val="28"/>
        </w:rPr>
        <w:br/>
      </w:r>
      <w:r w:rsidR="007E1259">
        <w:rPr>
          <w:rFonts w:ascii="Times New Roman" w:hAnsi="Times New Roman"/>
          <w:sz w:val="28"/>
          <w:szCs w:val="28"/>
        </w:rPr>
        <w:t>від 02 червня 2025 року №</w:t>
      </w:r>
      <w:r w:rsidR="00863392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80558B">
        <w:rPr>
          <w:rFonts w:ascii="Times New Roman" w:hAnsi="Times New Roman"/>
          <w:sz w:val="28"/>
          <w:szCs w:val="28"/>
        </w:rPr>
        <w:t xml:space="preserve">; повідомлення про підозру від 30 квітня 2025 року; повідомлення про вчинення кримінального правопорушення від 15 жовтня 2020 року; протоколу допиту свідка </w:t>
      </w:r>
      <w:r w:rsidR="00192793">
        <w:rPr>
          <w:rFonts w:ascii="Times New Roman" w:hAnsi="Times New Roman"/>
          <w:sz w:val="28"/>
          <w:szCs w:val="28"/>
        </w:rPr>
        <w:t xml:space="preserve">ОСОБА_2 </w:t>
      </w:r>
      <w:r w:rsidR="0080558B">
        <w:rPr>
          <w:rFonts w:ascii="Times New Roman" w:hAnsi="Times New Roman"/>
          <w:sz w:val="28"/>
          <w:szCs w:val="28"/>
        </w:rPr>
        <w:t xml:space="preserve">від 15 жовтня 2020 року; витягу з Єдиного реєстру досудових розслідувань; клопотання про обрання запобіжного заходу у вигляді домашнього арешту </w:t>
      </w:r>
      <w:r w:rsidR="00192793">
        <w:rPr>
          <w:rFonts w:ascii="Times New Roman" w:hAnsi="Times New Roman"/>
          <w:sz w:val="28"/>
          <w:szCs w:val="28"/>
        </w:rPr>
        <w:br/>
      </w:r>
      <w:r w:rsidR="0080558B">
        <w:rPr>
          <w:rFonts w:ascii="Times New Roman" w:hAnsi="Times New Roman"/>
          <w:sz w:val="28"/>
          <w:szCs w:val="28"/>
        </w:rPr>
        <w:t xml:space="preserve">від 05 травня 2025 року; адвокатського запиту від 01 травня 2025 року № 35; відповіді Одеської митниці Державної митної служби України від 08 травня </w:t>
      </w:r>
      <w:r w:rsidR="00192793">
        <w:rPr>
          <w:rFonts w:ascii="Times New Roman" w:hAnsi="Times New Roman"/>
          <w:sz w:val="28"/>
          <w:szCs w:val="28"/>
        </w:rPr>
        <w:br/>
      </w:r>
      <w:r w:rsidR="0080558B">
        <w:rPr>
          <w:rFonts w:ascii="Times New Roman" w:hAnsi="Times New Roman"/>
          <w:sz w:val="28"/>
          <w:szCs w:val="28"/>
        </w:rPr>
        <w:t>2025 року №</w:t>
      </w:r>
      <w:r w:rsidR="00863392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80558B">
        <w:rPr>
          <w:rFonts w:ascii="Times New Roman" w:hAnsi="Times New Roman"/>
          <w:sz w:val="28"/>
          <w:szCs w:val="28"/>
        </w:rPr>
        <w:t xml:space="preserve">; розпорядження начальника Одеської митниці від 09 лютого2019 року; адвокатського запиту від 28 травня 2025 року № 45; відповідей Одеської митниці від 06 травня 2025 року № </w:t>
      </w:r>
      <w:r w:rsidR="00863392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0E72E8">
        <w:rPr>
          <w:rFonts w:ascii="Times New Roman" w:hAnsi="Times New Roman"/>
          <w:sz w:val="28"/>
          <w:szCs w:val="28"/>
        </w:rPr>
        <w:t xml:space="preserve">та </w:t>
      </w:r>
      <w:r w:rsidR="0080558B">
        <w:rPr>
          <w:rFonts w:ascii="Times New Roman" w:hAnsi="Times New Roman"/>
          <w:sz w:val="28"/>
          <w:szCs w:val="28"/>
        </w:rPr>
        <w:t>від 03 червня 2025 року №</w:t>
      </w:r>
      <w:r w:rsidR="00863392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80558B">
        <w:rPr>
          <w:rFonts w:ascii="Times New Roman" w:hAnsi="Times New Roman"/>
          <w:sz w:val="28"/>
          <w:szCs w:val="28"/>
        </w:rPr>
        <w:t>;</w:t>
      </w:r>
      <w:r w:rsidR="000E72E8">
        <w:rPr>
          <w:rFonts w:ascii="Times New Roman" w:hAnsi="Times New Roman"/>
          <w:sz w:val="28"/>
          <w:szCs w:val="28"/>
        </w:rPr>
        <w:t xml:space="preserve"> </w:t>
      </w:r>
      <w:r w:rsidR="000E72E8">
        <w:rPr>
          <w:rFonts w:ascii="Times New Roman" w:hAnsi="Times New Roman"/>
          <w:sz w:val="28"/>
          <w:szCs w:val="28"/>
        </w:rPr>
        <w:lastRenderedPageBreak/>
        <w:t xml:space="preserve">характеристики </w:t>
      </w:r>
      <w:r w:rsidR="00192793">
        <w:rPr>
          <w:rFonts w:ascii="Times New Roman" w:hAnsi="Times New Roman"/>
          <w:sz w:val="28"/>
          <w:szCs w:val="28"/>
        </w:rPr>
        <w:t xml:space="preserve">ОСОБА_1 </w:t>
      </w:r>
      <w:r w:rsidR="000E72E8">
        <w:rPr>
          <w:rFonts w:ascii="Times New Roman" w:hAnsi="Times New Roman"/>
          <w:sz w:val="28"/>
          <w:szCs w:val="28"/>
        </w:rPr>
        <w:t>від 25 серпня 2022 року; клопотання про закриття кримінального провадження від 02 травня 2025 року; постанови про відмову в задоволенні клопотання від 05 травня 2025 року; скарги на постанову прокурора про відмову у задоволенні клопотання про закриття кримінального провадженні від 26 травня 2025 року.</w:t>
      </w:r>
    </w:p>
    <w:p w14:paraId="2F41A502" w14:textId="77777777" w:rsidR="00216C6D" w:rsidRPr="00216C6D" w:rsidRDefault="00216C6D" w:rsidP="00A91DF2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D28FAF" w14:textId="46A1561A" w:rsidR="00831614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F92795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670F99D" w14:textId="0B7A675B" w:rsidR="0081142B" w:rsidRDefault="000B7DE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</w:t>
      </w:r>
      <w:r w:rsidRPr="000B7DE1">
        <w:rPr>
          <w:rFonts w:ascii="Times New Roman" w:hAnsi="Times New Roman"/>
          <w:bCs/>
          <w:sz w:val="28"/>
          <w:szCs w:val="28"/>
        </w:rPr>
        <w:t>’</w:t>
      </w:r>
      <w:r>
        <w:rPr>
          <w:rFonts w:ascii="Times New Roman" w:hAnsi="Times New Roman"/>
          <w:bCs/>
          <w:sz w:val="28"/>
          <w:szCs w:val="28"/>
        </w:rPr>
        <w:t>язані діяти лише на підставі, в межах повноважень та у спосіб, що передбачені Конституцією та законами України.</w:t>
      </w:r>
    </w:p>
    <w:p w14:paraId="71DBC308" w14:textId="43378820" w:rsidR="000B7DE1" w:rsidRDefault="000B7DE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Статтею 131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Конституцією України визначено, що в Україні діє прокуратура, яка поміж іншим здійснює підтримання державного обвинувачення в суді, організацію і процесуальне керівництво досудовим розслідуванням</w:t>
      </w:r>
      <w:r w:rsidR="00876061">
        <w:rPr>
          <w:rFonts w:ascii="Times New Roman" w:hAnsi="Times New Roman"/>
          <w:bCs/>
          <w:sz w:val="28"/>
          <w:szCs w:val="28"/>
        </w:rPr>
        <w:t>, вирішення відповідно до закону інших питань під час кримінального провадження. Організація та порядок діяльності прокуратури визначаються законом.</w:t>
      </w:r>
    </w:p>
    <w:p w14:paraId="3ADF1121" w14:textId="3309BD2A" w:rsidR="004B5099" w:rsidRPr="00876061" w:rsidRDefault="005D3706" w:rsidP="0087606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876061">
        <w:rPr>
          <w:rFonts w:ascii="Times New Roman" w:hAnsi="Times New Roman"/>
          <w:bCs/>
          <w:sz w:val="28"/>
          <w:szCs w:val="28"/>
        </w:rPr>
        <w:t xml:space="preserve">равові засади </w:t>
      </w:r>
      <w:r w:rsidR="00C539EC">
        <w:rPr>
          <w:rFonts w:ascii="Times New Roman" w:hAnsi="Times New Roman"/>
          <w:bCs/>
          <w:sz w:val="28"/>
          <w:szCs w:val="28"/>
        </w:rPr>
        <w:t xml:space="preserve">організації і </w:t>
      </w:r>
      <w:r w:rsidR="00876061">
        <w:rPr>
          <w:rFonts w:ascii="Times New Roman" w:hAnsi="Times New Roman"/>
          <w:bCs/>
          <w:sz w:val="28"/>
          <w:szCs w:val="28"/>
        </w:rPr>
        <w:t>діяльності прокуратури України, статус прокурорів, загальні права і обов</w:t>
      </w:r>
      <w:r w:rsidR="00876061" w:rsidRPr="00876061">
        <w:rPr>
          <w:rFonts w:ascii="Times New Roman" w:hAnsi="Times New Roman"/>
          <w:bCs/>
          <w:sz w:val="28"/>
          <w:szCs w:val="28"/>
        </w:rPr>
        <w:t>’</w:t>
      </w:r>
      <w:r w:rsidR="00876061">
        <w:rPr>
          <w:rFonts w:ascii="Times New Roman" w:hAnsi="Times New Roman"/>
          <w:bCs/>
          <w:sz w:val="28"/>
          <w:szCs w:val="28"/>
        </w:rPr>
        <w:t>язки прокурора визначено Законом України «Про прокуратуру»</w:t>
      </w:r>
      <w:r w:rsidR="00876061" w:rsidRPr="00876061">
        <w:rPr>
          <w:rFonts w:ascii="Times New Roman" w:hAnsi="Times New Roman"/>
          <w:bCs/>
          <w:sz w:val="28"/>
          <w:szCs w:val="28"/>
        </w:rPr>
        <w:t xml:space="preserve"> </w:t>
      </w:r>
      <w:r w:rsidR="004B5099" w:rsidRPr="00F92795">
        <w:rPr>
          <w:rFonts w:ascii="Times New Roman" w:hAnsi="Times New Roman"/>
          <w:sz w:val="28"/>
          <w:szCs w:val="28"/>
        </w:rPr>
        <w:t>від 14</w:t>
      </w:r>
      <w:r w:rsidR="0081142B">
        <w:rPr>
          <w:rFonts w:ascii="Times New Roman" w:hAnsi="Times New Roman"/>
          <w:sz w:val="28"/>
          <w:szCs w:val="28"/>
        </w:rPr>
        <w:t xml:space="preserve"> жовтня </w:t>
      </w:r>
      <w:r w:rsidR="004B5099" w:rsidRPr="00F92795">
        <w:rPr>
          <w:rFonts w:ascii="Times New Roman" w:hAnsi="Times New Roman"/>
          <w:sz w:val="28"/>
          <w:szCs w:val="28"/>
        </w:rPr>
        <w:t>2014</w:t>
      </w:r>
      <w:r w:rsidR="0081142B">
        <w:rPr>
          <w:rFonts w:ascii="Times New Roman" w:hAnsi="Times New Roman"/>
          <w:sz w:val="28"/>
          <w:szCs w:val="28"/>
        </w:rPr>
        <w:t xml:space="preserve"> року</w:t>
      </w:r>
      <w:r w:rsidR="004B5099" w:rsidRPr="00F92795">
        <w:rPr>
          <w:rFonts w:ascii="Times New Roman" w:hAnsi="Times New Roman"/>
          <w:sz w:val="28"/>
          <w:szCs w:val="28"/>
        </w:rPr>
        <w:t xml:space="preserve"> № 1697-</w:t>
      </w:r>
      <w:r w:rsidR="004B5099" w:rsidRPr="00F92795">
        <w:rPr>
          <w:rFonts w:ascii="Times New Roman" w:hAnsi="Times New Roman"/>
          <w:sz w:val="28"/>
          <w:szCs w:val="28"/>
          <w:lang w:val="en-US"/>
        </w:rPr>
        <w:t>VII</w:t>
      </w:r>
      <w:r w:rsidR="004B5099" w:rsidRPr="00876061">
        <w:rPr>
          <w:rFonts w:ascii="Times New Roman" w:hAnsi="Times New Roman"/>
          <w:sz w:val="28"/>
          <w:szCs w:val="28"/>
        </w:rPr>
        <w:t xml:space="preserve"> </w:t>
      </w:r>
      <w:r w:rsidR="004B5099" w:rsidRPr="00F92795">
        <w:rPr>
          <w:rFonts w:ascii="Times New Roman" w:hAnsi="Times New Roman"/>
          <w:sz w:val="28"/>
          <w:szCs w:val="28"/>
        </w:rPr>
        <w:t xml:space="preserve">(далі – Закон </w:t>
      </w:r>
      <w:r w:rsidR="00876061">
        <w:rPr>
          <w:rFonts w:ascii="Times New Roman" w:hAnsi="Times New Roman"/>
          <w:sz w:val="28"/>
          <w:szCs w:val="28"/>
        </w:rPr>
        <w:br/>
      </w:r>
      <w:r w:rsidR="004B5099" w:rsidRPr="00F92795">
        <w:rPr>
          <w:rFonts w:ascii="Times New Roman" w:hAnsi="Times New Roman"/>
          <w:sz w:val="28"/>
          <w:szCs w:val="28"/>
        </w:rPr>
        <w:t>№</w:t>
      </w:r>
      <w:r w:rsidR="00876061" w:rsidRPr="00876061">
        <w:rPr>
          <w:rFonts w:ascii="Times New Roman" w:hAnsi="Times New Roman"/>
          <w:sz w:val="28"/>
          <w:szCs w:val="28"/>
        </w:rPr>
        <w:t xml:space="preserve"> </w:t>
      </w:r>
      <w:r w:rsidR="004B5099" w:rsidRPr="00F92795">
        <w:rPr>
          <w:rFonts w:ascii="Times New Roman" w:hAnsi="Times New Roman"/>
          <w:sz w:val="28"/>
          <w:szCs w:val="28"/>
        </w:rPr>
        <w:t>1697-</w:t>
      </w:r>
      <w:r w:rsidR="004B5099" w:rsidRPr="00F92795">
        <w:rPr>
          <w:rFonts w:ascii="Times New Roman" w:hAnsi="Times New Roman"/>
          <w:sz w:val="28"/>
          <w:szCs w:val="28"/>
          <w:lang w:val="en-US"/>
        </w:rPr>
        <w:t>VII</w:t>
      </w:r>
      <w:r w:rsidR="004B5099" w:rsidRPr="00F92795">
        <w:rPr>
          <w:rFonts w:ascii="Times New Roman" w:hAnsi="Times New Roman"/>
          <w:sz w:val="28"/>
          <w:szCs w:val="28"/>
        </w:rPr>
        <w:t>).</w:t>
      </w:r>
      <w:r w:rsidR="009F4CAE" w:rsidRPr="00F92795">
        <w:rPr>
          <w:rFonts w:ascii="Times New Roman" w:hAnsi="Times New Roman"/>
          <w:sz w:val="28"/>
          <w:szCs w:val="28"/>
        </w:rPr>
        <w:t xml:space="preserve"> </w:t>
      </w:r>
    </w:p>
    <w:p w14:paraId="1AA0EFB0" w14:textId="2B88C4F9" w:rsidR="00E73DB6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301E3A" w:rsidRPr="00F92795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F92795">
        <w:rPr>
          <w:rFonts w:ascii="Times New Roman" w:hAnsi="Times New Roman"/>
          <w:sz w:val="28"/>
          <w:szCs w:val="28"/>
        </w:rPr>
        <w:t>3</w:t>
      </w:r>
      <w:r w:rsidR="00207F6F" w:rsidRPr="00F92795">
        <w:rPr>
          <w:rFonts w:ascii="Times New Roman" w:hAnsi="Times New Roman"/>
          <w:sz w:val="28"/>
          <w:szCs w:val="28"/>
        </w:rPr>
        <w:t xml:space="preserve"> цього</w:t>
      </w:r>
      <w:r w:rsidRPr="00F92795">
        <w:rPr>
          <w:rFonts w:ascii="Times New Roman" w:hAnsi="Times New Roman"/>
          <w:sz w:val="28"/>
          <w:szCs w:val="28"/>
        </w:rPr>
        <w:t xml:space="preserve"> З</w:t>
      </w:r>
      <w:r w:rsidR="0020022D" w:rsidRPr="00F92795">
        <w:rPr>
          <w:rFonts w:ascii="Times New Roman" w:hAnsi="Times New Roman"/>
          <w:sz w:val="28"/>
          <w:szCs w:val="28"/>
        </w:rPr>
        <w:t>акону</w:t>
      </w:r>
      <w:r w:rsidR="002B2BE1" w:rsidRPr="00F92795">
        <w:rPr>
          <w:rFonts w:ascii="Times New Roman" w:hAnsi="Times New Roman"/>
          <w:sz w:val="28"/>
          <w:szCs w:val="28"/>
        </w:rPr>
        <w:t>,</w:t>
      </w:r>
      <w:r w:rsidR="0020022D" w:rsidRPr="00F92795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38F96078" w14:textId="6AFD9A56" w:rsidR="00876061" w:rsidRPr="00876061" w:rsidRDefault="0087606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частини четвертої статті 19 </w:t>
      </w:r>
      <w:r w:rsidRPr="00F92795">
        <w:rPr>
          <w:rFonts w:ascii="Times New Roman" w:hAnsi="Times New Roman"/>
          <w:sz w:val="28"/>
          <w:szCs w:val="28"/>
        </w:rPr>
        <w:t>Закону № 1697</w:t>
      </w:r>
      <w:r w:rsidRPr="00F92795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 xml:space="preserve"> </w:t>
      </w:r>
      <w:r w:rsidR="008C11AB">
        <w:rPr>
          <w:rFonts w:ascii="Times New Roman" w:hAnsi="Times New Roman"/>
          <w:sz w:val="28"/>
          <w:szCs w:val="28"/>
        </w:rPr>
        <w:t>зобов’язує</w:t>
      </w:r>
      <w:r w:rsidR="00F47560">
        <w:rPr>
          <w:rFonts w:ascii="Times New Roman" w:hAnsi="Times New Roman"/>
          <w:sz w:val="28"/>
          <w:szCs w:val="28"/>
        </w:rPr>
        <w:t xml:space="preserve"> прокурора діяти лише на підставі, в межах та у спосіб, що передбачені Конституцією та законами України.</w:t>
      </w:r>
    </w:p>
    <w:p w14:paraId="2B17FE78" w14:textId="6F0B4996" w:rsidR="00D30E1B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F92795">
        <w:rPr>
          <w:rFonts w:ascii="Times New Roman" w:hAnsi="Times New Roman"/>
          <w:sz w:val="28"/>
          <w:szCs w:val="28"/>
        </w:rPr>
        <w:t>другої статті 16</w:t>
      </w:r>
      <w:r w:rsidR="00301E3A" w:rsidRPr="00F92795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F92795">
        <w:rPr>
          <w:rFonts w:ascii="Times New Roman" w:hAnsi="Times New Roman"/>
          <w:sz w:val="28"/>
          <w:szCs w:val="28"/>
        </w:rPr>
        <w:t xml:space="preserve"> № 1697</w:t>
      </w:r>
      <w:r w:rsidR="00207F6F" w:rsidRPr="00F92795">
        <w:rPr>
          <w:rFonts w:ascii="Times New Roman" w:hAnsi="Times New Roman"/>
          <w:sz w:val="28"/>
          <w:szCs w:val="28"/>
        </w:rPr>
        <w:noBreakHyphen/>
        <w:t>VII</w:t>
      </w:r>
      <w:r w:rsidRPr="00F92795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F12EEFD" w14:textId="4E6EE435" w:rsidR="004E521C" w:rsidRDefault="004E521C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5 Кодексу професійної етики та поведінки прокурорів (далі – Кодекс), професійна діяльність прокурора ма</w:t>
      </w:r>
      <w:r w:rsidR="009718C2">
        <w:rPr>
          <w:rFonts w:ascii="Times New Roman" w:hAnsi="Times New Roman"/>
          <w:sz w:val="28"/>
          <w:szCs w:val="28"/>
        </w:rPr>
        <w:t>є г</w:t>
      </w:r>
      <w:r>
        <w:rPr>
          <w:rFonts w:ascii="Times New Roman" w:hAnsi="Times New Roman"/>
          <w:sz w:val="28"/>
          <w:szCs w:val="28"/>
        </w:rPr>
        <w:t>рунтуватись на неухильному дотриманні конституційних принципів верховенства права та законності.</w:t>
      </w:r>
    </w:p>
    <w:p w14:paraId="58F1126B" w14:textId="04169423" w:rsidR="004E521C" w:rsidRDefault="004E521C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здійсненні повноважень він </w:t>
      </w:r>
      <w:r w:rsidR="00981F01">
        <w:rPr>
          <w:rFonts w:ascii="Times New Roman" w:hAnsi="Times New Roman"/>
          <w:sz w:val="28"/>
          <w:szCs w:val="28"/>
        </w:rPr>
        <w:t>зобов</w:t>
      </w:r>
      <w:r w:rsidR="00C539EC" w:rsidRPr="00C539EC">
        <w:rPr>
          <w:rFonts w:ascii="Times New Roman" w:hAnsi="Times New Roman"/>
          <w:sz w:val="28"/>
          <w:szCs w:val="28"/>
          <w:lang w:val="ru-RU"/>
        </w:rPr>
        <w:t>’</w:t>
      </w:r>
      <w:r w:rsidR="00981F01">
        <w:rPr>
          <w:rFonts w:ascii="Times New Roman" w:hAnsi="Times New Roman"/>
          <w:sz w:val="28"/>
          <w:szCs w:val="28"/>
        </w:rPr>
        <w:t>язаний діяти відповідно до закону, св</w:t>
      </w:r>
      <w:r w:rsidR="009718C2">
        <w:rPr>
          <w:rFonts w:ascii="Times New Roman" w:hAnsi="Times New Roman"/>
          <w:sz w:val="28"/>
          <w:szCs w:val="28"/>
        </w:rPr>
        <w:t>о</w:t>
      </w:r>
      <w:r w:rsidR="00981F01">
        <w:rPr>
          <w:rFonts w:ascii="Times New Roman" w:hAnsi="Times New Roman"/>
          <w:sz w:val="28"/>
          <w:szCs w:val="28"/>
        </w:rPr>
        <w:t>єчасно вживати заходів для їх належного виконання.</w:t>
      </w:r>
    </w:p>
    <w:p w14:paraId="3CDDA40B" w14:textId="25181ADB" w:rsidR="00981F01" w:rsidRDefault="00981F0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зі статтею 15 Кодексу, прокурор повинен здійснювати службові повноваження сумлінно, компетентно, вчасно і відповідально.</w:t>
      </w:r>
    </w:p>
    <w:p w14:paraId="21DC32C8" w14:textId="23C2B49E" w:rsidR="00981F01" w:rsidRDefault="00981F0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підвищувати свій професійний рівень, культуру спілкування, виявляти ініціативу, відповідальне ставлення та творчий підхід до виконання своїх службових обов</w:t>
      </w:r>
      <w:r w:rsidRPr="00981F0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язків, фахово орієнтуватися у чинному законодавстві, передавати власний професійний досвід колегам.</w:t>
      </w:r>
    </w:p>
    <w:p w14:paraId="325F98B5" w14:textId="44EB9460" w:rsidR="00981F01" w:rsidRDefault="00981F01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Він має усвідомлювати, що його діяльність оцінюється з урахуванням рівня підготовки, знання законодавства, компетентності, ініціативності, </w:t>
      </w:r>
      <w:r>
        <w:rPr>
          <w:rFonts w:ascii="Times New Roman" w:hAnsi="Times New Roman"/>
          <w:sz w:val="28"/>
          <w:szCs w:val="28"/>
        </w:rPr>
        <w:lastRenderedPageBreak/>
        <w:t>комунікативних здібностей, здатності вчасно і якісно виконувати службові обов</w:t>
      </w:r>
      <w:r w:rsidRPr="00981F0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язки та завдання.</w:t>
      </w:r>
    </w:p>
    <w:p w14:paraId="1CA8134C" w14:textId="28575C32" w:rsidR="00C539EC" w:rsidRDefault="00C539EC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частинами першою та четвертою статті 15 Закону України </w:t>
      </w:r>
      <w:r>
        <w:rPr>
          <w:rFonts w:ascii="Times New Roman" w:hAnsi="Times New Roman"/>
          <w:sz w:val="28"/>
          <w:szCs w:val="28"/>
        </w:rPr>
        <w:br/>
        <w:t>«Про звернення громадян», органи державної влади, місцевого самоврядуванн</w:t>
      </w:r>
      <w:r w:rsidR="00534DFA">
        <w:rPr>
          <w:rFonts w:ascii="Times New Roman" w:hAnsi="Times New Roman"/>
          <w:sz w:val="28"/>
          <w:szCs w:val="28"/>
        </w:rPr>
        <w:t>я та їх посадові особи, керівники та посадові особи підприємств, установ, організацій незалежно від форм власності, об</w:t>
      </w:r>
      <w:r w:rsidR="00534DFA" w:rsidRPr="00534DFA">
        <w:rPr>
          <w:rFonts w:ascii="Times New Roman" w:hAnsi="Times New Roman"/>
          <w:sz w:val="28"/>
          <w:szCs w:val="28"/>
        </w:rPr>
        <w:t>’</w:t>
      </w:r>
      <w:r w:rsidR="00534DFA">
        <w:rPr>
          <w:rFonts w:ascii="Times New Roman" w:hAnsi="Times New Roman"/>
          <w:sz w:val="28"/>
          <w:szCs w:val="28"/>
        </w:rPr>
        <w:t>єднань громадян, до повноважень яких належить розгляд заяв (клопотань), зобов</w:t>
      </w:r>
      <w:r w:rsidR="00534DFA" w:rsidRPr="00534DFA">
        <w:rPr>
          <w:rFonts w:ascii="Times New Roman" w:hAnsi="Times New Roman"/>
          <w:sz w:val="28"/>
          <w:szCs w:val="28"/>
        </w:rPr>
        <w:t>’</w:t>
      </w:r>
      <w:r w:rsidR="00534DFA">
        <w:rPr>
          <w:rFonts w:ascii="Times New Roman" w:hAnsi="Times New Roman"/>
          <w:sz w:val="28"/>
          <w:szCs w:val="28"/>
        </w:rPr>
        <w:t>язані об</w:t>
      </w:r>
      <w:r w:rsidR="00534DFA" w:rsidRPr="00534DFA">
        <w:rPr>
          <w:rFonts w:ascii="Times New Roman" w:hAnsi="Times New Roman"/>
          <w:sz w:val="28"/>
          <w:szCs w:val="28"/>
        </w:rPr>
        <w:t>’</w:t>
      </w:r>
      <w:r w:rsidR="00534DFA">
        <w:rPr>
          <w:rFonts w:ascii="Times New Roman" w:hAnsi="Times New Roman"/>
          <w:sz w:val="28"/>
          <w:szCs w:val="28"/>
        </w:rPr>
        <w:t>єктивно і вчасно розглядати їх, перевіряти викладене і забезпечувати їх виконання, повідомляти громадян про наслідки розгляду заяв (клопотань). Рішення про відмову в задоволенні вимог, викладених у заяві (клопотанні), доводиться до відома громадянина в письмовій формі з посиланням на Закон і викладенням мотивів відмови, а також із роз</w:t>
      </w:r>
      <w:r w:rsidR="00534DFA" w:rsidRPr="00534DFA">
        <w:rPr>
          <w:rFonts w:ascii="Times New Roman" w:hAnsi="Times New Roman"/>
          <w:sz w:val="28"/>
          <w:szCs w:val="28"/>
          <w:lang w:val="ru-RU"/>
        </w:rPr>
        <w:t>’</w:t>
      </w:r>
      <w:r w:rsidR="00534DFA">
        <w:rPr>
          <w:rFonts w:ascii="Times New Roman" w:hAnsi="Times New Roman"/>
          <w:sz w:val="28"/>
          <w:szCs w:val="28"/>
        </w:rPr>
        <w:t>ясненням порядку оскарження прийнятого рішення.</w:t>
      </w:r>
    </w:p>
    <w:p w14:paraId="1DF8021B" w14:textId="3C923FB6" w:rsidR="0020022D" w:rsidRPr="00F92795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F92795">
        <w:rPr>
          <w:rFonts w:ascii="Times New Roman" w:hAnsi="Times New Roman"/>
          <w:sz w:val="28"/>
          <w:szCs w:val="28"/>
        </w:rPr>
        <w:t>у частині пе</w:t>
      </w:r>
      <w:r w:rsidR="00301E3A" w:rsidRPr="00F92795">
        <w:rPr>
          <w:rFonts w:ascii="Times New Roman" w:hAnsi="Times New Roman"/>
          <w:sz w:val="28"/>
          <w:szCs w:val="28"/>
        </w:rPr>
        <w:t xml:space="preserve">ршій </w:t>
      </w:r>
      <w:r w:rsidR="00430429">
        <w:rPr>
          <w:rFonts w:ascii="Times New Roman" w:hAnsi="Times New Roman"/>
          <w:sz w:val="28"/>
          <w:szCs w:val="28"/>
        </w:rPr>
        <w:br/>
      </w:r>
      <w:r w:rsidR="00301E3A" w:rsidRPr="00F92795">
        <w:rPr>
          <w:rFonts w:ascii="Times New Roman" w:hAnsi="Times New Roman"/>
          <w:sz w:val="28"/>
          <w:szCs w:val="28"/>
        </w:rPr>
        <w:t>статті 45 Закону</w:t>
      </w:r>
      <w:r w:rsidR="0024033A" w:rsidRPr="00F92795">
        <w:rPr>
          <w:rFonts w:ascii="Times New Roman" w:hAnsi="Times New Roman"/>
          <w:sz w:val="28"/>
          <w:szCs w:val="28"/>
        </w:rPr>
        <w:t xml:space="preserve"> 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="001675C2" w:rsidRPr="00F92795">
        <w:rPr>
          <w:rFonts w:ascii="Times New Roman" w:hAnsi="Times New Roman"/>
          <w:sz w:val="28"/>
          <w:szCs w:val="28"/>
        </w:rPr>
        <w:t xml:space="preserve"> – </w:t>
      </w:r>
      <w:r w:rsidRPr="00F92795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E759A2D" w14:textId="4EAC83B1" w:rsidR="006C5D13" w:rsidRPr="00F92795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F92795">
        <w:rPr>
          <w:rFonts w:ascii="Times New Roman" w:hAnsi="Times New Roman"/>
          <w:sz w:val="28"/>
          <w:szCs w:val="28"/>
        </w:rPr>
        <w:t>Закону</w:t>
      </w:r>
      <w:r w:rsidR="0024033A" w:rsidRPr="00F92795">
        <w:rPr>
          <w:rFonts w:ascii="Times New Roman" w:hAnsi="Times New Roman"/>
          <w:sz w:val="28"/>
          <w:szCs w:val="28"/>
        </w:rPr>
        <w:t xml:space="preserve"> 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Pr="00F92795">
        <w:rPr>
          <w:rFonts w:ascii="Times New Roman" w:hAnsi="Times New Roman"/>
          <w:sz w:val="28"/>
          <w:szCs w:val="28"/>
        </w:rPr>
        <w:t xml:space="preserve"> визначено, що </w:t>
      </w:r>
      <w:r w:rsidRPr="00F92795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F92795">
        <w:rPr>
          <w:rFonts w:ascii="Times New Roman" w:hAnsi="Times New Roman"/>
          <w:sz w:val="28"/>
          <w:szCs w:val="28"/>
        </w:rPr>
        <w:t>п</w:t>
      </w:r>
      <w:r w:rsidR="000312E1" w:rsidRPr="00F92795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1)</w:t>
      </w:r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F92795">
        <w:rPr>
          <w:rFonts w:ascii="Times New Roman" w:hAnsi="Times New Roman"/>
          <w:sz w:val="28"/>
          <w:szCs w:val="28"/>
        </w:rPr>
        <w:t xml:space="preserve"> 3)</w:t>
      </w:r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F92795">
        <w:rPr>
          <w:rFonts w:ascii="Times New Roman" w:hAnsi="Times New Roman"/>
          <w:sz w:val="28"/>
          <w:szCs w:val="28"/>
        </w:rPr>
        <w:t xml:space="preserve"> 4)</w:t>
      </w:r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6)</w:t>
      </w:r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F92795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F92795">
        <w:rPr>
          <w:rFonts w:ascii="Times New Roman" w:hAnsi="Times New Roman"/>
          <w:sz w:val="28"/>
          <w:szCs w:val="28"/>
        </w:rPr>
        <w:t xml:space="preserve"> 9)</w:t>
      </w:r>
      <w:r w:rsidR="00863392">
        <w:rPr>
          <w:rFonts w:ascii="Times New Roman" w:hAnsi="Times New Roman"/>
          <w:sz w:val="28"/>
          <w:szCs w:val="28"/>
        </w:rPr>
        <w:t xml:space="preserve"> </w:t>
      </w:r>
      <w:r w:rsidR="000312E1" w:rsidRPr="00F92795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10A89E6C" w14:textId="77777777" w:rsidR="006C5D13" w:rsidRPr="00F92795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Юридична к</w:t>
      </w:r>
      <w:r w:rsidR="00FD23B7" w:rsidRPr="00F92795">
        <w:rPr>
          <w:rFonts w:ascii="Times New Roman" w:hAnsi="Times New Roman"/>
          <w:sz w:val="28"/>
          <w:szCs w:val="28"/>
        </w:rPr>
        <w:t>он</w:t>
      </w:r>
      <w:r w:rsidRPr="00F92795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F92795">
        <w:rPr>
          <w:rFonts w:ascii="Times New Roman" w:hAnsi="Times New Roman"/>
          <w:sz w:val="28"/>
          <w:szCs w:val="28"/>
        </w:rPr>
        <w:t xml:space="preserve"> 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Pr="00F92795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F92795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F92795">
        <w:rPr>
          <w:rFonts w:ascii="Times New Roman" w:hAnsi="Times New Roman"/>
          <w:sz w:val="28"/>
          <w:szCs w:val="28"/>
        </w:rPr>
        <w:t>:</w:t>
      </w:r>
    </w:p>
    <w:p w14:paraId="2FD24231" w14:textId="77777777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0422B0B" w14:textId="77777777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F92795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57A0548" w14:textId="05F9E39F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F92795">
        <w:rPr>
          <w:rFonts w:ascii="Times New Roman" w:hAnsi="Times New Roman"/>
          <w:sz w:val="28"/>
          <w:szCs w:val="28"/>
        </w:rPr>
        <w:lastRenderedPageBreak/>
        <w:t>3) дисциплінарна скарга подана з підстав, не визначених</w:t>
      </w:r>
      <w:r w:rsidR="00863392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F9279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="00863392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цього Закону;</w:t>
      </w:r>
    </w:p>
    <w:p w14:paraId="65299583" w14:textId="3275E0C3" w:rsidR="00FD23B7" w:rsidRPr="00F92795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F92795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86339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F9279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51</w:t>
        </w:r>
      </w:hyperlink>
      <w:r w:rsidR="00863392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цього Закону;</w:t>
      </w:r>
      <w:bookmarkStart w:id="14" w:name="n1893"/>
      <w:bookmarkEnd w:id="14"/>
    </w:p>
    <w:p w14:paraId="0759B443" w14:textId="77777777" w:rsidR="006C5D13" w:rsidRPr="00F92795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F92795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14:paraId="17651083" w14:textId="77777777" w:rsidR="00AD289D" w:rsidRPr="00F92795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371E79" w14:textId="77777777" w:rsidR="00C3327E" w:rsidRPr="00F92795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F92795">
        <w:rPr>
          <w:rFonts w:ascii="Times New Roman" w:hAnsi="Times New Roman"/>
          <w:sz w:val="28"/>
          <w:szCs w:val="28"/>
        </w:rPr>
        <w:t xml:space="preserve">можливі </w:t>
      </w:r>
      <w:r w:rsidRPr="00F92795">
        <w:rPr>
          <w:rFonts w:ascii="Times New Roman" w:hAnsi="Times New Roman"/>
          <w:sz w:val="28"/>
          <w:szCs w:val="28"/>
        </w:rPr>
        <w:t xml:space="preserve"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C98DA3B" w14:textId="77777777" w:rsidR="00C1107C" w:rsidRPr="00F92795" w:rsidRDefault="00C1107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29FDAB17" w14:textId="28E8BD61" w:rsidR="00812F99" w:rsidRPr="00812F99" w:rsidRDefault="00F675EC" w:rsidP="00812F9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F92795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F92795">
        <w:rPr>
          <w:b/>
          <w:sz w:val="28"/>
          <w:szCs w:val="28"/>
          <w:lang w:val="uk-UA"/>
        </w:rPr>
        <w:t>отиви прийнятого рішення</w:t>
      </w:r>
    </w:p>
    <w:p w14:paraId="3D0E51D3" w14:textId="10F22B23" w:rsidR="00812F99" w:rsidRDefault="00EC7565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863392">
        <w:rPr>
          <w:rFonts w:ascii="Times New Roman" w:hAnsi="Times New Roman"/>
          <w:sz w:val="28"/>
          <w:szCs w:val="28"/>
        </w:rPr>
        <w:t xml:space="preserve">ОСОБА_1 </w:t>
      </w:r>
      <w:r w:rsidR="00812F99" w:rsidRPr="001B632E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</w:t>
      </w:r>
      <w:r w:rsidR="00812F99" w:rsidRPr="00F92795">
        <w:rPr>
          <w:rFonts w:ascii="Times New Roman" w:hAnsi="Times New Roman"/>
          <w:sz w:val="28"/>
          <w:szCs w:val="28"/>
        </w:rPr>
        <w:t xml:space="preserve"> (допущених) в межах кримінального процесу.</w:t>
      </w:r>
    </w:p>
    <w:p w14:paraId="6965D814" w14:textId="77777777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31F5B99" w14:textId="77777777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частини першої статті 45 Закону</w:t>
      </w:r>
      <w:r w:rsidRPr="00B418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37AE5D8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BE59B2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17D9B8B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1F1891A6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Згідно із ч</w:t>
      </w:r>
      <w:r>
        <w:rPr>
          <w:rFonts w:ascii="Times New Roman" w:hAnsi="Times New Roman"/>
          <w:sz w:val="28"/>
          <w:szCs w:val="28"/>
        </w:rPr>
        <w:t>астиною другою</w:t>
      </w:r>
      <w:r w:rsidRPr="000B29D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атті</w:t>
      </w:r>
      <w:r w:rsidRPr="000B29D6">
        <w:rPr>
          <w:rFonts w:ascii="Times New Roman" w:hAnsi="Times New Roman"/>
          <w:sz w:val="28"/>
          <w:szCs w:val="28"/>
        </w:rPr>
        <w:t xml:space="preserve">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0EC96C8A" w14:textId="1A9B8C35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Дисциплінарна скарга не містить конкретизованих даних про неналежне виконання прокурором </w:t>
      </w:r>
      <w:r w:rsidR="000845BF">
        <w:rPr>
          <w:rFonts w:ascii="Times New Roman" w:hAnsi="Times New Roman"/>
          <w:sz w:val="28"/>
          <w:szCs w:val="28"/>
        </w:rPr>
        <w:t xml:space="preserve">Ємцем Д.С. </w:t>
      </w:r>
      <w:r>
        <w:rPr>
          <w:rFonts w:ascii="Times New Roman" w:hAnsi="Times New Roman"/>
          <w:sz w:val="28"/>
          <w:szCs w:val="28"/>
        </w:rPr>
        <w:t xml:space="preserve">своїх службових обов’язків. </w:t>
      </w:r>
    </w:p>
    <w:p w14:paraId="30FB1870" w14:textId="77777777" w:rsidR="00EC7565" w:rsidRDefault="00812F99" w:rsidP="00EC7565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0096">
        <w:rPr>
          <w:rFonts w:ascii="Times New Roman" w:hAnsi="Times New Roman"/>
          <w:sz w:val="28"/>
          <w:szCs w:val="28"/>
        </w:rPr>
        <w:t xml:space="preserve">Водночас до дисциплінарної скарги не долучено копій документів, якими дії чи бездіяльність прокурора </w:t>
      </w:r>
      <w:r w:rsidR="000845BF">
        <w:rPr>
          <w:rFonts w:ascii="Times New Roman" w:hAnsi="Times New Roman"/>
          <w:sz w:val="28"/>
          <w:szCs w:val="28"/>
        </w:rPr>
        <w:t xml:space="preserve">Ємця Д.С. </w:t>
      </w:r>
      <w:r>
        <w:rPr>
          <w:rFonts w:ascii="Times New Roman" w:hAnsi="Times New Roman"/>
          <w:sz w:val="28"/>
          <w:szCs w:val="28"/>
        </w:rPr>
        <w:t xml:space="preserve">в даному випадку </w:t>
      </w:r>
      <w:r w:rsidRPr="00DB0096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 w:rsidR="009A7880">
        <w:rPr>
          <w:rFonts w:ascii="Times New Roman" w:hAnsi="Times New Roman"/>
          <w:sz w:val="28"/>
          <w:szCs w:val="28"/>
        </w:rPr>
        <w:t>им</w:t>
      </w:r>
      <w:r w:rsidRPr="00DB0096">
        <w:rPr>
          <w:rFonts w:ascii="Times New Roman" w:hAnsi="Times New Roman"/>
          <w:sz w:val="28"/>
          <w:szCs w:val="28"/>
        </w:rPr>
        <w:t xml:space="preserve"> вимог закону чи прав осіб.</w:t>
      </w:r>
    </w:p>
    <w:p w14:paraId="7BAB269E" w14:textId="77777777" w:rsidR="00EC7565" w:rsidRDefault="000845BF" w:rsidP="00EC7565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C36EE">
        <w:rPr>
          <w:rFonts w:ascii="Times New Roman" w:hAnsi="Times New Roman"/>
          <w:sz w:val="28"/>
          <w:szCs w:val="28"/>
          <w:lang w:eastAsia="uk-UA"/>
        </w:rPr>
        <w:t xml:space="preserve">Водночас долучені до скарги документи не вказують на наявність ознак </w:t>
      </w:r>
      <w:r>
        <w:rPr>
          <w:rFonts w:ascii="Times New Roman" w:hAnsi="Times New Roman"/>
          <w:sz w:val="28"/>
          <w:szCs w:val="28"/>
          <w:lang w:eastAsia="uk-UA"/>
        </w:rPr>
        <w:t xml:space="preserve">ухилення прокурора Ємця Д.С. від </w:t>
      </w:r>
      <w:r w:rsidRPr="00FC36EE">
        <w:rPr>
          <w:rFonts w:ascii="Times New Roman" w:hAnsi="Times New Roman"/>
          <w:sz w:val="28"/>
          <w:szCs w:val="28"/>
          <w:lang w:eastAsia="uk-UA"/>
        </w:rPr>
        <w:t>вчинення конкретних дій у рамках виконання власних службових повноважень.</w:t>
      </w:r>
    </w:p>
    <w:p w14:paraId="1460B1BE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271A2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</w:t>
      </w:r>
      <w:r w:rsidRPr="00664DC1">
        <w:rPr>
          <w:rFonts w:ascii="Times New Roman" w:hAnsi="Times New Roman"/>
          <w:sz w:val="28"/>
          <w:szCs w:val="28"/>
          <w:lang w:eastAsia="uk-UA"/>
        </w:rPr>
        <w:t xml:space="preserve">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адміністративного суду у складі Верховного суду від 12 липня 2018 року </w:t>
      </w:r>
      <w:r>
        <w:rPr>
          <w:rFonts w:ascii="Times New Roman" w:hAnsi="Times New Roman"/>
          <w:sz w:val="28"/>
          <w:szCs w:val="28"/>
          <w:lang w:eastAsia="uk-UA"/>
        </w:rPr>
        <w:br/>
      </w:r>
      <w:r w:rsidRPr="00664DC1">
        <w:rPr>
          <w:rFonts w:ascii="Times New Roman" w:hAnsi="Times New Roman"/>
          <w:sz w:val="28"/>
          <w:szCs w:val="28"/>
          <w:lang w:eastAsia="uk-UA"/>
        </w:rPr>
        <w:t>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64DC1">
        <w:rPr>
          <w:rFonts w:ascii="Times New Roman" w:hAnsi="Times New Roman"/>
          <w:sz w:val="28"/>
          <w:szCs w:val="28"/>
          <w:lang w:eastAsia="uk-UA"/>
        </w:rPr>
        <w:t>9901/565/18).</w:t>
      </w:r>
    </w:p>
    <w:p w14:paraId="3C72F24B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4DC1">
        <w:rPr>
          <w:rFonts w:ascii="Times New Roman" w:hAnsi="Times New Roman"/>
          <w:sz w:val="28"/>
          <w:szCs w:val="28"/>
          <w:lang w:eastAsia="ru-RU"/>
        </w:rPr>
        <w:t xml:space="preserve">У той же час, Комісія не наділена повноваженнями надавати оцінку обставинам та фактам у кримінальному процесі, </w:t>
      </w:r>
      <w:r w:rsidRPr="00664DC1">
        <w:rPr>
          <w:rFonts w:ascii="Times New Roman" w:hAnsi="Times New Roman"/>
          <w:sz w:val="28"/>
          <w:szCs w:val="28"/>
        </w:rPr>
        <w:t>перевіряти правильність позиції прокурора чи</w:t>
      </w:r>
      <w:r w:rsidRPr="00664DC1">
        <w:rPr>
          <w:rFonts w:ascii="Times New Roman" w:hAnsi="Times New Roman"/>
          <w:sz w:val="28"/>
          <w:szCs w:val="28"/>
          <w:lang w:eastAsia="ru-RU"/>
        </w:rPr>
        <w:t xml:space="preserve"> оцінювати висновки тощо.</w:t>
      </w:r>
    </w:p>
    <w:p w14:paraId="543BAFA1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кладі Верховного Суду від 21 червня 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(справа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271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580A6735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член Комісії звертає увагу скаржника, що п</w:t>
      </w:r>
      <w:r w:rsidRPr="00691C97">
        <w:rPr>
          <w:rFonts w:ascii="Times New Roman" w:hAnsi="Times New Roman"/>
          <w:sz w:val="28"/>
          <w:szCs w:val="28"/>
        </w:rPr>
        <w:t>рокурор у своїй процесуальній діяльності є самостійною процесуальною особою.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 інакше це може бути розцінено як втручання у процесуальну діяльність прокурора.</w:t>
      </w:r>
    </w:p>
    <w:p w14:paraId="3F41358D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не встановлено факту незаконності дій прокурора і, відповідно, не порушено питання про його відповідальність перед уповноваженим органом.</w:t>
      </w:r>
    </w:p>
    <w:p w14:paraId="33EBF786" w14:textId="77777777" w:rsidR="009A7880" w:rsidRDefault="00812F99" w:rsidP="009A788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Відповідно до статті 26 КПК України сторони кримінального провадження є вільними у використанні своїх прав у межах та у спосіб, передбачених цим Кодексом. Сторони кримінального провадження мають рівні права на збирання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та подання до суду речей, документів, інших доказів, клопотань, скарг, а також на реалізацію інших процесуальних прав, передбачених КПК України. </w:t>
      </w:r>
    </w:p>
    <w:p w14:paraId="61DF47D9" w14:textId="78FC9AFD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1AB">
        <w:rPr>
          <w:rFonts w:ascii="Times New Roman" w:hAnsi="Times New Roman"/>
          <w:sz w:val="28"/>
          <w:szCs w:val="28"/>
        </w:rPr>
        <w:t xml:space="preserve">Також член Комісії звертає увагу скаржника, </w:t>
      </w:r>
      <w:r w:rsidRPr="008C11AB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</w:t>
      </w:r>
      <w:r w:rsidR="009268C1" w:rsidRPr="008C11AB">
        <w:rPr>
          <w:rFonts w:ascii="Times New Roman" w:hAnsi="Times New Roman"/>
          <w:sz w:val="28"/>
          <w:szCs w:val="28"/>
          <w:shd w:val="clear" w:color="auto" w:fill="FFFFFF"/>
        </w:rPr>
        <w:t xml:space="preserve"> вирішення питання його відсторонення від виконання службових обов’язків, а також</w:t>
      </w:r>
      <w:r w:rsidRPr="008C11AB">
        <w:rPr>
          <w:rFonts w:ascii="Times New Roman" w:hAnsi="Times New Roman"/>
          <w:sz w:val="28"/>
          <w:szCs w:val="28"/>
          <w:shd w:val="clear" w:color="auto" w:fill="FFFFFF"/>
        </w:rPr>
        <w:t xml:space="preserve"> встановлення незаконності його рішень, дій чи бездіяльності.</w:t>
      </w:r>
      <w:r w:rsidRPr="008C11AB">
        <w:rPr>
          <w:rFonts w:ascii="Times New Roman" w:hAnsi="Times New Roman"/>
          <w:sz w:val="28"/>
          <w:szCs w:val="28"/>
        </w:rPr>
        <w:t xml:space="preserve"> </w:t>
      </w:r>
      <w:r w:rsidRPr="0049282C">
        <w:rPr>
          <w:rFonts w:ascii="Times New Roman" w:hAnsi="Times New Roman"/>
          <w:sz w:val="28"/>
          <w:szCs w:val="28"/>
          <w:shd w:val="clear" w:color="auto" w:fill="FFFFFF"/>
        </w:rPr>
        <w:t>Вихід за межі та у спосіб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9282C">
        <w:rPr>
          <w:rFonts w:ascii="Times New Roman" w:hAnsi="Times New Roman"/>
          <w:sz w:val="28"/>
          <w:szCs w:val="28"/>
          <w:shd w:val="clear" w:color="auto" w:fill="FFFFFF"/>
        </w:rPr>
        <w:t xml:space="preserve">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4DD445FE" w14:textId="77777777" w:rsidR="00812F99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Таким чином, при невстановлені вищезазначених обставин та за відсутності відповідних доказів </w:t>
      </w:r>
      <w:r>
        <w:rPr>
          <w:rFonts w:ascii="Times New Roman" w:hAnsi="Times New Roman"/>
          <w:sz w:val="28"/>
          <w:szCs w:val="28"/>
        </w:rPr>
        <w:t>член Комісії</w:t>
      </w:r>
      <w:r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наявність дисциплінарного проступку в діях вказаного прокурора.</w:t>
      </w:r>
    </w:p>
    <w:p w14:paraId="638E0C45" w14:textId="136A0B82" w:rsidR="00812F99" w:rsidRPr="007E5C85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703EC">
        <w:rPr>
          <w:rFonts w:ascii="Times New Roman" w:hAnsi="Times New Roman"/>
          <w:sz w:val="28"/>
          <w:szCs w:val="28"/>
        </w:rPr>
        <w:t>На підставі викладеного</w:t>
      </w:r>
      <w:r w:rsidRPr="00A91118">
        <w:rPr>
          <w:rFonts w:ascii="Times New Roman" w:hAnsi="Times New Roman"/>
          <w:sz w:val="28"/>
          <w:szCs w:val="28"/>
        </w:rPr>
        <w:t>, дослідженням доводів дисциплінарної скарги прихожу до висновку про те, що така наразі не містить конкретних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</w:t>
      </w:r>
      <w:r w:rsidRPr="00A91118">
        <w:rPr>
          <w:rFonts w:ascii="Times New Roman" w:hAnsi="Times New Roman"/>
          <w:sz w:val="28"/>
          <w:szCs w:val="28"/>
        </w:rPr>
        <w:t>частин</w:t>
      </w:r>
      <w:r w:rsidR="009A7880">
        <w:rPr>
          <w:rFonts w:ascii="Times New Roman" w:hAnsi="Times New Roman"/>
          <w:sz w:val="28"/>
          <w:szCs w:val="28"/>
        </w:rPr>
        <w:t>ою</w:t>
      </w:r>
      <w:r w:rsidRPr="00A91118">
        <w:rPr>
          <w:rFonts w:ascii="Times New Roman" w:hAnsi="Times New Roman"/>
          <w:sz w:val="28"/>
          <w:szCs w:val="28"/>
        </w:rPr>
        <w:t xml:space="preserve"> першо</w:t>
      </w:r>
      <w:r w:rsidR="009A7880">
        <w:rPr>
          <w:rFonts w:ascii="Times New Roman" w:hAnsi="Times New Roman"/>
          <w:sz w:val="28"/>
          <w:szCs w:val="28"/>
        </w:rPr>
        <w:t>ю</w:t>
      </w:r>
      <w:r w:rsidRPr="00A91118">
        <w:rPr>
          <w:rFonts w:ascii="Times New Roman" w:hAnsi="Times New Roman"/>
          <w:sz w:val="28"/>
          <w:szCs w:val="28"/>
        </w:rPr>
        <w:t xml:space="preserve"> статті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прокурором</w:t>
      </w:r>
      <w:r w:rsidR="009A7880">
        <w:rPr>
          <w:rFonts w:ascii="Times New Roman" w:hAnsi="Times New Roman"/>
          <w:sz w:val="28"/>
          <w:szCs w:val="28"/>
        </w:rPr>
        <w:t xml:space="preserve"> </w:t>
      </w:r>
      <w:r w:rsidR="00EC7565">
        <w:rPr>
          <w:rFonts w:ascii="Times New Roman" w:hAnsi="Times New Roman"/>
          <w:sz w:val="28"/>
          <w:szCs w:val="28"/>
        </w:rPr>
        <w:t xml:space="preserve">Ємцем Д.С. </w:t>
      </w:r>
      <w:r>
        <w:rPr>
          <w:rFonts w:ascii="Times New Roman" w:hAnsi="Times New Roman"/>
          <w:sz w:val="28"/>
          <w:szCs w:val="28"/>
        </w:rPr>
        <w:t>Тому</w:t>
      </w:r>
      <w:r w:rsidRPr="00A91118">
        <w:rPr>
          <w:rFonts w:ascii="Times New Roman" w:hAnsi="Times New Roman"/>
          <w:sz w:val="28"/>
          <w:szCs w:val="28"/>
        </w:rPr>
        <w:t xml:space="preserve"> не встановлено наявності підстав для відкриття дисциплінарного провадження.</w:t>
      </w:r>
    </w:p>
    <w:p w14:paraId="5B799B97" w14:textId="77777777" w:rsidR="00812F99" w:rsidRPr="00C94AEE" w:rsidRDefault="00812F99" w:rsidP="00812F99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AEE">
        <w:rPr>
          <w:rFonts w:ascii="Times New Roman" w:hAnsi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6352D89A" w14:textId="77777777" w:rsidR="00812F99" w:rsidRPr="00C94AEE" w:rsidRDefault="00812F99" w:rsidP="00812F9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94AEE">
        <w:rPr>
          <w:rFonts w:ascii="Times New Roman" w:hAnsi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/>
          <w:b/>
          <w:sz w:val="28"/>
          <w:szCs w:val="28"/>
        </w:rPr>
        <w:t>В</w:t>
      </w:r>
      <w:r w:rsidRPr="00C94AEE">
        <w:rPr>
          <w:rFonts w:ascii="Times New Roman" w:hAnsi="Times New Roman"/>
          <w:b/>
          <w:sz w:val="28"/>
          <w:szCs w:val="28"/>
        </w:rPr>
        <w:t>:</w:t>
      </w:r>
    </w:p>
    <w:p w14:paraId="7C4C8999" w14:textId="273692FF" w:rsidR="00812F99" w:rsidRDefault="00812F99" w:rsidP="00812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AE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0845BF">
        <w:rPr>
          <w:rFonts w:ascii="Times New Roman" w:hAnsi="Times New Roman"/>
          <w:sz w:val="28"/>
          <w:szCs w:val="28"/>
        </w:rPr>
        <w:t>Ємця Дмитра Сергійовича.</w:t>
      </w:r>
    </w:p>
    <w:p w14:paraId="1594E4B3" w14:textId="4D44FB62" w:rsidR="00BC4266" w:rsidRPr="00F92795" w:rsidRDefault="00020FC0" w:rsidP="00335B8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Копію р</w:t>
      </w:r>
      <w:r w:rsidR="001D773C" w:rsidRPr="00F92795">
        <w:rPr>
          <w:rFonts w:ascii="Times New Roman" w:hAnsi="Times New Roman"/>
          <w:sz w:val="28"/>
          <w:szCs w:val="28"/>
        </w:rPr>
        <w:t xml:space="preserve">ішення направити </w:t>
      </w:r>
      <w:r w:rsidR="00EA28CA" w:rsidRPr="00F92795">
        <w:rPr>
          <w:rFonts w:ascii="Times New Roman" w:hAnsi="Times New Roman"/>
          <w:sz w:val="28"/>
          <w:szCs w:val="28"/>
        </w:rPr>
        <w:t>скаржни</w:t>
      </w:r>
      <w:r w:rsidR="00430429">
        <w:rPr>
          <w:rFonts w:ascii="Times New Roman" w:hAnsi="Times New Roman"/>
          <w:sz w:val="28"/>
          <w:szCs w:val="28"/>
        </w:rPr>
        <w:t>ку</w:t>
      </w:r>
      <w:r w:rsidR="003F20DD" w:rsidRPr="001927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20DD">
        <w:rPr>
          <w:rFonts w:ascii="Times New Roman" w:hAnsi="Times New Roman"/>
          <w:sz w:val="28"/>
          <w:szCs w:val="28"/>
        </w:rPr>
        <w:t>та вищезазначеному прокурору</w:t>
      </w:r>
      <w:r w:rsidR="00335B89" w:rsidRPr="00F92795">
        <w:rPr>
          <w:rFonts w:ascii="Times New Roman" w:hAnsi="Times New Roman"/>
          <w:sz w:val="28"/>
          <w:szCs w:val="28"/>
        </w:rPr>
        <w:t>.</w:t>
      </w:r>
    </w:p>
    <w:p w14:paraId="0C1665AC" w14:textId="77777777" w:rsidR="00335B89" w:rsidRPr="00F92795" w:rsidRDefault="00335B89" w:rsidP="00335B8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6D7ADF" w14:textId="57ED990D" w:rsidR="00493490" w:rsidRPr="00F92795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F92795">
        <w:rPr>
          <w:rFonts w:ascii="Times New Roman" w:hAnsi="Times New Roman"/>
          <w:b/>
          <w:sz w:val="28"/>
          <w:szCs w:val="28"/>
        </w:rPr>
        <w:t>Комісії</w:t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A85013" w:rsidRPr="00F92795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431EA2" w:rsidRPr="00F92795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F92795">
        <w:rPr>
          <w:rFonts w:ascii="Times New Roman" w:hAnsi="Times New Roman"/>
          <w:b/>
          <w:sz w:val="28"/>
          <w:szCs w:val="28"/>
        </w:rPr>
        <w:tab/>
      </w:r>
      <w:r w:rsidR="00870CBC" w:rsidRPr="00F92795">
        <w:rPr>
          <w:rFonts w:ascii="Times New Roman" w:hAnsi="Times New Roman"/>
          <w:b/>
          <w:sz w:val="28"/>
          <w:szCs w:val="28"/>
        </w:rPr>
        <w:tab/>
      </w:r>
      <w:r w:rsidR="00870CBC" w:rsidRPr="00F92795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37C71">
        <w:rPr>
          <w:rFonts w:ascii="Times New Roman" w:hAnsi="Times New Roman"/>
          <w:b/>
          <w:sz w:val="28"/>
          <w:szCs w:val="28"/>
        </w:rPr>
        <w:t xml:space="preserve">    </w:t>
      </w:r>
      <w:r w:rsidR="00430429" w:rsidRPr="00430429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B37C71">
        <w:rPr>
          <w:rFonts w:ascii="Times New Roman" w:hAnsi="Times New Roman"/>
          <w:b/>
          <w:sz w:val="28"/>
          <w:szCs w:val="28"/>
        </w:rPr>
        <w:t>Олег БУЛУЛУКОВ</w:t>
      </w:r>
    </w:p>
    <w:sectPr w:rsidR="00493490" w:rsidRPr="00F92795" w:rsidSect="00EC75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FA6B" w14:textId="77777777" w:rsidR="005C3275" w:rsidRDefault="005C3275" w:rsidP="00E32F4B">
      <w:pPr>
        <w:spacing w:after="0" w:line="240" w:lineRule="auto"/>
      </w:pPr>
      <w:r>
        <w:separator/>
      </w:r>
    </w:p>
  </w:endnote>
  <w:endnote w:type="continuationSeparator" w:id="0">
    <w:p w14:paraId="2CAF10F2" w14:textId="77777777" w:rsidR="005C3275" w:rsidRDefault="005C3275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D0E6" w14:textId="77777777" w:rsidR="00E32F4B" w:rsidRDefault="00E32F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BDFF" w14:textId="77777777" w:rsidR="00E32F4B" w:rsidRDefault="00E32F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D0FA" w14:textId="77777777" w:rsidR="00E32F4B" w:rsidRDefault="00E32F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7E7E" w14:textId="77777777" w:rsidR="005C3275" w:rsidRDefault="005C3275" w:rsidP="00E32F4B">
      <w:pPr>
        <w:spacing w:after="0" w:line="240" w:lineRule="auto"/>
      </w:pPr>
      <w:r>
        <w:separator/>
      </w:r>
    </w:p>
  </w:footnote>
  <w:footnote w:type="continuationSeparator" w:id="0">
    <w:p w14:paraId="76E68387" w14:textId="77777777" w:rsidR="005C3275" w:rsidRDefault="005C3275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9109" w14:textId="77777777" w:rsidR="00E32F4B" w:rsidRDefault="00E32F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51D7C91" w14:textId="77777777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637" w:rsidRPr="00C26637">
          <w:rPr>
            <w:noProof/>
            <w:lang w:val="ru-RU"/>
          </w:rPr>
          <w:t>4</w:t>
        </w:r>
        <w:r>
          <w:fldChar w:fldCharType="end"/>
        </w:r>
      </w:p>
    </w:sdtContent>
  </w:sdt>
  <w:p w14:paraId="774084F0" w14:textId="77777777" w:rsidR="00E32F4B" w:rsidRDefault="00E32F4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1E32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50210"/>
    <w:rsid w:val="000514ED"/>
    <w:rsid w:val="00055750"/>
    <w:rsid w:val="000566B3"/>
    <w:rsid w:val="000568AE"/>
    <w:rsid w:val="00060180"/>
    <w:rsid w:val="00061E56"/>
    <w:rsid w:val="000623D1"/>
    <w:rsid w:val="0006440C"/>
    <w:rsid w:val="00066EE3"/>
    <w:rsid w:val="00072463"/>
    <w:rsid w:val="00073FED"/>
    <w:rsid w:val="00083C6F"/>
    <w:rsid w:val="000845BF"/>
    <w:rsid w:val="00085FAF"/>
    <w:rsid w:val="00087365"/>
    <w:rsid w:val="00091A08"/>
    <w:rsid w:val="00092270"/>
    <w:rsid w:val="0009242F"/>
    <w:rsid w:val="000A0401"/>
    <w:rsid w:val="000A4EF6"/>
    <w:rsid w:val="000B1C9A"/>
    <w:rsid w:val="000B23D3"/>
    <w:rsid w:val="000B276E"/>
    <w:rsid w:val="000B5193"/>
    <w:rsid w:val="000B543B"/>
    <w:rsid w:val="000B7DE1"/>
    <w:rsid w:val="000C114E"/>
    <w:rsid w:val="000D4954"/>
    <w:rsid w:val="000E2970"/>
    <w:rsid w:val="000E4EB4"/>
    <w:rsid w:val="000E54AE"/>
    <w:rsid w:val="000E72E8"/>
    <w:rsid w:val="000F044F"/>
    <w:rsid w:val="000F4963"/>
    <w:rsid w:val="000F791C"/>
    <w:rsid w:val="00101878"/>
    <w:rsid w:val="001033F0"/>
    <w:rsid w:val="00112FFA"/>
    <w:rsid w:val="0011363B"/>
    <w:rsid w:val="00117D56"/>
    <w:rsid w:val="0012038C"/>
    <w:rsid w:val="001210A5"/>
    <w:rsid w:val="001220DF"/>
    <w:rsid w:val="001320DF"/>
    <w:rsid w:val="00141E41"/>
    <w:rsid w:val="00143328"/>
    <w:rsid w:val="00146EBB"/>
    <w:rsid w:val="00147DE5"/>
    <w:rsid w:val="00152B89"/>
    <w:rsid w:val="001629E0"/>
    <w:rsid w:val="00167284"/>
    <w:rsid w:val="001675C2"/>
    <w:rsid w:val="0017014F"/>
    <w:rsid w:val="001706F8"/>
    <w:rsid w:val="00172F58"/>
    <w:rsid w:val="00175CDD"/>
    <w:rsid w:val="00192793"/>
    <w:rsid w:val="00193CC7"/>
    <w:rsid w:val="001A20C0"/>
    <w:rsid w:val="001A41AC"/>
    <w:rsid w:val="001A6986"/>
    <w:rsid w:val="001B28DE"/>
    <w:rsid w:val="001C41D0"/>
    <w:rsid w:val="001D1A77"/>
    <w:rsid w:val="001D6475"/>
    <w:rsid w:val="001D773C"/>
    <w:rsid w:val="001E33FB"/>
    <w:rsid w:val="001E3DCC"/>
    <w:rsid w:val="001E629C"/>
    <w:rsid w:val="001F04AC"/>
    <w:rsid w:val="001F55EE"/>
    <w:rsid w:val="0020022D"/>
    <w:rsid w:val="00203759"/>
    <w:rsid w:val="002048EB"/>
    <w:rsid w:val="00207F6F"/>
    <w:rsid w:val="00216C6D"/>
    <w:rsid w:val="00222AE4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5ED1"/>
    <w:rsid w:val="002669D5"/>
    <w:rsid w:val="00283287"/>
    <w:rsid w:val="00283C2B"/>
    <w:rsid w:val="0028534E"/>
    <w:rsid w:val="00287C24"/>
    <w:rsid w:val="002923C2"/>
    <w:rsid w:val="002A6DAF"/>
    <w:rsid w:val="002A7ECE"/>
    <w:rsid w:val="002B1093"/>
    <w:rsid w:val="002B1589"/>
    <w:rsid w:val="002B2BE1"/>
    <w:rsid w:val="002B6879"/>
    <w:rsid w:val="002B7834"/>
    <w:rsid w:val="002C598B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608B"/>
    <w:rsid w:val="00327B36"/>
    <w:rsid w:val="0033421C"/>
    <w:rsid w:val="00335B89"/>
    <w:rsid w:val="00341B9C"/>
    <w:rsid w:val="00341FE8"/>
    <w:rsid w:val="00342985"/>
    <w:rsid w:val="00344956"/>
    <w:rsid w:val="003465EE"/>
    <w:rsid w:val="003508B9"/>
    <w:rsid w:val="0035166E"/>
    <w:rsid w:val="00355D58"/>
    <w:rsid w:val="0036254D"/>
    <w:rsid w:val="0037674A"/>
    <w:rsid w:val="00377796"/>
    <w:rsid w:val="003824A7"/>
    <w:rsid w:val="00396316"/>
    <w:rsid w:val="003B6D87"/>
    <w:rsid w:val="003C4D52"/>
    <w:rsid w:val="003C6CB2"/>
    <w:rsid w:val="003D43B7"/>
    <w:rsid w:val="003E177D"/>
    <w:rsid w:val="003F0337"/>
    <w:rsid w:val="003F20DD"/>
    <w:rsid w:val="003F3682"/>
    <w:rsid w:val="003F45F2"/>
    <w:rsid w:val="003F6830"/>
    <w:rsid w:val="00401403"/>
    <w:rsid w:val="00405A09"/>
    <w:rsid w:val="0040775D"/>
    <w:rsid w:val="00412EDF"/>
    <w:rsid w:val="00414648"/>
    <w:rsid w:val="0041481F"/>
    <w:rsid w:val="00415EAE"/>
    <w:rsid w:val="00421AF0"/>
    <w:rsid w:val="00421DC3"/>
    <w:rsid w:val="00424D48"/>
    <w:rsid w:val="00430429"/>
    <w:rsid w:val="00431EA2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82A79"/>
    <w:rsid w:val="00483ECB"/>
    <w:rsid w:val="00486EF0"/>
    <w:rsid w:val="0049259B"/>
    <w:rsid w:val="00493490"/>
    <w:rsid w:val="0049601A"/>
    <w:rsid w:val="004A0112"/>
    <w:rsid w:val="004A4F4C"/>
    <w:rsid w:val="004B5099"/>
    <w:rsid w:val="004C1319"/>
    <w:rsid w:val="004C73E4"/>
    <w:rsid w:val="004D3A71"/>
    <w:rsid w:val="004E06E7"/>
    <w:rsid w:val="004E3137"/>
    <w:rsid w:val="004E521C"/>
    <w:rsid w:val="004F31DC"/>
    <w:rsid w:val="004F6518"/>
    <w:rsid w:val="00515715"/>
    <w:rsid w:val="00516650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4DFA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54DB"/>
    <w:rsid w:val="00577911"/>
    <w:rsid w:val="00585FB3"/>
    <w:rsid w:val="005929A4"/>
    <w:rsid w:val="0059672D"/>
    <w:rsid w:val="00597003"/>
    <w:rsid w:val="005A172B"/>
    <w:rsid w:val="005A4449"/>
    <w:rsid w:val="005C052A"/>
    <w:rsid w:val="005C0E1D"/>
    <w:rsid w:val="005C121F"/>
    <w:rsid w:val="005C3193"/>
    <w:rsid w:val="005C3275"/>
    <w:rsid w:val="005D2D52"/>
    <w:rsid w:val="005D3706"/>
    <w:rsid w:val="005D605E"/>
    <w:rsid w:val="005E2E0C"/>
    <w:rsid w:val="005E60A7"/>
    <w:rsid w:val="005F152D"/>
    <w:rsid w:val="005F6453"/>
    <w:rsid w:val="005F7F5D"/>
    <w:rsid w:val="00603104"/>
    <w:rsid w:val="0060636E"/>
    <w:rsid w:val="00607CF4"/>
    <w:rsid w:val="00633333"/>
    <w:rsid w:val="006378A1"/>
    <w:rsid w:val="00640959"/>
    <w:rsid w:val="00645AF8"/>
    <w:rsid w:val="00647AAC"/>
    <w:rsid w:val="006507D0"/>
    <w:rsid w:val="0065143B"/>
    <w:rsid w:val="0065303E"/>
    <w:rsid w:val="00656D81"/>
    <w:rsid w:val="00666AD0"/>
    <w:rsid w:val="00677770"/>
    <w:rsid w:val="00685771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6F92"/>
    <w:rsid w:val="006F04E3"/>
    <w:rsid w:val="006F4348"/>
    <w:rsid w:val="006F49FF"/>
    <w:rsid w:val="006F535C"/>
    <w:rsid w:val="00700A4E"/>
    <w:rsid w:val="00701DEC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1359"/>
    <w:rsid w:val="007547B2"/>
    <w:rsid w:val="00762E2D"/>
    <w:rsid w:val="00771F52"/>
    <w:rsid w:val="00773BB6"/>
    <w:rsid w:val="00783610"/>
    <w:rsid w:val="00787A6D"/>
    <w:rsid w:val="0079489D"/>
    <w:rsid w:val="00795317"/>
    <w:rsid w:val="007A4BDB"/>
    <w:rsid w:val="007B223C"/>
    <w:rsid w:val="007B6937"/>
    <w:rsid w:val="007C0952"/>
    <w:rsid w:val="007C2784"/>
    <w:rsid w:val="007D0A9F"/>
    <w:rsid w:val="007D3E81"/>
    <w:rsid w:val="007E1259"/>
    <w:rsid w:val="007E3D94"/>
    <w:rsid w:val="007E57E7"/>
    <w:rsid w:val="007E59A4"/>
    <w:rsid w:val="007E79BC"/>
    <w:rsid w:val="007F0C6F"/>
    <w:rsid w:val="0080558B"/>
    <w:rsid w:val="008058DD"/>
    <w:rsid w:val="00806085"/>
    <w:rsid w:val="0081142B"/>
    <w:rsid w:val="00812F99"/>
    <w:rsid w:val="0081688A"/>
    <w:rsid w:val="008201E4"/>
    <w:rsid w:val="008225C9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63392"/>
    <w:rsid w:val="008642A5"/>
    <w:rsid w:val="00865EB8"/>
    <w:rsid w:val="00870ABE"/>
    <w:rsid w:val="00870CBC"/>
    <w:rsid w:val="00876061"/>
    <w:rsid w:val="008801C2"/>
    <w:rsid w:val="0088350F"/>
    <w:rsid w:val="008843F6"/>
    <w:rsid w:val="0088561C"/>
    <w:rsid w:val="00886BAA"/>
    <w:rsid w:val="0089757A"/>
    <w:rsid w:val="008A05DF"/>
    <w:rsid w:val="008A08F8"/>
    <w:rsid w:val="008A3056"/>
    <w:rsid w:val="008A5A4E"/>
    <w:rsid w:val="008C11AB"/>
    <w:rsid w:val="008C2313"/>
    <w:rsid w:val="008C6535"/>
    <w:rsid w:val="008D0CA9"/>
    <w:rsid w:val="008D1132"/>
    <w:rsid w:val="008D21F4"/>
    <w:rsid w:val="008D59A3"/>
    <w:rsid w:val="008E05ED"/>
    <w:rsid w:val="008E2313"/>
    <w:rsid w:val="008E254A"/>
    <w:rsid w:val="009000E7"/>
    <w:rsid w:val="00905482"/>
    <w:rsid w:val="00905DC1"/>
    <w:rsid w:val="00907592"/>
    <w:rsid w:val="009268C1"/>
    <w:rsid w:val="00926B77"/>
    <w:rsid w:val="00926CF0"/>
    <w:rsid w:val="00926EB0"/>
    <w:rsid w:val="00931CF4"/>
    <w:rsid w:val="009377ED"/>
    <w:rsid w:val="00941AC4"/>
    <w:rsid w:val="00943C5B"/>
    <w:rsid w:val="00944E5F"/>
    <w:rsid w:val="009470D2"/>
    <w:rsid w:val="00953052"/>
    <w:rsid w:val="00954F35"/>
    <w:rsid w:val="009560C8"/>
    <w:rsid w:val="00962B9C"/>
    <w:rsid w:val="009718C2"/>
    <w:rsid w:val="00975351"/>
    <w:rsid w:val="00981F01"/>
    <w:rsid w:val="009929EF"/>
    <w:rsid w:val="009A12AE"/>
    <w:rsid w:val="009A21E6"/>
    <w:rsid w:val="009A2A7F"/>
    <w:rsid w:val="009A478A"/>
    <w:rsid w:val="009A7880"/>
    <w:rsid w:val="009B5D91"/>
    <w:rsid w:val="009C1DCD"/>
    <w:rsid w:val="009C4C45"/>
    <w:rsid w:val="009C690A"/>
    <w:rsid w:val="009D2BD6"/>
    <w:rsid w:val="009D6AD4"/>
    <w:rsid w:val="009D6FEF"/>
    <w:rsid w:val="009D7092"/>
    <w:rsid w:val="009E0A98"/>
    <w:rsid w:val="009E3841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E17"/>
    <w:rsid w:val="00A26AB7"/>
    <w:rsid w:val="00A2769D"/>
    <w:rsid w:val="00A27DAD"/>
    <w:rsid w:val="00A301E3"/>
    <w:rsid w:val="00A320D7"/>
    <w:rsid w:val="00A4065C"/>
    <w:rsid w:val="00A41C21"/>
    <w:rsid w:val="00A4214A"/>
    <w:rsid w:val="00A513CF"/>
    <w:rsid w:val="00A57ED1"/>
    <w:rsid w:val="00A62B5E"/>
    <w:rsid w:val="00A6401C"/>
    <w:rsid w:val="00A65F38"/>
    <w:rsid w:val="00A82284"/>
    <w:rsid w:val="00A85013"/>
    <w:rsid w:val="00A91DF2"/>
    <w:rsid w:val="00A92C14"/>
    <w:rsid w:val="00AB3F64"/>
    <w:rsid w:val="00AC0793"/>
    <w:rsid w:val="00AC3B8C"/>
    <w:rsid w:val="00AC51F2"/>
    <w:rsid w:val="00AD2238"/>
    <w:rsid w:val="00AD289D"/>
    <w:rsid w:val="00AD7714"/>
    <w:rsid w:val="00AE0D9D"/>
    <w:rsid w:val="00AE49AF"/>
    <w:rsid w:val="00AE58C2"/>
    <w:rsid w:val="00AE7911"/>
    <w:rsid w:val="00B0551C"/>
    <w:rsid w:val="00B07215"/>
    <w:rsid w:val="00B1225D"/>
    <w:rsid w:val="00B17552"/>
    <w:rsid w:val="00B31C0D"/>
    <w:rsid w:val="00B32216"/>
    <w:rsid w:val="00B3290E"/>
    <w:rsid w:val="00B37C71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3FBC"/>
    <w:rsid w:val="00B7642F"/>
    <w:rsid w:val="00B81900"/>
    <w:rsid w:val="00B86056"/>
    <w:rsid w:val="00B87770"/>
    <w:rsid w:val="00B942CB"/>
    <w:rsid w:val="00BA0C0B"/>
    <w:rsid w:val="00BA3A23"/>
    <w:rsid w:val="00BA4AA8"/>
    <w:rsid w:val="00BA7DFA"/>
    <w:rsid w:val="00BB1A03"/>
    <w:rsid w:val="00BC06D5"/>
    <w:rsid w:val="00BC2198"/>
    <w:rsid w:val="00BC4266"/>
    <w:rsid w:val="00BC7B28"/>
    <w:rsid w:val="00BD24CB"/>
    <w:rsid w:val="00BD2605"/>
    <w:rsid w:val="00BD5AB5"/>
    <w:rsid w:val="00BD636A"/>
    <w:rsid w:val="00BF2D75"/>
    <w:rsid w:val="00C02F8D"/>
    <w:rsid w:val="00C1107C"/>
    <w:rsid w:val="00C11811"/>
    <w:rsid w:val="00C12A62"/>
    <w:rsid w:val="00C17904"/>
    <w:rsid w:val="00C2031F"/>
    <w:rsid w:val="00C26637"/>
    <w:rsid w:val="00C3327E"/>
    <w:rsid w:val="00C37835"/>
    <w:rsid w:val="00C539EC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A93"/>
    <w:rsid w:val="00C80D57"/>
    <w:rsid w:val="00C8526C"/>
    <w:rsid w:val="00C944D8"/>
    <w:rsid w:val="00C97085"/>
    <w:rsid w:val="00CA6E4C"/>
    <w:rsid w:val="00CB2CE6"/>
    <w:rsid w:val="00CC2EAF"/>
    <w:rsid w:val="00CD6F8B"/>
    <w:rsid w:val="00CF0C95"/>
    <w:rsid w:val="00CF1D6A"/>
    <w:rsid w:val="00CF53A2"/>
    <w:rsid w:val="00CF6224"/>
    <w:rsid w:val="00CF7F81"/>
    <w:rsid w:val="00D04D30"/>
    <w:rsid w:val="00D0756C"/>
    <w:rsid w:val="00D16031"/>
    <w:rsid w:val="00D2387E"/>
    <w:rsid w:val="00D24CC1"/>
    <w:rsid w:val="00D30E1B"/>
    <w:rsid w:val="00D464E1"/>
    <w:rsid w:val="00D5250A"/>
    <w:rsid w:val="00D53DAF"/>
    <w:rsid w:val="00D61D68"/>
    <w:rsid w:val="00D61EB0"/>
    <w:rsid w:val="00D667E8"/>
    <w:rsid w:val="00D70E4F"/>
    <w:rsid w:val="00D70FC6"/>
    <w:rsid w:val="00D72C09"/>
    <w:rsid w:val="00D72CDF"/>
    <w:rsid w:val="00D77108"/>
    <w:rsid w:val="00D86480"/>
    <w:rsid w:val="00D96A49"/>
    <w:rsid w:val="00DA0B22"/>
    <w:rsid w:val="00DA2A6F"/>
    <w:rsid w:val="00DA485E"/>
    <w:rsid w:val="00DA7969"/>
    <w:rsid w:val="00DC0DCA"/>
    <w:rsid w:val="00DC4C02"/>
    <w:rsid w:val="00DC65BD"/>
    <w:rsid w:val="00DD4CA0"/>
    <w:rsid w:val="00DD5C64"/>
    <w:rsid w:val="00DE29C6"/>
    <w:rsid w:val="00DE2B66"/>
    <w:rsid w:val="00DE49BE"/>
    <w:rsid w:val="00DF1239"/>
    <w:rsid w:val="00DF25C0"/>
    <w:rsid w:val="00DF3945"/>
    <w:rsid w:val="00E0222C"/>
    <w:rsid w:val="00E04B66"/>
    <w:rsid w:val="00E07006"/>
    <w:rsid w:val="00E11726"/>
    <w:rsid w:val="00E12981"/>
    <w:rsid w:val="00E14577"/>
    <w:rsid w:val="00E32F4B"/>
    <w:rsid w:val="00E36DF1"/>
    <w:rsid w:val="00E50AC5"/>
    <w:rsid w:val="00E51C6E"/>
    <w:rsid w:val="00E5394E"/>
    <w:rsid w:val="00E63F31"/>
    <w:rsid w:val="00E66293"/>
    <w:rsid w:val="00E67A2A"/>
    <w:rsid w:val="00E70B8F"/>
    <w:rsid w:val="00E72732"/>
    <w:rsid w:val="00E72A19"/>
    <w:rsid w:val="00E73DB6"/>
    <w:rsid w:val="00E87BDD"/>
    <w:rsid w:val="00E90C83"/>
    <w:rsid w:val="00EA01A0"/>
    <w:rsid w:val="00EA11AD"/>
    <w:rsid w:val="00EA28CA"/>
    <w:rsid w:val="00EA436D"/>
    <w:rsid w:val="00EB0082"/>
    <w:rsid w:val="00EB0B3D"/>
    <w:rsid w:val="00EB5DAF"/>
    <w:rsid w:val="00EC4C14"/>
    <w:rsid w:val="00EC5EE2"/>
    <w:rsid w:val="00EC7565"/>
    <w:rsid w:val="00ED0923"/>
    <w:rsid w:val="00ED26D4"/>
    <w:rsid w:val="00EE0D5B"/>
    <w:rsid w:val="00EE4408"/>
    <w:rsid w:val="00EF2244"/>
    <w:rsid w:val="00F0030D"/>
    <w:rsid w:val="00F012E3"/>
    <w:rsid w:val="00F21090"/>
    <w:rsid w:val="00F310BA"/>
    <w:rsid w:val="00F32417"/>
    <w:rsid w:val="00F33053"/>
    <w:rsid w:val="00F3607B"/>
    <w:rsid w:val="00F42FB9"/>
    <w:rsid w:val="00F47002"/>
    <w:rsid w:val="00F47560"/>
    <w:rsid w:val="00F4773F"/>
    <w:rsid w:val="00F54DB6"/>
    <w:rsid w:val="00F55A0F"/>
    <w:rsid w:val="00F6230A"/>
    <w:rsid w:val="00F675EC"/>
    <w:rsid w:val="00F7135D"/>
    <w:rsid w:val="00F73CD8"/>
    <w:rsid w:val="00F74E7C"/>
    <w:rsid w:val="00F8241D"/>
    <w:rsid w:val="00F83E74"/>
    <w:rsid w:val="00F92795"/>
    <w:rsid w:val="00F95869"/>
    <w:rsid w:val="00F97B69"/>
    <w:rsid w:val="00FA019E"/>
    <w:rsid w:val="00FA1E94"/>
    <w:rsid w:val="00FA20EE"/>
    <w:rsid w:val="00FB179F"/>
    <w:rsid w:val="00FB3E3C"/>
    <w:rsid w:val="00FB4F9C"/>
    <w:rsid w:val="00FB6728"/>
    <w:rsid w:val="00FB76CE"/>
    <w:rsid w:val="00FD10CC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E7D7B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Emphasis"/>
    <w:basedOn w:val="a0"/>
    <w:uiPriority w:val="20"/>
    <w:qFormat/>
    <w:rsid w:val="008351C3"/>
    <w:rPr>
      <w:i/>
      <w:iCs/>
    </w:rPr>
  </w:style>
  <w:style w:type="paragraph" w:styleId="ae">
    <w:name w:val="Normal (Web)"/>
    <w:basedOn w:val="a"/>
    <w:uiPriority w:val="99"/>
    <w:unhideWhenUsed/>
    <w:rsid w:val="00F8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Без інтервалів Знак"/>
    <w:link w:val="a3"/>
    <w:uiPriority w:val="1"/>
    <w:locked/>
    <w:rsid w:val="00812F99"/>
    <w:rPr>
      <w:rFonts w:ascii="Calibri" w:eastAsia="Calibri" w:hAnsi="Calibri" w:cs="Times New Roman"/>
      <w:lang w:val="uk-UA"/>
    </w:rPr>
  </w:style>
  <w:style w:type="character" w:styleId="af">
    <w:name w:val="Strong"/>
    <w:basedOn w:val="a0"/>
    <w:uiPriority w:val="22"/>
    <w:qFormat/>
    <w:rsid w:val="00F74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0D8C-A44F-4953-97F5-E47EB003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11005</Words>
  <Characters>6273</Characters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2024-04-08T07:08:00Z</cp:lastPrinted>
  <dcterms:created xsi:type="dcterms:W3CDTF">2025-06-03T06:45:00Z</dcterms:created>
  <dcterms:modified xsi:type="dcterms:W3CDTF">2025-06-13T12:34:00Z</dcterms:modified>
</cp:coreProperties>
</file>