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44D" w:rsidRPr="001808DD" w:rsidRDefault="00D9144D" w:rsidP="00D9144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1808DD">
        <w:rPr>
          <w:rFonts w:ascii="Times New Roman" w:eastAsia="Times New Roman" w:hAnsi="Times New Roman"/>
          <w:noProof/>
          <w:sz w:val="19"/>
          <w:szCs w:val="20"/>
          <w:lang w:val="ru-RU" w:eastAsia="ru-RU"/>
        </w:rPr>
        <w:drawing>
          <wp:inline distT="0" distB="0" distL="0" distR="0" wp14:anchorId="342B7A70" wp14:editId="0304F94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D9144D" w:rsidRPr="001808DD" w:rsidRDefault="00D9144D" w:rsidP="00D9144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rsidR="00D9144D" w:rsidRPr="001808DD" w:rsidRDefault="00D9144D" w:rsidP="00D9144D">
      <w:pPr>
        <w:spacing w:after="0" w:line="240" w:lineRule="auto"/>
        <w:jc w:val="center"/>
        <w:rPr>
          <w:rFonts w:ascii="Times New Roman" w:eastAsia="Times New Roman" w:hAnsi="Times New Roman"/>
          <w:kern w:val="28"/>
          <w:sz w:val="32"/>
          <w:szCs w:val="32"/>
          <w:lang w:eastAsia="ru-RU"/>
        </w:rPr>
      </w:pPr>
      <w:r w:rsidRPr="001808DD">
        <w:rPr>
          <w:rFonts w:ascii="Times New Roman" w:eastAsia="Times New Roman" w:hAnsi="Times New Roman"/>
          <w:bCs/>
          <w:kern w:val="28"/>
          <w:sz w:val="36"/>
          <w:szCs w:val="32"/>
          <w:lang w:eastAsia="ru-RU"/>
        </w:rPr>
        <w:t xml:space="preserve">КВАЛІФІКАЦІЙНО-ДИСЦИПЛІНАРНА </w:t>
      </w:r>
      <w:r w:rsidRPr="001808DD">
        <w:rPr>
          <w:rFonts w:ascii="Times New Roman" w:eastAsia="Times New Roman" w:hAnsi="Times New Roman"/>
          <w:bCs/>
          <w:kern w:val="28"/>
          <w:sz w:val="36"/>
          <w:szCs w:val="32"/>
          <w:lang w:eastAsia="ru-RU"/>
        </w:rPr>
        <w:br/>
        <w:t>КОМІСІЯ ПРОКУРОРІВ</w:t>
      </w:r>
    </w:p>
    <w:p w:rsidR="00D9144D" w:rsidRPr="001808DD" w:rsidRDefault="00D9144D" w:rsidP="00D9144D">
      <w:pPr>
        <w:spacing w:after="0" w:line="240" w:lineRule="auto"/>
        <w:rPr>
          <w:rFonts w:ascii="Times New Roman" w:eastAsia="Times New Roman" w:hAnsi="Times New Roman"/>
          <w:kern w:val="28"/>
          <w:sz w:val="28"/>
          <w:szCs w:val="28"/>
          <w:lang w:eastAsia="uk-UA"/>
        </w:rPr>
      </w:pPr>
    </w:p>
    <w:p w:rsidR="00D9144D" w:rsidRPr="001808DD" w:rsidRDefault="00D9144D" w:rsidP="00D9144D">
      <w:pPr>
        <w:spacing w:after="0" w:line="240" w:lineRule="auto"/>
        <w:rPr>
          <w:rFonts w:ascii="Times New Roman" w:eastAsia="Times New Roman" w:hAnsi="Times New Roman"/>
          <w:kern w:val="28"/>
          <w:sz w:val="28"/>
          <w:szCs w:val="28"/>
          <w:lang w:eastAsia="uk-UA"/>
        </w:rPr>
      </w:pPr>
    </w:p>
    <w:p w:rsidR="00D9144D" w:rsidRPr="001808DD" w:rsidRDefault="00D9144D" w:rsidP="00D9144D">
      <w:pPr>
        <w:spacing w:after="0" w:line="240" w:lineRule="auto"/>
        <w:ind w:left="84"/>
        <w:jc w:val="center"/>
        <w:rPr>
          <w:rFonts w:ascii="Times New Roman" w:eastAsia="Times New Roman" w:hAnsi="Times New Roman"/>
          <w:b/>
          <w:kern w:val="28"/>
          <w:sz w:val="28"/>
          <w:szCs w:val="28"/>
          <w:lang w:eastAsia="uk-UA"/>
        </w:rPr>
      </w:pPr>
      <w:r w:rsidRPr="001808DD">
        <w:rPr>
          <w:rFonts w:ascii="Times New Roman" w:eastAsia="Times New Roman" w:hAnsi="Times New Roman"/>
          <w:b/>
          <w:kern w:val="28"/>
          <w:sz w:val="28"/>
          <w:szCs w:val="28"/>
          <w:lang w:eastAsia="uk-UA"/>
        </w:rPr>
        <w:t xml:space="preserve">Р І Ш Е Н </w:t>
      </w:r>
      <w:proofErr w:type="spellStart"/>
      <w:r w:rsidRPr="001808DD">
        <w:rPr>
          <w:rFonts w:ascii="Times New Roman" w:eastAsia="Times New Roman" w:hAnsi="Times New Roman"/>
          <w:b/>
          <w:kern w:val="28"/>
          <w:sz w:val="28"/>
          <w:szCs w:val="28"/>
          <w:lang w:eastAsia="uk-UA"/>
        </w:rPr>
        <w:t>Н</w:t>
      </w:r>
      <w:proofErr w:type="spellEnd"/>
      <w:r w:rsidRPr="001808DD">
        <w:rPr>
          <w:rFonts w:ascii="Times New Roman" w:eastAsia="Times New Roman" w:hAnsi="Times New Roman"/>
          <w:b/>
          <w:kern w:val="28"/>
          <w:sz w:val="28"/>
          <w:szCs w:val="28"/>
          <w:lang w:eastAsia="uk-UA"/>
        </w:rPr>
        <w:t xml:space="preserve"> Я</w:t>
      </w:r>
    </w:p>
    <w:p w:rsidR="00D9144D" w:rsidRPr="001808DD" w:rsidRDefault="00D9144D" w:rsidP="00D9144D">
      <w:pPr>
        <w:spacing w:after="0" w:line="240" w:lineRule="auto"/>
        <w:ind w:left="84"/>
        <w:jc w:val="center"/>
        <w:rPr>
          <w:rFonts w:ascii="Times New Roman" w:eastAsia="Times New Roman" w:hAnsi="Times New Roman"/>
          <w:b/>
          <w:kern w:val="28"/>
          <w:sz w:val="28"/>
          <w:szCs w:val="28"/>
          <w:lang w:eastAsia="uk-UA"/>
        </w:rPr>
      </w:pPr>
    </w:p>
    <w:p w:rsidR="00D9144D" w:rsidRPr="001808DD" w:rsidRDefault="00D9144D" w:rsidP="00D9144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254"/>
        <w:gridCol w:w="2711"/>
        <w:gridCol w:w="3390"/>
      </w:tblGrid>
      <w:tr w:rsidR="00D9144D" w:rsidRPr="001808DD" w:rsidTr="00D9144D">
        <w:trPr>
          <w:trHeight w:val="460"/>
        </w:trPr>
        <w:tc>
          <w:tcPr>
            <w:tcW w:w="1739" w:type="pct"/>
            <w:hideMark/>
          </w:tcPr>
          <w:p w:rsidR="00D9144D" w:rsidRPr="001808DD" w:rsidRDefault="00D9144D" w:rsidP="00D9144D">
            <w:pPr>
              <w:spacing w:after="0" w:line="240" w:lineRule="auto"/>
              <w:ind w:hanging="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03 січня</w:t>
            </w:r>
            <w:r w:rsidRPr="001808DD">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1808DD">
              <w:rPr>
                <w:rFonts w:ascii="Times New Roman" w:eastAsia="Times New Roman" w:hAnsi="Times New Roman"/>
                <w:b/>
                <w:sz w:val="28"/>
                <w:szCs w:val="24"/>
                <w:lang w:eastAsia="ru-RU"/>
              </w:rPr>
              <w:t xml:space="preserve"> року</w:t>
            </w:r>
          </w:p>
        </w:tc>
        <w:tc>
          <w:tcPr>
            <w:tcW w:w="1449" w:type="pct"/>
            <w:hideMark/>
          </w:tcPr>
          <w:p w:rsidR="00D9144D" w:rsidRPr="001808DD" w:rsidRDefault="00D9144D" w:rsidP="00D9144D">
            <w:pPr>
              <w:spacing w:after="0" w:line="240" w:lineRule="auto"/>
              <w:jc w:val="center"/>
              <w:rPr>
                <w:rFonts w:ascii="Times New Roman" w:eastAsia="Times New Roman" w:hAnsi="Times New Roman"/>
                <w:b/>
                <w:sz w:val="28"/>
                <w:szCs w:val="24"/>
                <w:lang w:eastAsia="ru-RU"/>
              </w:rPr>
            </w:pPr>
            <w:r w:rsidRPr="001808DD">
              <w:rPr>
                <w:rFonts w:ascii="Times New Roman" w:eastAsia="Times New Roman" w:hAnsi="Times New Roman"/>
                <w:b/>
                <w:sz w:val="28"/>
                <w:szCs w:val="24"/>
                <w:lang w:eastAsia="ru-RU"/>
              </w:rPr>
              <w:t>Київ</w:t>
            </w:r>
          </w:p>
        </w:tc>
        <w:tc>
          <w:tcPr>
            <w:tcW w:w="1812" w:type="pct"/>
            <w:hideMark/>
          </w:tcPr>
          <w:p w:rsidR="00D9144D" w:rsidRPr="001808DD" w:rsidRDefault="00D9144D" w:rsidP="00D9144D">
            <w:pPr>
              <w:spacing w:after="0" w:line="240" w:lineRule="auto"/>
              <w:ind w:right="-107" w:firstLine="567"/>
              <w:jc w:val="right"/>
              <w:rPr>
                <w:rFonts w:ascii="Times New Roman" w:eastAsia="Times New Roman" w:hAnsi="Times New Roman"/>
                <w:b/>
                <w:sz w:val="28"/>
                <w:szCs w:val="24"/>
                <w:lang w:eastAsia="ru-RU"/>
              </w:rPr>
            </w:pPr>
            <w:r w:rsidRPr="001808DD">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 xml:space="preserve">   </w:t>
            </w:r>
            <w:r w:rsidRPr="001808DD">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889</w:t>
            </w:r>
            <w:r w:rsidRPr="001808DD">
              <w:rPr>
                <w:rFonts w:ascii="Times New Roman" w:eastAsia="Times New Roman" w:hAnsi="Times New Roman"/>
                <w:b/>
                <w:sz w:val="28"/>
                <w:szCs w:val="24"/>
                <w:lang w:eastAsia="ru-RU"/>
              </w:rPr>
              <w:t xml:space="preserve">дс-24 </w:t>
            </w:r>
          </w:p>
        </w:tc>
      </w:tr>
    </w:tbl>
    <w:p w:rsidR="00D9144D" w:rsidRPr="001808DD" w:rsidRDefault="00D9144D" w:rsidP="00D9144D">
      <w:pPr>
        <w:widowControl w:val="0"/>
        <w:spacing w:after="0" w:line="240" w:lineRule="auto"/>
        <w:contextualSpacing/>
        <w:rPr>
          <w:rFonts w:ascii="Times New Roman" w:hAnsi="Times New Roman"/>
          <w:b/>
          <w:noProof/>
          <w:sz w:val="28"/>
          <w:szCs w:val="28"/>
          <w:lang w:eastAsia="uk-UA"/>
        </w:rPr>
      </w:pPr>
    </w:p>
    <w:p w:rsidR="00D9144D" w:rsidRPr="001808DD" w:rsidRDefault="00D9144D" w:rsidP="00D9144D">
      <w:pPr>
        <w:widowControl w:val="0"/>
        <w:spacing w:after="0" w:line="240" w:lineRule="auto"/>
        <w:contextualSpacing/>
        <w:rPr>
          <w:rFonts w:ascii="Times New Roman" w:hAnsi="Times New Roman"/>
          <w:b/>
          <w:noProof/>
          <w:sz w:val="28"/>
          <w:szCs w:val="28"/>
          <w:lang w:eastAsia="uk-UA"/>
        </w:rPr>
      </w:pPr>
      <w:r w:rsidRPr="001808DD">
        <w:rPr>
          <w:rFonts w:ascii="Times New Roman" w:hAnsi="Times New Roman"/>
          <w:b/>
          <w:noProof/>
          <w:sz w:val="28"/>
          <w:szCs w:val="28"/>
          <w:lang w:eastAsia="uk-UA"/>
        </w:rPr>
        <w:t xml:space="preserve">Про відмову у відкритті </w:t>
      </w:r>
    </w:p>
    <w:p w:rsidR="00D9144D" w:rsidRPr="001808DD" w:rsidRDefault="00D9144D" w:rsidP="00D9144D">
      <w:pPr>
        <w:widowControl w:val="0"/>
        <w:spacing w:after="0" w:line="240" w:lineRule="auto"/>
        <w:contextualSpacing/>
        <w:rPr>
          <w:rFonts w:ascii="Times New Roman" w:hAnsi="Times New Roman"/>
          <w:b/>
          <w:noProof/>
          <w:sz w:val="28"/>
          <w:szCs w:val="28"/>
          <w:lang w:eastAsia="uk-UA"/>
        </w:rPr>
      </w:pPr>
      <w:r w:rsidRPr="001808DD">
        <w:rPr>
          <w:rFonts w:ascii="Times New Roman" w:hAnsi="Times New Roman"/>
          <w:b/>
          <w:noProof/>
          <w:sz w:val="28"/>
          <w:szCs w:val="28"/>
          <w:lang w:eastAsia="uk-UA"/>
        </w:rPr>
        <w:t>дисциплінарного провадження</w:t>
      </w:r>
    </w:p>
    <w:p w:rsidR="00D9144D" w:rsidRPr="001808DD" w:rsidRDefault="00D9144D" w:rsidP="00D9144D">
      <w:pPr>
        <w:widowControl w:val="0"/>
        <w:spacing w:after="0" w:line="240" w:lineRule="auto"/>
        <w:contextualSpacing/>
        <w:rPr>
          <w:rFonts w:ascii="Times New Roman" w:hAnsi="Times New Roman"/>
          <w:b/>
          <w:noProof/>
          <w:sz w:val="28"/>
          <w:szCs w:val="28"/>
          <w:lang w:eastAsia="uk-UA"/>
        </w:rPr>
      </w:pPr>
    </w:p>
    <w:p w:rsidR="00D9144D" w:rsidRDefault="00D9144D" w:rsidP="00D9144D">
      <w:pPr>
        <w:pStyle w:val="a3"/>
        <w:widowControl w:val="0"/>
        <w:tabs>
          <w:tab w:val="left" w:pos="993"/>
        </w:tabs>
        <w:ind w:right="-284" w:firstLine="709"/>
        <w:contextualSpacing/>
        <w:jc w:val="both"/>
        <w:rPr>
          <w:rFonts w:ascii="Times New Roman" w:hAnsi="Times New Roman"/>
          <w:sz w:val="28"/>
          <w:szCs w:val="28"/>
        </w:rPr>
      </w:pPr>
      <w:r>
        <w:rPr>
          <w:rFonts w:ascii="Times New Roman" w:hAnsi="Times New Roman"/>
          <w:sz w:val="28"/>
          <w:szCs w:val="28"/>
        </w:rPr>
        <w:t xml:space="preserve">Член </w:t>
      </w:r>
      <w:r w:rsidRPr="001808DD">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Гарбуза Н.В.</w:t>
      </w:r>
      <w:r w:rsidRPr="001808DD">
        <w:rPr>
          <w:rFonts w:ascii="Times New Roman" w:hAnsi="Times New Roman"/>
          <w:sz w:val="28"/>
          <w:szCs w:val="28"/>
        </w:rPr>
        <w:t xml:space="preserve">, розглянувши дисциплінарну </w:t>
      </w:r>
      <w:bookmarkStart w:id="0" w:name="_Hlk124933696"/>
      <w:r w:rsidRPr="001808DD">
        <w:rPr>
          <w:rFonts w:ascii="Times New Roman" w:hAnsi="Times New Roman"/>
          <w:sz w:val="28"/>
          <w:szCs w:val="28"/>
        </w:rPr>
        <w:t xml:space="preserve">скаргу </w:t>
      </w:r>
      <w:bookmarkStart w:id="1" w:name="_Hlk131687198"/>
      <w:bookmarkEnd w:id="0"/>
      <w:r>
        <w:rPr>
          <w:rFonts w:ascii="Times New Roman" w:hAnsi="Times New Roman"/>
          <w:sz w:val="28"/>
          <w:szCs w:val="28"/>
        </w:rPr>
        <w:t>ОСОБА 1</w:t>
      </w:r>
      <w:r w:rsidRPr="001808DD">
        <w:rPr>
          <w:rFonts w:ascii="Times New Roman" w:hAnsi="Times New Roman"/>
          <w:sz w:val="28"/>
          <w:szCs w:val="28"/>
        </w:rPr>
        <w:t xml:space="preserve"> стосовно </w:t>
      </w:r>
      <w:r w:rsidRPr="009A41C1">
        <w:rPr>
          <w:rFonts w:ascii="Times New Roman" w:hAnsi="Times New Roman"/>
          <w:sz w:val="28"/>
          <w:szCs w:val="28"/>
        </w:rPr>
        <w:t>прокурора</w:t>
      </w:r>
      <w:bookmarkStart w:id="2" w:name="_Hlk162511376"/>
      <w:bookmarkEnd w:id="1"/>
      <w:r w:rsidRPr="009A41C1">
        <w:rPr>
          <w:rFonts w:ascii="Times New Roman" w:hAnsi="Times New Roman"/>
          <w:sz w:val="28"/>
          <w:szCs w:val="28"/>
          <w:highlight w:val="white"/>
        </w:rPr>
        <w:t xml:space="preserve"> Чернівецької окружної прокуратури Чернівецької області</w:t>
      </w:r>
      <w:r w:rsidRPr="009A41C1">
        <w:rPr>
          <w:rFonts w:ascii="Times New Roman" w:hAnsi="Times New Roman"/>
          <w:sz w:val="28"/>
          <w:szCs w:val="28"/>
        </w:rPr>
        <w:t xml:space="preserve"> </w:t>
      </w:r>
      <w:proofErr w:type="spellStart"/>
      <w:r w:rsidRPr="009A41C1">
        <w:rPr>
          <w:rFonts w:ascii="Times New Roman" w:hAnsi="Times New Roman"/>
          <w:sz w:val="28"/>
          <w:szCs w:val="28"/>
          <w:highlight w:val="white"/>
        </w:rPr>
        <w:t>Іліки</w:t>
      </w:r>
      <w:proofErr w:type="spellEnd"/>
      <w:r w:rsidRPr="009A41C1">
        <w:rPr>
          <w:rFonts w:ascii="Times New Roman" w:hAnsi="Times New Roman"/>
          <w:sz w:val="28"/>
          <w:szCs w:val="28"/>
          <w:highlight w:val="white"/>
        </w:rPr>
        <w:t xml:space="preserve"> Дмитра Іванович</w:t>
      </w:r>
      <w:r w:rsidRPr="009A41C1">
        <w:rPr>
          <w:rFonts w:ascii="Times New Roman" w:hAnsi="Times New Roman"/>
          <w:sz w:val="28"/>
          <w:szCs w:val="28"/>
        </w:rPr>
        <w:t xml:space="preserve">а, за діяння вчиненні </w:t>
      </w:r>
      <w:r>
        <w:rPr>
          <w:rFonts w:ascii="Times New Roman" w:hAnsi="Times New Roman"/>
          <w:sz w:val="28"/>
          <w:szCs w:val="28"/>
        </w:rPr>
        <w:t xml:space="preserve">ним </w:t>
      </w:r>
      <w:r w:rsidRPr="009A41C1">
        <w:rPr>
          <w:rFonts w:ascii="Times New Roman" w:hAnsi="Times New Roman"/>
          <w:sz w:val="28"/>
          <w:szCs w:val="28"/>
        </w:rPr>
        <w:t xml:space="preserve">як на посаді керівника </w:t>
      </w:r>
      <w:proofErr w:type="spellStart"/>
      <w:r w:rsidRPr="009A41C1">
        <w:rPr>
          <w:rFonts w:ascii="Times New Roman" w:hAnsi="Times New Roman"/>
          <w:sz w:val="28"/>
          <w:szCs w:val="28"/>
        </w:rPr>
        <w:t>Сторожинецької</w:t>
      </w:r>
      <w:proofErr w:type="spellEnd"/>
      <w:r w:rsidRPr="009A41C1">
        <w:rPr>
          <w:rFonts w:ascii="Times New Roman" w:hAnsi="Times New Roman"/>
          <w:sz w:val="28"/>
          <w:szCs w:val="28"/>
        </w:rPr>
        <w:t xml:space="preserve"> місцевої прокуратури Чернівецької області, так і на посаді  прокурора</w:t>
      </w:r>
      <w:r w:rsidRPr="009A41C1">
        <w:rPr>
          <w:rFonts w:ascii="Times New Roman" w:hAnsi="Times New Roman"/>
          <w:sz w:val="28"/>
          <w:szCs w:val="28"/>
          <w:highlight w:val="white"/>
        </w:rPr>
        <w:t xml:space="preserve"> Чернівецької окружної прокуратури Чернівецької області</w:t>
      </w:r>
      <w:r>
        <w:rPr>
          <w:rFonts w:ascii="Times New Roman" w:hAnsi="Times New Roman"/>
          <w:sz w:val="28"/>
          <w:szCs w:val="28"/>
        </w:rPr>
        <w:t xml:space="preserve"> (далі  –  прокурор </w:t>
      </w:r>
      <w:proofErr w:type="spellStart"/>
      <w:r>
        <w:rPr>
          <w:rFonts w:ascii="Times New Roman" w:hAnsi="Times New Roman"/>
          <w:sz w:val="28"/>
          <w:szCs w:val="28"/>
        </w:rPr>
        <w:t>Іліка</w:t>
      </w:r>
      <w:proofErr w:type="spellEnd"/>
      <w:r>
        <w:rPr>
          <w:rFonts w:ascii="Times New Roman" w:hAnsi="Times New Roman"/>
          <w:sz w:val="28"/>
          <w:szCs w:val="28"/>
        </w:rPr>
        <w:t xml:space="preserve"> Д.І.)</w:t>
      </w:r>
      <w:r w:rsidRPr="009A41C1">
        <w:rPr>
          <w:rFonts w:ascii="Times New Roman" w:hAnsi="Times New Roman"/>
          <w:sz w:val="28"/>
          <w:szCs w:val="28"/>
        </w:rPr>
        <w:t>,</w:t>
      </w:r>
      <w:r>
        <w:rPr>
          <w:rFonts w:ascii="Times New Roman" w:hAnsi="Times New Roman"/>
          <w:sz w:val="28"/>
          <w:szCs w:val="28"/>
        </w:rPr>
        <w:t xml:space="preserve"> </w:t>
      </w:r>
    </w:p>
    <w:bookmarkEnd w:id="2"/>
    <w:p w:rsidR="00D9144D" w:rsidRPr="00A201BE" w:rsidRDefault="00D9144D" w:rsidP="00D9144D">
      <w:pPr>
        <w:widowControl w:val="0"/>
        <w:tabs>
          <w:tab w:val="left" w:pos="993"/>
        </w:tabs>
        <w:spacing w:after="0" w:line="240" w:lineRule="auto"/>
        <w:ind w:right="-284" w:firstLine="709"/>
        <w:contextualSpacing/>
        <w:jc w:val="center"/>
        <w:rPr>
          <w:rFonts w:ascii="Times New Roman" w:hAnsi="Times New Roman"/>
          <w:b/>
          <w:noProof/>
          <w:sz w:val="20"/>
          <w:szCs w:val="20"/>
          <w:lang w:eastAsia="uk-UA"/>
        </w:rPr>
      </w:pPr>
    </w:p>
    <w:p w:rsidR="00D9144D" w:rsidRPr="001808DD" w:rsidRDefault="00D9144D" w:rsidP="00D9144D">
      <w:pPr>
        <w:widowControl w:val="0"/>
        <w:tabs>
          <w:tab w:val="left" w:pos="993"/>
        </w:tabs>
        <w:spacing w:after="0" w:line="240" w:lineRule="auto"/>
        <w:ind w:right="-284" w:firstLine="709"/>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 xml:space="preserve">В </w:t>
      </w:r>
      <w:r w:rsidRPr="001808DD">
        <w:rPr>
          <w:rFonts w:ascii="Times New Roman" w:hAnsi="Times New Roman"/>
          <w:b/>
          <w:noProof/>
          <w:sz w:val="28"/>
          <w:szCs w:val="28"/>
          <w:lang w:eastAsia="uk-UA"/>
        </w:rPr>
        <w:t>С</w:t>
      </w:r>
      <w:r>
        <w:rPr>
          <w:rFonts w:ascii="Times New Roman" w:hAnsi="Times New Roman"/>
          <w:b/>
          <w:noProof/>
          <w:sz w:val="28"/>
          <w:szCs w:val="28"/>
          <w:lang w:eastAsia="uk-UA"/>
        </w:rPr>
        <w:t xml:space="preserve"> </w:t>
      </w:r>
      <w:r w:rsidRPr="001808DD">
        <w:rPr>
          <w:rFonts w:ascii="Times New Roman" w:hAnsi="Times New Roman"/>
          <w:b/>
          <w:noProof/>
          <w:sz w:val="28"/>
          <w:szCs w:val="28"/>
          <w:lang w:eastAsia="uk-UA"/>
        </w:rPr>
        <w:t>Т</w:t>
      </w:r>
      <w:r>
        <w:rPr>
          <w:rFonts w:ascii="Times New Roman" w:hAnsi="Times New Roman"/>
          <w:b/>
          <w:noProof/>
          <w:sz w:val="28"/>
          <w:szCs w:val="28"/>
          <w:lang w:eastAsia="uk-UA"/>
        </w:rPr>
        <w:t xml:space="preserve"> </w:t>
      </w:r>
      <w:r w:rsidRPr="001808DD">
        <w:rPr>
          <w:rFonts w:ascii="Times New Roman" w:hAnsi="Times New Roman"/>
          <w:b/>
          <w:noProof/>
          <w:sz w:val="28"/>
          <w:szCs w:val="28"/>
          <w:lang w:eastAsia="uk-UA"/>
        </w:rPr>
        <w:t>А</w:t>
      </w:r>
      <w:r>
        <w:rPr>
          <w:rFonts w:ascii="Times New Roman" w:hAnsi="Times New Roman"/>
          <w:b/>
          <w:noProof/>
          <w:sz w:val="28"/>
          <w:szCs w:val="28"/>
          <w:lang w:eastAsia="uk-UA"/>
        </w:rPr>
        <w:t xml:space="preserve"> </w:t>
      </w:r>
      <w:r w:rsidRPr="001808DD">
        <w:rPr>
          <w:rFonts w:ascii="Times New Roman" w:hAnsi="Times New Roman"/>
          <w:b/>
          <w:noProof/>
          <w:sz w:val="28"/>
          <w:szCs w:val="28"/>
          <w:lang w:eastAsia="uk-UA"/>
        </w:rPr>
        <w:t>Н</w:t>
      </w:r>
      <w:r>
        <w:rPr>
          <w:rFonts w:ascii="Times New Roman" w:hAnsi="Times New Roman"/>
          <w:b/>
          <w:noProof/>
          <w:sz w:val="28"/>
          <w:szCs w:val="28"/>
          <w:lang w:eastAsia="uk-UA"/>
        </w:rPr>
        <w:t xml:space="preserve"> </w:t>
      </w:r>
      <w:r w:rsidRPr="001808DD">
        <w:rPr>
          <w:rFonts w:ascii="Times New Roman" w:hAnsi="Times New Roman"/>
          <w:b/>
          <w:noProof/>
          <w:sz w:val="28"/>
          <w:szCs w:val="28"/>
          <w:lang w:eastAsia="uk-UA"/>
        </w:rPr>
        <w:t>О</w:t>
      </w:r>
      <w:r>
        <w:rPr>
          <w:rFonts w:ascii="Times New Roman" w:hAnsi="Times New Roman"/>
          <w:b/>
          <w:noProof/>
          <w:sz w:val="28"/>
          <w:szCs w:val="28"/>
          <w:lang w:eastAsia="uk-UA"/>
        </w:rPr>
        <w:t xml:space="preserve"> </w:t>
      </w:r>
      <w:r w:rsidRPr="001808DD">
        <w:rPr>
          <w:rFonts w:ascii="Times New Roman" w:hAnsi="Times New Roman"/>
          <w:b/>
          <w:noProof/>
          <w:sz w:val="28"/>
          <w:szCs w:val="28"/>
          <w:lang w:eastAsia="uk-UA"/>
        </w:rPr>
        <w:t>В</w:t>
      </w:r>
      <w:r>
        <w:rPr>
          <w:rFonts w:ascii="Times New Roman" w:hAnsi="Times New Roman"/>
          <w:b/>
          <w:noProof/>
          <w:sz w:val="28"/>
          <w:szCs w:val="28"/>
          <w:lang w:eastAsia="uk-UA"/>
        </w:rPr>
        <w:t xml:space="preserve"> </w:t>
      </w:r>
      <w:r w:rsidRPr="001808DD">
        <w:rPr>
          <w:rFonts w:ascii="Times New Roman" w:hAnsi="Times New Roman"/>
          <w:b/>
          <w:noProof/>
          <w:sz w:val="28"/>
          <w:szCs w:val="28"/>
          <w:lang w:eastAsia="uk-UA"/>
        </w:rPr>
        <w:t>И</w:t>
      </w:r>
      <w:r>
        <w:rPr>
          <w:rFonts w:ascii="Times New Roman" w:hAnsi="Times New Roman"/>
          <w:b/>
          <w:noProof/>
          <w:sz w:val="28"/>
          <w:szCs w:val="28"/>
          <w:lang w:eastAsia="uk-UA"/>
        </w:rPr>
        <w:t xml:space="preserve"> Л А</w:t>
      </w:r>
      <w:r w:rsidRPr="001808DD">
        <w:rPr>
          <w:rFonts w:ascii="Times New Roman" w:hAnsi="Times New Roman"/>
          <w:b/>
          <w:noProof/>
          <w:sz w:val="28"/>
          <w:szCs w:val="28"/>
          <w:lang w:eastAsia="uk-UA"/>
        </w:rPr>
        <w:t>:</w:t>
      </w:r>
    </w:p>
    <w:p w:rsidR="00D9144D" w:rsidRPr="001808DD" w:rsidRDefault="00D9144D" w:rsidP="00D9144D">
      <w:pPr>
        <w:widowControl w:val="0"/>
        <w:tabs>
          <w:tab w:val="left" w:pos="993"/>
        </w:tabs>
        <w:spacing w:after="0" w:line="240" w:lineRule="auto"/>
        <w:ind w:right="-284" w:firstLine="709"/>
        <w:contextualSpacing/>
        <w:jc w:val="center"/>
        <w:rPr>
          <w:rFonts w:ascii="Times New Roman" w:hAnsi="Times New Roman"/>
          <w:b/>
          <w:noProof/>
          <w:sz w:val="28"/>
          <w:szCs w:val="28"/>
          <w:lang w:eastAsia="uk-UA"/>
        </w:rPr>
      </w:pPr>
      <w:bookmarkStart w:id="3" w:name="_GoBack"/>
      <w:bookmarkEnd w:id="3"/>
    </w:p>
    <w:p w:rsidR="00D9144D" w:rsidRPr="001808DD" w:rsidRDefault="00D9144D" w:rsidP="00D9144D">
      <w:pPr>
        <w:pStyle w:val="a4"/>
        <w:widowControl w:val="0"/>
        <w:numPr>
          <w:ilvl w:val="0"/>
          <w:numId w:val="1"/>
        </w:numPr>
        <w:tabs>
          <w:tab w:val="left" w:pos="851"/>
          <w:tab w:val="left" w:pos="993"/>
        </w:tabs>
        <w:spacing w:after="0" w:line="240" w:lineRule="auto"/>
        <w:ind w:right="-284"/>
        <w:jc w:val="both"/>
        <w:rPr>
          <w:rFonts w:ascii="Times New Roman" w:hAnsi="Times New Roman"/>
          <w:b/>
          <w:sz w:val="28"/>
          <w:szCs w:val="28"/>
        </w:rPr>
      </w:pPr>
      <w:r w:rsidRPr="001808DD">
        <w:rPr>
          <w:rFonts w:ascii="Times New Roman" w:hAnsi="Times New Roman"/>
          <w:b/>
          <w:sz w:val="28"/>
          <w:szCs w:val="28"/>
        </w:rPr>
        <w:t>Інформація про зміст скарги</w:t>
      </w:r>
    </w:p>
    <w:p w:rsidR="00D9144D" w:rsidRPr="001808DD" w:rsidRDefault="00D9144D" w:rsidP="00D9144D">
      <w:pPr>
        <w:pStyle w:val="a3"/>
        <w:widowControl w:val="0"/>
        <w:tabs>
          <w:tab w:val="left" w:pos="993"/>
        </w:tabs>
        <w:ind w:right="-284" w:firstLine="709"/>
        <w:contextualSpacing/>
        <w:jc w:val="both"/>
        <w:rPr>
          <w:rFonts w:ascii="Times New Roman" w:hAnsi="Times New Roman"/>
          <w:sz w:val="28"/>
          <w:szCs w:val="28"/>
        </w:rPr>
      </w:pPr>
      <w:r w:rsidRPr="001808DD">
        <w:rPr>
          <w:rFonts w:ascii="Times New Roman" w:hAnsi="Times New Roman"/>
          <w:sz w:val="28"/>
          <w:szCs w:val="28"/>
        </w:rPr>
        <w:t xml:space="preserve">До Кваліфікаційно-дисциплінарної комісії прокурорів (далі – Комісія) надійшла дисциплінарна скарга </w:t>
      </w:r>
      <w:r>
        <w:rPr>
          <w:rFonts w:ascii="Times New Roman" w:hAnsi="Times New Roman"/>
          <w:sz w:val="28"/>
          <w:szCs w:val="28"/>
        </w:rPr>
        <w:t>ОСОБА 1</w:t>
      </w:r>
      <w:r>
        <w:rPr>
          <w:rFonts w:ascii="Times New Roman" w:hAnsi="Times New Roman"/>
          <w:sz w:val="28"/>
          <w:szCs w:val="28"/>
        </w:rPr>
        <w:t xml:space="preserve"> (далі – скаржниця)</w:t>
      </w:r>
      <w:r w:rsidRPr="001808DD">
        <w:rPr>
          <w:rFonts w:ascii="Times New Roman" w:hAnsi="Times New Roman"/>
          <w:sz w:val="28"/>
          <w:szCs w:val="28"/>
        </w:rPr>
        <w:t xml:space="preserve"> про вчинення дисциплінарного проступку прокурором </w:t>
      </w:r>
      <w:proofErr w:type="spellStart"/>
      <w:r>
        <w:rPr>
          <w:rFonts w:ascii="Times New Roman" w:hAnsi="Times New Roman"/>
          <w:sz w:val="28"/>
          <w:szCs w:val="28"/>
        </w:rPr>
        <w:t>Ілікою</w:t>
      </w:r>
      <w:proofErr w:type="spellEnd"/>
      <w:r>
        <w:rPr>
          <w:rFonts w:ascii="Times New Roman" w:hAnsi="Times New Roman"/>
          <w:sz w:val="28"/>
          <w:szCs w:val="28"/>
        </w:rPr>
        <w:t xml:space="preserve"> Д.І.</w:t>
      </w:r>
    </w:p>
    <w:p w:rsidR="00D9144D" w:rsidRPr="001808DD" w:rsidRDefault="00D9144D" w:rsidP="00D9144D">
      <w:pPr>
        <w:pStyle w:val="a3"/>
        <w:widowControl w:val="0"/>
        <w:tabs>
          <w:tab w:val="left" w:pos="993"/>
        </w:tabs>
        <w:ind w:right="-284" w:firstLine="709"/>
        <w:contextualSpacing/>
        <w:jc w:val="both"/>
        <w:rPr>
          <w:rFonts w:ascii="Times New Roman" w:hAnsi="Times New Roman"/>
          <w:sz w:val="28"/>
          <w:szCs w:val="28"/>
        </w:rPr>
      </w:pPr>
      <w:r w:rsidRPr="001808D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1808DD">
        <w:rPr>
          <w:rFonts w:ascii="Times New Roman" w:hAnsi="Times New Roman"/>
          <w:sz w:val="28"/>
          <w:szCs w:val="28"/>
        </w:rPr>
        <w:t>розподілено</w:t>
      </w:r>
      <w:proofErr w:type="spellEnd"/>
      <w:r w:rsidRPr="001808DD">
        <w:rPr>
          <w:rFonts w:ascii="Times New Roman" w:hAnsi="Times New Roman"/>
          <w:sz w:val="28"/>
          <w:szCs w:val="28"/>
        </w:rPr>
        <w:t xml:space="preserve"> мені (протокол розподілу від </w:t>
      </w:r>
      <w:r>
        <w:rPr>
          <w:rFonts w:ascii="Times New Roman" w:hAnsi="Times New Roman"/>
          <w:sz w:val="28"/>
          <w:szCs w:val="28"/>
        </w:rPr>
        <w:t>24 грудня</w:t>
      </w:r>
      <w:r w:rsidRPr="001808DD">
        <w:rPr>
          <w:rFonts w:ascii="Times New Roman" w:hAnsi="Times New Roman"/>
          <w:sz w:val="28"/>
          <w:szCs w:val="28"/>
        </w:rPr>
        <w:t xml:space="preserve"> 2024 року). </w:t>
      </w:r>
    </w:p>
    <w:p w:rsidR="00D9144D" w:rsidRPr="001808DD" w:rsidRDefault="00D9144D" w:rsidP="00D9144D">
      <w:pPr>
        <w:widowControl w:val="0"/>
        <w:tabs>
          <w:tab w:val="left" w:pos="851"/>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 xml:space="preserve">Вирішуючи питання щодо відкриття дисциплінарного провадження встановлено таке. </w:t>
      </w:r>
    </w:p>
    <w:p w:rsidR="00D9144D" w:rsidRDefault="00D9144D" w:rsidP="00D9144D">
      <w:pPr>
        <w:widowControl w:val="0"/>
        <w:tabs>
          <w:tab w:val="left" w:pos="851"/>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 xml:space="preserve"> </w:t>
      </w:r>
      <w:r>
        <w:rPr>
          <w:rFonts w:ascii="Times New Roman" w:hAnsi="Times New Roman"/>
          <w:sz w:val="28"/>
          <w:szCs w:val="28"/>
        </w:rPr>
        <w:t>С</w:t>
      </w:r>
      <w:r w:rsidRPr="001808DD">
        <w:rPr>
          <w:rFonts w:ascii="Times New Roman" w:hAnsi="Times New Roman"/>
          <w:sz w:val="28"/>
          <w:szCs w:val="28"/>
        </w:rPr>
        <w:t>кар</w:t>
      </w:r>
      <w:r>
        <w:rPr>
          <w:rFonts w:ascii="Times New Roman" w:hAnsi="Times New Roman"/>
          <w:sz w:val="28"/>
          <w:szCs w:val="28"/>
        </w:rPr>
        <w:t>жниця</w:t>
      </w:r>
      <w:r w:rsidRPr="001808DD">
        <w:rPr>
          <w:rFonts w:ascii="Times New Roman" w:hAnsi="Times New Roman"/>
          <w:sz w:val="28"/>
          <w:szCs w:val="28"/>
        </w:rPr>
        <w:t xml:space="preserve"> зазначи</w:t>
      </w:r>
      <w:r>
        <w:rPr>
          <w:rFonts w:ascii="Times New Roman" w:hAnsi="Times New Roman"/>
          <w:sz w:val="28"/>
          <w:szCs w:val="28"/>
        </w:rPr>
        <w:t>ла</w:t>
      </w:r>
      <w:r w:rsidRPr="001808DD">
        <w:rPr>
          <w:rFonts w:ascii="Times New Roman" w:hAnsi="Times New Roman"/>
          <w:sz w:val="28"/>
          <w:szCs w:val="28"/>
        </w:rPr>
        <w:t xml:space="preserve">, що </w:t>
      </w:r>
      <w:r>
        <w:rPr>
          <w:rFonts w:ascii="Times New Roman" w:hAnsi="Times New Roman"/>
          <w:sz w:val="28"/>
          <w:szCs w:val="28"/>
        </w:rPr>
        <w:t xml:space="preserve">прокурором </w:t>
      </w:r>
      <w:proofErr w:type="spellStart"/>
      <w:r>
        <w:rPr>
          <w:rFonts w:ascii="Times New Roman" w:hAnsi="Times New Roman"/>
          <w:sz w:val="28"/>
          <w:szCs w:val="28"/>
        </w:rPr>
        <w:t>Ілікою</w:t>
      </w:r>
      <w:proofErr w:type="spellEnd"/>
      <w:r>
        <w:rPr>
          <w:rFonts w:ascii="Times New Roman" w:hAnsi="Times New Roman"/>
          <w:sz w:val="28"/>
          <w:szCs w:val="28"/>
        </w:rPr>
        <w:t xml:space="preserve"> Д.І. здійснено процесуальне керівництво у кримінальному провадженні № </w:t>
      </w:r>
      <w:r>
        <w:rPr>
          <w:rFonts w:ascii="Times New Roman" w:hAnsi="Times New Roman"/>
          <w:sz w:val="28"/>
          <w:szCs w:val="28"/>
        </w:rPr>
        <w:t>(конфіденційна інформація)</w:t>
      </w:r>
      <w:r>
        <w:rPr>
          <w:rFonts w:ascii="Times New Roman" w:hAnsi="Times New Roman"/>
          <w:sz w:val="28"/>
          <w:szCs w:val="28"/>
        </w:rPr>
        <w:t xml:space="preserve">, у якому обвинуваченим був її чоловік </w:t>
      </w:r>
      <w:r>
        <w:rPr>
          <w:rFonts w:ascii="Times New Roman" w:hAnsi="Times New Roman"/>
          <w:sz w:val="28"/>
          <w:szCs w:val="28"/>
        </w:rPr>
        <w:t>ОСОБА 2</w:t>
      </w:r>
      <w:r>
        <w:rPr>
          <w:rFonts w:ascii="Times New Roman" w:hAnsi="Times New Roman"/>
          <w:sz w:val="28"/>
          <w:szCs w:val="28"/>
        </w:rPr>
        <w:t>.</w:t>
      </w:r>
    </w:p>
    <w:p w:rsidR="00D9144D" w:rsidRPr="001808DD" w:rsidRDefault="00D9144D" w:rsidP="00D9144D">
      <w:pPr>
        <w:widowControl w:val="0"/>
        <w:tabs>
          <w:tab w:val="left" w:pos="851"/>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На підставі зібраних</w:t>
      </w:r>
      <w:r>
        <w:rPr>
          <w:rFonts w:ascii="Times New Roman" w:hAnsi="Times New Roman"/>
          <w:sz w:val="28"/>
          <w:szCs w:val="28"/>
        </w:rPr>
        <w:t xml:space="preserve"> </w:t>
      </w:r>
      <w:r w:rsidRPr="001808DD">
        <w:rPr>
          <w:rFonts w:ascii="Times New Roman" w:hAnsi="Times New Roman"/>
          <w:sz w:val="28"/>
          <w:szCs w:val="28"/>
        </w:rPr>
        <w:t>доказів</w:t>
      </w:r>
      <w:r w:rsidRPr="004A1C49">
        <w:rPr>
          <w:rFonts w:ascii="Times New Roman" w:hAnsi="Times New Roman"/>
          <w:sz w:val="28"/>
          <w:szCs w:val="28"/>
          <w:lang w:val="ru-RU"/>
        </w:rPr>
        <w:t xml:space="preserve"> </w:t>
      </w:r>
      <w:r>
        <w:rPr>
          <w:rFonts w:ascii="Times New Roman" w:hAnsi="Times New Roman"/>
          <w:sz w:val="28"/>
          <w:szCs w:val="28"/>
        </w:rPr>
        <w:t xml:space="preserve">09 лютого 2018 року </w:t>
      </w:r>
      <w:r>
        <w:rPr>
          <w:rFonts w:ascii="Times New Roman" w:hAnsi="Times New Roman"/>
          <w:sz w:val="28"/>
          <w:szCs w:val="28"/>
        </w:rPr>
        <w:t>ОСОБА 2</w:t>
      </w:r>
      <w:r w:rsidRPr="001808DD">
        <w:rPr>
          <w:rFonts w:ascii="Times New Roman" w:hAnsi="Times New Roman"/>
          <w:sz w:val="28"/>
          <w:szCs w:val="28"/>
        </w:rPr>
        <w:t xml:space="preserve"> </w:t>
      </w:r>
      <w:proofErr w:type="spellStart"/>
      <w:r w:rsidRPr="001808DD">
        <w:rPr>
          <w:rFonts w:ascii="Times New Roman" w:hAnsi="Times New Roman"/>
          <w:sz w:val="28"/>
          <w:szCs w:val="28"/>
        </w:rPr>
        <w:t>вручено</w:t>
      </w:r>
      <w:proofErr w:type="spellEnd"/>
      <w:r w:rsidRPr="001808DD">
        <w:rPr>
          <w:rFonts w:ascii="Times New Roman" w:hAnsi="Times New Roman"/>
          <w:sz w:val="28"/>
          <w:szCs w:val="28"/>
        </w:rPr>
        <w:t xml:space="preserve"> по</w:t>
      </w:r>
      <w:r>
        <w:rPr>
          <w:rFonts w:ascii="Times New Roman" w:hAnsi="Times New Roman"/>
          <w:sz w:val="28"/>
          <w:szCs w:val="28"/>
        </w:rPr>
        <w:t>в</w:t>
      </w:r>
      <w:r w:rsidRPr="001808DD">
        <w:rPr>
          <w:rFonts w:ascii="Times New Roman" w:hAnsi="Times New Roman"/>
          <w:sz w:val="28"/>
          <w:szCs w:val="28"/>
        </w:rPr>
        <w:t xml:space="preserve">ідомлення про підозру, яке </w:t>
      </w:r>
      <w:r>
        <w:rPr>
          <w:rFonts w:ascii="Times New Roman" w:hAnsi="Times New Roman"/>
          <w:sz w:val="28"/>
          <w:szCs w:val="28"/>
        </w:rPr>
        <w:t>складено та підписано</w:t>
      </w:r>
      <w:r w:rsidRPr="001808DD">
        <w:rPr>
          <w:rFonts w:ascii="Times New Roman" w:hAnsi="Times New Roman"/>
          <w:sz w:val="28"/>
          <w:szCs w:val="28"/>
        </w:rPr>
        <w:t xml:space="preserve"> прокурором </w:t>
      </w:r>
      <w:proofErr w:type="spellStart"/>
      <w:r>
        <w:rPr>
          <w:rFonts w:ascii="Times New Roman" w:hAnsi="Times New Roman"/>
          <w:sz w:val="28"/>
          <w:szCs w:val="28"/>
        </w:rPr>
        <w:t>Ілікою</w:t>
      </w:r>
      <w:proofErr w:type="spellEnd"/>
      <w:r>
        <w:rPr>
          <w:rFonts w:ascii="Times New Roman" w:hAnsi="Times New Roman"/>
          <w:sz w:val="28"/>
          <w:szCs w:val="28"/>
        </w:rPr>
        <w:t xml:space="preserve"> Д.І.</w:t>
      </w:r>
      <w:r w:rsidRPr="001808DD">
        <w:rPr>
          <w:rFonts w:ascii="Times New Roman" w:hAnsi="Times New Roman"/>
          <w:sz w:val="28"/>
          <w:szCs w:val="28"/>
        </w:rPr>
        <w:t xml:space="preserve"> </w:t>
      </w:r>
    </w:p>
    <w:p w:rsidR="00D9144D" w:rsidRPr="001808DD" w:rsidRDefault="00D9144D" w:rsidP="00D9144D">
      <w:pPr>
        <w:widowControl w:val="0"/>
        <w:tabs>
          <w:tab w:val="left" w:pos="851"/>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 xml:space="preserve">Далі прокурором </w:t>
      </w:r>
      <w:proofErr w:type="spellStart"/>
      <w:r>
        <w:rPr>
          <w:rFonts w:ascii="Times New Roman" w:hAnsi="Times New Roman"/>
          <w:sz w:val="28"/>
          <w:szCs w:val="28"/>
        </w:rPr>
        <w:t>Ілікою</w:t>
      </w:r>
      <w:proofErr w:type="spellEnd"/>
      <w:r>
        <w:rPr>
          <w:rFonts w:ascii="Times New Roman" w:hAnsi="Times New Roman"/>
          <w:sz w:val="28"/>
          <w:szCs w:val="28"/>
        </w:rPr>
        <w:t> Д.І.</w:t>
      </w:r>
      <w:r w:rsidRPr="001808DD">
        <w:rPr>
          <w:rFonts w:ascii="Times New Roman" w:hAnsi="Times New Roman"/>
          <w:sz w:val="28"/>
          <w:szCs w:val="28"/>
        </w:rPr>
        <w:t xml:space="preserve"> складено обвинувальний акт стосовно </w:t>
      </w:r>
      <w:r>
        <w:rPr>
          <w:rFonts w:ascii="Times New Roman" w:hAnsi="Times New Roman"/>
          <w:sz w:val="28"/>
          <w:szCs w:val="28"/>
        </w:rPr>
        <w:br/>
      </w:r>
      <w:r>
        <w:rPr>
          <w:rFonts w:ascii="Times New Roman" w:hAnsi="Times New Roman"/>
          <w:sz w:val="28"/>
          <w:szCs w:val="28"/>
        </w:rPr>
        <w:t>ОСОБА 2</w:t>
      </w:r>
      <w:r w:rsidRPr="001808DD">
        <w:rPr>
          <w:rFonts w:ascii="Times New Roman" w:hAnsi="Times New Roman"/>
          <w:sz w:val="28"/>
          <w:szCs w:val="28"/>
        </w:rPr>
        <w:t xml:space="preserve">, який направлено до </w:t>
      </w:r>
      <w:proofErr w:type="spellStart"/>
      <w:r w:rsidRPr="001724A6">
        <w:rPr>
          <w:rFonts w:ascii="Times New Roman" w:hAnsi="Times New Roman"/>
          <w:sz w:val="28"/>
          <w:szCs w:val="28"/>
        </w:rPr>
        <w:t>Герцаївськ</w:t>
      </w:r>
      <w:r>
        <w:rPr>
          <w:rFonts w:ascii="Times New Roman" w:hAnsi="Times New Roman"/>
          <w:sz w:val="28"/>
          <w:szCs w:val="28"/>
        </w:rPr>
        <w:t>ого</w:t>
      </w:r>
      <w:proofErr w:type="spellEnd"/>
      <w:r w:rsidRPr="001724A6">
        <w:rPr>
          <w:rFonts w:ascii="Times New Roman" w:hAnsi="Times New Roman"/>
          <w:sz w:val="28"/>
          <w:szCs w:val="28"/>
        </w:rPr>
        <w:t xml:space="preserve"> район</w:t>
      </w:r>
      <w:r>
        <w:rPr>
          <w:rFonts w:ascii="Times New Roman" w:hAnsi="Times New Roman"/>
          <w:sz w:val="28"/>
          <w:szCs w:val="28"/>
        </w:rPr>
        <w:t>ного</w:t>
      </w:r>
      <w:r w:rsidRPr="001724A6">
        <w:rPr>
          <w:rFonts w:ascii="Times New Roman" w:hAnsi="Times New Roman"/>
          <w:sz w:val="28"/>
          <w:szCs w:val="28"/>
        </w:rPr>
        <w:t xml:space="preserve"> суд</w:t>
      </w:r>
      <w:r>
        <w:rPr>
          <w:rFonts w:ascii="Times New Roman" w:hAnsi="Times New Roman"/>
          <w:sz w:val="28"/>
          <w:szCs w:val="28"/>
        </w:rPr>
        <w:t>у</w:t>
      </w:r>
      <w:r w:rsidRPr="001724A6">
        <w:rPr>
          <w:rFonts w:ascii="Times New Roman" w:hAnsi="Times New Roman"/>
          <w:sz w:val="28"/>
          <w:szCs w:val="28"/>
        </w:rPr>
        <w:t xml:space="preserve"> Чернівецької області</w:t>
      </w:r>
      <w:r w:rsidRPr="001808DD">
        <w:rPr>
          <w:rFonts w:ascii="Times New Roman" w:hAnsi="Times New Roman"/>
          <w:sz w:val="28"/>
          <w:szCs w:val="28"/>
        </w:rPr>
        <w:t xml:space="preserve"> для розгляду по суті. </w:t>
      </w:r>
    </w:p>
    <w:p w:rsidR="00D9144D" w:rsidRDefault="00D9144D" w:rsidP="00D9144D">
      <w:pPr>
        <w:widowControl w:val="0"/>
        <w:tabs>
          <w:tab w:val="left" w:pos="851"/>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 xml:space="preserve">Згодом, </w:t>
      </w:r>
      <w:r>
        <w:rPr>
          <w:rFonts w:ascii="Times New Roman" w:hAnsi="Times New Roman"/>
          <w:sz w:val="28"/>
          <w:szCs w:val="28"/>
        </w:rPr>
        <w:t>05 березня</w:t>
      </w:r>
      <w:r w:rsidRPr="001808DD">
        <w:rPr>
          <w:rFonts w:ascii="Times New Roman" w:hAnsi="Times New Roman"/>
          <w:sz w:val="28"/>
          <w:szCs w:val="28"/>
        </w:rPr>
        <w:t xml:space="preserve"> 202</w:t>
      </w:r>
      <w:r>
        <w:rPr>
          <w:rFonts w:ascii="Times New Roman" w:hAnsi="Times New Roman"/>
          <w:sz w:val="28"/>
          <w:szCs w:val="28"/>
        </w:rPr>
        <w:t>4</w:t>
      </w:r>
      <w:r w:rsidRPr="001808DD">
        <w:rPr>
          <w:rFonts w:ascii="Times New Roman" w:hAnsi="Times New Roman"/>
          <w:sz w:val="28"/>
          <w:szCs w:val="28"/>
        </w:rPr>
        <w:t xml:space="preserve"> року</w:t>
      </w:r>
      <w:r>
        <w:rPr>
          <w:rFonts w:ascii="Times New Roman" w:hAnsi="Times New Roman"/>
          <w:sz w:val="28"/>
          <w:szCs w:val="28"/>
        </w:rPr>
        <w:t>,</w:t>
      </w:r>
      <w:r w:rsidRPr="001808DD">
        <w:rPr>
          <w:rFonts w:ascii="Times New Roman" w:hAnsi="Times New Roman"/>
          <w:sz w:val="28"/>
          <w:szCs w:val="28"/>
        </w:rPr>
        <w:t xml:space="preserve"> </w:t>
      </w:r>
      <w:proofErr w:type="spellStart"/>
      <w:r w:rsidRPr="001724A6">
        <w:rPr>
          <w:rFonts w:ascii="Times New Roman" w:hAnsi="Times New Roman"/>
          <w:sz w:val="28"/>
          <w:szCs w:val="28"/>
        </w:rPr>
        <w:t>Герцаївськи</w:t>
      </w:r>
      <w:r>
        <w:rPr>
          <w:rFonts w:ascii="Times New Roman" w:hAnsi="Times New Roman"/>
          <w:sz w:val="28"/>
          <w:szCs w:val="28"/>
        </w:rPr>
        <w:t>м</w:t>
      </w:r>
      <w:proofErr w:type="spellEnd"/>
      <w:r w:rsidRPr="001724A6">
        <w:rPr>
          <w:rFonts w:ascii="Times New Roman" w:hAnsi="Times New Roman"/>
          <w:sz w:val="28"/>
          <w:szCs w:val="28"/>
        </w:rPr>
        <w:t xml:space="preserve"> районни</w:t>
      </w:r>
      <w:r>
        <w:rPr>
          <w:rFonts w:ascii="Times New Roman" w:hAnsi="Times New Roman"/>
          <w:sz w:val="28"/>
          <w:szCs w:val="28"/>
        </w:rPr>
        <w:t>м</w:t>
      </w:r>
      <w:r w:rsidRPr="001724A6">
        <w:rPr>
          <w:rFonts w:ascii="Times New Roman" w:hAnsi="Times New Roman"/>
          <w:sz w:val="28"/>
          <w:szCs w:val="28"/>
        </w:rPr>
        <w:t xml:space="preserve"> суд</w:t>
      </w:r>
      <w:r>
        <w:rPr>
          <w:rFonts w:ascii="Times New Roman" w:hAnsi="Times New Roman"/>
          <w:sz w:val="28"/>
          <w:szCs w:val="28"/>
        </w:rPr>
        <w:t>ом</w:t>
      </w:r>
      <w:r w:rsidRPr="001724A6">
        <w:rPr>
          <w:rFonts w:ascii="Times New Roman" w:hAnsi="Times New Roman"/>
          <w:sz w:val="28"/>
          <w:szCs w:val="28"/>
        </w:rPr>
        <w:t xml:space="preserve"> Чернівецької області</w:t>
      </w:r>
      <w:r>
        <w:rPr>
          <w:rFonts w:ascii="Times New Roman" w:hAnsi="Times New Roman"/>
          <w:sz w:val="28"/>
          <w:szCs w:val="28"/>
        </w:rPr>
        <w:t xml:space="preserve"> </w:t>
      </w:r>
      <w:r w:rsidRPr="001808DD">
        <w:rPr>
          <w:rFonts w:ascii="Times New Roman" w:hAnsi="Times New Roman"/>
          <w:sz w:val="28"/>
          <w:szCs w:val="28"/>
        </w:rPr>
        <w:t xml:space="preserve">винесено вирок, яким </w:t>
      </w:r>
      <w:r>
        <w:rPr>
          <w:rFonts w:ascii="Times New Roman" w:hAnsi="Times New Roman"/>
          <w:sz w:val="28"/>
          <w:szCs w:val="28"/>
        </w:rPr>
        <w:t>ОСОБА 2</w:t>
      </w:r>
      <w:r w:rsidRPr="001808DD">
        <w:rPr>
          <w:rFonts w:ascii="Times New Roman" w:hAnsi="Times New Roman"/>
          <w:sz w:val="28"/>
          <w:szCs w:val="28"/>
        </w:rPr>
        <w:t xml:space="preserve"> визнано</w:t>
      </w:r>
      <w:r>
        <w:rPr>
          <w:rFonts w:ascii="Times New Roman" w:hAnsi="Times New Roman"/>
          <w:sz w:val="28"/>
          <w:szCs w:val="28"/>
        </w:rPr>
        <w:t xml:space="preserve"> </w:t>
      </w:r>
      <w:r w:rsidRPr="001724A6">
        <w:rPr>
          <w:rFonts w:ascii="Times New Roman" w:hAnsi="Times New Roman"/>
          <w:sz w:val="28"/>
          <w:szCs w:val="28"/>
        </w:rPr>
        <w:t>винуватим у вчиненні кримінальних правопорушень, передбачених ч</w:t>
      </w:r>
      <w:r>
        <w:rPr>
          <w:rFonts w:ascii="Times New Roman" w:hAnsi="Times New Roman"/>
          <w:sz w:val="28"/>
          <w:szCs w:val="28"/>
        </w:rPr>
        <w:t>астиною четвертою</w:t>
      </w:r>
      <w:r w:rsidRPr="001724A6">
        <w:rPr>
          <w:rFonts w:ascii="Times New Roman" w:hAnsi="Times New Roman"/>
          <w:sz w:val="28"/>
          <w:szCs w:val="28"/>
        </w:rPr>
        <w:t xml:space="preserve"> </w:t>
      </w:r>
      <w:r w:rsidRPr="001724A6">
        <w:rPr>
          <w:rFonts w:ascii="Times New Roman" w:hAnsi="Times New Roman"/>
          <w:color w:val="000000" w:themeColor="text1"/>
          <w:sz w:val="28"/>
          <w:szCs w:val="28"/>
        </w:rPr>
        <w:t xml:space="preserve">статті </w:t>
      </w:r>
      <w:hyperlink r:id="rId8" w:anchor="1570" w:tgtFrame="_blank" w:tooltip="Кримінальний кодекс України; нормативно-правовий акт № 2341-III від 05.04.2001, ВР України" w:history="1">
        <w:r w:rsidRPr="00D9144D">
          <w:rPr>
            <w:rStyle w:val="a5"/>
            <w:rFonts w:ascii="Times New Roman" w:hAnsi="Times New Roman"/>
            <w:color w:val="000000" w:themeColor="text1"/>
            <w:sz w:val="28"/>
            <w:szCs w:val="28"/>
            <w:u w:val="none"/>
          </w:rPr>
          <w:t>296</w:t>
        </w:r>
      </w:hyperlink>
      <w:r w:rsidRPr="00D9144D">
        <w:rPr>
          <w:rFonts w:ascii="Times New Roman" w:hAnsi="Times New Roman"/>
          <w:color w:val="000000" w:themeColor="text1"/>
          <w:sz w:val="28"/>
          <w:szCs w:val="28"/>
        </w:rPr>
        <w:t xml:space="preserve">, </w:t>
      </w:r>
      <w:r>
        <w:rPr>
          <w:rFonts w:ascii="Times New Roman" w:hAnsi="Times New Roman"/>
          <w:sz w:val="28"/>
          <w:szCs w:val="28"/>
        </w:rPr>
        <w:br/>
      </w:r>
      <w:r w:rsidRPr="001724A6">
        <w:rPr>
          <w:rFonts w:ascii="Times New Roman" w:hAnsi="Times New Roman"/>
          <w:sz w:val="28"/>
          <w:szCs w:val="28"/>
        </w:rPr>
        <w:lastRenderedPageBreak/>
        <w:t>ч</w:t>
      </w:r>
      <w:r>
        <w:rPr>
          <w:rFonts w:ascii="Times New Roman" w:hAnsi="Times New Roman"/>
          <w:sz w:val="28"/>
          <w:szCs w:val="28"/>
        </w:rPr>
        <w:t xml:space="preserve">астиною першою </w:t>
      </w:r>
      <w:r w:rsidRPr="00D9144D">
        <w:rPr>
          <w:rFonts w:ascii="Times New Roman" w:hAnsi="Times New Roman"/>
          <w:sz w:val="28"/>
          <w:szCs w:val="28"/>
        </w:rPr>
        <w:t>статті </w:t>
      </w:r>
      <w:hyperlink r:id="rId9" w:anchor="1394" w:tgtFrame="_blank" w:tooltip="Кримінальний кодекс України; нормативно-правовий акт № 2341-III від 05.04.2001, ВР України" w:history="1">
        <w:r w:rsidRPr="00D9144D">
          <w:rPr>
            <w:rStyle w:val="a5"/>
            <w:rFonts w:ascii="Times New Roman" w:hAnsi="Times New Roman"/>
            <w:color w:val="000000" w:themeColor="text1"/>
            <w:sz w:val="28"/>
            <w:szCs w:val="28"/>
            <w:u w:val="none"/>
          </w:rPr>
          <w:t>263 Кримінального кодексу (далі – КК) України</w:t>
        </w:r>
      </w:hyperlink>
      <w:r w:rsidRPr="00D9144D">
        <w:rPr>
          <w:rFonts w:ascii="Times New Roman" w:hAnsi="Times New Roman"/>
          <w:color w:val="000000" w:themeColor="text1"/>
          <w:sz w:val="28"/>
          <w:szCs w:val="28"/>
        </w:rPr>
        <w:t> та на підставі пункту 5 частини першої статті</w:t>
      </w:r>
      <w:hyperlink r:id="rId10" w:anchor="2160" w:tgtFrame="_blank" w:tooltip="Кримінальний процесуальний кодекс України; нормативно-правовий акт № 4651-VI від 13.04.2012, ВР України" w:history="1">
        <w:r w:rsidRPr="00D9144D">
          <w:rPr>
            <w:rStyle w:val="a5"/>
            <w:rFonts w:ascii="Times New Roman" w:hAnsi="Times New Roman"/>
            <w:color w:val="000000" w:themeColor="text1"/>
            <w:sz w:val="28"/>
            <w:szCs w:val="28"/>
            <w:u w:val="none"/>
          </w:rPr>
          <w:t xml:space="preserve"> 284 Кримінального процесуального кодексу (далі – КПК) України</w:t>
        </w:r>
      </w:hyperlink>
      <w:r w:rsidRPr="001724A6">
        <w:rPr>
          <w:rFonts w:ascii="Times New Roman" w:hAnsi="Times New Roman"/>
          <w:color w:val="000000" w:themeColor="text1"/>
          <w:sz w:val="28"/>
          <w:szCs w:val="28"/>
        </w:rPr>
        <w:t xml:space="preserve"> кримінальне </w:t>
      </w:r>
      <w:r w:rsidRPr="001724A6">
        <w:rPr>
          <w:rFonts w:ascii="Times New Roman" w:hAnsi="Times New Roman"/>
          <w:sz w:val="28"/>
          <w:szCs w:val="28"/>
        </w:rPr>
        <w:t xml:space="preserve">провадження </w:t>
      </w:r>
      <w:r>
        <w:rPr>
          <w:rFonts w:ascii="Times New Roman" w:hAnsi="Times New Roman"/>
          <w:sz w:val="28"/>
          <w:szCs w:val="28"/>
        </w:rPr>
        <w:t xml:space="preserve">стосовно </w:t>
      </w:r>
      <w:r>
        <w:rPr>
          <w:rFonts w:ascii="Times New Roman" w:hAnsi="Times New Roman"/>
          <w:sz w:val="28"/>
          <w:szCs w:val="28"/>
        </w:rPr>
        <w:t>ОСОБА 2</w:t>
      </w:r>
      <w:r w:rsidRPr="001724A6">
        <w:rPr>
          <w:rFonts w:ascii="Times New Roman" w:hAnsi="Times New Roman"/>
          <w:sz w:val="28"/>
          <w:szCs w:val="28"/>
        </w:rPr>
        <w:t xml:space="preserve"> закрит</w:t>
      </w:r>
      <w:r>
        <w:rPr>
          <w:rFonts w:ascii="Times New Roman" w:hAnsi="Times New Roman"/>
          <w:sz w:val="28"/>
          <w:szCs w:val="28"/>
        </w:rPr>
        <w:t>о</w:t>
      </w:r>
      <w:r w:rsidRPr="001724A6">
        <w:rPr>
          <w:rFonts w:ascii="Times New Roman" w:hAnsi="Times New Roman"/>
          <w:sz w:val="28"/>
          <w:szCs w:val="28"/>
        </w:rPr>
        <w:t xml:space="preserve"> у зв`язку </w:t>
      </w:r>
      <w:r>
        <w:rPr>
          <w:rFonts w:ascii="Times New Roman" w:hAnsi="Times New Roman"/>
          <w:sz w:val="28"/>
          <w:szCs w:val="28"/>
        </w:rPr>
        <w:t>із</w:t>
      </w:r>
      <w:r w:rsidRPr="001724A6">
        <w:rPr>
          <w:rFonts w:ascii="Times New Roman" w:hAnsi="Times New Roman"/>
          <w:sz w:val="28"/>
          <w:szCs w:val="28"/>
        </w:rPr>
        <w:t xml:space="preserve"> його смертю.</w:t>
      </w:r>
    </w:p>
    <w:p w:rsidR="00D9144D" w:rsidRDefault="00D9144D" w:rsidP="00D9144D">
      <w:pPr>
        <w:widowControl w:val="0"/>
        <w:tabs>
          <w:tab w:val="left" w:pos="851"/>
          <w:tab w:val="left" w:pos="993"/>
        </w:tabs>
        <w:spacing w:after="0" w:line="240" w:lineRule="auto"/>
        <w:ind w:right="-284" w:firstLine="709"/>
        <w:contextualSpacing/>
        <w:jc w:val="both"/>
        <w:rPr>
          <w:rFonts w:ascii="Times New Roman" w:hAnsi="Times New Roman"/>
          <w:sz w:val="28"/>
          <w:szCs w:val="28"/>
        </w:rPr>
      </w:pPr>
      <w:r>
        <w:rPr>
          <w:rFonts w:ascii="Times New Roman" w:hAnsi="Times New Roman"/>
          <w:color w:val="000000" w:themeColor="text1"/>
          <w:sz w:val="28"/>
          <w:szCs w:val="28"/>
        </w:rPr>
        <w:t>У</w:t>
      </w:r>
      <w:r w:rsidRPr="000201F6">
        <w:rPr>
          <w:rFonts w:ascii="Times New Roman" w:hAnsi="Times New Roman"/>
          <w:color w:val="000000" w:themeColor="text1"/>
          <w:sz w:val="28"/>
          <w:szCs w:val="28"/>
        </w:rPr>
        <w:t xml:space="preserve">хвалою Чернівецького апеляційного суду від 22 травня </w:t>
      </w:r>
      <w:r w:rsidRPr="000201F6">
        <w:rPr>
          <w:rFonts w:ascii="Times New Roman" w:hAnsi="Times New Roman"/>
          <w:color w:val="000000" w:themeColor="text1"/>
          <w:sz w:val="28"/>
          <w:szCs w:val="28"/>
        </w:rPr>
        <w:br/>
        <w:t xml:space="preserve">2024 року у справі № </w:t>
      </w:r>
      <w:r>
        <w:rPr>
          <w:rFonts w:ascii="Times New Roman" w:hAnsi="Times New Roman"/>
          <w:color w:val="000000" w:themeColor="text1"/>
          <w:sz w:val="28"/>
          <w:szCs w:val="28"/>
        </w:rPr>
        <w:t>(конфіденційна інформація)</w:t>
      </w:r>
      <w:r w:rsidRPr="000201F6">
        <w:rPr>
          <w:rFonts w:ascii="Times New Roman" w:hAnsi="Times New Roman"/>
          <w:color w:val="000000" w:themeColor="text1"/>
          <w:sz w:val="28"/>
          <w:szCs w:val="28"/>
        </w:rPr>
        <w:t xml:space="preserve"> задоволено апеляційні скарги захисників та керівника Чернівецької обласної прокуратури, </w:t>
      </w:r>
      <w:r>
        <w:rPr>
          <w:rFonts w:ascii="Times New Roman" w:hAnsi="Times New Roman"/>
          <w:color w:val="000000" w:themeColor="text1"/>
          <w:sz w:val="28"/>
          <w:szCs w:val="28"/>
        </w:rPr>
        <w:t xml:space="preserve">вказаний </w:t>
      </w:r>
      <w:r w:rsidRPr="000201F6">
        <w:rPr>
          <w:rFonts w:ascii="Times New Roman" w:hAnsi="Times New Roman"/>
          <w:color w:val="000000" w:themeColor="text1"/>
          <w:sz w:val="28"/>
          <w:szCs w:val="28"/>
        </w:rPr>
        <w:t>вирок скасовано, а провадження у справі закрито на підставі пункту 2 частини </w:t>
      </w:r>
      <w:hyperlink r:id="rId11" w:anchor="2160" w:tgtFrame="_blank" w:tooltip="Кримінальний процесуальний кодекс України; нормативно-правовий акт № 4651-VI від 13.04.2012, ВР України" w:history="1">
        <w:r w:rsidRPr="00D9144D">
          <w:rPr>
            <w:rStyle w:val="a5"/>
            <w:rFonts w:ascii="Times New Roman" w:hAnsi="Times New Roman"/>
            <w:color w:val="000000" w:themeColor="text1"/>
            <w:sz w:val="28"/>
            <w:szCs w:val="28"/>
            <w:u w:val="none"/>
          </w:rPr>
          <w:t>статті 284 КПК України</w:t>
        </w:r>
      </w:hyperlink>
      <w:r w:rsidRPr="00D9144D">
        <w:rPr>
          <w:rFonts w:ascii="Times New Roman" w:hAnsi="Times New Roman"/>
          <w:color w:val="000000" w:themeColor="text1"/>
          <w:sz w:val="28"/>
          <w:szCs w:val="28"/>
        </w:rPr>
        <w:t> </w:t>
      </w:r>
      <w:r w:rsidRPr="000201F6">
        <w:rPr>
          <w:rFonts w:ascii="Times New Roman" w:hAnsi="Times New Roman"/>
          <w:color w:val="000000" w:themeColor="text1"/>
          <w:sz w:val="28"/>
          <w:szCs w:val="28"/>
        </w:rPr>
        <w:t>за відсутністю в його діях складу кримінальних правопорушень.</w:t>
      </w:r>
      <w:r>
        <w:rPr>
          <w:rFonts w:ascii="Times New Roman" w:hAnsi="Times New Roman"/>
          <w:color w:val="000000" w:themeColor="text1"/>
          <w:sz w:val="28"/>
          <w:szCs w:val="28"/>
        </w:rPr>
        <w:t xml:space="preserve"> </w:t>
      </w:r>
      <w:r>
        <w:rPr>
          <w:rFonts w:ascii="Times New Roman" w:hAnsi="Times New Roman"/>
          <w:sz w:val="28"/>
          <w:szCs w:val="28"/>
        </w:rPr>
        <w:t>А</w:t>
      </w:r>
      <w:r w:rsidRPr="009A41C1">
        <w:rPr>
          <w:rFonts w:ascii="Times New Roman" w:hAnsi="Times New Roman"/>
          <w:sz w:val="28"/>
          <w:szCs w:val="28"/>
        </w:rPr>
        <w:t xml:space="preserve">пеляційний суд </w:t>
      </w:r>
      <w:r>
        <w:rPr>
          <w:rFonts w:ascii="Times New Roman" w:hAnsi="Times New Roman"/>
          <w:sz w:val="28"/>
          <w:szCs w:val="28"/>
        </w:rPr>
        <w:t>з</w:t>
      </w:r>
      <w:r w:rsidRPr="009A41C1">
        <w:rPr>
          <w:rFonts w:ascii="Times New Roman" w:hAnsi="Times New Roman"/>
          <w:sz w:val="28"/>
          <w:szCs w:val="28"/>
        </w:rPr>
        <w:t>азначив, що підозра у хуліганстві та незаконному зберіганні зброї була необґрунтованою, оскільки не було достатніх доказів.</w:t>
      </w:r>
    </w:p>
    <w:p w:rsidR="00D9144D" w:rsidRDefault="00D9144D" w:rsidP="00D9144D">
      <w:pPr>
        <w:widowControl w:val="0"/>
        <w:tabs>
          <w:tab w:val="left" w:pos="851"/>
          <w:tab w:val="left" w:pos="993"/>
        </w:tabs>
        <w:spacing w:after="0" w:line="240" w:lineRule="auto"/>
        <w:ind w:right="-284"/>
        <w:contextualSpacing/>
        <w:jc w:val="both"/>
        <w:rPr>
          <w:rFonts w:ascii="Times New Roman" w:hAnsi="Times New Roman"/>
          <w:sz w:val="28"/>
          <w:szCs w:val="28"/>
        </w:rPr>
      </w:pPr>
      <w:r>
        <w:rPr>
          <w:rFonts w:ascii="Times New Roman" w:hAnsi="Times New Roman"/>
          <w:sz w:val="28"/>
          <w:szCs w:val="28"/>
        </w:rPr>
        <w:tab/>
        <w:t xml:space="preserve">Окрім цього, скаржниця вказала, що прокурор </w:t>
      </w:r>
      <w:proofErr w:type="spellStart"/>
      <w:r>
        <w:rPr>
          <w:rFonts w:ascii="Times New Roman" w:hAnsi="Times New Roman"/>
          <w:sz w:val="28"/>
          <w:szCs w:val="28"/>
        </w:rPr>
        <w:t>Іліка</w:t>
      </w:r>
      <w:proofErr w:type="spellEnd"/>
      <w:r>
        <w:rPr>
          <w:rFonts w:ascii="Times New Roman" w:hAnsi="Times New Roman"/>
          <w:sz w:val="28"/>
          <w:szCs w:val="28"/>
        </w:rPr>
        <w:t xml:space="preserve"> Д.І. під час досудового розслідування вказаного кримінального провадження ініціював питання про застосування до </w:t>
      </w:r>
      <w:r>
        <w:rPr>
          <w:rFonts w:ascii="Times New Roman" w:hAnsi="Times New Roman"/>
          <w:sz w:val="28"/>
          <w:szCs w:val="28"/>
        </w:rPr>
        <w:t>ОСОБА 2</w:t>
      </w:r>
      <w:r>
        <w:rPr>
          <w:rFonts w:ascii="Times New Roman" w:hAnsi="Times New Roman"/>
          <w:sz w:val="28"/>
          <w:szCs w:val="28"/>
        </w:rPr>
        <w:t xml:space="preserve"> запобіжного заходу у вигляді особистого зобов’язання, а також накладення на </w:t>
      </w:r>
      <w:r>
        <w:rPr>
          <w:rFonts w:ascii="Times New Roman" w:hAnsi="Times New Roman"/>
          <w:sz w:val="28"/>
          <w:szCs w:val="28"/>
        </w:rPr>
        <w:t>ОСОБА 2</w:t>
      </w:r>
      <w:r>
        <w:rPr>
          <w:rFonts w:ascii="Times New Roman" w:hAnsi="Times New Roman"/>
          <w:sz w:val="28"/>
          <w:szCs w:val="28"/>
        </w:rPr>
        <w:t xml:space="preserve"> грошового стягнення за неявку на судове засідання. Водночас судом відмовлено у задоволенні зазначених клопотань прокурора через безпідставність. </w:t>
      </w:r>
    </w:p>
    <w:p w:rsidR="00D9144D" w:rsidRDefault="00D9144D" w:rsidP="00D9144D">
      <w:pPr>
        <w:widowControl w:val="0"/>
        <w:tabs>
          <w:tab w:val="left" w:pos="851"/>
          <w:tab w:val="left" w:pos="993"/>
        </w:tabs>
        <w:spacing w:after="0" w:line="240" w:lineRule="auto"/>
        <w:ind w:right="-284"/>
        <w:contextualSpacing/>
        <w:jc w:val="both"/>
        <w:rPr>
          <w:rFonts w:ascii="Times New Roman" w:hAnsi="Times New Roman"/>
          <w:sz w:val="28"/>
          <w:szCs w:val="28"/>
        </w:rPr>
      </w:pPr>
      <w:r>
        <w:rPr>
          <w:rFonts w:ascii="Times New Roman" w:hAnsi="Times New Roman"/>
          <w:sz w:val="28"/>
          <w:szCs w:val="28"/>
        </w:rPr>
        <w:tab/>
        <w:t>На думку скаржниці, п</w:t>
      </w:r>
      <w:r w:rsidRPr="009A41C1">
        <w:rPr>
          <w:rFonts w:ascii="Times New Roman" w:hAnsi="Times New Roman"/>
          <w:sz w:val="28"/>
          <w:szCs w:val="28"/>
        </w:rPr>
        <w:t xml:space="preserve">рокурор </w:t>
      </w:r>
      <w:proofErr w:type="spellStart"/>
      <w:r w:rsidRPr="009A41C1">
        <w:rPr>
          <w:rFonts w:ascii="Times New Roman" w:hAnsi="Times New Roman"/>
          <w:sz w:val="28"/>
          <w:szCs w:val="28"/>
        </w:rPr>
        <w:t>Іліка</w:t>
      </w:r>
      <w:proofErr w:type="spellEnd"/>
      <w:r>
        <w:rPr>
          <w:rFonts w:ascii="Times New Roman" w:hAnsi="Times New Roman"/>
          <w:sz w:val="28"/>
          <w:szCs w:val="28"/>
        </w:rPr>
        <w:t> </w:t>
      </w:r>
      <w:r w:rsidRPr="009A41C1">
        <w:rPr>
          <w:rFonts w:ascii="Times New Roman" w:hAnsi="Times New Roman"/>
          <w:sz w:val="28"/>
          <w:szCs w:val="28"/>
        </w:rPr>
        <w:t>Д.І.</w:t>
      </w:r>
      <w:r>
        <w:rPr>
          <w:rFonts w:ascii="Times New Roman" w:hAnsi="Times New Roman"/>
          <w:sz w:val="28"/>
          <w:szCs w:val="28"/>
        </w:rPr>
        <w:t xml:space="preserve">, </w:t>
      </w:r>
      <w:r w:rsidRPr="009A41C1">
        <w:rPr>
          <w:rFonts w:ascii="Times New Roman" w:hAnsi="Times New Roman"/>
          <w:sz w:val="28"/>
          <w:szCs w:val="28"/>
        </w:rPr>
        <w:t xml:space="preserve">кваліфікуючи дії </w:t>
      </w:r>
      <w:r>
        <w:rPr>
          <w:rFonts w:ascii="Times New Roman" w:hAnsi="Times New Roman"/>
          <w:sz w:val="28"/>
          <w:szCs w:val="28"/>
        </w:rPr>
        <w:br/>
      </w:r>
      <w:r>
        <w:rPr>
          <w:rFonts w:ascii="Times New Roman" w:hAnsi="Times New Roman"/>
          <w:sz w:val="28"/>
          <w:szCs w:val="28"/>
        </w:rPr>
        <w:t>ОСОБА 2</w:t>
      </w:r>
      <w:r w:rsidRPr="009A41C1">
        <w:rPr>
          <w:rFonts w:ascii="Times New Roman" w:hAnsi="Times New Roman"/>
          <w:sz w:val="28"/>
          <w:szCs w:val="28"/>
        </w:rPr>
        <w:t xml:space="preserve"> як хуліганство, що</w:t>
      </w:r>
      <w:r>
        <w:rPr>
          <w:rFonts w:ascii="Times New Roman" w:hAnsi="Times New Roman"/>
          <w:sz w:val="28"/>
          <w:szCs w:val="28"/>
        </w:rPr>
        <w:t xml:space="preserve"> </w:t>
      </w:r>
      <w:r w:rsidRPr="009A41C1">
        <w:rPr>
          <w:rFonts w:ascii="Times New Roman" w:hAnsi="Times New Roman"/>
          <w:sz w:val="28"/>
          <w:szCs w:val="28"/>
        </w:rPr>
        <w:t>визнано незаконним</w:t>
      </w:r>
      <w:r>
        <w:rPr>
          <w:rFonts w:ascii="Times New Roman" w:hAnsi="Times New Roman"/>
          <w:sz w:val="28"/>
          <w:szCs w:val="28"/>
        </w:rPr>
        <w:t xml:space="preserve">, </w:t>
      </w:r>
      <w:r w:rsidRPr="009A41C1">
        <w:rPr>
          <w:rFonts w:ascii="Times New Roman" w:hAnsi="Times New Roman"/>
          <w:sz w:val="28"/>
          <w:szCs w:val="28"/>
        </w:rPr>
        <w:t>проявив особисту упередженість</w:t>
      </w:r>
      <w:r>
        <w:rPr>
          <w:rFonts w:ascii="Times New Roman" w:hAnsi="Times New Roman"/>
          <w:sz w:val="28"/>
          <w:szCs w:val="28"/>
        </w:rPr>
        <w:t xml:space="preserve"> з метою приниження </w:t>
      </w:r>
      <w:r>
        <w:rPr>
          <w:rFonts w:ascii="Times New Roman" w:hAnsi="Times New Roman"/>
          <w:sz w:val="28"/>
          <w:szCs w:val="28"/>
        </w:rPr>
        <w:t>ОСОБА 2</w:t>
      </w:r>
      <w:r>
        <w:rPr>
          <w:rFonts w:ascii="Times New Roman" w:hAnsi="Times New Roman"/>
          <w:sz w:val="28"/>
          <w:szCs w:val="28"/>
        </w:rPr>
        <w:t xml:space="preserve">, до якого мав особисті неприязні стосунки. </w:t>
      </w:r>
    </w:p>
    <w:p w:rsidR="00D9144D" w:rsidRPr="00F5760D" w:rsidRDefault="00D9144D" w:rsidP="00D9144D">
      <w:pPr>
        <w:spacing w:after="0" w:line="240" w:lineRule="auto"/>
        <w:ind w:right="-284" w:firstLine="708"/>
        <w:jc w:val="both"/>
        <w:rPr>
          <w:rFonts w:ascii="Times New Roman" w:hAnsi="Times New Roman"/>
          <w:sz w:val="28"/>
          <w:szCs w:val="28"/>
        </w:rPr>
      </w:pPr>
      <w:r w:rsidRPr="009F253C">
        <w:rPr>
          <w:rFonts w:ascii="Times New Roman" w:eastAsia="Times New Roman" w:hAnsi="Times New Roman"/>
          <w:sz w:val="28"/>
        </w:rPr>
        <w:t>Ураховуючи викладене, скаржни</w:t>
      </w:r>
      <w:r>
        <w:rPr>
          <w:rFonts w:ascii="Times New Roman" w:eastAsia="Times New Roman" w:hAnsi="Times New Roman"/>
          <w:sz w:val="28"/>
        </w:rPr>
        <w:t>ця</w:t>
      </w:r>
      <w:r w:rsidRPr="009F253C">
        <w:rPr>
          <w:rFonts w:ascii="Times New Roman" w:eastAsia="Times New Roman" w:hAnsi="Times New Roman"/>
          <w:sz w:val="28"/>
        </w:rPr>
        <w:t xml:space="preserve"> вважа</w:t>
      </w:r>
      <w:r>
        <w:rPr>
          <w:rFonts w:ascii="Times New Roman" w:eastAsia="Times New Roman" w:hAnsi="Times New Roman"/>
          <w:sz w:val="28"/>
        </w:rPr>
        <w:t>ла</w:t>
      </w:r>
      <w:r w:rsidRPr="009F253C">
        <w:rPr>
          <w:rFonts w:ascii="Times New Roman" w:eastAsia="Times New Roman" w:hAnsi="Times New Roman"/>
          <w:sz w:val="28"/>
        </w:rPr>
        <w:t xml:space="preserve">, що в діях прокурора </w:t>
      </w:r>
      <w:r w:rsidRPr="009F253C">
        <w:rPr>
          <w:rFonts w:ascii="Times New Roman" w:eastAsia="Times New Roman" w:hAnsi="Times New Roman"/>
          <w:sz w:val="28"/>
        </w:rPr>
        <w:br/>
      </w:r>
      <w:proofErr w:type="spellStart"/>
      <w:r>
        <w:rPr>
          <w:rFonts w:ascii="Times New Roman" w:eastAsia="Times New Roman" w:hAnsi="Times New Roman"/>
          <w:sz w:val="28"/>
        </w:rPr>
        <w:t>Іліки</w:t>
      </w:r>
      <w:proofErr w:type="spellEnd"/>
      <w:r>
        <w:rPr>
          <w:rFonts w:ascii="Times New Roman" w:eastAsia="Times New Roman" w:hAnsi="Times New Roman"/>
          <w:sz w:val="28"/>
        </w:rPr>
        <w:t> Д.І.</w:t>
      </w:r>
      <w:r w:rsidRPr="009F253C">
        <w:rPr>
          <w:rFonts w:ascii="Times New Roman" w:eastAsia="Times New Roman" w:hAnsi="Times New Roman"/>
          <w:sz w:val="28"/>
        </w:rPr>
        <w:t xml:space="preserve"> вбачаються ознаки дисциплінарн</w:t>
      </w:r>
      <w:r>
        <w:rPr>
          <w:rFonts w:ascii="Times New Roman" w:eastAsia="Times New Roman" w:hAnsi="Times New Roman"/>
          <w:sz w:val="28"/>
        </w:rPr>
        <w:t>их</w:t>
      </w:r>
      <w:r w:rsidRPr="009F253C">
        <w:rPr>
          <w:rFonts w:ascii="Times New Roman" w:eastAsia="Times New Roman" w:hAnsi="Times New Roman"/>
          <w:sz w:val="28"/>
        </w:rPr>
        <w:t xml:space="preserve"> проступк</w:t>
      </w:r>
      <w:r>
        <w:rPr>
          <w:rFonts w:ascii="Times New Roman" w:eastAsia="Times New Roman" w:hAnsi="Times New Roman"/>
          <w:sz w:val="28"/>
        </w:rPr>
        <w:t>ів</w:t>
      </w:r>
      <w:r w:rsidRPr="009F253C">
        <w:rPr>
          <w:rFonts w:ascii="Times New Roman" w:eastAsia="Times New Roman" w:hAnsi="Times New Roman"/>
          <w:sz w:val="28"/>
        </w:rPr>
        <w:t>, передбачен</w:t>
      </w:r>
      <w:r>
        <w:rPr>
          <w:rFonts w:ascii="Times New Roman" w:eastAsia="Times New Roman" w:hAnsi="Times New Roman"/>
          <w:sz w:val="28"/>
        </w:rPr>
        <w:t>их</w:t>
      </w:r>
      <w:r w:rsidRPr="009F253C">
        <w:rPr>
          <w:rFonts w:ascii="Times New Roman" w:eastAsia="Times New Roman" w:hAnsi="Times New Roman"/>
          <w:sz w:val="28"/>
        </w:rPr>
        <w:t xml:space="preserve"> пунктами 1</w:t>
      </w:r>
      <w:r>
        <w:rPr>
          <w:rFonts w:ascii="Times New Roman" w:eastAsia="Times New Roman" w:hAnsi="Times New Roman"/>
          <w:sz w:val="28"/>
        </w:rPr>
        <w:t xml:space="preserve"> (</w:t>
      </w:r>
      <w:r w:rsidRPr="009F253C">
        <w:rPr>
          <w:rFonts w:ascii="Times New Roman" w:eastAsia="Times New Roman" w:hAnsi="Times New Roman"/>
          <w:sz w:val="28"/>
        </w:rPr>
        <w:t>невиконання чи неналежне виконання службових обов’язків</w:t>
      </w:r>
      <w:r>
        <w:rPr>
          <w:rFonts w:ascii="Times New Roman" w:eastAsia="Times New Roman" w:hAnsi="Times New Roman"/>
          <w:sz w:val="28"/>
        </w:rPr>
        <w:t>) та 5 (</w:t>
      </w:r>
      <w:r>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Pr="009F253C">
        <w:rPr>
          <w:rFonts w:ascii="Times New Roman" w:eastAsia="Times New Roman" w:hAnsi="Times New Roman"/>
          <w:sz w:val="28"/>
        </w:rPr>
        <w:t xml:space="preserve"> частини першої статті 43 Закону України «Про</w:t>
      </w:r>
      <w:r>
        <w:rPr>
          <w:rFonts w:ascii="Times New Roman" w:eastAsia="Times New Roman" w:hAnsi="Times New Roman"/>
          <w:sz w:val="28"/>
        </w:rPr>
        <w:t> </w:t>
      </w:r>
      <w:r w:rsidRPr="009F253C">
        <w:rPr>
          <w:rFonts w:ascii="Times New Roman" w:eastAsia="Times New Roman" w:hAnsi="Times New Roman"/>
          <w:sz w:val="28"/>
        </w:rPr>
        <w:t xml:space="preserve">прокуратуру» </w:t>
      </w:r>
      <w:r>
        <w:rPr>
          <w:rFonts w:ascii="Times New Roman" w:hAnsi="Times New Roman"/>
          <w:sz w:val="28"/>
          <w:szCs w:val="28"/>
        </w:rPr>
        <w:t xml:space="preserve">та просила притягнути названого прокурора </w:t>
      </w:r>
      <w:r w:rsidRPr="00F5760D">
        <w:rPr>
          <w:rFonts w:ascii="Times New Roman" w:hAnsi="Times New Roman"/>
          <w:sz w:val="28"/>
          <w:szCs w:val="28"/>
        </w:rPr>
        <w:t>до дисциплінарної відповідальності</w:t>
      </w:r>
      <w:r>
        <w:rPr>
          <w:rFonts w:ascii="Times New Roman" w:hAnsi="Times New Roman"/>
          <w:sz w:val="28"/>
          <w:szCs w:val="28"/>
        </w:rPr>
        <w:t xml:space="preserve">. </w:t>
      </w:r>
    </w:p>
    <w:p w:rsidR="00D9144D" w:rsidRPr="001808DD" w:rsidRDefault="00D9144D" w:rsidP="00D9144D">
      <w:pPr>
        <w:widowControl w:val="0"/>
        <w:tabs>
          <w:tab w:val="left" w:pos="851"/>
          <w:tab w:val="left" w:pos="993"/>
        </w:tabs>
        <w:spacing w:after="0" w:line="240" w:lineRule="auto"/>
        <w:ind w:right="-284" w:firstLine="709"/>
        <w:contextualSpacing/>
        <w:jc w:val="both"/>
        <w:rPr>
          <w:rFonts w:ascii="Times New Roman" w:hAnsi="Times New Roman"/>
          <w:b/>
          <w:sz w:val="28"/>
          <w:szCs w:val="28"/>
        </w:rPr>
      </w:pPr>
    </w:p>
    <w:p w:rsidR="00D9144D" w:rsidRPr="001808DD" w:rsidRDefault="00D9144D" w:rsidP="00D9144D">
      <w:pPr>
        <w:widowControl w:val="0"/>
        <w:tabs>
          <w:tab w:val="left" w:pos="851"/>
          <w:tab w:val="left" w:pos="993"/>
        </w:tabs>
        <w:spacing w:after="0" w:line="240" w:lineRule="auto"/>
        <w:ind w:right="-284" w:firstLine="709"/>
        <w:contextualSpacing/>
        <w:jc w:val="both"/>
        <w:rPr>
          <w:rFonts w:ascii="Times New Roman" w:hAnsi="Times New Roman"/>
          <w:b/>
          <w:sz w:val="28"/>
          <w:szCs w:val="28"/>
        </w:rPr>
      </w:pPr>
      <w:r w:rsidRPr="001808DD">
        <w:rPr>
          <w:rFonts w:ascii="Times New Roman" w:hAnsi="Times New Roman"/>
          <w:b/>
          <w:sz w:val="28"/>
          <w:szCs w:val="28"/>
        </w:rPr>
        <w:t>2.</w:t>
      </w:r>
      <w:r w:rsidRPr="001808DD">
        <w:rPr>
          <w:rFonts w:ascii="Times New Roman" w:hAnsi="Times New Roman"/>
          <w:sz w:val="28"/>
          <w:szCs w:val="28"/>
        </w:rPr>
        <w:t xml:space="preserve"> </w:t>
      </w:r>
      <w:r w:rsidRPr="001808DD">
        <w:rPr>
          <w:rFonts w:ascii="Times New Roman" w:hAnsi="Times New Roman"/>
          <w:b/>
          <w:sz w:val="28"/>
          <w:szCs w:val="28"/>
        </w:rPr>
        <w:t>Щодо встановлених фактичних відомостей</w:t>
      </w:r>
    </w:p>
    <w:p w:rsidR="00D9144D" w:rsidRPr="008B2015" w:rsidRDefault="00D9144D" w:rsidP="00D9144D">
      <w:pPr>
        <w:widowControl w:val="0"/>
        <w:tabs>
          <w:tab w:val="left" w:pos="851"/>
          <w:tab w:val="left" w:pos="993"/>
        </w:tabs>
        <w:spacing w:after="0" w:line="240" w:lineRule="auto"/>
        <w:ind w:right="-284" w:firstLine="709"/>
        <w:contextualSpacing/>
        <w:jc w:val="both"/>
        <w:rPr>
          <w:rFonts w:ascii="Times New Roman" w:hAnsi="Times New Roman"/>
          <w:sz w:val="28"/>
          <w:szCs w:val="28"/>
        </w:rPr>
      </w:pPr>
      <w:r w:rsidRPr="008B2015">
        <w:rPr>
          <w:rFonts w:ascii="Times New Roman" w:hAnsi="Times New Roman"/>
          <w:sz w:val="28"/>
          <w:szCs w:val="28"/>
        </w:rPr>
        <w:t>До дисциплінарної скарги не додано будь-яких документів.</w:t>
      </w:r>
    </w:p>
    <w:p w:rsidR="00D9144D" w:rsidRPr="001808DD" w:rsidRDefault="00D9144D" w:rsidP="00D9144D">
      <w:pPr>
        <w:widowControl w:val="0"/>
        <w:tabs>
          <w:tab w:val="left" w:pos="851"/>
          <w:tab w:val="left" w:pos="993"/>
        </w:tabs>
        <w:spacing w:after="0" w:line="240" w:lineRule="auto"/>
        <w:ind w:right="-284"/>
        <w:contextualSpacing/>
        <w:jc w:val="both"/>
        <w:rPr>
          <w:rFonts w:ascii="Times New Roman" w:hAnsi="Times New Roman"/>
          <w:sz w:val="28"/>
          <w:szCs w:val="28"/>
        </w:rPr>
      </w:pPr>
    </w:p>
    <w:p w:rsidR="00D9144D" w:rsidRPr="001808DD" w:rsidRDefault="00D9144D" w:rsidP="00D9144D">
      <w:pPr>
        <w:pStyle w:val="a4"/>
        <w:widowControl w:val="0"/>
        <w:numPr>
          <w:ilvl w:val="0"/>
          <w:numId w:val="2"/>
        </w:numPr>
        <w:tabs>
          <w:tab w:val="left" w:pos="851"/>
          <w:tab w:val="left" w:pos="993"/>
        </w:tabs>
        <w:spacing w:after="0" w:line="240" w:lineRule="auto"/>
        <w:ind w:right="-284"/>
        <w:jc w:val="both"/>
        <w:rPr>
          <w:rFonts w:ascii="Times New Roman" w:hAnsi="Times New Roman"/>
          <w:b/>
          <w:sz w:val="28"/>
          <w:szCs w:val="28"/>
        </w:rPr>
      </w:pPr>
      <w:r w:rsidRPr="001808DD">
        <w:rPr>
          <w:rFonts w:ascii="Times New Roman" w:hAnsi="Times New Roman"/>
          <w:b/>
          <w:sz w:val="28"/>
          <w:szCs w:val="28"/>
        </w:rPr>
        <w:t>Щодо джерел права, які підлягають застосуванню</w:t>
      </w:r>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lastRenderedPageBreak/>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D9144D" w:rsidRDefault="00D9144D" w:rsidP="00D9144D">
      <w:pPr>
        <w:widowControl w:val="0"/>
        <w:tabs>
          <w:tab w:val="left" w:pos="709"/>
        </w:tabs>
        <w:spacing w:line="240" w:lineRule="auto"/>
        <w:ind w:right="-284" w:firstLine="567"/>
        <w:contextualSpacing/>
        <w:jc w:val="both"/>
        <w:rPr>
          <w:rFonts w:ascii="Times New Roman" w:hAnsi="Times New Roman"/>
          <w:sz w:val="28"/>
          <w:szCs w:val="28"/>
        </w:rPr>
      </w:pPr>
      <w:r w:rsidRPr="001808DD">
        <w:rPr>
          <w:rFonts w:ascii="Times New Roman" w:hAnsi="Times New Roman"/>
          <w:sz w:val="28"/>
          <w:szCs w:val="28"/>
        </w:rPr>
        <w:tab/>
        <w:t>Відповідно до частини першої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rsidR="00D9144D" w:rsidRPr="00833EC7" w:rsidRDefault="00D9144D" w:rsidP="00D9144D">
      <w:pPr>
        <w:widowControl w:val="0"/>
        <w:tabs>
          <w:tab w:val="left" w:pos="709"/>
        </w:tabs>
        <w:spacing w:line="240" w:lineRule="auto"/>
        <w:ind w:right="-284" w:firstLine="567"/>
        <w:contextualSpacing/>
        <w:jc w:val="both"/>
        <w:rPr>
          <w:rFonts w:ascii="Times New Roman" w:hAnsi="Times New Roman"/>
          <w:sz w:val="28"/>
          <w:szCs w:val="28"/>
        </w:rPr>
      </w:pPr>
      <w:r w:rsidRPr="00833EC7">
        <w:rPr>
          <w:rFonts w:ascii="Times New Roman" w:hAnsi="Times New Roman"/>
          <w:sz w:val="28"/>
          <w:szCs w:val="28"/>
        </w:rPr>
        <w:t>Згідно з частиною першою та другою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D9144D" w:rsidRPr="00833EC7" w:rsidRDefault="00D9144D" w:rsidP="00D9144D">
      <w:pPr>
        <w:widowControl w:val="0"/>
        <w:tabs>
          <w:tab w:val="left" w:pos="709"/>
        </w:tabs>
        <w:spacing w:line="240" w:lineRule="auto"/>
        <w:ind w:right="-284" w:firstLine="567"/>
        <w:contextualSpacing/>
        <w:jc w:val="both"/>
        <w:rPr>
          <w:rFonts w:ascii="Times New Roman" w:hAnsi="Times New Roman"/>
          <w:sz w:val="28"/>
          <w:szCs w:val="28"/>
        </w:rPr>
      </w:pPr>
      <w:r w:rsidRPr="00833EC7">
        <w:rPr>
          <w:rFonts w:ascii="Times New Roman" w:hAnsi="Times New Roman"/>
          <w:sz w:val="28"/>
          <w:szCs w:val="28"/>
        </w:rPr>
        <w:t>Статтею 94 КПК України передбачено, що 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Жоден доказ не має наперед встановленої сили.</w:t>
      </w:r>
    </w:p>
    <w:p w:rsidR="00D9144D" w:rsidRPr="00833EC7" w:rsidRDefault="00D9144D" w:rsidP="00D9144D">
      <w:pPr>
        <w:widowControl w:val="0"/>
        <w:tabs>
          <w:tab w:val="left" w:pos="709"/>
        </w:tabs>
        <w:spacing w:line="240" w:lineRule="auto"/>
        <w:ind w:right="-284" w:firstLine="567"/>
        <w:contextualSpacing/>
        <w:jc w:val="both"/>
        <w:rPr>
          <w:rFonts w:ascii="Times New Roman" w:hAnsi="Times New Roman"/>
          <w:sz w:val="28"/>
          <w:szCs w:val="28"/>
        </w:rPr>
      </w:pPr>
      <w:r w:rsidRPr="00833EC7">
        <w:rPr>
          <w:rFonts w:ascii="Times New Roman" w:hAnsi="Times New Roman"/>
          <w:sz w:val="28"/>
          <w:szCs w:val="28"/>
        </w:rPr>
        <w:t>За правилами статті 110 КПК України обвинувальний акт є процесуальним рішенням, яким прокурор висуває обвинувачення у вчиненні кримінального правопорушення і яким завершується досудове розслідування. Обвинувальний акт повинен відповідати вимогам, передбаченим у статті 291 цього Кодексу.</w:t>
      </w:r>
    </w:p>
    <w:p w:rsidR="00D9144D" w:rsidRPr="00833EC7" w:rsidRDefault="00D9144D" w:rsidP="00D9144D">
      <w:pPr>
        <w:widowControl w:val="0"/>
        <w:tabs>
          <w:tab w:val="left" w:pos="709"/>
        </w:tabs>
        <w:spacing w:line="240" w:lineRule="auto"/>
        <w:ind w:right="-284" w:firstLine="567"/>
        <w:contextualSpacing/>
        <w:jc w:val="both"/>
        <w:rPr>
          <w:rFonts w:ascii="Times New Roman" w:hAnsi="Times New Roman"/>
          <w:sz w:val="28"/>
          <w:szCs w:val="28"/>
        </w:rPr>
      </w:pPr>
      <w:r w:rsidRPr="00833EC7">
        <w:rPr>
          <w:rFonts w:ascii="Times New Roman" w:hAnsi="Times New Roman"/>
          <w:sz w:val="28"/>
          <w:szCs w:val="28"/>
        </w:rPr>
        <w:t xml:space="preserve">Відповідно до абзацу 5 частини другої статті 291 КПК України обвинувальний акт має містити виклад фактичних обставин кримінального правопорушення, які прокурор вважає встановленими, правову кваліфікацію кримінального правопорушення з посиланням на положення закону і статті (частини статті) закону України про кримінальну відповідальність та формулювання обвинувачення. </w:t>
      </w:r>
    </w:p>
    <w:p w:rsidR="00D9144D" w:rsidRPr="001808DD" w:rsidRDefault="00D9144D" w:rsidP="00D9144D">
      <w:pPr>
        <w:widowControl w:val="0"/>
        <w:tabs>
          <w:tab w:val="left" w:pos="709"/>
        </w:tabs>
        <w:spacing w:line="240" w:lineRule="auto"/>
        <w:ind w:right="-284" w:firstLine="567"/>
        <w:contextualSpacing/>
        <w:jc w:val="both"/>
        <w:rPr>
          <w:rFonts w:ascii="Times New Roman" w:hAnsi="Times New Roman"/>
          <w:sz w:val="28"/>
          <w:szCs w:val="28"/>
        </w:rPr>
      </w:pPr>
      <w:r w:rsidRPr="00833EC7">
        <w:rPr>
          <w:rFonts w:ascii="Times New Roman" w:hAnsi="Times New Roman"/>
          <w:sz w:val="28"/>
          <w:szCs w:val="28"/>
        </w:rPr>
        <w:t>Частиною третьою статті 370 КПК України встановлено, що обґрунтованим є рішення, ухвалене судом на підставі об’єктивно з’ясованих обставин, які підтверджені доказами, дослідженими під час судового розгляду та оціненими судом відповідно до статті 94 цього Кодексу.</w:t>
      </w:r>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lastRenderedPageBreak/>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bCs/>
          <w:sz w:val="28"/>
          <w:szCs w:val="28"/>
        </w:rPr>
        <w:t xml:space="preserve">Частиною першою статті 43 </w:t>
      </w:r>
      <w:r w:rsidRPr="001808DD">
        <w:rPr>
          <w:rFonts w:ascii="Times New Roman" w:hAnsi="Times New Roman"/>
          <w:sz w:val="28"/>
          <w:szCs w:val="28"/>
        </w:rPr>
        <w:t xml:space="preserve">Закону України «Про прокуратуру» визначено, що </w:t>
      </w:r>
      <w:bookmarkStart w:id="4" w:name="n417"/>
      <w:bookmarkEnd w:id="4"/>
      <w:r w:rsidRPr="001808D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bookmarkStart w:id="5" w:name="n418"/>
      <w:bookmarkEnd w:id="5"/>
      <w:r w:rsidRPr="001808DD">
        <w:rPr>
          <w:rFonts w:ascii="Times New Roman" w:hAnsi="Times New Roman"/>
          <w:sz w:val="28"/>
          <w:szCs w:val="28"/>
        </w:rPr>
        <w:t>1) невиконання чи неналежне виконання службових обов’язків;</w:t>
      </w:r>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bookmarkStart w:id="6" w:name="n419"/>
      <w:bookmarkEnd w:id="6"/>
      <w:r w:rsidRPr="001808DD">
        <w:rPr>
          <w:rFonts w:ascii="Times New Roman" w:hAnsi="Times New Roman"/>
          <w:sz w:val="28"/>
          <w:szCs w:val="28"/>
        </w:rPr>
        <w:t>2) необґрунтоване зволікання з розглядом звернення;</w:t>
      </w:r>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bookmarkStart w:id="7" w:name="n420"/>
      <w:bookmarkEnd w:id="7"/>
      <w:r w:rsidRPr="001808D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bookmarkStart w:id="8" w:name="n421"/>
      <w:bookmarkEnd w:id="8"/>
      <w:r w:rsidRPr="001808D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9" w:name="n2686"/>
      <w:bookmarkEnd w:id="9"/>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bookmarkStart w:id="10" w:name="n422"/>
      <w:bookmarkEnd w:id="10"/>
      <w:r w:rsidRPr="001808D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bookmarkStart w:id="11" w:name="n423"/>
      <w:bookmarkEnd w:id="11"/>
      <w:r w:rsidRPr="001808DD">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bookmarkStart w:id="12" w:name="n424"/>
      <w:bookmarkEnd w:id="12"/>
      <w:r w:rsidRPr="001808DD">
        <w:rPr>
          <w:rFonts w:ascii="Times New Roman" w:hAnsi="Times New Roman"/>
          <w:sz w:val="28"/>
          <w:szCs w:val="28"/>
        </w:rPr>
        <w:t>7) порушення правил внутрішнього службового розпорядку;</w:t>
      </w:r>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bookmarkStart w:id="13" w:name="n425"/>
      <w:bookmarkEnd w:id="13"/>
      <w:r w:rsidRPr="001808D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bookmarkStart w:id="14" w:name="n426"/>
      <w:bookmarkEnd w:id="14"/>
      <w:r w:rsidRPr="001808DD">
        <w:rPr>
          <w:rFonts w:ascii="Times New Roman" w:hAnsi="Times New Roman"/>
          <w:sz w:val="28"/>
          <w:szCs w:val="28"/>
        </w:rPr>
        <w:t>9) публічне висловлювання, яке є порушенням презумпції невинуватості.</w:t>
      </w:r>
    </w:p>
    <w:p w:rsidR="00D9144D" w:rsidRPr="001808DD" w:rsidRDefault="00D9144D" w:rsidP="00D9144D">
      <w:pPr>
        <w:pStyle w:val="a3"/>
        <w:ind w:right="-284" w:firstLine="708"/>
        <w:jc w:val="both"/>
        <w:rPr>
          <w:rFonts w:ascii="Times New Roman" w:hAnsi="Times New Roman"/>
          <w:sz w:val="28"/>
          <w:szCs w:val="28"/>
          <w:shd w:val="clear" w:color="auto" w:fill="FFFFFF"/>
        </w:rPr>
      </w:pPr>
      <w:r w:rsidRPr="001808DD">
        <w:rPr>
          <w:rFonts w:ascii="Times New Roman" w:hAnsi="Times New Roman"/>
          <w:sz w:val="28"/>
          <w:szCs w:val="28"/>
          <w:shd w:val="clear" w:color="auto" w:fill="FFFFFF"/>
        </w:rPr>
        <w:t>Частиною 3 вищезгаданої статті Закону України «Про прокуратуру» встановлено, що виправдання особи або закриття стосовно неї судом кримінального провадження не може бути підставою для притягнення до дисциплінарної відповідальності прокурора, який здійснював процесуальне керівництво досудовим розслідуванням та/або підтримання державного обвинувачення у цьому провадженні, крім випадків умисного порушення ним вимог законодавства чи неналежного виконання службових обов’язків.</w:t>
      </w:r>
    </w:p>
    <w:p w:rsidR="00D9144D" w:rsidRPr="001808DD" w:rsidRDefault="00D9144D" w:rsidP="00D9144D">
      <w:pPr>
        <w:pStyle w:val="a3"/>
        <w:ind w:right="-284" w:firstLine="708"/>
        <w:jc w:val="both"/>
        <w:rPr>
          <w:rFonts w:ascii="Times New Roman" w:hAnsi="Times New Roman"/>
          <w:sz w:val="28"/>
          <w:szCs w:val="28"/>
        </w:rPr>
      </w:pPr>
      <w:r w:rsidRPr="001808DD">
        <w:rPr>
          <w:rFonts w:ascii="Times New Roman" w:hAnsi="Times New Roman"/>
          <w:sz w:val="28"/>
          <w:szCs w:val="28"/>
        </w:rPr>
        <w:t>Комітет Міністрів Ради Європи, Венеці</w:t>
      </w:r>
      <w:r>
        <w:rPr>
          <w:rFonts w:ascii="Times New Roman" w:hAnsi="Times New Roman"/>
          <w:sz w:val="28"/>
          <w:szCs w:val="28"/>
        </w:rPr>
        <w:t>й</w:t>
      </w:r>
      <w:r w:rsidRPr="001808DD">
        <w:rPr>
          <w:rFonts w:ascii="Times New Roman" w:hAnsi="Times New Roman"/>
          <w:sz w:val="28"/>
          <w:szCs w:val="28"/>
        </w:rPr>
        <w:t xml:space="preserve">ська комісія, Консультативна рада європейських прокурорів у численних документах, які стосуються відповідальності прокурора за постановлення виправдувальних </w:t>
      </w:r>
      <w:proofErr w:type="spellStart"/>
      <w:r w:rsidRPr="001808DD">
        <w:rPr>
          <w:rFonts w:ascii="Times New Roman" w:hAnsi="Times New Roman"/>
          <w:sz w:val="28"/>
          <w:szCs w:val="28"/>
        </w:rPr>
        <w:t>вироків</w:t>
      </w:r>
      <w:proofErr w:type="spellEnd"/>
      <w:r w:rsidRPr="001808DD">
        <w:rPr>
          <w:rFonts w:ascii="Times New Roman" w:hAnsi="Times New Roman"/>
          <w:sz w:val="28"/>
          <w:szCs w:val="28"/>
        </w:rPr>
        <w:t>, зазнач</w:t>
      </w:r>
      <w:r>
        <w:rPr>
          <w:rFonts w:ascii="Times New Roman" w:hAnsi="Times New Roman"/>
          <w:sz w:val="28"/>
          <w:szCs w:val="28"/>
        </w:rPr>
        <w:t>или</w:t>
      </w:r>
      <w:r w:rsidRPr="001808DD">
        <w:rPr>
          <w:rFonts w:ascii="Times New Roman" w:hAnsi="Times New Roman"/>
          <w:sz w:val="28"/>
          <w:szCs w:val="28"/>
        </w:rPr>
        <w:t>, що така відповідальність може мати місце тільки</w:t>
      </w:r>
      <w:r>
        <w:rPr>
          <w:rFonts w:ascii="Times New Roman" w:hAnsi="Times New Roman"/>
          <w:sz w:val="28"/>
          <w:szCs w:val="28"/>
        </w:rPr>
        <w:t>,</w:t>
      </w:r>
      <w:r w:rsidRPr="001808DD">
        <w:rPr>
          <w:rFonts w:ascii="Times New Roman" w:hAnsi="Times New Roman"/>
          <w:sz w:val="28"/>
          <w:szCs w:val="28"/>
        </w:rPr>
        <w:t xml:space="preserve"> якщо прокурором допущено грубе порушення службових обов’язків, а не будь-які порушення норм </w:t>
      </w:r>
      <w:r w:rsidRPr="001808DD">
        <w:rPr>
          <w:rFonts w:ascii="Times New Roman" w:hAnsi="Times New Roman"/>
          <w:sz w:val="28"/>
          <w:szCs w:val="28"/>
        </w:rPr>
        <w:lastRenderedPageBreak/>
        <w:t>законодавства, які стали, зокрема, причиною неприйняття судом доказів обвинувачення та виправдання обвинуваченого.</w:t>
      </w:r>
    </w:p>
    <w:p w:rsidR="00D9144D" w:rsidRPr="001808DD" w:rsidRDefault="00D9144D" w:rsidP="00D9144D">
      <w:pPr>
        <w:pStyle w:val="a3"/>
        <w:ind w:right="-284" w:firstLine="708"/>
        <w:jc w:val="both"/>
        <w:rPr>
          <w:rFonts w:ascii="Times New Roman" w:hAnsi="Times New Roman"/>
          <w:sz w:val="28"/>
          <w:szCs w:val="28"/>
        </w:rPr>
      </w:pPr>
      <w:r w:rsidRPr="001808DD">
        <w:rPr>
          <w:rFonts w:ascii="Times New Roman" w:hAnsi="Times New Roman"/>
          <w:sz w:val="28"/>
          <w:szCs w:val="28"/>
        </w:rPr>
        <w:t xml:space="preserve">Відповідно до спільного висновку Директорату з прав людини (DHR) Генерального директорату з прав людини та верховенства права Ради Європи та Європейської Комісії «За демократію через право», Закон має </w:t>
      </w:r>
      <w:r w:rsidRPr="001808DD">
        <w:rPr>
          <w:rFonts w:ascii="Times New Roman" w:hAnsi="Times New Roman"/>
          <w:iCs/>
          <w:sz w:val="28"/>
          <w:szCs w:val="28"/>
        </w:rPr>
        <w:t>виключати можливість того, що виправдання особи, проти якої прокурор висунув обвинувачення, може призвести до дисциплінарного провадження стосовно цього прокурора, якщо тільки обвинувачення не було висунуто з грубої недбалості або зі злочинним наміром.</w:t>
      </w:r>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bookmarkStart w:id="15" w:name="n441"/>
      <w:bookmarkEnd w:id="15"/>
      <w:r w:rsidRPr="001808DD">
        <w:rPr>
          <w:rFonts w:ascii="Times New Roman" w:hAnsi="Times New Roman"/>
          <w:sz w:val="28"/>
          <w:szCs w:val="28"/>
        </w:rPr>
        <w:t>2) дисциплінарна скарга є анонімною;</w:t>
      </w:r>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bookmarkStart w:id="16" w:name="n442"/>
      <w:bookmarkEnd w:id="16"/>
      <w:r w:rsidRPr="001808DD">
        <w:rPr>
          <w:rFonts w:ascii="Times New Roman" w:hAnsi="Times New Roman"/>
          <w:sz w:val="28"/>
          <w:szCs w:val="28"/>
        </w:rPr>
        <w:t>3) дисциплінарна скарга подана з підстав, не визначених </w:t>
      </w:r>
      <w:hyperlink r:id="rId12" w:anchor="n416" w:history="1">
        <w:r w:rsidRPr="001808DD">
          <w:rPr>
            <w:rFonts w:ascii="Times New Roman" w:hAnsi="Times New Roman"/>
            <w:sz w:val="28"/>
            <w:szCs w:val="28"/>
          </w:rPr>
          <w:t>статтею 43</w:t>
        </w:r>
      </w:hyperlink>
      <w:r w:rsidRPr="001808DD">
        <w:rPr>
          <w:rFonts w:ascii="Times New Roman" w:hAnsi="Times New Roman"/>
          <w:sz w:val="28"/>
          <w:szCs w:val="28"/>
        </w:rPr>
        <w:t> цього Закону;</w:t>
      </w:r>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bookmarkStart w:id="17" w:name="n443"/>
      <w:bookmarkEnd w:id="17"/>
      <w:r w:rsidRPr="001808D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3" w:anchor="n505" w:history="1">
        <w:r w:rsidRPr="001808DD">
          <w:rPr>
            <w:rFonts w:ascii="Times New Roman" w:hAnsi="Times New Roman"/>
            <w:sz w:val="28"/>
            <w:szCs w:val="28"/>
          </w:rPr>
          <w:t> статтею 51</w:t>
        </w:r>
      </w:hyperlink>
      <w:r w:rsidRPr="001808DD">
        <w:rPr>
          <w:rFonts w:ascii="Times New Roman" w:hAnsi="Times New Roman"/>
          <w:sz w:val="28"/>
          <w:szCs w:val="28"/>
        </w:rPr>
        <w:t> цього Закону;</w:t>
      </w:r>
      <w:bookmarkStart w:id="18" w:name="n1893"/>
      <w:bookmarkEnd w:id="18"/>
    </w:p>
    <w:p w:rsidR="00D9144D" w:rsidRPr="001808DD" w:rsidRDefault="00D9144D" w:rsidP="00D9144D">
      <w:pPr>
        <w:widowControl w:val="0"/>
        <w:tabs>
          <w:tab w:val="left" w:pos="709"/>
          <w:tab w:val="left" w:pos="993"/>
        </w:tabs>
        <w:spacing w:after="0" w:line="240" w:lineRule="auto"/>
        <w:ind w:right="-284" w:firstLine="709"/>
        <w:contextualSpacing/>
        <w:jc w:val="both"/>
        <w:rPr>
          <w:rFonts w:ascii="Times New Roman" w:hAnsi="Times New Roman"/>
          <w:sz w:val="28"/>
          <w:szCs w:val="28"/>
        </w:rPr>
      </w:pPr>
      <w:bookmarkStart w:id="19" w:name="n444"/>
      <w:bookmarkEnd w:id="19"/>
      <w:r w:rsidRPr="001808DD">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0" w:name="n2545"/>
      <w:bookmarkEnd w:id="20"/>
    </w:p>
    <w:p w:rsidR="00D9144D" w:rsidRPr="001808DD" w:rsidRDefault="00D9144D" w:rsidP="00D9144D">
      <w:pPr>
        <w:widowControl w:val="0"/>
        <w:tabs>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rsidR="00D9144D" w:rsidRPr="001808DD" w:rsidRDefault="00D9144D" w:rsidP="00D9144D">
      <w:pPr>
        <w:widowControl w:val="0"/>
        <w:tabs>
          <w:tab w:val="left" w:pos="851"/>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1808DD">
        <w:rPr>
          <w:rFonts w:ascii="Times New Roman" w:hAnsi="Times New Roman"/>
          <w:sz w:val="28"/>
          <w:szCs w:val="28"/>
        </w:rPr>
        <w:t>причиновий</w:t>
      </w:r>
      <w:proofErr w:type="spellEnd"/>
      <w:r w:rsidRPr="001808DD">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rsidR="00D9144D" w:rsidRPr="001808DD" w:rsidRDefault="00D9144D" w:rsidP="00D9144D">
      <w:pPr>
        <w:widowControl w:val="0"/>
        <w:tabs>
          <w:tab w:val="left" w:pos="851"/>
        </w:tabs>
        <w:spacing w:after="0" w:line="240" w:lineRule="auto"/>
        <w:ind w:right="-284" w:firstLine="709"/>
        <w:contextualSpacing/>
        <w:jc w:val="both"/>
        <w:rPr>
          <w:rFonts w:ascii="Times New Roman" w:hAnsi="Times New Roman"/>
          <w:bCs/>
          <w:sz w:val="28"/>
          <w:szCs w:val="28"/>
        </w:rPr>
      </w:pPr>
      <w:r w:rsidRPr="001808DD">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rsidR="00D9144D" w:rsidRPr="001808DD" w:rsidRDefault="00D9144D" w:rsidP="00D9144D">
      <w:pPr>
        <w:widowControl w:val="0"/>
        <w:spacing w:after="0" w:line="240" w:lineRule="auto"/>
        <w:ind w:right="-284" w:firstLine="709"/>
        <w:contextualSpacing/>
        <w:jc w:val="both"/>
        <w:rPr>
          <w:rFonts w:ascii="Times New Roman" w:hAnsi="Times New Roman"/>
          <w:sz w:val="28"/>
          <w:szCs w:val="28"/>
          <w:lang w:eastAsia="uk-UA"/>
        </w:rPr>
      </w:pPr>
      <w:r w:rsidRPr="001808DD">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w:t>
      </w:r>
      <w:r w:rsidRPr="001808DD">
        <w:rPr>
          <w:rFonts w:ascii="Times New Roman" w:hAnsi="Times New Roman"/>
          <w:sz w:val="28"/>
          <w:szCs w:val="28"/>
          <w:lang w:eastAsia="uk-UA"/>
        </w:rPr>
        <w:lastRenderedPageBreak/>
        <w:t>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D9144D" w:rsidRDefault="00D9144D" w:rsidP="00D9144D">
      <w:pPr>
        <w:widowControl w:val="0"/>
        <w:pBdr>
          <w:bottom w:val="single" w:sz="12" w:space="12" w:color="FFFFFF"/>
        </w:pBdr>
        <w:spacing w:after="0" w:line="240" w:lineRule="auto"/>
        <w:ind w:right="-284" w:firstLine="709"/>
        <w:contextualSpacing/>
        <w:jc w:val="both"/>
        <w:rPr>
          <w:rFonts w:ascii="Times New Roman" w:hAnsi="Times New Roman"/>
          <w:bCs/>
          <w:color w:val="000000" w:themeColor="text1"/>
          <w:sz w:val="28"/>
          <w:szCs w:val="28"/>
        </w:rPr>
      </w:pPr>
      <w:r w:rsidRPr="001808DD">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w:t>
      </w:r>
      <w:r>
        <w:rPr>
          <w:rFonts w:ascii="Times New Roman" w:hAnsi="Times New Roman"/>
          <w:bCs/>
          <w:color w:val="000000" w:themeColor="text1"/>
          <w:sz w:val="28"/>
          <w:szCs w:val="28"/>
        </w:rPr>
        <w:t> </w:t>
      </w:r>
      <w:r w:rsidRPr="001808DD">
        <w:rPr>
          <w:rFonts w:ascii="Times New Roman" w:hAnsi="Times New Roman"/>
          <w:bCs/>
          <w:color w:val="000000" w:themeColor="text1"/>
          <w:sz w:val="28"/>
          <w:szCs w:val="28"/>
        </w:rPr>
        <w:t>може прийняти рішення на підставі припущень, неперевіреної чи недостовірної інформації.</w:t>
      </w:r>
    </w:p>
    <w:p w:rsidR="00D9144D" w:rsidRPr="001808DD" w:rsidRDefault="00D9144D" w:rsidP="00D9144D">
      <w:pPr>
        <w:pStyle w:val="rvps2"/>
        <w:widowControl w:val="0"/>
        <w:numPr>
          <w:ilvl w:val="0"/>
          <w:numId w:val="2"/>
        </w:numPr>
        <w:shd w:val="clear" w:color="auto" w:fill="FFFFFF"/>
        <w:tabs>
          <w:tab w:val="left" w:pos="993"/>
        </w:tabs>
        <w:spacing w:before="0" w:beforeAutospacing="0" w:after="0" w:afterAutospacing="0"/>
        <w:ind w:right="-284"/>
        <w:contextualSpacing/>
        <w:jc w:val="both"/>
        <w:rPr>
          <w:b/>
          <w:sz w:val="28"/>
          <w:szCs w:val="28"/>
          <w:lang w:val="uk-UA"/>
        </w:rPr>
      </w:pPr>
      <w:r w:rsidRPr="001808DD">
        <w:rPr>
          <w:b/>
          <w:sz w:val="28"/>
          <w:szCs w:val="28"/>
          <w:lang w:val="uk-UA"/>
        </w:rPr>
        <w:t>Оцінка встановлених обставин та мотиви прийнятого рішення</w:t>
      </w:r>
    </w:p>
    <w:p w:rsidR="00D9144D" w:rsidRPr="001808DD" w:rsidRDefault="00D9144D" w:rsidP="00D9144D">
      <w:pPr>
        <w:widowControl w:val="0"/>
        <w:tabs>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 xml:space="preserve">Дисциплінарна скарга </w:t>
      </w:r>
      <w:r>
        <w:rPr>
          <w:rFonts w:ascii="Times New Roman" w:hAnsi="Times New Roman"/>
          <w:sz w:val="28"/>
          <w:szCs w:val="28"/>
        </w:rPr>
        <w:t>ОСОБА 1</w:t>
      </w:r>
      <w:r w:rsidRPr="001808DD">
        <w:rPr>
          <w:rFonts w:ascii="Times New Roman" w:hAnsi="Times New Roman"/>
          <w:sz w:val="28"/>
          <w:szCs w:val="28"/>
        </w:rPr>
        <w:t xml:space="preserve"> стосується рішень, дій та бездіяльності прокурора, вчинених (допущених) в межах кримінального процесу.</w:t>
      </w:r>
    </w:p>
    <w:p w:rsidR="00D9144D" w:rsidRPr="001808DD" w:rsidRDefault="00D9144D" w:rsidP="00D9144D">
      <w:pPr>
        <w:widowControl w:val="0"/>
        <w:tabs>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rsidR="00D9144D" w:rsidRPr="001808DD" w:rsidRDefault="00D9144D" w:rsidP="00D9144D">
      <w:pPr>
        <w:widowControl w:val="0"/>
        <w:tabs>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D9144D" w:rsidRDefault="00D9144D" w:rsidP="00D9144D">
      <w:pPr>
        <w:widowControl w:val="0"/>
        <w:tabs>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За таких обставин,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rsidR="00D9144D" w:rsidRPr="007C0129" w:rsidRDefault="00D9144D" w:rsidP="00D9144D">
      <w:pPr>
        <w:widowControl w:val="0"/>
        <w:tabs>
          <w:tab w:val="left" w:pos="993"/>
        </w:tabs>
        <w:spacing w:after="0" w:line="240" w:lineRule="auto"/>
        <w:ind w:right="-284" w:firstLine="709"/>
        <w:contextualSpacing/>
        <w:jc w:val="both"/>
        <w:rPr>
          <w:rFonts w:ascii="Times New Roman" w:hAnsi="Times New Roman"/>
          <w:sz w:val="28"/>
          <w:szCs w:val="28"/>
        </w:rPr>
      </w:pPr>
      <w:r w:rsidRPr="007C0129">
        <w:rPr>
          <w:rFonts w:ascii="Times New Roman" w:hAnsi="Times New Roman"/>
          <w:sz w:val="28"/>
          <w:szCs w:val="28"/>
        </w:rPr>
        <w:t xml:space="preserve">Дії прокурора </w:t>
      </w:r>
      <w:proofErr w:type="spellStart"/>
      <w:r>
        <w:rPr>
          <w:rFonts w:ascii="Times New Roman" w:hAnsi="Times New Roman"/>
          <w:sz w:val="28"/>
          <w:szCs w:val="28"/>
        </w:rPr>
        <w:t>Іліки</w:t>
      </w:r>
      <w:proofErr w:type="spellEnd"/>
      <w:r>
        <w:rPr>
          <w:rFonts w:ascii="Times New Roman" w:hAnsi="Times New Roman"/>
          <w:sz w:val="28"/>
          <w:szCs w:val="28"/>
        </w:rPr>
        <w:t xml:space="preserve"> Д.І.</w:t>
      </w:r>
      <w:r w:rsidRPr="007C0129">
        <w:rPr>
          <w:rFonts w:ascii="Times New Roman" w:hAnsi="Times New Roman"/>
          <w:sz w:val="28"/>
          <w:szCs w:val="28"/>
        </w:rPr>
        <w:t xml:space="preserve"> слід розглядати через призму їх відповідності чи невідповідності вимогам законів та нормативно-правових актів.</w:t>
      </w:r>
    </w:p>
    <w:p w:rsidR="00D9144D" w:rsidRPr="007C0129" w:rsidRDefault="00D9144D" w:rsidP="00D9144D">
      <w:pPr>
        <w:widowControl w:val="0"/>
        <w:tabs>
          <w:tab w:val="left" w:pos="993"/>
        </w:tabs>
        <w:spacing w:after="0" w:line="240" w:lineRule="auto"/>
        <w:ind w:right="-284" w:firstLine="709"/>
        <w:contextualSpacing/>
        <w:jc w:val="both"/>
        <w:rPr>
          <w:rFonts w:ascii="Times New Roman" w:hAnsi="Times New Roman"/>
          <w:sz w:val="28"/>
          <w:szCs w:val="28"/>
        </w:rPr>
      </w:pPr>
      <w:r w:rsidRPr="007C0129">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w:t>
      </w:r>
    </w:p>
    <w:p w:rsidR="00D9144D" w:rsidRPr="007C0129" w:rsidRDefault="00D9144D" w:rsidP="00D9144D">
      <w:pPr>
        <w:widowControl w:val="0"/>
        <w:tabs>
          <w:tab w:val="left" w:pos="993"/>
        </w:tabs>
        <w:spacing w:after="0" w:line="240" w:lineRule="auto"/>
        <w:ind w:right="-284" w:firstLine="709"/>
        <w:contextualSpacing/>
        <w:jc w:val="both"/>
        <w:rPr>
          <w:rFonts w:ascii="Times New Roman" w:hAnsi="Times New Roman"/>
          <w:sz w:val="28"/>
          <w:szCs w:val="28"/>
        </w:rPr>
      </w:pPr>
      <w:r w:rsidRPr="007C0129">
        <w:rPr>
          <w:rFonts w:ascii="Times New Roman" w:hAnsi="Times New Roman"/>
          <w:sz w:val="28"/>
          <w:szCs w:val="28"/>
        </w:rPr>
        <w:t>Відповідно до частини третьої, пункту 3 частини четвертої статті 19 Закону</w:t>
      </w:r>
      <w:r>
        <w:rPr>
          <w:rFonts w:ascii="Times New Roman" w:hAnsi="Times New Roman"/>
          <w:sz w:val="28"/>
          <w:szCs w:val="28"/>
        </w:rPr>
        <w:t xml:space="preserve"> </w:t>
      </w:r>
      <w:r w:rsidRPr="001808DD">
        <w:rPr>
          <w:rFonts w:ascii="Times New Roman" w:hAnsi="Times New Roman"/>
          <w:sz w:val="28"/>
          <w:szCs w:val="28"/>
        </w:rPr>
        <w:t>України «Про прокуратуру»</w:t>
      </w:r>
      <w:r w:rsidRPr="007C0129">
        <w:rPr>
          <w:rFonts w:ascii="Times New Roman" w:hAnsi="Times New Roman"/>
          <w:sz w:val="28"/>
          <w:szCs w:val="28"/>
        </w:rPr>
        <w:t xml:space="preserve"> прокурор зобов’язаний неухильно додержуватися присяги прокурора, а також діяти лише на підставі, в межах та у спосіб, що передбачені Конституцією та законами України. </w:t>
      </w:r>
    </w:p>
    <w:p w:rsidR="00D9144D" w:rsidRPr="007C0129" w:rsidRDefault="00D9144D" w:rsidP="00D9144D">
      <w:pPr>
        <w:widowControl w:val="0"/>
        <w:tabs>
          <w:tab w:val="left" w:pos="993"/>
        </w:tabs>
        <w:spacing w:after="0" w:line="240" w:lineRule="auto"/>
        <w:ind w:right="-284" w:firstLine="709"/>
        <w:contextualSpacing/>
        <w:jc w:val="both"/>
        <w:rPr>
          <w:rFonts w:ascii="Times New Roman" w:hAnsi="Times New Roman"/>
          <w:sz w:val="28"/>
          <w:szCs w:val="28"/>
        </w:rPr>
      </w:pPr>
      <w:r w:rsidRPr="007C0129">
        <w:rPr>
          <w:rFonts w:ascii="Times New Roman" w:hAnsi="Times New Roman"/>
          <w:sz w:val="28"/>
          <w:szCs w:val="28"/>
        </w:rPr>
        <w:t>Прокурор в силу вимог частини першої статті 36 КПК України, обстоюючи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rsidR="00D9144D" w:rsidRPr="007C0129" w:rsidRDefault="00D9144D" w:rsidP="00D9144D">
      <w:pPr>
        <w:widowControl w:val="0"/>
        <w:tabs>
          <w:tab w:val="left" w:pos="993"/>
        </w:tabs>
        <w:spacing w:after="0" w:line="240" w:lineRule="auto"/>
        <w:ind w:right="-284" w:firstLine="709"/>
        <w:contextualSpacing/>
        <w:jc w:val="both"/>
        <w:rPr>
          <w:rFonts w:ascii="Times New Roman" w:hAnsi="Times New Roman"/>
          <w:sz w:val="28"/>
          <w:szCs w:val="28"/>
        </w:rPr>
      </w:pPr>
      <w:r w:rsidRPr="007C0129">
        <w:rPr>
          <w:rFonts w:ascii="Times New Roman" w:hAnsi="Times New Roman"/>
          <w:sz w:val="28"/>
          <w:szCs w:val="28"/>
        </w:rPr>
        <w:t>Відповідно до вимог частини другої статті 16 Закону</w:t>
      </w:r>
      <w:r>
        <w:rPr>
          <w:rFonts w:ascii="Times New Roman" w:hAnsi="Times New Roman"/>
          <w:sz w:val="28"/>
          <w:szCs w:val="28"/>
        </w:rPr>
        <w:t xml:space="preserve"> </w:t>
      </w:r>
      <w:r w:rsidRPr="001808DD">
        <w:rPr>
          <w:rFonts w:ascii="Times New Roman" w:hAnsi="Times New Roman"/>
          <w:sz w:val="28"/>
          <w:szCs w:val="28"/>
        </w:rPr>
        <w:t>України «Про</w:t>
      </w:r>
      <w:r>
        <w:rPr>
          <w:rFonts w:ascii="Times New Roman" w:hAnsi="Times New Roman"/>
          <w:sz w:val="28"/>
          <w:szCs w:val="28"/>
        </w:rPr>
        <w:t> </w:t>
      </w:r>
      <w:r w:rsidRPr="001808DD">
        <w:rPr>
          <w:rFonts w:ascii="Times New Roman" w:hAnsi="Times New Roman"/>
          <w:sz w:val="28"/>
          <w:szCs w:val="28"/>
        </w:rPr>
        <w:t>прокуратуру»</w:t>
      </w:r>
      <w:r w:rsidRPr="007C0129">
        <w:rPr>
          <w:rFonts w:ascii="Times New Roman" w:hAnsi="Times New Roman"/>
          <w:sz w:val="28"/>
          <w:szCs w:val="28"/>
        </w:rPr>
        <w:t xml:space="preserve">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D9144D" w:rsidRPr="007C0129" w:rsidRDefault="00D9144D" w:rsidP="00D9144D">
      <w:pPr>
        <w:widowControl w:val="0"/>
        <w:tabs>
          <w:tab w:val="left" w:pos="993"/>
        </w:tabs>
        <w:spacing w:after="0" w:line="240" w:lineRule="auto"/>
        <w:ind w:right="-284" w:firstLine="709"/>
        <w:contextualSpacing/>
        <w:jc w:val="both"/>
        <w:rPr>
          <w:rFonts w:ascii="Times New Roman" w:hAnsi="Times New Roman"/>
          <w:sz w:val="28"/>
          <w:szCs w:val="28"/>
        </w:rPr>
      </w:pPr>
      <w:r w:rsidRPr="007C0129">
        <w:rPr>
          <w:rFonts w:ascii="Times New Roman" w:hAnsi="Times New Roman"/>
          <w:sz w:val="28"/>
          <w:szCs w:val="28"/>
        </w:rPr>
        <w:t xml:space="preserve">Дотриманням такої гарантії забезпечуються загальні засади діяльності прокуратури, передбачені частиною першою статті 3 </w:t>
      </w:r>
      <w:r>
        <w:rPr>
          <w:rFonts w:ascii="Times New Roman" w:hAnsi="Times New Roman"/>
          <w:sz w:val="28"/>
          <w:szCs w:val="28"/>
        </w:rPr>
        <w:t xml:space="preserve">цього </w:t>
      </w:r>
      <w:r w:rsidRPr="007C0129">
        <w:rPr>
          <w:rFonts w:ascii="Times New Roman" w:hAnsi="Times New Roman"/>
          <w:sz w:val="28"/>
          <w:szCs w:val="28"/>
        </w:rPr>
        <w:t>Закону, зокрема щодо незалежності прокурорів.</w:t>
      </w:r>
    </w:p>
    <w:p w:rsidR="00D9144D" w:rsidRPr="007C0129" w:rsidRDefault="00D9144D" w:rsidP="00D9144D">
      <w:pPr>
        <w:widowControl w:val="0"/>
        <w:tabs>
          <w:tab w:val="left" w:pos="993"/>
        </w:tabs>
        <w:spacing w:after="0" w:line="240" w:lineRule="auto"/>
        <w:ind w:right="-284" w:firstLine="709"/>
        <w:contextualSpacing/>
        <w:jc w:val="both"/>
        <w:rPr>
          <w:rFonts w:ascii="Times New Roman" w:hAnsi="Times New Roman"/>
          <w:sz w:val="28"/>
          <w:szCs w:val="28"/>
        </w:rPr>
      </w:pPr>
      <w:r w:rsidRPr="007C0129">
        <w:rPr>
          <w:rFonts w:ascii="Times New Roman" w:hAnsi="Times New Roman"/>
          <w:sz w:val="28"/>
          <w:szCs w:val="28"/>
        </w:rPr>
        <w:lastRenderedPageBreak/>
        <w:t xml:space="preserve">Згідно статті 45 Закону </w:t>
      </w:r>
      <w:r w:rsidRPr="001808DD">
        <w:rPr>
          <w:rFonts w:ascii="Times New Roman" w:hAnsi="Times New Roman"/>
          <w:sz w:val="28"/>
          <w:szCs w:val="28"/>
        </w:rPr>
        <w:t>України «Про прокуратуру»</w:t>
      </w:r>
      <w:r w:rsidRPr="007C0129">
        <w:rPr>
          <w:rFonts w:ascii="Times New Roman" w:hAnsi="Times New Roman"/>
          <w:sz w:val="28"/>
          <w:szCs w:val="28"/>
        </w:rPr>
        <w:t xml:space="preserve">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D9144D" w:rsidRPr="007C0129" w:rsidRDefault="00D9144D" w:rsidP="00D9144D">
      <w:pPr>
        <w:widowControl w:val="0"/>
        <w:tabs>
          <w:tab w:val="left" w:pos="993"/>
        </w:tabs>
        <w:spacing w:after="0" w:line="240" w:lineRule="auto"/>
        <w:ind w:right="-284" w:firstLine="709"/>
        <w:contextualSpacing/>
        <w:jc w:val="both"/>
        <w:rPr>
          <w:rFonts w:ascii="Times New Roman" w:hAnsi="Times New Roman"/>
          <w:sz w:val="28"/>
          <w:szCs w:val="28"/>
        </w:rPr>
      </w:pPr>
      <w:r w:rsidRPr="007C0129">
        <w:rPr>
          <w:rFonts w:ascii="Times New Roman" w:hAnsi="Times New Roman"/>
          <w:sz w:val="28"/>
          <w:szCs w:val="28"/>
        </w:rPr>
        <w:t xml:space="preserve">Документів, які б містили конкретизовані дані про неналежне виконання цим прокурором службових обов’язків, а також судових рішень про визнання неправомірними його дій до дисциплінарної скарги не долучено. </w:t>
      </w:r>
    </w:p>
    <w:p w:rsidR="00D9144D" w:rsidRPr="007C0129" w:rsidRDefault="00D9144D" w:rsidP="00D9144D">
      <w:pPr>
        <w:widowControl w:val="0"/>
        <w:tabs>
          <w:tab w:val="left" w:pos="993"/>
        </w:tabs>
        <w:spacing w:after="0" w:line="240" w:lineRule="auto"/>
        <w:ind w:right="-284" w:firstLine="709"/>
        <w:contextualSpacing/>
        <w:jc w:val="both"/>
        <w:rPr>
          <w:rFonts w:ascii="Times New Roman" w:hAnsi="Times New Roman"/>
          <w:sz w:val="28"/>
          <w:szCs w:val="28"/>
        </w:rPr>
      </w:pPr>
      <w:r w:rsidRPr="007C01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D9144D" w:rsidRPr="007C0129" w:rsidRDefault="00D9144D" w:rsidP="00D9144D">
      <w:pPr>
        <w:widowControl w:val="0"/>
        <w:tabs>
          <w:tab w:val="left" w:pos="993"/>
        </w:tabs>
        <w:spacing w:after="0" w:line="240" w:lineRule="auto"/>
        <w:ind w:right="-284" w:firstLine="709"/>
        <w:contextualSpacing/>
        <w:jc w:val="both"/>
        <w:rPr>
          <w:rFonts w:ascii="Times New Roman" w:hAnsi="Times New Roman"/>
          <w:sz w:val="28"/>
          <w:szCs w:val="28"/>
        </w:rPr>
      </w:pPr>
      <w:r w:rsidRPr="007C0129">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D9144D" w:rsidRPr="007C0129" w:rsidRDefault="00D9144D" w:rsidP="00D9144D">
      <w:pPr>
        <w:widowControl w:val="0"/>
        <w:tabs>
          <w:tab w:val="left" w:pos="993"/>
        </w:tabs>
        <w:spacing w:after="0" w:line="240" w:lineRule="auto"/>
        <w:ind w:right="-284" w:firstLine="709"/>
        <w:contextualSpacing/>
        <w:jc w:val="both"/>
        <w:rPr>
          <w:rFonts w:ascii="Times New Roman" w:hAnsi="Times New Roman"/>
          <w:sz w:val="28"/>
          <w:szCs w:val="28"/>
        </w:rPr>
      </w:pPr>
      <w:r w:rsidRPr="007C0129">
        <w:rPr>
          <w:rFonts w:ascii="Times New Roman" w:hAnsi="Times New Roman"/>
          <w:sz w:val="28"/>
          <w:szCs w:val="28"/>
        </w:rPr>
        <w:t xml:space="preserve"> Як зазначено у рішенні Касаційного адміністративного суду у складі Верховного Суду від 21 червня 2018 року (справа № 9901/486/18) Комісія не</w:t>
      </w:r>
      <w:r>
        <w:rPr>
          <w:rFonts w:ascii="Times New Roman" w:hAnsi="Times New Roman"/>
          <w:sz w:val="28"/>
          <w:szCs w:val="28"/>
        </w:rPr>
        <w:t> </w:t>
      </w:r>
      <w:r w:rsidRPr="007C0129">
        <w:rPr>
          <w:rFonts w:ascii="Times New Roman" w:hAnsi="Times New Roman"/>
          <w:sz w:val="28"/>
          <w:szCs w:val="28"/>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D9144D" w:rsidRPr="001808DD" w:rsidRDefault="00D9144D" w:rsidP="00D9144D">
      <w:pPr>
        <w:widowControl w:val="0"/>
        <w:tabs>
          <w:tab w:val="left" w:pos="993"/>
        </w:tabs>
        <w:spacing w:after="0" w:line="240" w:lineRule="auto"/>
        <w:ind w:right="-284" w:firstLine="709"/>
        <w:contextualSpacing/>
        <w:jc w:val="both"/>
        <w:rPr>
          <w:rFonts w:ascii="Times New Roman" w:hAnsi="Times New Roman"/>
          <w:sz w:val="28"/>
          <w:szCs w:val="28"/>
        </w:rPr>
      </w:pPr>
      <w:r w:rsidRPr="007C0129">
        <w:rPr>
          <w:rFonts w:ascii="Times New Roman" w:hAnsi="Times New Roman"/>
          <w:sz w:val="28"/>
          <w:szCs w:val="28"/>
        </w:rPr>
        <w:t>Незгода учасника процесу із рішеннями (діями) прокурорів не може автоматично мати наслідком їх дисциплінарну відповідальність.</w:t>
      </w:r>
    </w:p>
    <w:p w:rsidR="00D9144D" w:rsidRPr="001808DD" w:rsidRDefault="00D9144D" w:rsidP="00D9144D">
      <w:pPr>
        <w:tabs>
          <w:tab w:val="left" w:pos="567"/>
        </w:tabs>
        <w:spacing w:after="0" w:line="240" w:lineRule="auto"/>
        <w:ind w:right="-284" w:firstLine="709"/>
        <w:jc w:val="both"/>
        <w:rPr>
          <w:rFonts w:ascii="Times New Roman" w:hAnsi="Times New Roman"/>
          <w:sz w:val="28"/>
          <w:szCs w:val="28"/>
        </w:rPr>
      </w:pPr>
      <w:r w:rsidRPr="001808DD">
        <w:rPr>
          <w:rFonts w:ascii="Times New Roman" w:hAnsi="Times New Roman"/>
          <w:sz w:val="28"/>
          <w:szCs w:val="28"/>
          <w:shd w:val="clear" w:color="auto" w:fill="FFFFFF"/>
        </w:rPr>
        <w:t>Із наведених скаржни</w:t>
      </w:r>
      <w:r>
        <w:rPr>
          <w:rFonts w:ascii="Times New Roman" w:hAnsi="Times New Roman"/>
          <w:sz w:val="28"/>
          <w:szCs w:val="28"/>
          <w:shd w:val="clear" w:color="auto" w:fill="FFFFFF"/>
        </w:rPr>
        <w:t>цею</w:t>
      </w:r>
      <w:r w:rsidRPr="001808DD">
        <w:rPr>
          <w:rFonts w:ascii="Times New Roman" w:hAnsi="Times New Roman"/>
          <w:sz w:val="28"/>
          <w:szCs w:val="28"/>
          <w:shd w:val="clear" w:color="auto" w:fill="FFFFFF"/>
        </w:rPr>
        <w:t xml:space="preserve"> доводів, а також </w:t>
      </w:r>
      <w:proofErr w:type="spellStart"/>
      <w:r w:rsidRPr="001808DD">
        <w:rPr>
          <w:rFonts w:ascii="Times New Roman" w:hAnsi="Times New Roman"/>
          <w:sz w:val="28"/>
          <w:szCs w:val="28"/>
          <w:shd w:val="clear" w:color="auto" w:fill="FFFFFF"/>
        </w:rPr>
        <w:t>реабілітуюч</w:t>
      </w:r>
      <w:r>
        <w:rPr>
          <w:rFonts w:ascii="Times New Roman" w:hAnsi="Times New Roman"/>
          <w:sz w:val="28"/>
          <w:szCs w:val="28"/>
          <w:shd w:val="clear" w:color="auto" w:fill="FFFFFF"/>
        </w:rPr>
        <w:t>ого</w:t>
      </w:r>
      <w:proofErr w:type="spellEnd"/>
      <w:r>
        <w:rPr>
          <w:rFonts w:ascii="Times New Roman" w:hAnsi="Times New Roman"/>
          <w:sz w:val="28"/>
          <w:szCs w:val="28"/>
          <w:shd w:val="clear" w:color="auto" w:fill="FFFFFF"/>
        </w:rPr>
        <w:t xml:space="preserve"> </w:t>
      </w:r>
      <w:r w:rsidRPr="001808DD">
        <w:rPr>
          <w:rFonts w:ascii="Times New Roman" w:hAnsi="Times New Roman"/>
          <w:sz w:val="28"/>
          <w:szCs w:val="28"/>
          <w:shd w:val="clear" w:color="auto" w:fill="FFFFFF"/>
        </w:rPr>
        <w:t>судов</w:t>
      </w:r>
      <w:r>
        <w:rPr>
          <w:rFonts w:ascii="Times New Roman" w:hAnsi="Times New Roman"/>
          <w:sz w:val="28"/>
          <w:szCs w:val="28"/>
          <w:shd w:val="clear" w:color="auto" w:fill="FFFFFF"/>
        </w:rPr>
        <w:t>ого</w:t>
      </w:r>
      <w:r w:rsidRPr="001808DD">
        <w:rPr>
          <w:rFonts w:ascii="Times New Roman" w:hAnsi="Times New Roman"/>
          <w:sz w:val="28"/>
          <w:szCs w:val="28"/>
          <w:shd w:val="clear" w:color="auto" w:fill="FFFFFF"/>
        </w:rPr>
        <w:t xml:space="preserve"> рішен</w:t>
      </w:r>
      <w:r>
        <w:rPr>
          <w:rFonts w:ascii="Times New Roman" w:hAnsi="Times New Roman"/>
          <w:sz w:val="28"/>
          <w:szCs w:val="28"/>
          <w:shd w:val="clear" w:color="auto" w:fill="FFFFFF"/>
        </w:rPr>
        <w:t xml:space="preserve">ня </w:t>
      </w:r>
      <w:r w:rsidRPr="001808DD">
        <w:rPr>
          <w:rFonts w:ascii="Times New Roman" w:hAnsi="Times New Roman"/>
          <w:sz w:val="28"/>
          <w:szCs w:val="28"/>
          <w:shd w:val="clear" w:color="auto" w:fill="FFFFFF"/>
        </w:rPr>
        <w:t xml:space="preserve">стосовно </w:t>
      </w:r>
      <w:r>
        <w:rPr>
          <w:rFonts w:ascii="Times New Roman" w:hAnsi="Times New Roman"/>
          <w:sz w:val="28"/>
          <w:szCs w:val="28"/>
          <w:shd w:val="clear" w:color="auto" w:fill="FFFFFF"/>
        </w:rPr>
        <w:t>ОСОБА 2</w:t>
      </w:r>
      <w:r w:rsidRPr="001808DD">
        <w:rPr>
          <w:rFonts w:ascii="Times New Roman" w:hAnsi="Times New Roman"/>
          <w:sz w:val="28"/>
          <w:szCs w:val="28"/>
          <w:shd w:val="clear" w:color="auto" w:fill="FFFFFF"/>
        </w:rPr>
        <w:t>, зокрема</w:t>
      </w:r>
      <w:r>
        <w:rPr>
          <w:rFonts w:ascii="Times New Roman" w:hAnsi="Times New Roman"/>
          <w:sz w:val="28"/>
          <w:szCs w:val="28"/>
          <w:shd w:val="clear" w:color="auto" w:fill="FFFFFF"/>
        </w:rPr>
        <w:t xml:space="preserve"> </w:t>
      </w:r>
      <w:r w:rsidRPr="001808DD">
        <w:rPr>
          <w:rFonts w:ascii="Times New Roman" w:hAnsi="Times New Roman"/>
          <w:sz w:val="28"/>
          <w:szCs w:val="28"/>
          <w:shd w:val="clear" w:color="auto" w:fill="FFFFFF"/>
        </w:rPr>
        <w:t xml:space="preserve">ухвали </w:t>
      </w:r>
      <w:r>
        <w:rPr>
          <w:rFonts w:ascii="Times New Roman" w:hAnsi="Times New Roman"/>
          <w:sz w:val="28"/>
          <w:szCs w:val="28"/>
          <w:shd w:val="clear" w:color="auto" w:fill="FFFFFF"/>
        </w:rPr>
        <w:t>Чернівецького</w:t>
      </w:r>
      <w:r w:rsidRPr="001808DD">
        <w:rPr>
          <w:rFonts w:ascii="Times New Roman" w:hAnsi="Times New Roman"/>
          <w:sz w:val="28"/>
          <w:szCs w:val="28"/>
          <w:shd w:val="clear" w:color="auto" w:fill="FFFFFF"/>
        </w:rPr>
        <w:t xml:space="preserve"> апеляційного суду від </w:t>
      </w:r>
      <w:r>
        <w:rPr>
          <w:rFonts w:ascii="Times New Roman" w:hAnsi="Times New Roman"/>
          <w:sz w:val="28"/>
          <w:szCs w:val="28"/>
          <w:shd w:val="clear" w:color="auto" w:fill="FFFFFF"/>
        </w:rPr>
        <w:t>22 травня</w:t>
      </w:r>
      <w:r w:rsidRPr="001808DD">
        <w:rPr>
          <w:rFonts w:ascii="Times New Roman" w:hAnsi="Times New Roman"/>
          <w:sz w:val="28"/>
          <w:szCs w:val="28"/>
          <w:shd w:val="clear" w:color="auto" w:fill="FFFFFF"/>
        </w:rPr>
        <w:t xml:space="preserve"> 202</w:t>
      </w:r>
      <w:r>
        <w:rPr>
          <w:rFonts w:ascii="Times New Roman" w:hAnsi="Times New Roman"/>
          <w:sz w:val="28"/>
          <w:szCs w:val="28"/>
          <w:shd w:val="clear" w:color="auto" w:fill="FFFFFF"/>
        </w:rPr>
        <w:t>4</w:t>
      </w:r>
      <w:r w:rsidRPr="001808DD">
        <w:rPr>
          <w:rFonts w:ascii="Times New Roman" w:hAnsi="Times New Roman"/>
          <w:sz w:val="28"/>
          <w:szCs w:val="28"/>
          <w:shd w:val="clear" w:color="auto" w:fill="FFFFFF"/>
        </w:rPr>
        <w:t xml:space="preserve"> року, </w:t>
      </w:r>
      <w:r w:rsidRPr="001808DD">
        <w:rPr>
          <w:rFonts w:ascii="Times New Roman" w:hAnsi="Times New Roman"/>
          <w:sz w:val="28"/>
          <w:szCs w:val="28"/>
        </w:rPr>
        <w:t xml:space="preserve">не вбачається, що прокурором </w:t>
      </w:r>
      <w:r w:rsidRPr="001808DD">
        <w:rPr>
          <w:rFonts w:ascii="Times New Roman" w:hAnsi="Times New Roman"/>
          <w:sz w:val="28"/>
          <w:szCs w:val="28"/>
        </w:rPr>
        <w:br/>
      </w:r>
      <w:proofErr w:type="spellStart"/>
      <w:r>
        <w:rPr>
          <w:rFonts w:ascii="Times New Roman" w:hAnsi="Times New Roman"/>
          <w:sz w:val="28"/>
          <w:szCs w:val="28"/>
        </w:rPr>
        <w:t>Ілікою</w:t>
      </w:r>
      <w:proofErr w:type="spellEnd"/>
      <w:r>
        <w:rPr>
          <w:rFonts w:ascii="Times New Roman" w:hAnsi="Times New Roman"/>
          <w:sz w:val="28"/>
          <w:szCs w:val="28"/>
        </w:rPr>
        <w:t> Д.І.</w:t>
      </w:r>
      <w:r w:rsidRPr="001808DD">
        <w:rPr>
          <w:rFonts w:ascii="Times New Roman" w:hAnsi="Times New Roman"/>
          <w:sz w:val="28"/>
          <w:szCs w:val="28"/>
        </w:rPr>
        <w:t xml:space="preserve"> при забезпеченні процесуального керівництва досудовим розслідуванням у кримінальному провадженні </w:t>
      </w:r>
      <w:r>
        <w:rPr>
          <w:rFonts w:ascii="Times New Roman" w:hAnsi="Times New Roman"/>
          <w:sz w:val="28"/>
          <w:szCs w:val="28"/>
        </w:rPr>
        <w:t xml:space="preserve">№ </w:t>
      </w:r>
      <w:r>
        <w:rPr>
          <w:rFonts w:ascii="Times New Roman" w:hAnsi="Times New Roman"/>
          <w:sz w:val="28"/>
          <w:szCs w:val="28"/>
        </w:rPr>
        <w:t>(конфіденційна інформація)</w:t>
      </w:r>
      <w:r>
        <w:rPr>
          <w:rFonts w:ascii="Times New Roman" w:hAnsi="Times New Roman"/>
          <w:sz w:val="28"/>
          <w:szCs w:val="28"/>
        </w:rPr>
        <w:t xml:space="preserve"> </w:t>
      </w:r>
      <w:r w:rsidRPr="001808DD">
        <w:rPr>
          <w:rFonts w:ascii="Times New Roman" w:hAnsi="Times New Roman"/>
          <w:sz w:val="28"/>
          <w:szCs w:val="28"/>
        </w:rPr>
        <w:t>умисно чи внаслідок недбалості допущено істотне порушення норм кримінального процесуального закону.</w:t>
      </w:r>
    </w:p>
    <w:p w:rsidR="00D9144D" w:rsidRPr="001808DD" w:rsidRDefault="00D9144D" w:rsidP="00D9144D">
      <w:pPr>
        <w:widowControl w:val="0"/>
        <w:tabs>
          <w:tab w:val="left" w:pos="851"/>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Скаржни</w:t>
      </w:r>
      <w:r>
        <w:rPr>
          <w:rFonts w:ascii="Times New Roman" w:hAnsi="Times New Roman"/>
          <w:sz w:val="28"/>
          <w:szCs w:val="28"/>
        </w:rPr>
        <w:t>ця</w:t>
      </w:r>
      <w:r w:rsidRPr="001808DD">
        <w:rPr>
          <w:rFonts w:ascii="Times New Roman" w:hAnsi="Times New Roman"/>
          <w:sz w:val="28"/>
          <w:szCs w:val="28"/>
        </w:rPr>
        <w:t xml:space="preserve"> як на підставу для притягнення до дисциплінарної відповідальності прокурора </w:t>
      </w:r>
      <w:proofErr w:type="spellStart"/>
      <w:r>
        <w:rPr>
          <w:rFonts w:ascii="Times New Roman" w:hAnsi="Times New Roman"/>
          <w:sz w:val="28"/>
          <w:szCs w:val="28"/>
        </w:rPr>
        <w:t>Іліки</w:t>
      </w:r>
      <w:proofErr w:type="spellEnd"/>
      <w:r>
        <w:rPr>
          <w:rFonts w:ascii="Times New Roman" w:hAnsi="Times New Roman"/>
          <w:sz w:val="28"/>
          <w:szCs w:val="28"/>
        </w:rPr>
        <w:t xml:space="preserve"> Д.І.</w:t>
      </w:r>
      <w:r w:rsidRPr="001808DD">
        <w:rPr>
          <w:rFonts w:ascii="Times New Roman" w:hAnsi="Times New Roman"/>
          <w:sz w:val="28"/>
          <w:szCs w:val="28"/>
        </w:rPr>
        <w:t xml:space="preserve"> вказа</w:t>
      </w:r>
      <w:r>
        <w:rPr>
          <w:rFonts w:ascii="Times New Roman" w:hAnsi="Times New Roman"/>
          <w:sz w:val="28"/>
          <w:szCs w:val="28"/>
        </w:rPr>
        <w:t>ла</w:t>
      </w:r>
      <w:r w:rsidRPr="001808DD">
        <w:rPr>
          <w:rFonts w:ascii="Times New Roman" w:hAnsi="Times New Roman"/>
          <w:sz w:val="28"/>
          <w:szCs w:val="28"/>
        </w:rPr>
        <w:t xml:space="preserve">, що </w:t>
      </w:r>
      <w:r>
        <w:rPr>
          <w:rFonts w:ascii="Times New Roman" w:hAnsi="Times New Roman"/>
          <w:sz w:val="28"/>
          <w:szCs w:val="28"/>
        </w:rPr>
        <w:t xml:space="preserve">він при складенні та підписанні підозри, </w:t>
      </w:r>
      <w:r w:rsidRPr="009A41C1">
        <w:rPr>
          <w:rFonts w:ascii="Times New Roman" w:hAnsi="Times New Roman"/>
          <w:sz w:val="28"/>
          <w:szCs w:val="28"/>
        </w:rPr>
        <w:t xml:space="preserve">кваліфікуючи дії </w:t>
      </w:r>
      <w:r>
        <w:rPr>
          <w:rFonts w:ascii="Times New Roman" w:hAnsi="Times New Roman"/>
          <w:sz w:val="28"/>
          <w:szCs w:val="28"/>
        </w:rPr>
        <w:t>ОСОБА 2</w:t>
      </w:r>
      <w:r w:rsidRPr="009A41C1">
        <w:rPr>
          <w:rFonts w:ascii="Times New Roman" w:hAnsi="Times New Roman"/>
          <w:sz w:val="28"/>
          <w:szCs w:val="28"/>
        </w:rPr>
        <w:t xml:space="preserve"> як хуліганство,</w:t>
      </w:r>
      <w:r>
        <w:rPr>
          <w:rFonts w:ascii="Times New Roman" w:hAnsi="Times New Roman"/>
          <w:sz w:val="28"/>
          <w:szCs w:val="28"/>
        </w:rPr>
        <w:t xml:space="preserve"> </w:t>
      </w:r>
      <w:r w:rsidRPr="009A41C1">
        <w:rPr>
          <w:rFonts w:ascii="Times New Roman" w:hAnsi="Times New Roman"/>
          <w:sz w:val="28"/>
          <w:szCs w:val="28"/>
        </w:rPr>
        <w:t>проявив особисту упередженість</w:t>
      </w:r>
      <w:r>
        <w:rPr>
          <w:rFonts w:ascii="Times New Roman" w:hAnsi="Times New Roman"/>
          <w:sz w:val="28"/>
          <w:szCs w:val="28"/>
        </w:rPr>
        <w:t xml:space="preserve"> з метою приниження </w:t>
      </w:r>
      <w:r>
        <w:rPr>
          <w:rFonts w:ascii="Times New Roman" w:hAnsi="Times New Roman"/>
          <w:sz w:val="28"/>
          <w:szCs w:val="28"/>
        </w:rPr>
        <w:t>ОСОБА 2</w:t>
      </w:r>
      <w:r>
        <w:rPr>
          <w:rFonts w:ascii="Times New Roman" w:hAnsi="Times New Roman"/>
          <w:sz w:val="28"/>
          <w:szCs w:val="28"/>
        </w:rPr>
        <w:t xml:space="preserve">, до якого названий прокурор мав особисті неприязні стосунки. Проте вказані обставини є лише припущеннями скаржниці та нічим не підтверджуються. </w:t>
      </w:r>
      <w:r w:rsidRPr="001808DD">
        <w:rPr>
          <w:rFonts w:ascii="Times New Roman" w:hAnsi="Times New Roman"/>
          <w:sz w:val="28"/>
          <w:szCs w:val="28"/>
        </w:rPr>
        <w:t xml:space="preserve"> </w:t>
      </w:r>
    </w:p>
    <w:p w:rsidR="00D9144D" w:rsidRPr="001808DD" w:rsidRDefault="00D9144D" w:rsidP="00D9144D">
      <w:pPr>
        <w:widowControl w:val="0"/>
        <w:tabs>
          <w:tab w:val="left" w:pos="851"/>
        </w:tabs>
        <w:spacing w:line="240" w:lineRule="auto"/>
        <w:ind w:right="-284" w:firstLine="709"/>
        <w:contextualSpacing/>
        <w:jc w:val="both"/>
        <w:rPr>
          <w:rFonts w:ascii="Times New Roman" w:hAnsi="Times New Roman"/>
          <w:sz w:val="28"/>
          <w:szCs w:val="28"/>
        </w:rPr>
      </w:pPr>
      <w:r>
        <w:rPr>
          <w:rFonts w:ascii="Times New Roman" w:hAnsi="Times New Roman"/>
          <w:sz w:val="28"/>
          <w:szCs w:val="28"/>
        </w:rPr>
        <w:t>Водночас</w:t>
      </w:r>
      <w:r w:rsidRPr="001808DD">
        <w:rPr>
          <w:rFonts w:ascii="Times New Roman" w:hAnsi="Times New Roman"/>
          <w:sz w:val="28"/>
          <w:szCs w:val="28"/>
        </w:rPr>
        <w:t xml:space="preserve"> не може вважатися переконливим аргументом та підставою для </w:t>
      </w:r>
      <w:r w:rsidRPr="001808DD">
        <w:rPr>
          <w:rFonts w:ascii="Times New Roman" w:hAnsi="Times New Roman"/>
          <w:sz w:val="28"/>
          <w:szCs w:val="28"/>
        </w:rPr>
        <w:lastRenderedPageBreak/>
        <w:t xml:space="preserve">притягнення прокурора </w:t>
      </w:r>
      <w:proofErr w:type="spellStart"/>
      <w:r>
        <w:rPr>
          <w:rFonts w:ascii="Times New Roman" w:hAnsi="Times New Roman"/>
          <w:sz w:val="28"/>
          <w:szCs w:val="28"/>
        </w:rPr>
        <w:t>Іліки</w:t>
      </w:r>
      <w:proofErr w:type="spellEnd"/>
      <w:r>
        <w:rPr>
          <w:rFonts w:ascii="Times New Roman" w:hAnsi="Times New Roman"/>
          <w:sz w:val="28"/>
          <w:szCs w:val="28"/>
        </w:rPr>
        <w:t xml:space="preserve"> Д.І.</w:t>
      </w:r>
      <w:r w:rsidRPr="001808DD">
        <w:rPr>
          <w:rFonts w:ascii="Times New Roman" w:hAnsi="Times New Roman"/>
          <w:sz w:val="28"/>
          <w:szCs w:val="28"/>
        </w:rPr>
        <w:t xml:space="preserve"> до дисциплінарної відповідальності те, що в</w:t>
      </w:r>
      <w:r>
        <w:rPr>
          <w:rFonts w:ascii="Times New Roman" w:hAnsi="Times New Roman"/>
          <w:sz w:val="28"/>
          <w:szCs w:val="28"/>
        </w:rPr>
        <w:t>ін</w:t>
      </w:r>
      <w:r w:rsidRPr="001808DD">
        <w:rPr>
          <w:rFonts w:ascii="Times New Roman" w:hAnsi="Times New Roman"/>
          <w:sz w:val="28"/>
          <w:szCs w:val="28"/>
        </w:rPr>
        <w:t>, як прокурор у кримінальному провадженні, зберігаючи процесуальну самостійність та незалежність, вважа</w:t>
      </w:r>
      <w:r>
        <w:rPr>
          <w:rFonts w:ascii="Times New Roman" w:hAnsi="Times New Roman"/>
          <w:sz w:val="28"/>
          <w:szCs w:val="28"/>
        </w:rPr>
        <w:t>в</w:t>
      </w:r>
      <w:r w:rsidRPr="001808DD">
        <w:rPr>
          <w:rFonts w:ascii="Times New Roman" w:hAnsi="Times New Roman"/>
          <w:sz w:val="28"/>
          <w:szCs w:val="28"/>
        </w:rPr>
        <w:t xml:space="preserve"> достатньою сукупність зібраних доказів для доведення вини </w:t>
      </w:r>
      <w:r>
        <w:rPr>
          <w:rFonts w:ascii="Times New Roman" w:hAnsi="Times New Roman"/>
          <w:sz w:val="28"/>
          <w:szCs w:val="28"/>
        </w:rPr>
        <w:t>ОСОБА 2</w:t>
      </w:r>
      <w:r w:rsidRPr="001808DD">
        <w:rPr>
          <w:rFonts w:ascii="Times New Roman" w:hAnsi="Times New Roman"/>
          <w:sz w:val="28"/>
          <w:szCs w:val="28"/>
        </w:rPr>
        <w:t xml:space="preserve"> у вчиненні інкримінован</w:t>
      </w:r>
      <w:r>
        <w:rPr>
          <w:rFonts w:ascii="Times New Roman" w:hAnsi="Times New Roman"/>
          <w:sz w:val="28"/>
          <w:szCs w:val="28"/>
        </w:rPr>
        <w:t>их</w:t>
      </w:r>
      <w:r w:rsidRPr="001808DD">
        <w:rPr>
          <w:rFonts w:ascii="Times New Roman" w:hAnsi="Times New Roman"/>
          <w:sz w:val="28"/>
          <w:szCs w:val="28"/>
        </w:rPr>
        <w:t xml:space="preserve"> кримінальн</w:t>
      </w:r>
      <w:r>
        <w:rPr>
          <w:rFonts w:ascii="Times New Roman" w:hAnsi="Times New Roman"/>
          <w:sz w:val="28"/>
          <w:szCs w:val="28"/>
        </w:rPr>
        <w:t>их</w:t>
      </w:r>
      <w:r w:rsidRPr="001808DD">
        <w:rPr>
          <w:rFonts w:ascii="Times New Roman" w:hAnsi="Times New Roman"/>
          <w:sz w:val="28"/>
          <w:szCs w:val="28"/>
        </w:rPr>
        <w:t xml:space="preserve"> </w:t>
      </w:r>
      <w:r>
        <w:rPr>
          <w:rFonts w:ascii="Times New Roman" w:hAnsi="Times New Roman"/>
          <w:sz w:val="28"/>
          <w:szCs w:val="28"/>
        </w:rPr>
        <w:t xml:space="preserve">правопорушень. </w:t>
      </w:r>
      <w:r w:rsidRPr="001808DD">
        <w:rPr>
          <w:rFonts w:ascii="Times New Roman" w:hAnsi="Times New Roman"/>
          <w:sz w:val="28"/>
          <w:szCs w:val="28"/>
        </w:rPr>
        <w:t xml:space="preserve"> </w:t>
      </w:r>
    </w:p>
    <w:p w:rsidR="00D9144D" w:rsidRPr="001808DD" w:rsidRDefault="00D9144D" w:rsidP="00D9144D">
      <w:pPr>
        <w:widowControl w:val="0"/>
        <w:spacing w:line="240" w:lineRule="auto"/>
        <w:ind w:right="-284" w:firstLine="708"/>
        <w:contextualSpacing/>
        <w:jc w:val="both"/>
        <w:rPr>
          <w:rFonts w:ascii="Times New Roman" w:hAnsi="Times New Roman"/>
          <w:sz w:val="28"/>
          <w:szCs w:val="28"/>
        </w:rPr>
      </w:pPr>
      <w:r w:rsidRPr="001808DD">
        <w:rPr>
          <w:rFonts w:ascii="Times New Roman" w:hAnsi="Times New Roman"/>
          <w:sz w:val="28"/>
          <w:szCs w:val="28"/>
        </w:rPr>
        <w:t>Окрім цього, за змістом вищезгада</w:t>
      </w:r>
      <w:r>
        <w:rPr>
          <w:rFonts w:ascii="Times New Roman" w:hAnsi="Times New Roman"/>
          <w:sz w:val="28"/>
          <w:szCs w:val="28"/>
        </w:rPr>
        <w:t>ного</w:t>
      </w:r>
      <w:r w:rsidRPr="001808DD">
        <w:rPr>
          <w:rFonts w:ascii="Times New Roman" w:hAnsi="Times New Roman"/>
          <w:sz w:val="28"/>
          <w:szCs w:val="28"/>
        </w:rPr>
        <w:t xml:space="preserve"> рішен</w:t>
      </w:r>
      <w:r>
        <w:rPr>
          <w:rFonts w:ascii="Times New Roman" w:hAnsi="Times New Roman"/>
          <w:sz w:val="28"/>
          <w:szCs w:val="28"/>
        </w:rPr>
        <w:t>ня апеляційної інстанції</w:t>
      </w:r>
      <w:r w:rsidRPr="001808DD">
        <w:rPr>
          <w:rFonts w:ascii="Times New Roman" w:hAnsi="Times New Roman"/>
          <w:sz w:val="28"/>
          <w:szCs w:val="28"/>
        </w:rPr>
        <w:t>, суд, керуючись критеріями, викладеними у частині першій статті 94, частині першій статті 368 КПК України, оціни</w:t>
      </w:r>
      <w:r>
        <w:rPr>
          <w:rFonts w:ascii="Times New Roman" w:hAnsi="Times New Roman"/>
          <w:sz w:val="28"/>
          <w:szCs w:val="28"/>
        </w:rPr>
        <w:t>в</w:t>
      </w:r>
      <w:r w:rsidRPr="001808DD">
        <w:rPr>
          <w:rFonts w:ascii="Times New Roman" w:hAnsi="Times New Roman"/>
          <w:sz w:val="28"/>
          <w:szCs w:val="28"/>
        </w:rPr>
        <w:t xml:space="preserve"> сукупність зібраних доказів з точки зору достатності та взаємозв’язку, прийня</w:t>
      </w:r>
      <w:r>
        <w:rPr>
          <w:rFonts w:ascii="Times New Roman" w:hAnsi="Times New Roman"/>
          <w:sz w:val="28"/>
          <w:szCs w:val="28"/>
        </w:rPr>
        <w:t>в</w:t>
      </w:r>
      <w:r w:rsidRPr="001808DD">
        <w:rPr>
          <w:rFonts w:ascii="Times New Roman" w:hAnsi="Times New Roman"/>
          <w:sz w:val="28"/>
          <w:szCs w:val="28"/>
        </w:rPr>
        <w:t xml:space="preserve"> відповідн</w:t>
      </w:r>
      <w:r>
        <w:rPr>
          <w:rFonts w:ascii="Times New Roman" w:hAnsi="Times New Roman"/>
          <w:sz w:val="28"/>
          <w:szCs w:val="28"/>
        </w:rPr>
        <w:t>е</w:t>
      </w:r>
      <w:r w:rsidRPr="001808DD">
        <w:rPr>
          <w:rFonts w:ascii="Times New Roman" w:hAnsi="Times New Roman"/>
          <w:sz w:val="28"/>
          <w:szCs w:val="28"/>
        </w:rPr>
        <w:t xml:space="preserve"> процесуальн</w:t>
      </w:r>
      <w:r>
        <w:rPr>
          <w:rFonts w:ascii="Times New Roman" w:hAnsi="Times New Roman"/>
          <w:sz w:val="28"/>
          <w:szCs w:val="28"/>
        </w:rPr>
        <w:t>е</w:t>
      </w:r>
      <w:r w:rsidRPr="001808DD">
        <w:rPr>
          <w:rFonts w:ascii="Times New Roman" w:hAnsi="Times New Roman"/>
          <w:sz w:val="28"/>
          <w:szCs w:val="28"/>
        </w:rPr>
        <w:t xml:space="preserve"> рішення за своїм внутрішнім переконанням.</w:t>
      </w:r>
    </w:p>
    <w:p w:rsidR="00D9144D" w:rsidRPr="001808DD" w:rsidRDefault="00D9144D" w:rsidP="00D9144D">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складання та підписання прокурором </w:t>
      </w:r>
      <w:proofErr w:type="spellStart"/>
      <w:r>
        <w:rPr>
          <w:rFonts w:ascii="Times New Roman" w:hAnsi="Times New Roman"/>
          <w:color w:val="000000" w:themeColor="text1"/>
          <w:sz w:val="28"/>
          <w:szCs w:val="28"/>
          <w:shd w:val="clear" w:color="auto" w:fill="FFFFFF"/>
        </w:rPr>
        <w:t>Ілікою</w:t>
      </w:r>
      <w:proofErr w:type="spellEnd"/>
      <w:r>
        <w:rPr>
          <w:rFonts w:ascii="Times New Roman" w:hAnsi="Times New Roman"/>
          <w:color w:val="000000" w:themeColor="text1"/>
          <w:sz w:val="28"/>
          <w:szCs w:val="28"/>
          <w:shd w:val="clear" w:color="auto" w:fill="FFFFFF"/>
        </w:rPr>
        <w:t xml:space="preserve"> Д.І. повідомлення про підозру </w:t>
      </w:r>
      <w:r>
        <w:rPr>
          <w:rFonts w:ascii="Times New Roman" w:hAnsi="Times New Roman"/>
          <w:color w:val="000000" w:themeColor="text1"/>
          <w:sz w:val="28"/>
          <w:szCs w:val="28"/>
          <w:shd w:val="clear" w:color="auto" w:fill="FFFFFF"/>
        </w:rPr>
        <w:t>ОСОБА 2</w:t>
      </w:r>
      <w:r>
        <w:rPr>
          <w:rFonts w:ascii="Times New Roman" w:hAnsi="Times New Roman"/>
          <w:color w:val="000000" w:themeColor="text1"/>
          <w:sz w:val="28"/>
          <w:szCs w:val="28"/>
          <w:shd w:val="clear" w:color="auto" w:fill="FFFFFF"/>
        </w:rPr>
        <w:t xml:space="preserve">, а також подальше скерування </w:t>
      </w:r>
      <w:r w:rsidRPr="001808DD">
        <w:rPr>
          <w:rFonts w:ascii="Times New Roman" w:hAnsi="Times New Roman"/>
          <w:color w:val="000000" w:themeColor="text1"/>
          <w:sz w:val="28"/>
          <w:szCs w:val="28"/>
          <w:shd w:val="clear" w:color="auto" w:fill="FFFFFF"/>
        </w:rPr>
        <w:t xml:space="preserve">обвинувального </w:t>
      </w:r>
      <w:proofErr w:type="spellStart"/>
      <w:r w:rsidRPr="001808DD">
        <w:rPr>
          <w:rFonts w:ascii="Times New Roman" w:hAnsi="Times New Roman"/>
          <w:color w:val="000000" w:themeColor="text1"/>
          <w:sz w:val="28"/>
          <w:szCs w:val="28"/>
          <w:shd w:val="clear" w:color="auto" w:fill="FFFFFF"/>
        </w:rPr>
        <w:t>акта</w:t>
      </w:r>
      <w:proofErr w:type="spellEnd"/>
      <w:r w:rsidRPr="001808DD">
        <w:rPr>
          <w:rFonts w:ascii="Times New Roman" w:hAnsi="Times New Roman"/>
          <w:color w:val="000000" w:themeColor="text1"/>
          <w:sz w:val="28"/>
          <w:szCs w:val="28"/>
          <w:shd w:val="clear" w:color="auto" w:fill="FFFFFF"/>
        </w:rPr>
        <w:t xml:space="preserve"> стосовно </w:t>
      </w:r>
      <w:r>
        <w:rPr>
          <w:rFonts w:ascii="Times New Roman" w:hAnsi="Times New Roman"/>
          <w:color w:val="000000" w:themeColor="text1"/>
          <w:sz w:val="28"/>
          <w:szCs w:val="28"/>
          <w:shd w:val="clear" w:color="auto" w:fill="FFFFFF"/>
        </w:rPr>
        <w:t>нього</w:t>
      </w:r>
      <w:r w:rsidRPr="001808DD">
        <w:rPr>
          <w:rFonts w:ascii="Times New Roman" w:hAnsi="Times New Roman"/>
          <w:color w:val="000000" w:themeColor="text1"/>
          <w:sz w:val="28"/>
          <w:szCs w:val="28"/>
          <w:shd w:val="clear" w:color="auto" w:fill="FFFFFF"/>
        </w:rPr>
        <w:t xml:space="preserve"> до суду</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rsidR="00D9144D" w:rsidRDefault="00D9144D" w:rsidP="00D9144D">
      <w:pPr>
        <w:widowControl w:val="0"/>
        <w:pBdr>
          <w:bottom w:val="single" w:sz="12" w:space="12" w:color="FFFFFF"/>
        </w:pBdr>
        <w:spacing w:after="0" w:line="240" w:lineRule="auto"/>
        <w:ind w:right="-284" w:firstLine="708"/>
        <w:jc w:val="both"/>
        <w:rPr>
          <w:rFonts w:ascii="Times New Roman" w:hAnsi="Times New Roman"/>
          <w:bCs/>
          <w:sz w:val="28"/>
          <w:szCs w:val="28"/>
        </w:rPr>
      </w:pPr>
      <w:r w:rsidRPr="001808DD">
        <w:rPr>
          <w:rFonts w:ascii="Times New Roman" w:hAnsi="Times New Roman"/>
          <w:sz w:val="28"/>
          <w:szCs w:val="28"/>
        </w:rPr>
        <w:t>Ураховуючи, що</w:t>
      </w:r>
      <w:r w:rsidRPr="001808DD">
        <w:rPr>
          <w:rFonts w:ascii="Times New Roman" w:hAnsi="Times New Roman"/>
          <w:bCs/>
          <w:sz w:val="28"/>
          <w:szCs w:val="28"/>
        </w:rPr>
        <w:t xml:space="preserve"> Комісія не може приймати рішень на підставі припущень, а скаржни</w:t>
      </w:r>
      <w:r>
        <w:rPr>
          <w:rFonts w:ascii="Times New Roman" w:hAnsi="Times New Roman"/>
          <w:bCs/>
          <w:sz w:val="28"/>
          <w:szCs w:val="28"/>
        </w:rPr>
        <w:t>цею</w:t>
      </w:r>
      <w:r w:rsidRPr="001808DD">
        <w:rPr>
          <w:rFonts w:ascii="Times New Roman" w:hAnsi="Times New Roman"/>
          <w:bCs/>
          <w:sz w:val="28"/>
          <w:szCs w:val="28"/>
        </w:rPr>
        <w:t xml:space="preserve"> </w:t>
      </w:r>
      <w:r w:rsidRPr="001808DD">
        <w:rPr>
          <w:rFonts w:ascii="Times New Roman" w:hAnsi="Times New Roman"/>
          <w:sz w:val="28"/>
          <w:szCs w:val="28"/>
        </w:rPr>
        <w:t xml:space="preserve">до дисциплінарної скарги не долучено жодних документів, якими у межах кримінального процесу встановлено грубе порушення прокурором </w:t>
      </w:r>
      <w:proofErr w:type="spellStart"/>
      <w:r>
        <w:rPr>
          <w:rFonts w:ascii="Times New Roman" w:hAnsi="Times New Roman"/>
          <w:sz w:val="28"/>
          <w:szCs w:val="28"/>
        </w:rPr>
        <w:t>Ілікою</w:t>
      </w:r>
      <w:proofErr w:type="spellEnd"/>
      <w:r>
        <w:rPr>
          <w:rFonts w:ascii="Times New Roman" w:hAnsi="Times New Roman"/>
          <w:sz w:val="28"/>
          <w:szCs w:val="28"/>
        </w:rPr>
        <w:t> Д.І.</w:t>
      </w:r>
      <w:r w:rsidRPr="001808DD">
        <w:rPr>
          <w:rFonts w:ascii="Times New Roman" w:hAnsi="Times New Roman"/>
          <w:sz w:val="28"/>
          <w:szCs w:val="28"/>
        </w:rPr>
        <w:t xml:space="preserve"> службових обов’язків, </w:t>
      </w:r>
      <w:r w:rsidRPr="001808DD">
        <w:rPr>
          <w:rFonts w:ascii="Times New Roman" w:hAnsi="Times New Roman"/>
          <w:bCs/>
          <w:sz w:val="28"/>
          <w:szCs w:val="28"/>
        </w:rPr>
        <w:t>відсутні підстави для відкриття дисциплінарного провадження за неналежне виконання н</w:t>
      </w:r>
      <w:r>
        <w:rPr>
          <w:rFonts w:ascii="Times New Roman" w:hAnsi="Times New Roman"/>
          <w:bCs/>
          <w:sz w:val="28"/>
          <w:szCs w:val="28"/>
        </w:rPr>
        <w:t>им</w:t>
      </w:r>
      <w:r w:rsidRPr="001808DD">
        <w:rPr>
          <w:rFonts w:ascii="Times New Roman" w:hAnsi="Times New Roman"/>
          <w:bCs/>
          <w:sz w:val="28"/>
          <w:szCs w:val="28"/>
        </w:rPr>
        <w:t xml:space="preserve"> службових </w:t>
      </w:r>
      <w:r>
        <w:rPr>
          <w:rFonts w:ascii="Times New Roman" w:hAnsi="Times New Roman"/>
          <w:bCs/>
          <w:sz w:val="28"/>
          <w:szCs w:val="28"/>
        </w:rPr>
        <w:t xml:space="preserve"> </w:t>
      </w:r>
      <w:r w:rsidRPr="001808DD">
        <w:rPr>
          <w:rFonts w:ascii="Times New Roman" w:hAnsi="Times New Roman"/>
          <w:bCs/>
          <w:sz w:val="28"/>
          <w:szCs w:val="28"/>
        </w:rPr>
        <w:t xml:space="preserve">обов’язків. </w:t>
      </w:r>
    </w:p>
    <w:p w:rsidR="00D9144D" w:rsidRDefault="00D9144D" w:rsidP="00D9144D">
      <w:pPr>
        <w:widowControl w:val="0"/>
        <w:pBdr>
          <w:bottom w:val="single" w:sz="12" w:space="12" w:color="FFFFFF"/>
        </w:pBdr>
        <w:spacing w:after="0" w:line="240" w:lineRule="auto"/>
        <w:ind w:right="-284" w:firstLine="708"/>
        <w:jc w:val="both"/>
        <w:rPr>
          <w:rFonts w:ascii="Times New Roman" w:hAnsi="Times New Roman"/>
          <w:sz w:val="28"/>
          <w:szCs w:val="28"/>
        </w:rPr>
      </w:pPr>
      <w:r>
        <w:rPr>
          <w:rFonts w:ascii="Times New Roman" w:hAnsi="Times New Roman"/>
          <w:bCs/>
          <w:sz w:val="28"/>
          <w:szCs w:val="28"/>
        </w:rPr>
        <w:t xml:space="preserve">Також </w:t>
      </w:r>
      <w:r>
        <w:rPr>
          <w:rFonts w:ascii="Times New Roman" w:hAnsi="Times New Roman"/>
          <w:sz w:val="28"/>
          <w:szCs w:val="28"/>
        </w:rPr>
        <w:t>с</w:t>
      </w:r>
      <w:r w:rsidRPr="008F28B1">
        <w:rPr>
          <w:rFonts w:ascii="Times New Roman" w:hAnsi="Times New Roman"/>
          <w:sz w:val="28"/>
          <w:szCs w:val="28"/>
        </w:rPr>
        <w:t>каржни</w:t>
      </w:r>
      <w:r>
        <w:rPr>
          <w:rFonts w:ascii="Times New Roman" w:hAnsi="Times New Roman"/>
          <w:sz w:val="28"/>
          <w:szCs w:val="28"/>
        </w:rPr>
        <w:t>ця</w:t>
      </w:r>
      <w:r w:rsidRPr="008F28B1">
        <w:rPr>
          <w:rFonts w:ascii="Times New Roman" w:hAnsi="Times New Roman"/>
          <w:sz w:val="28"/>
          <w:szCs w:val="28"/>
        </w:rPr>
        <w:t xml:space="preserve"> вказа</w:t>
      </w:r>
      <w:r>
        <w:rPr>
          <w:rFonts w:ascii="Times New Roman" w:hAnsi="Times New Roman"/>
          <w:sz w:val="28"/>
          <w:szCs w:val="28"/>
        </w:rPr>
        <w:t xml:space="preserve">ла на те, що прокурор </w:t>
      </w:r>
      <w:proofErr w:type="spellStart"/>
      <w:r>
        <w:rPr>
          <w:rFonts w:ascii="Times New Roman" w:hAnsi="Times New Roman"/>
          <w:sz w:val="28"/>
          <w:szCs w:val="28"/>
        </w:rPr>
        <w:t>Іліка</w:t>
      </w:r>
      <w:proofErr w:type="spellEnd"/>
      <w:r>
        <w:rPr>
          <w:rFonts w:ascii="Times New Roman" w:hAnsi="Times New Roman"/>
          <w:sz w:val="28"/>
          <w:szCs w:val="28"/>
        </w:rPr>
        <w:t xml:space="preserve"> Д.І. склав та підписав повідомлення про підозру </w:t>
      </w:r>
      <w:r>
        <w:rPr>
          <w:rFonts w:ascii="Times New Roman" w:hAnsi="Times New Roman"/>
          <w:sz w:val="28"/>
          <w:szCs w:val="28"/>
        </w:rPr>
        <w:t>ОСОБА 2</w:t>
      </w:r>
      <w:r>
        <w:rPr>
          <w:rFonts w:ascii="Times New Roman" w:hAnsi="Times New Roman"/>
          <w:sz w:val="28"/>
          <w:szCs w:val="28"/>
        </w:rPr>
        <w:t xml:space="preserve"> 09 лютого 2018 року.   </w:t>
      </w:r>
    </w:p>
    <w:p w:rsidR="00D9144D" w:rsidRPr="008F28B1" w:rsidRDefault="00D9144D" w:rsidP="00D9144D">
      <w:pPr>
        <w:widowControl w:val="0"/>
        <w:pBdr>
          <w:bottom w:val="single" w:sz="12" w:space="12" w:color="FFFFFF"/>
        </w:pBdr>
        <w:spacing w:after="0" w:line="240" w:lineRule="auto"/>
        <w:ind w:right="-284" w:firstLine="708"/>
        <w:jc w:val="both"/>
        <w:rPr>
          <w:rFonts w:ascii="Times New Roman" w:hAnsi="Times New Roman"/>
          <w:sz w:val="28"/>
          <w:szCs w:val="28"/>
        </w:rPr>
      </w:pPr>
      <w:r w:rsidRPr="008F28B1">
        <w:rPr>
          <w:rFonts w:ascii="Times New Roman" w:hAnsi="Times New Roman"/>
          <w:sz w:val="28"/>
          <w:szCs w:val="28"/>
        </w:rPr>
        <w:t>Водночас вказан</w:t>
      </w:r>
      <w:r>
        <w:rPr>
          <w:rFonts w:ascii="Times New Roman" w:hAnsi="Times New Roman"/>
          <w:sz w:val="28"/>
          <w:szCs w:val="28"/>
        </w:rPr>
        <w:t>і</w:t>
      </w:r>
      <w:r w:rsidRPr="008F28B1">
        <w:rPr>
          <w:rFonts w:ascii="Times New Roman" w:hAnsi="Times New Roman"/>
          <w:sz w:val="28"/>
          <w:szCs w:val="28"/>
        </w:rPr>
        <w:t xml:space="preserve"> обставин</w:t>
      </w:r>
      <w:r>
        <w:rPr>
          <w:rFonts w:ascii="Times New Roman" w:hAnsi="Times New Roman"/>
          <w:sz w:val="28"/>
          <w:szCs w:val="28"/>
        </w:rPr>
        <w:t>и</w:t>
      </w:r>
      <w:r w:rsidRPr="008F28B1">
        <w:rPr>
          <w:rFonts w:ascii="Times New Roman" w:hAnsi="Times New Roman"/>
          <w:sz w:val="28"/>
          <w:szCs w:val="28"/>
        </w:rPr>
        <w:t xml:space="preserve"> відбулися більше ніж рік тому, а відповідно до частини четвертої статті 48 Закону України «Про прокуратуру»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rsidR="00D9144D" w:rsidRPr="008F28B1" w:rsidRDefault="00D9144D" w:rsidP="00D9144D">
      <w:pPr>
        <w:widowControl w:val="0"/>
        <w:pBdr>
          <w:bottom w:val="single" w:sz="12" w:space="12" w:color="FFFFFF"/>
        </w:pBdr>
        <w:spacing w:after="0" w:line="240" w:lineRule="auto"/>
        <w:ind w:right="-284" w:firstLine="708"/>
        <w:jc w:val="both"/>
        <w:rPr>
          <w:rFonts w:ascii="Times New Roman" w:hAnsi="Times New Roman"/>
          <w:sz w:val="28"/>
          <w:szCs w:val="28"/>
        </w:rPr>
      </w:pPr>
      <w:r w:rsidRPr="008F28B1">
        <w:rPr>
          <w:rFonts w:ascii="Times New Roman" w:hAnsi="Times New Roman"/>
          <w:sz w:val="28"/>
          <w:szCs w:val="28"/>
        </w:rPr>
        <w:t>Так, відповідно до статті 8 Конституції України в Україні визнається і діє принцип верховенства права, який полягає в тому, що 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 а норми Конституції України є нормами прямої дії.</w:t>
      </w:r>
    </w:p>
    <w:p w:rsidR="00D9144D" w:rsidRDefault="00D9144D" w:rsidP="00D9144D">
      <w:pPr>
        <w:widowControl w:val="0"/>
        <w:pBdr>
          <w:bottom w:val="single" w:sz="12" w:space="12" w:color="FFFFFF"/>
        </w:pBdr>
        <w:spacing w:after="0" w:line="240" w:lineRule="auto"/>
        <w:ind w:right="-284" w:firstLine="708"/>
        <w:jc w:val="both"/>
        <w:rPr>
          <w:rFonts w:ascii="Times New Roman" w:hAnsi="Times New Roman"/>
          <w:sz w:val="28"/>
          <w:szCs w:val="28"/>
        </w:rPr>
      </w:pPr>
      <w:r>
        <w:rPr>
          <w:rFonts w:ascii="Times New Roman" w:hAnsi="Times New Roman"/>
          <w:sz w:val="28"/>
          <w:szCs w:val="28"/>
        </w:rPr>
        <w:t>Відповідно до</w:t>
      </w:r>
      <w:r w:rsidRPr="008F28B1">
        <w:rPr>
          <w:rFonts w:ascii="Times New Roman" w:hAnsi="Times New Roman"/>
          <w:sz w:val="28"/>
          <w:szCs w:val="28"/>
        </w:rPr>
        <w:t xml:space="preserve"> частин</w:t>
      </w:r>
      <w:r>
        <w:rPr>
          <w:rFonts w:ascii="Times New Roman" w:hAnsi="Times New Roman"/>
          <w:sz w:val="28"/>
          <w:szCs w:val="28"/>
        </w:rPr>
        <w:t>и</w:t>
      </w:r>
      <w:r w:rsidRPr="008F28B1">
        <w:rPr>
          <w:rFonts w:ascii="Times New Roman" w:hAnsi="Times New Roman"/>
          <w:sz w:val="28"/>
          <w:szCs w:val="28"/>
        </w:rPr>
        <w:t xml:space="preserve"> друго</w:t>
      </w:r>
      <w:r>
        <w:rPr>
          <w:rFonts w:ascii="Times New Roman" w:hAnsi="Times New Roman"/>
          <w:sz w:val="28"/>
          <w:szCs w:val="28"/>
        </w:rPr>
        <w:t>ї</w:t>
      </w:r>
      <w:r w:rsidRPr="008F28B1">
        <w:rPr>
          <w:rFonts w:ascii="Times New Roman" w:hAnsi="Times New Roman"/>
          <w:sz w:val="28"/>
          <w:szCs w:val="28"/>
        </w:rPr>
        <w:t xml:space="preserve"> статті 46 Закону України «Про</w:t>
      </w:r>
      <w:r>
        <w:rPr>
          <w:rFonts w:ascii="Times New Roman" w:hAnsi="Times New Roman"/>
          <w:sz w:val="28"/>
          <w:szCs w:val="28"/>
        </w:rPr>
        <w:t> </w:t>
      </w:r>
      <w:r w:rsidRPr="008F28B1">
        <w:rPr>
          <w:rFonts w:ascii="Times New Roman" w:hAnsi="Times New Roman"/>
          <w:sz w:val="28"/>
          <w:szCs w:val="28"/>
        </w:rPr>
        <w:t>прокуратуру» член Комісії своїм вмотивованим рішенням відмовляє у відкритті дисциплінарного провадження</w:t>
      </w:r>
      <w:r>
        <w:rPr>
          <w:rFonts w:ascii="Times New Roman" w:hAnsi="Times New Roman"/>
          <w:sz w:val="28"/>
          <w:szCs w:val="28"/>
        </w:rPr>
        <w:t>, якщо наявні підстави, визначені пунктами 1-5 частини другої статті 46 цього Закону.</w:t>
      </w:r>
    </w:p>
    <w:p w:rsidR="00D9144D" w:rsidRPr="008F28B1" w:rsidRDefault="00D9144D" w:rsidP="00D9144D">
      <w:pPr>
        <w:widowControl w:val="0"/>
        <w:pBdr>
          <w:bottom w:val="single" w:sz="12" w:space="12" w:color="FFFFFF"/>
        </w:pBdr>
        <w:spacing w:after="0" w:line="240" w:lineRule="auto"/>
        <w:ind w:right="-284" w:firstLine="708"/>
        <w:jc w:val="both"/>
        <w:rPr>
          <w:rFonts w:ascii="Times New Roman" w:hAnsi="Times New Roman"/>
          <w:sz w:val="28"/>
          <w:szCs w:val="28"/>
        </w:rPr>
      </w:pPr>
      <w:r w:rsidRPr="008F28B1">
        <w:rPr>
          <w:rFonts w:ascii="Times New Roman" w:hAnsi="Times New Roman"/>
          <w:sz w:val="28"/>
          <w:szCs w:val="28"/>
        </w:rPr>
        <w:t xml:space="preserve"> </w:t>
      </w:r>
      <w:r>
        <w:rPr>
          <w:rFonts w:ascii="Times New Roman" w:hAnsi="Times New Roman"/>
          <w:sz w:val="28"/>
          <w:szCs w:val="28"/>
        </w:rPr>
        <w:t>В</w:t>
      </w:r>
      <w:r w:rsidRPr="008F28B1">
        <w:rPr>
          <w:rFonts w:ascii="Times New Roman" w:hAnsi="Times New Roman"/>
          <w:sz w:val="28"/>
          <w:szCs w:val="28"/>
        </w:rPr>
        <w:t>иходячи з цієї норми в першу чергу мають встановл</w:t>
      </w:r>
      <w:r>
        <w:rPr>
          <w:rFonts w:ascii="Times New Roman" w:hAnsi="Times New Roman"/>
          <w:sz w:val="28"/>
          <w:szCs w:val="28"/>
        </w:rPr>
        <w:t>юватись</w:t>
      </w:r>
      <w:r w:rsidRPr="008F28B1">
        <w:rPr>
          <w:rFonts w:ascii="Times New Roman" w:hAnsi="Times New Roman"/>
          <w:sz w:val="28"/>
          <w:szCs w:val="28"/>
        </w:rPr>
        <w:t xml:space="preserve"> підстави для відмови у відкритті провадження</w:t>
      </w:r>
      <w:r>
        <w:rPr>
          <w:rFonts w:ascii="Times New Roman" w:hAnsi="Times New Roman"/>
          <w:sz w:val="28"/>
          <w:szCs w:val="28"/>
        </w:rPr>
        <w:t xml:space="preserve"> і лише за</w:t>
      </w:r>
      <w:r w:rsidRPr="008F28B1">
        <w:rPr>
          <w:rFonts w:ascii="Times New Roman" w:hAnsi="Times New Roman"/>
          <w:sz w:val="28"/>
          <w:szCs w:val="28"/>
        </w:rPr>
        <w:t xml:space="preserve">  їх відсутності приймається рішення про відкриття дисциплінарного провадження. Метою дисциплінарного </w:t>
      </w:r>
      <w:r w:rsidRPr="008F28B1">
        <w:rPr>
          <w:rFonts w:ascii="Times New Roman" w:hAnsi="Times New Roman"/>
          <w:sz w:val="28"/>
          <w:szCs w:val="28"/>
        </w:rPr>
        <w:lastRenderedPageBreak/>
        <w:t>провадження відповідно до частини десятої статті 46 Закону України «Про</w:t>
      </w:r>
      <w:r>
        <w:rPr>
          <w:rFonts w:ascii="Times New Roman" w:hAnsi="Times New Roman"/>
          <w:sz w:val="28"/>
          <w:szCs w:val="28"/>
        </w:rPr>
        <w:t> </w:t>
      </w:r>
      <w:r w:rsidRPr="008F28B1">
        <w:rPr>
          <w:rFonts w:ascii="Times New Roman" w:hAnsi="Times New Roman"/>
          <w:sz w:val="28"/>
          <w:szCs w:val="28"/>
        </w:rPr>
        <w:t>прокуратуру» є встановлення інформації про наявність чи відсутність дисциплінарного проступку прокурора та виклад обставин, якими це підтверджується. Якщо за результатами перевірки член Комісії встановив наявність дисциплінарного проступку, у висновку додатково зазначається характер проступку, його наслідки, відомості про особу прокурора, ступінь його вини, інші обставини, що мають значення для прийняття рішення про накладення дисциплінарного стягнення, а також пропозиція щодо конкретного виду дисциплінарного стягнення.</w:t>
      </w:r>
    </w:p>
    <w:p w:rsidR="00D9144D" w:rsidRPr="008F28B1" w:rsidRDefault="00D9144D" w:rsidP="00D9144D">
      <w:pPr>
        <w:widowControl w:val="0"/>
        <w:pBdr>
          <w:bottom w:val="single" w:sz="12" w:space="12" w:color="FFFFFF"/>
        </w:pBdr>
        <w:spacing w:after="0" w:line="240" w:lineRule="auto"/>
        <w:ind w:right="-284" w:firstLine="708"/>
        <w:jc w:val="both"/>
        <w:rPr>
          <w:rFonts w:ascii="Times New Roman" w:hAnsi="Times New Roman"/>
          <w:sz w:val="28"/>
          <w:szCs w:val="28"/>
        </w:rPr>
      </w:pPr>
      <w:r w:rsidRPr="008F28B1">
        <w:rPr>
          <w:rFonts w:ascii="Times New Roman" w:hAnsi="Times New Roman"/>
          <w:sz w:val="28"/>
          <w:szCs w:val="28"/>
        </w:rPr>
        <w:t>Отже, частинами третьою та п’ятою статті 48 Закону України «Про</w:t>
      </w:r>
      <w:r>
        <w:rPr>
          <w:rFonts w:ascii="Times New Roman" w:hAnsi="Times New Roman"/>
          <w:sz w:val="28"/>
          <w:szCs w:val="28"/>
        </w:rPr>
        <w:t> </w:t>
      </w:r>
      <w:r w:rsidRPr="008F28B1">
        <w:rPr>
          <w:rFonts w:ascii="Times New Roman" w:hAnsi="Times New Roman"/>
          <w:sz w:val="28"/>
          <w:szCs w:val="28"/>
        </w:rPr>
        <w:t>прокуратуру» передбачено кінцеву мету та завдання дисциплінарного провадження –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rsidR="00D9144D" w:rsidRPr="008F28B1" w:rsidRDefault="00D9144D" w:rsidP="00D9144D">
      <w:pPr>
        <w:widowControl w:val="0"/>
        <w:pBdr>
          <w:bottom w:val="single" w:sz="12" w:space="12" w:color="FFFFFF"/>
        </w:pBdr>
        <w:spacing w:after="0" w:line="240" w:lineRule="auto"/>
        <w:ind w:right="-284" w:firstLine="708"/>
        <w:jc w:val="both"/>
        <w:rPr>
          <w:rFonts w:ascii="Times New Roman" w:hAnsi="Times New Roman"/>
          <w:sz w:val="28"/>
          <w:szCs w:val="28"/>
        </w:rPr>
      </w:pPr>
      <w:r w:rsidRPr="008F28B1">
        <w:rPr>
          <w:rFonts w:ascii="Times New Roman" w:hAnsi="Times New Roman"/>
          <w:sz w:val="28"/>
          <w:szCs w:val="28"/>
        </w:rPr>
        <w:t>Тому, у разі встановлення обставин, за якими притягнення прокурора до дисциплінарної відповідальності неможливе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w:t>
      </w:r>
      <w:r>
        <w:rPr>
          <w:rFonts w:ascii="Times New Roman" w:hAnsi="Times New Roman"/>
          <w:sz w:val="28"/>
          <w:szCs w:val="28"/>
        </w:rPr>
        <w:t> </w:t>
      </w:r>
      <w:r w:rsidRPr="008F28B1">
        <w:rPr>
          <w:rFonts w:ascii="Times New Roman" w:hAnsi="Times New Roman"/>
          <w:sz w:val="28"/>
          <w:szCs w:val="28"/>
        </w:rPr>
        <w:t>пізніше ніж через рік із дня вчинення проступку без урахування часу тимчасової непрацездатності або перебування прокурора у відпустці), перевірка наявності підстав для притягнення прокурора до дисциплінарної відповідальності також неможлива.</w:t>
      </w:r>
    </w:p>
    <w:p w:rsidR="00D9144D" w:rsidRDefault="00D9144D" w:rsidP="00D9144D">
      <w:pPr>
        <w:widowControl w:val="0"/>
        <w:pBdr>
          <w:bottom w:val="single" w:sz="12" w:space="12" w:color="FFFFFF"/>
        </w:pBdr>
        <w:spacing w:after="0" w:line="240" w:lineRule="auto"/>
        <w:ind w:right="-284" w:firstLine="708"/>
        <w:jc w:val="both"/>
        <w:rPr>
          <w:rFonts w:ascii="Times New Roman" w:hAnsi="Times New Roman"/>
          <w:sz w:val="28"/>
          <w:szCs w:val="28"/>
        </w:rPr>
      </w:pPr>
      <w:r w:rsidRPr="008F28B1">
        <w:rPr>
          <w:rFonts w:ascii="Times New Roman" w:hAnsi="Times New Roman"/>
          <w:sz w:val="28"/>
          <w:szCs w:val="28"/>
        </w:rPr>
        <w:t xml:space="preserve">Таким чином, навіть у випадку встановлення порушень прав осіб чи вимог закону у діяннях прокурора </w:t>
      </w:r>
      <w:proofErr w:type="spellStart"/>
      <w:r>
        <w:rPr>
          <w:rFonts w:ascii="Times New Roman" w:hAnsi="Times New Roman"/>
          <w:sz w:val="28"/>
          <w:szCs w:val="28"/>
        </w:rPr>
        <w:t>Іліки</w:t>
      </w:r>
      <w:proofErr w:type="spellEnd"/>
      <w:r>
        <w:rPr>
          <w:rFonts w:ascii="Times New Roman" w:hAnsi="Times New Roman"/>
          <w:sz w:val="28"/>
          <w:szCs w:val="28"/>
        </w:rPr>
        <w:t xml:space="preserve"> Д.І</w:t>
      </w:r>
      <w:r w:rsidRPr="008F28B1">
        <w:rPr>
          <w:rFonts w:ascii="Times New Roman" w:hAnsi="Times New Roman"/>
          <w:sz w:val="28"/>
          <w:szCs w:val="28"/>
        </w:rPr>
        <w:t>.</w:t>
      </w:r>
      <w:r>
        <w:rPr>
          <w:rFonts w:ascii="Times New Roman" w:hAnsi="Times New Roman"/>
          <w:sz w:val="28"/>
          <w:szCs w:val="28"/>
        </w:rPr>
        <w:t>,</w:t>
      </w:r>
      <w:r w:rsidRPr="008F28B1">
        <w:rPr>
          <w:rFonts w:ascii="Times New Roman" w:hAnsi="Times New Roman"/>
          <w:sz w:val="28"/>
          <w:szCs w:val="28"/>
        </w:rPr>
        <w:t xml:space="preserve"> вчинених </w:t>
      </w:r>
      <w:r>
        <w:rPr>
          <w:rFonts w:ascii="Times New Roman" w:hAnsi="Times New Roman"/>
          <w:sz w:val="28"/>
          <w:szCs w:val="28"/>
        </w:rPr>
        <w:t xml:space="preserve">ще </w:t>
      </w:r>
      <w:r w:rsidRPr="008F28B1">
        <w:rPr>
          <w:rFonts w:ascii="Times New Roman" w:hAnsi="Times New Roman"/>
          <w:sz w:val="28"/>
          <w:szCs w:val="28"/>
        </w:rPr>
        <w:t xml:space="preserve">у </w:t>
      </w:r>
      <w:r>
        <w:rPr>
          <w:rFonts w:ascii="Times New Roman" w:hAnsi="Times New Roman"/>
          <w:sz w:val="28"/>
          <w:szCs w:val="28"/>
        </w:rPr>
        <w:t>2018 році</w:t>
      </w:r>
      <w:r w:rsidRPr="008F28B1">
        <w:rPr>
          <w:rFonts w:ascii="Times New Roman" w:hAnsi="Times New Roman"/>
          <w:sz w:val="28"/>
          <w:szCs w:val="28"/>
        </w:rPr>
        <w:t>, передбачений частиною четвертою статті 48 Закону України «Про прокуратуру» строк для можливого прийняття Комісією рішення про накладення на н</w:t>
      </w:r>
      <w:r>
        <w:rPr>
          <w:rFonts w:ascii="Times New Roman" w:hAnsi="Times New Roman"/>
          <w:sz w:val="28"/>
          <w:szCs w:val="28"/>
        </w:rPr>
        <w:t>ього</w:t>
      </w:r>
      <w:r w:rsidRPr="008F28B1">
        <w:rPr>
          <w:rFonts w:ascii="Times New Roman" w:hAnsi="Times New Roman"/>
          <w:sz w:val="28"/>
          <w:szCs w:val="28"/>
        </w:rPr>
        <w:t xml:space="preserve"> дисциплінарного стягнення закінчився ще до направлення дисциплінарної скарги, а відкриттям дисциплінарного провадження не бу</w:t>
      </w:r>
      <w:r>
        <w:rPr>
          <w:rFonts w:ascii="Times New Roman" w:hAnsi="Times New Roman"/>
          <w:sz w:val="28"/>
          <w:szCs w:val="28"/>
        </w:rPr>
        <w:t>де</w:t>
      </w:r>
      <w:r w:rsidRPr="008F28B1">
        <w:rPr>
          <w:rFonts w:ascii="Times New Roman" w:hAnsi="Times New Roman"/>
          <w:sz w:val="28"/>
          <w:szCs w:val="28"/>
        </w:rPr>
        <w:t xml:space="preserve"> досягнуто мети та завдань дисциплінарного провадження.</w:t>
      </w:r>
    </w:p>
    <w:p w:rsidR="00D9144D" w:rsidRDefault="00D9144D" w:rsidP="00D9144D">
      <w:pPr>
        <w:widowControl w:val="0"/>
        <w:pBdr>
          <w:bottom w:val="single" w:sz="12" w:space="12" w:color="FFFFFF"/>
        </w:pBdr>
        <w:spacing w:after="0" w:line="240" w:lineRule="auto"/>
        <w:ind w:right="-284" w:firstLine="708"/>
        <w:jc w:val="both"/>
        <w:rPr>
          <w:rFonts w:ascii="Times New Roman" w:hAnsi="Times New Roman"/>
          <w:bCs/>
          <w:sz w:val="28"/>
          <w:szCs w:val="28"/>
          <w:lang w:bidi="uk-UA"/>
        </w:rPr>
      </w:pPr>
      <w:r>
        <w:rPr>
          <w:rFonts w:ascii="Times New Roman" w:hAnsi="Times New Roman"/>
          <w:bCs/>
          <w:sz w:val="28"/>
          <w:szCs w:val="28"/>
          <w:lang w:bidi="uk-UA"/>
        </w:rPr>
        <w:t xml:space="preserve">Щодо доводів скаржниці про вчинення прокурором </w:t>
      </w:r>
      <w:proofErr w:type="spellStart"/>
      <w:r>
        <w:rPr>
          <w:rFonts w:ascii="Times New Roman" w:hAnsi="Times New Roman"/>
          <w:bCs/>
          <w:sz w:val="28"/>
          <w:szCs w:val="28"/>
          <w:lang w:bidi="uk-UA"/>
        </w:rPr>
        <w:t>Ілікою</w:t>
      </w:r>
      <w:proofErr w:type="spellEnd"/>
      <w:r>
        <w:rPr>
          <w:rFonts w:ascii="Times New Roman" w:hAnsi="Times New Roman"/>
          <w:bCs/>
          <w:sz w:val="28"/>
          <w:szCs w:val="28"/>
          <w:lang w:bidi="uk-UA"/>
        </w:rPr>
        <w:t xml:space="preserve"> Д.І. дій, </w:t>
      </w:r>
      <w:r w:rsidRPr="00D46041">
        <w:rPr>
          <w:rFonts w:ascii="Times New Roman" w:hAnsi="Times New Roman"/>
          <w:bCs/>
          <w:sz w:val="28"/>
          <w:szCs w:val="28"/>
          <w:lang w:bidi="uk-UA"/>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bCs/>
          <w:sz w:val="28"/>
          <w:szCs w:val="28"/>
          <w:lang w:bidi="uk-UA"/>
        </w:rPr>
        <w:t xml:space="preserve">, слід зазначити про те, що відповідно до сталої практики Комісії діями, що </w:t>
      </w:r>
      <w:r w:rsidRPr="00D63D21">
        <w:rPr>
          <w:rFonts w:ascii="Times New Roman" w:hAnsi="Times New Roman"/>
          <w:bCs/>
          <w:sz w:val="28"/>
          <w:szCs w:val="28"/>
          <w:lang w:bidi="uk-UA"/>
        </w:rPr>
        <w:t xml:space="preserve">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r>
        <w:rPr>
          <w:rFonts w:ascii="Times New Roman" w:hAnsi="Times New Roman"/>
          <w:bCs/>
          <w:sz w:val="28"/>
          <w:szCs w:val="28"/>
          <w:lang w:bidi="uk-UA"/>
        </w:rPr>
        <w:t>зокрема, є:</w:t>
      </w:r>
      <w:r w:rsidRPr="00D63D21">
        <w:rPr>
          <w:rFonts w:ascii="Times New Roman" w:hAnsi="Times New Roman"/>
          <w:bCs/>
          <w:sz w:val="28"/>
          <w:szCs w:val="28"/>
          <w:lang w:bidi="uk-UA"/>
        </w:rPr>
        <w:t xml:space="preserve">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w:t>
      </w:r>
      <w:r w:rsidRPr="00D63D21">
        <w:rPr>
          <w:rFonts w:ascii="Times New Roman" w:hAnsi="Times New Roman"/>
          <w:bCs/>
          <w:sz w:val="28"/>
          <w:szCs w:val="28"/>
          <w:lang w:bidi="uk-UA"/>
        </w:rPr>
        <w:lastRenderedPageBreak/>
        <w:t>«Про</w:t>
      </w:r>
      <w:r>
        <w:rPr>
          <w:rFonts w:ascii="Times New Roman" w:hAnsi="Times New Roman"/>
          <w:bCs/>
          <w:sz w:val="28"/>
          <w:szCs w:val="28"/>
          <w:lang w:bidi="uk-UA"/>
        </w:rPr>
        <w:t> </w:t>
      </w:r>
      <w:r w:rsidRPr="00D63D21">
        <w:rPr>
          <w:rFonts w:ascii="Times New Roman" w:hAnsi="Times New Roman"/>
          <w:bCs/>
          <w:sz w:val="28"/>
          <w:szCs w:val="28"/>
          <w:lang w:bidi="uk-UA"/>
        </w:rPr>
        <w:t>прокуратуру»; добровільне перебування прокурором в умовах воєнного часу на території ворожої держави, перехід на сторону ворога або вчинення діянь в інтересах ворога або окупаційної влади.</w:t>
      </w:r>
    </w:p>
    <w:p w:rsidR="00D9144D" w:rsidRDefault="00D9144D" w:rsidP="00D9144D">
      <w:pPr>
        <w:widowControl w:val="0"/>
        <w:pBdr>
          <w:bottom w:val="single" w:sz="12" w:space="12" w:color="FFFFFF"/>
        </w:pBdr>
        <w:spacing w:after="0" w:line="240" w:lineRule="auto"/>
        <w:ind w:right="-284" w:firstLine="708"/>
        <w:jc w:val="both"/>
        <w:rPr>
          <w:rFonts w:ascii="Times New Roman" w:hAnsi="Times New Roman"/>
          <w:bCs/>
          <w:sz w:val="28"/>
          <w:szCs w:val="28"/>
          <w:lang w:bidi="uk-UA"/>
        </w:rPr>
      </w:pPr>
      <w:r>
        <w:rPr>
          <w:rFonts w:ascii="Times New Roman" w:hAnsi="Times New Roman"/>
          <w:bCs/>
          <w:sz w:val="28"/>
          <w:szCs w:val="28"/>
          <w:lang w:bidi="uk-UA"/>
        </w:rPr>
        <w:t xml:space="preserve">У дисциплінарній скарзі не наведено доводів щодо вчинення прокурором </w:t>
      </w:r>
      <w:proofErr w:type="spellStart"/>
      <w:r>
        <w:rPr>
          <w:rFonts w:ascii="Times New Roman" w:hAnsi="Times New Roman"/>
          <w:bCs/>
          <w:sz w:val="28"/>
          <w:szCs w:val="28"/>
          <w:lang w:bidi="uk-UA"/>
        </w:rPr>
        <w:t>Ілікою</w:t>
      </w:r>
      <w:proofErr w:type="spellEnd"/>
      <w:r>
        <w:rPr>
          <w:rFonts w:ascii="Times New Roman" w:hAnsi="Times New Roman"/>
          <w:bCs/>
          <w:sz w:val="28"/>
          <w:szCs w:val="28"/>
          <w:lang w:bidi="uk-UA"/>
        </w:rPr>
        <w:t xml:space="preserve"> Д.І. вищезазначених дій.</w:t>
      </w:r>
    </w:p>
    <w:p w:rsidR="00D9144D" w:rsidRDefault="00D9144D" w:rsidP="00D9144D">
      <w:pPr>
        <w:widowControl w:val="0"/>
        <w:pBdr>
          <w:bottom w:val="single" w:sz="12" w:space="12" w:color="FFFFFF"/>
        </w:pBdr>
        <w:spacing w:after="0" w:line="240" w:lineRule="auto"/>
        <w:ind w:right="-284" w:firstLine="708"/>
        <w:jc w:val="both"/>
        <w:rPr>
          <w:rFonts w:ascii="Times New Roman" w:hAnsi="Times New Roman"/>
          <w:bCs/>
          <w:sz w:val="28"/>
          <w:szCs w:val="28"/>
          <w:lang w:bidi="uk-UA"/>
        </w:rPr>
      </w:pPr>
      <w:r>
        <w:rPr>
          <w:rFonts w:ascii="Times New Roman" w:hAnsi="Times New Roman"/>
          <w:bCs/>
          <w:sz w:val="28"/>
          <w:szCs w:val="28"/>
          <w:lang w:bidi="uk-UA"/>
        </w:rPr>
        <w:t>Інші мотиви та аргументи скаржниці зводяться до тлумачення норм законодавства з посиланням на власну оцінку обставин справи.</w:t>
      </w:r>
    </w:p>
    <w:p w:rsidR="00D9144D" w:rsidRPr="00D63D21" w:rsidRDefault="00D9144D" w:rsidP="00D9144D">
      <w:pPr>
        <w:widowControl w:val="0"/>
        <w:pBdr>
          <w:bottom w:val="single" w:sz="12" w:space="12" w:color="FFFFFF"/>
        </w:pBdr>
        <w:spacing w:after="0" w:line="240" w:lineRule="auto"/>
        <w:ind w:right="-284" w:firstLine="708"/>
        <w:jc w:val="both"/>
        <w:rPr>
          <w:rFonts w:ascii="Times New Roman" w:hAnsi="Times New Roman"/>
          <w:bCs/>
          <w:sz w:val="28"/>
          <w:szCs w:val="28"/>
          <w:lang w:bidi="uk-UA"/>
        </w:rPr>
      </w:pPr>
      <w:r>
        <w:rPr>
          <w:rFonts w:ascii="Times New Roman" w:hAnsi="Times New Roman"/>
          <w:bCs/>
          <w:sz w:val="28"/>
          <w:szCs w:val="28"/>
          <w:lang w:bidi="uk-UA"/>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D9144D" w:rsidRPr="001808DD" w:rsidRDefault="00D9144D" w:rsidP="00D9144D">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Pr>
          <w:rFonts w:ascii="Times New Roman" w:hAnsi="Times New Roman"/>
          <w:sz w:val="28"/>
          <w:szCs w:val="28"/>
        </w:rPr>
        <w:t xml:space="preserve">Отже, скаржницею не наведено та не надано конкретних відомостей про наявність ознак дисциплінарного проступку прокурора в діях прокурора </w:t>
      </w:r>
      <w:proofErr w:type="spellStart"/>
      <w:r>
        <w:rPr>
          <w:rFonts w:ascii="Times New Roman" w:hAnsi="Times New Roman"/>
          <w:sz w:val="28"/>
          <w:szCs w:val="28"/>
        </w:rPr>
        <w:t>Іліки</w:t>
      </w:r>
      <w:proofErr w:type="spellEnd"/>
      <w:r>
        <w:rPr>
          <w:rFonts w:ascii="Times New Roman" w:hAnsi="Times New Roman"/>
          <w:sz w:val="28"/>
          <w:szCs w:val="28"/>
        </w:rPr>
        <w:t> Д.І., які можуть бути підставою для дисциплінарної відповідності, тому приходжу до висновку про необхідність відмови у відкритті дисциплінарного провадження.</w:t>
      </w:r>
      <w:r w:rsidRPr="001808DD">
        <w:rPr>
          <w:rFonts w:ascii="Times New Roman" w:hAnsi="Times New Roman"/>
          <w:sz w:val="28"/>
          <w:szCs w:val="28"/>
        </w:rPr>
        <w:t xml:space="preserve"> </w:t>
      </w:r>
    </w:p>
    <w:p w:rsidR="00D9144D" w:rsidRPr="00C142B2" w:rsidRDefault="00D9144D" w:rsidP="00D9144D">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sidRPr="001808DD">
        <w:rPr>
          <w:rFonts w:ascii="Times New Roman" w:hAnsi="Times New Roman"/>
          <w:sz w:val="28"/>
          <w:szCs w:val="28"/>
        </w:rPr>
        <w:t>Керуючись статтями 44 – 46, 48 Закону України «Про прокуратуру», пунктами 28,</w:t>
      </w:r>
      <w:r>
        <w:rPr>
          <w:rFonts w:ascii="Times New Roman" w:hAnsi="Times New Roman"/>
          <w:sz w:val="28"/>
          <w:szCs w:val="28"/>
        </w:rPr>
        <w:t xml:space="preserve"> 62,</w:t>
      </w:r>
      <w:r w:rsidRPr="001808DD">
        <w:rPr>
          <w:rFonts w:ascii="Times New Roman" w:hAnsi="Times New Roman"/>
          <w:sz w:val="28"/>
          <w:szCs w:val="28"/>
        </w:rPr>
        <w:t xml:space="preserve">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rsidR="00D9144D" w:rsidRPr="001808DD" w:rsidRDefault="00D9144D" w:rsidP="00D9144D">
      <w:pPr>
        <w:widowControl w:val="0"/>
        <w:tabs>
          <w:tab w:val="left" w:pos="851"/>
          <w:tab w:val="left" w:pos="993"/>
        </w:tabs>
        <w:spacing w:after="0" w:line="240" w:lineRule="auto"/>
        <w:ind w:right="-284"/>
        <w:contextualSpacing/>
        <w:jc w:val="center"/>
        <w:rPr>
          <w:rFonts w:ascii="Times New Roman" w:hAnsi="Times New Roman"/>
          <w:b/>
          <w:sz w:val="28"/>
          <w:szCs w:val="28"/>
        </w:rPr>
      </w:pPr>
      <w:r w:rsidRPr="001808DD">
        <w:rPr>
          <w:rFonts w:ascii="Times New Roman" w:hAnsi="Times New Roman"/>
          <w:b/>
          <w:sz w:val="28"/>
          <w:szCs w:val="28"/>
        </w:rPr>
        <w:t xml:space="preserve">В И Р І Ш И </w:t>
      </w:r>
      <w:r>
        <w:rPr>
          <w:rFonts w:ascii="Times New Roman" w:hAnsi="Times New Roman"/>
          <w:b/>
          <w:sz w:val="28"/>
          <w:szCs w:val="28"/>
        </w:rPr>
        <w:t>Л А</w:t>
      </w:r>
      <w:r w:rsidRPr="001808DD">
        <w:rPr>
          <w:rFonts w:ascii="Times New Roman" w:hAnsi="Times New Roman"/>
          <w:b/>
          <w:sz w:val="28"/>
          <w:szCs w:val="28"/>
        </w:rPr>
        <w:t>:</w:t>
      </w:r>
    </w:p>
    <w:p w:rsidR="00D9144D" w:rsidRPr="007C0129" w:rsidRDefault="00D9144D" w:rsidP="00D9144D">
      <w:pPr>
        <w:widowControl w:val="0"/>
        <w:tabs>
          <w:tab w:val="left" w:pos="851"/>
          <w:tab w:val="left" w:pos="993"/>
        </w:tabs>
        <w:spacing w:after="0" w:line="240" w:lineRule="auto"/>
        <w:ind w:right="-284" w:firstLine="709"/>
        <w:contextualSpacing/>
        <w:jc w:val="center"/>
        <w:rPr>
          <w:rFonts w:ascii="Times New Roman" w:hAnsi="Times New Roman"/>
          <w:b/>
          <w:sz w:val="16"/>
          <w:szCs w:val="16"/>
        </w:rPr>
      </w:pPr>
    </w:p>
    <w:p w:rsidR="00D9144D" w:rsidRDefault="00D9144D" w:rsidP="00D9144D">
      <w:pPr>
        <w:widowControl w:val="0"/>
        <w:tabs>
          <w:tab w:val="left" w:pos="851"/>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 xml:space="preserve">Відмовити у відкритті дисциплінарного провадження стосовно </w:t>
      </w:r>
      <w:r w:rsidRPr="009A41C1">
        <w:rPr>
          <w:rFonts w:ascii="Times New Roman" w:hAnsi="Times New Roman"/>
          <w:sz w:val="28"/>
          <w:szCs w:val="28"/>
        </w:rPr>
        <w:t>прокурора</w:t>
      </w:r>
      <w:r w:rsidRPr="009A41C1">
        <w:rPr>
          <w:rFonts w:ascii="Times New Roman" w:hAnsi="Times New Roman"/>
          <w:sz w:val="28"/>
          <w:szCs w:val="28"/>
          <w:highlight w:val="white"/>
        </w:rPr>
        <w:t xml:space="preserve"> Чернівецької окружної прокуратури Чернівецької області</w:t>
      </w:r>
      <w:r w:rsidRPr="009A41C1">
        <w:rPr>
          <w:rFonts w:ascii="Times New Roman" w:hAnsi="Times New Roman"/>
          <w:sz w:val="28"/>
          <w:szCs w:val="28"/>
        </w:rPr>
        <w:t xml:space="preserve"> </w:t>
      </w:r>
      <w:proofErr w:type="spellStart"/>
      <w:r w:rsidRPr="009A41C1">
        <w:rPr>
          <w:rFonts w:ascii="Times New Roman" w:hAnsi="Times New Roman"/>
          <w:sz w:val="28"/>
          <w:szCs w:val="28"/>
          <w:highlight w:val="white"/>
        </w:rPr>
        <w:t>Іліки</w:t>
      </w:r>
      <w:proofErr w:type="spellEnd"/>
      <w:r w:rsidRPr="009A41C1">
        <w:rPr>
          <w:rFonts w:ascii="Times New Roman" w:hAnsi="Times New Roman"/>
          <w:sz w:val="28"/>
          <w:szCs w:val="28"/>
          <w:highlight w:val="white"/>
        </w:rPr>
        <w:t xml:space="preserve"> Дмитра Іванович</w:t>
      </w:r>
      <w:r w:rsidRPr="009A41C1">
        <w:rPr>
          <w:rFonts w:ascii="Times New Roman" w:hAnsi="Times New Roman"/>
          <w:sz w:val="28"/>
          <w:szCs w:val="28"/>
        </w:rPr>
        <w:t>а</w:t>
      </w:r>
      <w:r>
        <w:rPr>
          <w:rFonts w:ascii="Times New Roman" w:hAnsi="Times New Roman"/>
          <w:sz w:val="28"/>
          <w:szCs w:val="28"/>
        </w:rPr>
        <w:t xml:space="preserve">. </w:t>
      </w:r>
    </w:p>
    <w:p w:rsidR="00D9144D" w:rsidRPr="00D63D21" w:rsidRDefault="00D9144D" w:rsidP="00D9144D">
      <w:pPr>
        <w:widowControl w:val="0"/>
        <w:tabs>
          <w:tab w:val="left" w:pos="851"/>
          <w:tab w:val="left" w:pos="993"/>
        </w:tabs>
        <w:spacing w:after="0" w:line="240" w:lineRule="auto"/>
        <w:ind w:right="-284" w:firstLine="709"/>
        <w:contextualSpacing/>
        <w:jc w:val="both"/>
        <w:rPr>
          <w:rFonts w:ascii="Times New Roman" w:hAnsi="Times New Roman"/>
          <w:sz w:val="16"/>
          <w:szCs w:val="16"/>
        </w:rPr>
      </w:pPr>
    </w:p>
    <w:p w:rsidR="00D9144D" w:rsidRPr="001808DD" w:rsidRDefault="00D9144D" w:rsidP="00D9144D">
      <w:pPr>
        <w:widowControl w:val="0"/>
        <w:tabs>
          <w:tab w:val="left" w:pos="851"/>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Рішення направити скар</w:t>
      </w:r>
      <w:r>
        <w:rPr>
          <w:rFonts w:ascii="Times New Roman" w:hAnsi="Times New Roman"/>
          <w:sz w:val="28"/>
          <w:szCs w:val="28"/>
        </w:rPr>
        <w:t>жнику</w:t>
      </w:r>
      <w:r w:rsidRPr="001808DD">
        <w:rPr>
          <w:rFonts w:ascii="Times New Roman" w:hAnsi="Times New Roman"/>
          <w:sz w:val="28"/>
          <w:szCs w:val="28"/>
        </w:rPr>
        <w:t xml:space="preserve"> та прокурору. </w:t>
      </w:r>
    </w:p>
    <w:p w:rsidR="00D9144D" w:rsidRPr="001808DD" w:rsidRDefault="00D9144D" w:rsidP="00D9144D">
      <w:pPr>
        <w:widowControl w:val="0"/>
        <w:tabs>
          <w:tab w:val="left" w:pos="851"/>
          <w:tab w:val="left" w:pos="993"/>
        </w:tabs>
        <w:spacing w:after="0" w:line="240" w:lineRule="auto"/>
        <w:ind w:right="-284" w:firstLine="709"/>
        <w:contextualSpacing/>
        <w:jc w:val="both"/>
        <w:rPr>
          <w:rFonts w:ascii="Times New Roman" w:hAnsi="Times New Roman"/>
          <w:sz w:val="28"/>
          <w:szCs w:val="28"/>
        </w:rPr>
      </w:pPr>
    </w:p>
    <w:p w:rsidR="00D9144D" w:rsidRPr="001808DD" w:rsidRDefault="00D9144D" w:rsidP="00D9144D">
      <w:pPr>
        <w:widowControl w:val="0"/>
        <w:tabs>
          <w:tab w:val="left" w:pos="851"/>
          <w:tab w:val="left" w:pos="993"/>
        </w:tabs>
        <w:spacing w:after="0" w:line="240" w:lineRule="auto"/>
        <w:ind w:right="-284" w:firstLine="709"/>
        <w:contextualSpacing/>
        <w:jc w:val="both"/>
        <w:rPr>
          <w:rFonts w:ascii="Times New Roman" w:hAnsi="Times New Roman"/>
          <w:sz w:val="28"/>
          <w:szCs w:val="28"/>
        </w:rPr>
      </w:pPr>
      <w:r w:rsidRPr="001808DD">
        <w:rPr>
          <w:rFonts w:ascii="Times New Roman" w:hAnsi="Times New Roman"/>
          <w:sz w:val="28"/>
          <w:szCs w:val="28"/>
        </w:rPr>
        <w:t xml:space="preserve"> </w:t>
      </w:r>
    </w:p>
    <w:p w:rsidR="00D9144D" w:rsidRDefault="00D9144D" w:rsidP="00D9144D">
      <w:pPr>
        <w:widowControl w:val="0"/>
        <w:tabs>
          <w:tab w:val="left" w:pos="851"/>
        </w:tabs>
        <w:spacing w:after="0" w:line="240" w:lineRule="auto"/>
        <w:ind w:right="-284"/>
        <w:contextualSpacing/>
        <w:jc w:val="both"/>
        <w:rPr>
          <w:rFonts w:ascii="Times New Roman" w:hAnsi="Times New Roman"/>
          <w:b/>
          <w:sz w:val="28"/>
          <w:szCs w:val="28"/>
        </w:rPr>
      </w:pPr>
      <w:r>
        <w:rPr>
          <w:rFonts w:ascii="Times New Roman" w:hAnsi="Times New Roman"/>
          <w:b/>
          <w:sz w:val="28"/>
          <w:szCs w:val="28"/>
        </w:rPr>
        <w:t>Член</w:t>
      </w:r>
      <w:r w:rsidRPr="001808DD">
        <w:rPr>
          <w:rFonts w:ascii="Times New Roman" w:hAnsi="Times New Roman"/>
          <w:b/>
          <w:sz w:val="28"/>
          <w:szCs w:val="28"/>
        </w:rPr>
        <w:t xml:space="preserve"> К</w:t>
      </w:r>
      <w:r>
        <w:rPr>
          <w:rFonts w:ascii="Times New Roman" w:hAnsi="Times New Roman"/>
          <w:b/>
          <w:sz w:val="28"/>
          <w:szCs w:val="28"/>
        </w:rPr>
        <w:t>валіфікаційно-дисциплінарної</w:t>
      </w:r>
    </w:p>
    <w:p w:rsidR="00D9144D" w:rsidRPr="001808DD" w:rsidRDefault="00D9144D" w:rsidP="00D9144D">
      <w:pPr>
        <w:widowControl w:val="0"/>
        <w:tabs>
          <w:tab w:val="left" w:pos="851"/>
        </w:tabs>
        <w:spacing w:after="0" w:line="240" w:lineRule="auto"/>
        <w:ind w:right="-284"/>
        <w:contextualSpacing/>
        <w:jc w:val="both"/>
        <w:rPr>
          <w:rFonts w:ascii="Times New Roman" w:hAnsi="Times New Roman"/>
          <w:b/>
          <w:sz w:val="28"/>
          <w:szCs w:val="28"/>
        </w:rPr>
      </w:pPr>
      <w:r>
        <w:rPr>
          <w:rFonts w:ascii="Times New Roman" w:hAnsi="Times New Roman"/>
          <w:b/>
          <w:sz w:val="28"/>
          <w:szCs w:val="28"/>
        </w:rPr>
        <w:t>комісії прокурорів</w:t>
      </w:r>
      <w:r w:rsidRPr="001808DD">
        <w:rPr>
          <w:rFonts w:ascii="Times New Roman" w:hAnsi="Times New Roman"/>
          <w:b/>
          <w:sz w:val="28"/>
          <w:szCs w:val="28"/>
        </w:rPr>
        <w:t xml:space="preserve">                                                                             </w:t>
      </w:r>
      <w:r>
        <w:rPr>
          <w:rFonts w:ascii="Times New Roman" w:hAnsi="Times New Roman"/>
          <w:b/>
          <w:sz w:val="28"/>
          <w:szCs w:val="28"/>
        </w:rPr>
        <w:t>Ніна ГАРБУЗА</w:t>
      </w:r>
    </w:p>
    <w:p w:rsidR="00C0209B" w:rsidRDefault="00C0209B" w:rsidP="00D9144D">
      <w:pPr>
        <w:ind w:right="-284"/>
      </w:pPr>
    </w:p>
    <w:sectPr w:rsidR="00C0209B" w:rsidSect="00D9144D">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05E" w:rsidRDefault="000A105E" w:rsidP="00D9144D">
      <w:pPr>
        <w:spacing w:after="0" w:line="240" w:lineRule="auto"/>
      </w:pPr>
      <w:r>
        <w:separator/>
      </w:r>
    </w:p>
  </w:endnote>
  <w:endnote w:type="continuationSeparator" w:id="0">
    <w:p w:rsidR="000A105E" w:rsidRDefault="000A105E" w:rsidP="00D9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05E" w:rsidRDefault="000A105E" w:rsidP="00D9144D">
      <w:pPr>
        <w:spacing w:after="0" w:line="240" w:lineRule="auto"/>
      </w:pPr>
      <w:r>
        <w:separator/>
      </w:r>
    </w:p>
  </w:footnote>
  <w:footnote w:type="continuationSeparator" w:id="0">
    <w:p w:rsidR="000A105E" w:rsidRDefault="000A105E" w:rsidP="00D91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280385"/>
      <w:docPartObj>
        <w:docPartGallery w:val="Page Numbers (Top of Page)"/>
        <w:docPartUnique/>
      </w:docPartObj>
    </w:sdtPr>
    <w:sdtContent>
      <w:p w:rsidR="00D9144D" w:rsidRDefault="00D9144D">
        <w:pPr>
          <w:pStyle w:val="a6"/>
          <w:jc w:val="center"/>
        </w:pPr>
        <w:r>
          <w:fldChar w:fldCharType="begin"/>
        </w:r>
        <w:r>
          <w:instrText>PAGE   \* MERGEFORMAT</w:instrText>
        </w:r>
        <w:r>
          <w:fldChar w:fldCharType="separate"/>
        </w:r>
        <w:r w:rsidR="005A6919" w:rsidRPr="005A6919">
          <w:rPr>
            <w:noProof/>
            <w:lang w:val="ru-RU"/>
          </w:rPr>
          <w:t>10</w:t>
        </w:r>
        <w:r>
          <w:fldChar w:fldCharType="end"/>
        </w:r>
      </w:p>
    </w:sdtContent>
  </w:sdt>
  <w:p w:rsidR="00D9144D" w:rsidRDefault="00D9144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4D"/>
    <w:rsid w:val="000A105E"/>
    <w:rsid w:val="005A6919"/>
    <w:rsid w:val="00C0209B"/>
    <w:rsid w:val="00D91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7F50"/>
  <w15:chartTrackingRefBased/>
  <w15:docId w15:val="{5A492CFA-618C-4D8A-A92A-8443FABA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44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144D"/>
    <w:pPr>
      <w:spacing w:after="0" w:line="240" w:lineRule="auto"/>
    </w:pPr>
    <w:rPr>
      <w:rFonts w:ascii="Calibri" w:eastAsia="Calibri" w:hAnsi="Calibri" w:cs="Times New Roman"/>
      <w:lang w:val="uk-UA"/>
    </w:rPr>
  </w:style>
  <w:style w:type="paragraph" w:customStyle="1" w:styleId="rvps2">
    <w:name w:val="rvps2"/>
    <w:basedOn w:val="a"/>
    <w:rsid w:val="00D9144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List Paragraph"/>
    <w:basedOn w:val="a"/>
    <w:uiPriority w:val="34"/>
    <w:qFormat/>
    <w:rsid w:val="00D9144D"/>
    <w:pPr>
      <w:ind w:left="720"/>
      <w:contextualSpacing/>
    </w:pPr>
  </w:style>
  <w:style w:type="character" w:styleId="a5">
    <w:name w:val="Hyperlink"/>
    <w:basedOn w:val="a0"/>
    <w:uiPriority w:val="99"/>
    <w:unhideWhenUsed/>
    <w:rsid w:val="00D9144D"/>
    <w:rPr>
      <w:color w:val="0000FF"/>
      <w:u w:val="single"/>
    </w:rPr>
  </w:style>
  <w:style w:type="paragraph" w:styleId="a6">
    <w:name w:val="header"/>
    <w:basedOn w:val="a"/>
    <w:link w:val="a7"/>
    <w:uiPriority w:val="99"/>
    <w:unhideWhenUsed/>
    <w:rsid w:val="00D914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9144D"/>
    <w:rPr>
      <w:rFonts w:ascii="Calibri" w:eastAsia="Calibri" w:hAnsi="Calibri" w:cs="Times New Roman"/>
      <w:lang w:val="uk-UA"/>
    </w:rPr>
  </w:style>
  <w:style w:type="paragraph" w:styleId="a8">
    <w:name w:val="footer"/>
    <w:basedOn w:val="a"/>
    <w:link w:val="a9"/>
    <w:uiPriority w:val="99"/>
    <w:unhideWhenUsed/>
    <w:rsid w:val="00D914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9144D"/>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1570/ed_2023_12_09/pravo1/T012341.html?pravo=1" TargetMode="External"/><Relationship Id="rId13"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zakon.rada.gov.ua/laws/show/1697-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ligazakon.ua/l_doc2.nsf/link1/an_2160/ed_2024_05_08/pravo1/T124651.html?pravo=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arch.ligazakon.ua/l_doc2.nsf/link1/an_2160/ed_2024_01_01/pravo1/T124651.html?pravo=1" TargetMode="External"/><Relationship Id="rId4" Type="http://schemas.openxmlformats.org/officeDocument/2006/relationships/webSettings" Target="webSettings.xml"/><Relationship Id="rId9" Type="http://schemas.openxmlformats.org/officeDocument/2006/relationships/hyperlink" Target="http://search.ligazakon.ua/l_doc2.nsf/link1/an_1394/ed_2023_12_09/pravo1/T012341.html?pravo=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4100</Words>
  <Characters>23370</Characters>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2025-01-17T08:12:00Z</dcterms:created>
  <dcterms:modified xsi:type="dcterms:W3CDTF">2025-01-17T08:24:00Z</dcterms:modified>
</cp:coreProperties>
</file>