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3C801378" w:rsidR="00C3790D" w:rsidRPr="00367C65" w:rsidRDefault="00E922AB"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січня</w:t>
            </w:r>
            <w:r w:rsidR="003E097A">
              <w:rPr>
                <w:rFonts w:ascii="Times New Roman" w:eastAsia="Times New Roman" w:hAnsi="Times New Roman"/>
                <w:b/>
                <w:sz w:val="28"/>
                <w:szCs w:val="24"/>
                <w:lang w:eastAsia="ru-RU"/>
              </w:rPr>
              <w:t xml:space="preserve"> 2025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0B9FD525" w:rsidR="00C3790D" w:rsidRPr="00367C65" w:rsidRDefault="00C3790D" w:rsidP="00E922AB">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E922AB">
              <w:rPr>
                <w:rFonts w:ascii="Times New Roman" w:eastAsia="Times New Roman" w:hAnsi="Times New Roman"/>
                <w:b/>
                <w:sz w:val="28"/>
                <w:szCs w:val="24"/>
                <w:lang w:eastAsia="ru-RU"/>
              </w:rPr>
              <w:t>929</w:t>
            </w:r>
            <w:r w:rsidRPr="00367C65">
              <w:rPr>
                <w:rFonts w:ascii="Times New Roman" w:eastAsia="Times New Roman" w:hAnsi="Times New Roman"/>
                <w:b/>
                <w:sz w:val="28"/>
                <w:szCs w:val="24"/>
                <w:lang w:eastAsia="ru-RU"/>
              </w:rPr>
              <w:t xml:space="preserve">дс-24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676903FF" w14:textId="31536F49" w:rsidR="00434CA6" w:rsidRPr="00434CA6" w:rsidRDefault="00C70CBC" w:rsidP="00A16557">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E922AB">
        <w:rPr>
          <w:rFonts w:ascii="Times New Roman" w:hAnsi="Times New Roman"/>
          <w:sz w:val="28"/>
          <w:szCs w:val="28"/>
        </w:rPr>
        <w:t xml:space="preserve"> </w:t>
      </w:r>
      <w:proofErr w:type="spellStart"/>
      <w:r w:rsidR="00E922AB">
        <w:rPr>
          <w:rFonts w:ascii="Times New Roman" w:hAnsi="Times New Roman"/>
          <w:sz w:val="28"/>
          <w:szCs w:val="28"/>
        </w:rPr>
        <w:t>Мавроді</w:t>
      </w:r>
      <w:proofErr w:type="spellEnd"/>
      <w:r w:rsidR="00E922AB">
        <w:rPr>
          <w:rFonts w:ascii="Times New Roman" w:hAnsi="Times New Roman"/>
          <w:sz w:val="28"/>
          <w:szCs w:val="28"/>
        </w:rPr>
        <w:t xml:space="preserve"> В.В.</w:t>
      </w:r>
      <w:r w:rsidR="00C3790D" w:rsidRPr="00367C65">
        <w:rPr>
          <w:rFonts w:ascii="Times New Roman" w:hAnsi="Times New Roman"/>
          <w:sz w:val="28"/>
          <w:szCs w:val="28"/>
        </w:rPr>
        <w:t xml:space="preserve">, </w:t>
      </w:r>
      <w:r w:rsidR="00C3790D" w:rsidRPr="00BB1084">
        <w:rPr>
          <w:rFonts w:ascii="Times New Roman" w:hAnsi="Times New Roman"/>
          <w:sz w:val="28"/>
          <w:szCs w:val="28"/>
        </w:rPr>
        <w:t xml:space="preserve">розглянувши дисциплінарну </w:t>
      </w:r>
      <w:bookmarkStart w:id="0" w:name="_Hlk124933696"/>
      <w:r w:rsidR="00C3790D" w:rsidRPr="00BB1084">
        <w:rPr>
          <w:rFonts w:ascii="Times New Roman" w:hAnsi="Times New Roman"/>
          <w:sz w:val="28"/>
          <w:szCs w:val="28"/>
        </w:rPr>
        <w:t xml:space="preserve">скаргу </w:t>
      </w:r>
      <w:bookmarkEnd w:id="0"/>
      <w:r w:rsidR="003A726A">
        <w:rPr>
          <w:rFonts w:ascii="Times New Roman" w:hAnsi="Times New Roman"/>
          <w:sz w:val="28"/>
          <w:szCs w:val="28"/>
        </w:rPr>
        <w:t>ОСОБА_1</w:t>
      </w:r>
      <w:r w:rsidR="00C3790D" w:rsidRPr="00BB1084">
        <w:rPr>
          <w:rFonts w:ascii="Times New Roman" w:hAnsi="Times New Roman"/>
          <w:sz w:val="28"/>
          <w:szCs w:val="28"/>
        </w:rPr>
        <w:t xml:space="preserve"> </w:t>
      </w:r>
      <w:r w:rsidR="00E922AB">
        <w:rPr>
          <w:rFonts w:ascii="Times New Roman" w:hAnsi="Times New Roman"/>
          <w:sz w:val="28"/>
          <w:szCs w:val="28"/>
        </w:rPr>
        <w:t xml:space="preserve">(далі – </w:t>
      </w:r>
      <w:r w:rsidR="003A726A">
        <w:rPr>
          <w:rFonts w:ascii="Times New Roman" w:hAnsi="Times New Roman"/>
          <w:sz w:val="28"/>
          <w:szCs w:val="28"/>
        </w:rPr>
        <w:t>ОСОБА_!</w:t>
      </w:r>
      <w:r w:rsidR="00E922AB">
        <w:rPr>
          <w:rFonts w:ascii="Times New Roman" w:hAnsi="Times New Roman"/>
          <w:sz w:val="28"/>
          <w:szCs w:val="28"/>
        </w:rPr>
        <w:t xml:space="preserve">, скаржниця) </w:t>
      </w:r>
      <w:r w:rsidR="00C3790D" w:rsidRPr="00BB1084">
        <w:rPr>
          <w:rFonts w:ascii="Times New Roman" w:hAnsi="Times New Roman"/>
          <w:sz w:val="28"/>
          <w:szCs w:val="28"/>
        </w:rPr>
        <w:t>стосовно</w:t>
      </w:r>
      <w:r w:rsidR="0065759B">
        <w:rPr>
          <w:rFonts w:ascii="Times New Roman" w:hAnsi="Times New Roman"/>
          <w:sz w:val="28"/>
          <w:szCs w:val="28"/>
        </w:rPr>
        <w:t xml:space="preserve"> прокурора </w:t>
      </w:r>
      <w:proofErr w:type="spellStart"/>
      <w:r w:rsidR="0065759B">
        <w:rPr>
          <w:rFonts w:ascii="Times New Roman" w:hAnsi="Times New Roman"/>
          <w:sz w:val="28"/>
          <w:szCs w:val="28"/>
        </w:rPr>
        <w:t>Чуднівської</w:t>
      </w:r>
      <w:proofErr w:type="spellEnd"/>
      <w:r w:rsidR="0065759B">
        <w:rPr>
          <w:rFonts w:ascii="Times New Roman" w:hAnsi="Times New Roman"/>
          <w:sz w:val="28"/>
          <w:szCs w:val="28"/>
        </w:rPr>
        <w:t xml:space="preserve"> окружної прокуратури</w:t>
      </w:r>
      <w:r w:rsidR="00472645">
        <w:rPr>
          <w:rFonts w:ascii="Times New Roman" w:hAnsi="Times New Roman"/>
          <w:sz w:val="28"/>
          <w:szCs w:val="28"/>
        </w:rPr>
        <w:t xml:space="preserve"> Житомирської області</w:t>
      </w:r>
      <w:r w:rsidR="0065759B">
        <w:rPr>
          <w:rFonts w:ascii="Times New Roman" w:hAnsi="Times New Roman"/>
          <w:sz w:val="28"/>
          <w:szCs w:val="28"/>
        </w:rPr>
        <w:t xml:space="preserve"> Шпака Віталія Васильовича, за діяння вчинені на посаді керівника Бердичівської окружної прокуратури Житомирської області, прокурора </w:t>
      </w:r>
      <w:proofErr w:type="spellStart"/>
      <w:r w:rsidR="0065759B">
        <w:rPr>
          <w:rFonts w:ascii="Times New Roman" w:hAnsi="Times New Roman"/>
          <w:sz w:val="28"/>
          <w:szCs w:val="28"/>
        </w:rPr>
        <w:t>Звягельської</w:t>
      </w:r>
      <w:proofErr w:type="spellEnd"/>
      <w:r w:rsidR="0065759B">
        <w:rPr>
          <w:rFonts w:ascii="Times New Roman" w:hAnsi="Times New Roman"/>
          <w:sz w:val="28"/>
          <w:szCs w:val="28"/>
        </w:rPr>
        <w:t xml:space="preserve"> окружної прокуратури Житомирської області Капала Романа Ігоровича, за діяння вчинені на посаді прокурора Бердичівської окружної прокуратури Житомирської області, прокурорів </w:t>
      </w:r>
      <w:r w:rsidR="00434CA6">
        <w:rPr>
          <w:rFonts w:ascii="Times New Roman" w:hAnsi="Times New Roman"/>
          <w:sz w:val="28"/>
          <w:szCs w:val="28"/>
        </w:rPr>
        <w:t xml:space="preserve">Бердичівської окружної прокуратури Житомирської області Паламарчука Ігоря Олеговича, </w:t>
      </w:r>
      <w:proofErr w:type="spellStart"/>
      <w:r w:rsidR="00434CA6">
        <w:rPr>
          <w:rFonts w:ascii="Times New Roman" w:hAnsi="Times New Roman"/>
          <w:sz w:val="28"/>
          <w:szCs w:val="28"/>
        </w:rPr>
        <w:t>Балобанова</w:t>
      </w:r>
      <w:proofErr w:type="spellEnd"/>
      <w:r w:rsidR="00434CA6">
        <w:rPr>
          <w:rFonts w:ascii="Times New Roman" w:hAnsi="Times New Roman"/>
          <w:sz w:val="28"/>
          <w:szCs w:val="28"/>
        </w:rPr>
        <w:t xml:space="preserve"> Дмитра Михайловича, Івашина Вадима Дмитровича, Білецького Олександра Григоровича, </w:t>
      </w:r>
      <w:r w:rsidR="008D1F55">
        <w:rPr>
          <w:rFonts w:ascii="Times New Roman" w:hAnsi="Times New Roman"/>
          <w:sz w:val="28"/>
          <w:szCs w:val="28"/>
        </w:rPr>
        <w:t>ОСОБА_2</w:t>
      </w:r>
      <w:r w:rsidR="00434CA6">
        <w:rPr>
          <w:rFonts w:ascii="Times New Roman" w:hAnsi="Times New Roman"/>
          <w:sz w:val="28"/>
          <w:szCs w:val="28"/>
        </w:rPr>
        <w:t>, Ващука Станіслава Євгеновича</w:t>
      </w:r>
      <w:r w:rsidR="00E922AB">
        <w:rPr>
          <w:rFonts w:ascii="Times New Roman" w:hAnsi="Times New Roman"/>
          <w:sz w:val="28"/>
          <w:szCs w:val="28"/>
        </w:rPr>
        <w:t xml:space="preserve"> (далі – прокурори Шпак В.В., Капало</w:t>
      </w:r>
      <w:r w:rsidR="00E922AB" w:rsidRPr="00E922AB">
        <w:rPr>
          <w:rFonts w:ascii="Times New Roman" w:hAnsi="Times New Roman"/>
          <w:sz w:val="28"/>
          <w:szCs w:val="28"/>
        </w:rPr>
        <w:t xml:space="preserve"> Р.І., Паламарчук І.О., </w:t>
      </w:r>
      <w:proofErr w:type="spellStart"/>
      <w:r w:rsidR="00E922AB" w:rsidRPr="00E922AB">
        <w:rPr>
          <w:rFonts w:ascii="Times New Roman" w:hAnsi="Times New Roman"/>
          <w:sz w:val="28"/>
          <w:szCs w:val="28"/>
        </w:rPr>
        <w:t>Балобанов</w:t>
      </w:r>
      <w:proofErr w:type="spellEnd"/>
      <w:r w:rsidR="00E922AB" w:rsidRPr="00E922AB">
        <w:rPr>
          <w:rFonts w:ascii="Times New Roman" w:hAnsi="Times New Roman"/>
          <w:sz w:val="28"/>
          <w:szCs w:val="28"/>
        </w:rPr>
        <w:t xml:space="preserve"> Д.М., Івашин В.Д., Білецьки</w:t>
      </w:r>
      <w:r w:rsidR="00E922AB">
        <w:rPr>
          <w:rFonts w:ascii="Times New Roman" w:hAnsi="Times New Roman"/>
          <w:sz w:val="28"/>
          <w:szCs w:val="28"/>
        </w:rPr>
        <w:t>й</w:t>
      </w:r>
      <w:r w:rsidR="00E922AB" w:rsidRPr="00E922AB">
        <w:rPr>
          <w:rFonts w:ascii="Times New Roman" w:hAnsi="Times New Roman"/>
          <w:sz w:val="28"/>
          <w:szCs w:val="28"/>
        </w:rPr>
        <w:t xml:space="preserve"> О.Г., </w:t>
      </w:r>
      <w:r w:rsidR="008D1F55">
        <w:rPr>
          <w:rFonts w:ascii="Times New Roman" w:hAnsi="Times New Roman"/>
          <w:sz w:val="28"/>
          <w:szCs w:val="28"/>
        </w:rPr>
        <w:t>ОСОБА_2</w:t>
      </w:r>
      <w:r w:rsidR="00E922AB" w:rsidRPr="00E922AB">
        <w:rPr>
          <w:rFonts w:ascii="Times New Roman" w:hAnsi="Times New Roman"/>
          <w:sz w:val="28"/>
          <w:szCs w:val="28"/>
        </w:rPr>
        <w:t>, Ващук С.Є.</w:t>
      </w:r>
      <w:r w:rsidR="00A16557">
        <w:rPr>
          <w:rFonts w:ascii="Times New Roman" w:hAnsi="Times New Roman"/>
          <w:sz w:val="28"/>
          <w:szCs w:val="28"/>
        </w:rPr>
        <w:t>)</w:t>
      </w:r>
      <w:r w:rsidR="00434CA6">
        <w:rPr>
          <w:rFonts w:ascii="Times New Roman" w:hAnsi="Times New Roman"/>
          <w:sz w:val="28"/>
          <w:szCs w:val="28"/>
        </w:rPr>
        <w:t>,</w:t>
      </w:r>
    </w:p>
    <w:p w14:paraId="3738A745" w14:textId="58538CC2" w:rsidR="00C3790D" w:rsidRPr="00367C65" w:rsidRDefault="00C3790D" w:rsidP="00C43583">
      <w:pPr>
        <w:widowControl w:val="0"/>
        <w:tabs>
          <w:tab w:val="left" w:pos="993"/>
        </w:tabs>
        <w:spacing w:after="0" w:line="240" w:lineRule="auto"/>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1D798CF0" w14:textId="7D03C593" w:rsidR="00FB1E57" w:rsidRPr="0034556E" w:rsidRDefault="00C3790D" w:rsidP="0034556E">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28C1CE8" w14:textId="4AD07981"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3A726A">
        <w:rPr>
          <w:rFonts w:ascii="Times New Roman" w:hAnsi="Times New Roman"/>
          <w:sz w:val="28"/>
          <w:szCs w:val="28"/>
        </w:rPr>
        <w:t>ОСОБА_1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434CA6">
        <w:rPr>
          <w:rFonts w:ascii="Times New Roman" w:hAnsi="Times New Roman"/>
          <w:sz w:val="28"/>
          <w:szCs w:val="28"/>
        </w:rPr>
        <w:t xml:space="preserve">ами Шпаком В.В., </w:t>
      </w:r>
      <w:proofErr w:type="spellStart"/>
      <w:r w:rsidR="00434CA6">
        <w:rPr>
          <w:rFonts w:ascii="Times New Roman" w:hAnsi="Times New Roman"/>
          <w:sz w:val="28"/>
          <w:szCs w:val="28"/>
        </w:rPr>
        <w:t>Капалом</w:t>
      </w:r>
      <w:proofErr w:type="spellEnd"/>
      <w:r w:rsidR="00434CA6">
        <w:rPr>
          <w:rFonts w:ascii="Times New Roman" w:hAnsi="Times New Roman"/>
          <w:sz w:val="28"/>
          <w:szCs w:val="28"/>
        </w:rPr>
        <w:t xml:space="preserve"> Р.І., Паламарчуком І.О., </w:t>
      </w:r>
      <w:proofErr w:type="spellStart"/>
      <w:r w:rsidR="00434CA6">
        <w:rPr>
          <w:rFonts w:ascii="Times New Roman" w:hAnsi="Times New Roman"/>
          <w:sz w:val="28"/>
          <w:szCs w:val="28"/>
        </w:rPr>
        <w:t>Балобановим</w:t>
      </w:r>
      <w:proofErr w:type="spellEnd"/>
      <w:r w:rsidR="00434CA6">
        <w:rPr>
          <w:rFonts w:ascii="Times New Roman" w:hAnsi="Times New Roman"/>
          <w:sz w:val="28"/>
          <w:szCs w:val="28"/>
        </w:rPr>
        <w:t xml:space="preserve"> Д.М., Івашиним В.Д., Білецьким О.Г., </w:t>
      </w:r>
      <w:r w:rsidR="008D1F55">
        <w:rPr>
          <w:rFonts w:ascii="Times New Roman" w:hAnsi="Times New Roman"/>
          <w:sz w:val="28"/>
          <w:szCs w:val="28"/>
        </w:rPr>
        <w:t>ОСОБА_2</w:t>
      </w:r>
      <w:bookmarkStart w:id="1" w:name="_GoBack"/>
      <w:bookmarkEnd w:id="1"/>
      <w:r w:rsidR="00434CA6">
        <w:rPr>
          <w:rFonts w:ascii="Times New Roman" w:hAnsi="Times New Roman"/>
          <w:sz w:val="28"/>
          <w:szCs w:val="28"/>
        </w:rPr>
        <w:t>, Ващуком С.Є.</w:t>
      </w:r>
    </w:p>
    <w:p w14:paraId="643DDA14" w14:textId="68A4415D"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34556E">
        <w:rPr>
          <w:rFonts w:ascii="Times New Roman" w:hAnsi="Times New Roman"/>
          <w:sz w:val="28"/>
          <w:szCs w:val="28"/>
        </w:rPr>
        <w:t>26 грудня</w:t>
      </w:r>
      <w:r w:rsidR="00B567C0">
        <w:rPr>
          <w:rFonts w:ascii="Times New Roman" w:hAnsi="Times New Roman"/>
          <w:sz w:val="28"/>
          <w:szCs w:val="28"/>
        </w:rPr>
        <w:t xml:space="preserve"> </w:t>
      </w:r>
      <w:r w:rsidRPr="00367C65">
        <w:rPr>
          <w:rFonts w:ascii="Times New Roman" w:hAnsi="Times New Roman"/>
          <w:sz w:val="28"/>
          <w:szCs w:val="28"/>
        </w:rPr>
        <w:t xml:space="preserve">2024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0EF86C64" w14:textId="29660D59" w:rsidR="00434CA6" w:rsidRDefault="00C3790D"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w:t>
      </w:r>
      <w:r w:rsidR="00434CA6">
        <w:rPr>
          <w:rFonts w:ascii="Times New Roman" w:hAnsi="Times New Roman"/>
          <w:sz w:val="28"/>
          <w:szCs w:val="28"/>
        </w:rPr>
        <w:t>ка</w:t>
      </w:r>
      <w:r w:rsidRPr="00367C65">
        <w:rPr>
          <w:rFonts w:ascii="Times New Roman" w:hAnsi="Times New Roman"/>
          <w:sz w:val="28"/>
          <w:szCs w:val="28"/>
        </w:rPr>
        <w:t xml:space="preserve"> скарги зазначи</w:t>
      </w:r>
      <w:r w:rsidR="00434CA6">
        <w:rPr>
          <w:rFonts w:ascii="Times New Roman" w:hAnsi="Times New Roman"/>
          <w:sz w:val="28"/>
          <w:szCs w:val="28"/>
        </w:rPr>
        <w:t>ла</w:t>
      </w:r>
      <w:r w:rsidRPr="00367C65">
        <w:rPr>
          <w:rFonts w:ascii="Times New Roman" w:hAnsi="Times New Roman"/>
          <w:sz w:val="28"/>
          <w:szCs w:val="28"/>
        </w:rPr>
        <w:t xml:space="preserve">, що </w:t>
      </w:r>
      <w:proofErr w:type="spellStart"/>
      <w:r w:rsidR="00302F30">
        <w:rPr>
          <w:rFonts w:ascii="Times New Roman" w:hAnsi="Times New Roman"/>
          <w:sz w:val="28"/>
          <w:szCs w:val="28"/>
        </w:rPr>
        <w:t>дізнавача</w:t>
      </w:r>
      <w:r w:rsidR="00AD6848">
        <w:rPr>
          <w:rFonts w:ascii="Times New Roman" w:hAnsi="Times New Roman"/>
          <w:sz w:val="28"/>
          <w:szCs w:val="28"/>
        </w:rPr>
        <w:t>ми</w:t>
      </w:r>
      <w:proofErr w:type="spellEnd"/>
      <w:r w:rsidR="00302F30">
        <w:rPr>
          <w:rFonts w:ascii="Times New Roman" w:hAnsi="Times New Roman"/>
          <w:sz w:val="28"/>
          <w:szCs w:val="28"/>
        </w:rPr>
        <w:t xml:space="preserve"> СД Бердичівського РВП ГУНП у Житомирській області здійснено досудове розслідування кримінального провадження № </w:t>
      </w:r>
      <w:r w:rsidR="003A726A">
        <w:rPr>
          <w:rFonts w:ascii="Times New Roman" w:hAnsi="Times New Roman"/>
          <w:sz w:val="28"/>
          <w:szCs w:val="28"/>
        </w:rPr>
        <w:t>(конфіденційна інформація)</w:t>
      </w:r>
      <w:r w:rsidR="00302F30">
        <w:rPr>
          <w:rFonts w:ascii="Times New Roman" w:hAnsi="Times New Roman"/>
          <w:sz w:val="28"/>
          <w:szCs w:val="28"/>
        </w:rPr>
        <w:t xml:space="preserve"> за ознаками кримінального </w:t>
      </w:r>
      <w:r w:rsidR="00302F30">
        <w:rPr>
          <w:rFonts w:ascii="Times New Roman" w:hAnsi="Times New Roman"/>
          <w:sz w:val="28"/>
          <w:szCs w:val="28"/>
        </w:rPr>
        <w:lastRenderedPageBreak/>
        <w:t xml:space="preserve">правопорушення, передбаченого частиною першою статті 185 Кримінального кодексу (далі – КК) України. </w:t>
      </w:r>
    </w:p>
    <w:p w14:paraId="2AB2E1FC" w14:textId="3BC81009" w:rsidR="00302F30" w:rsidRDefault="00302F30"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Процесуальне керівництво у вказаному кримінальному провадженні здійснено прокурорами Бердичівської окружної прокуратури Житомирської області. </w:t>
      </w:r>
    </w:p>
    <w:p w14:paraId="4880F319" w14:textId="2CF701D7" w:rsidR="00302F30" w:rsidRDefault="00302F30"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словами скаржниці, </w:t>
      </w:r>
      <w:proofErr w:type="spellStart"/>
      <w:r>
        <w:rPr>
          <w:rFonts w:ascii="Times New Roman" w:hAnsi="Times New Roman"/>
          <w:sz w:val="28"/>
          <w:szCs w:val="28"/>
        </w:rPr>
        <w:t>дізнавачами</w:t>
      </w:r>
      <w:proofErr w:type="spellEnd"/>
      <w:r>
        <w:rPr>
          <w:rFonts w:ascii="Times New Roman" w:hAnsi="Times New Roman"/>
          <w:sz w:val="28"/>
          <w:szCs w:val="28"/>
        </w:rPr>
        <w:t xml:space="preserve"> протягом тривалого часу не здійснено ефективного досудового розслідування вказаного кримінального провадження та неодноразово прийнято рішення його закриття. </w:t>
      </w:r>
    </w:p>
    <w:p w14:paraId="0D985F3F" w14:textId="1B8EC810" w:rsidR="00302F30" w:rsidRDefault="00302F30" w:rsidP="00302F3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Такі постанови </w:t>
      </w:r>
      <w:proofErr w:type="spellStart"/>
      <w:r>
        <w:rPr>
          <w:rFonts w:ascii="Times New Roman" w:hAnsi="Times New Roman"/>
          <w:sz w:val="28"/>
          <w:szCs w:val="28"/>
        </w:rPr>
        <w:t>дізнавачів</w:t>
      </w:r>
      <w:proofErr w:type="spellEnd"/>
      <w:r>
        <w:rPr>
          <w:rFonts w:ascii="Times New Roman" w:hAnsi="Times New Roman"/>
          <w:sz w:val="28"/>
          <w:szCs w:val="28"/>
        </w:rPr>
        <w:t xml:space="preserve"> неодноразово протягом досудового розслідування скасовано як постановами прокурорів, так і рішеннями слідчих суддів. Проте жодних слідчих дій після скасування таких постанов </w:t>
      </w:r>
      <w:proofErr w:type="spellStart"/>
      <w:r>
        <w:rPr>
          <w:rFonts w:ascii="Times New Roman" w:hAnsi="Times New Roman"/>
          <w:sz w:val="28"/>
          <w:szCs w:val="28"/>
        </w:rPr>
        <w:t>дізнавачами</w:t>
      </w:r>
      <w:proofErr w:type="spellEnd"/>
      <w:r>
        <w:rPr>
          <w:rFonts w:ascii="Times New Roman" w:hAnsi="Times New Roman"/>
          <w:sz w:val="28"/>
          <w:szCs w:val="28"/>
        </w:rPr>
        <w:t xml:space="preserve"> не проведено, а вказане кримінальне провадження </w:t>
      </w:r>
      <w:r w:rsidR="00417F6F">
        <w:rPr>
          <w:rFonts w:ascii="Times New Roman" w:hAnsi="Times New Roman"/>
          <w:sz w:val="28"/>
          <w:szCs w:val="28"/>
        </w:rPr>
        <w:t xml:space="preserve">повторно </w:t>
      </w:r>
      <w:r>
        <w:rPr>
          <w:rFonts w:ascii="Times New Roman" w:hAnsi="Times New Roman"/>
          <w:sz w:val="28"/>
          <w:szCs w:val="28"/>
        </w:rPr>
        <w:t>закрито.</w:t>
      </w:r>
    </w:p>
    <w:p w14:paraId="03170999" w14:textId="07515DA3" w:rsidR="00302F30" w:rsidRDefault="00302F30" w:rsidP="00302F3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Остання постанова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про закриття цього кримінального провадження, попри її тотожність з попередніми такими постановами, не скасована ані прокурорами, ані суддями, що свідчить про незаконність дій як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так і прокурорів та суддів, які переглядали таку постанову. </w:t>
      </w:r>
    </w:p>
    <w:p w14:paraId="2C3CF081" w14:textId="1EB36C14" w:rsidR="00302F30" w:rsidRDefault="00302F30" w:rsidP="00302F3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скаржниці, прокурорами Бердичівської окружної прокуратури Житомирської області, попри очевидну незаконність рішення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постанову про закриття кримінального провадження не скасовано, чим допущено невиконання </w:t>
      </w:r>
      <w:r w:rsidRPr="00BC4571">
        <w:rPr>
          <w:rFonts w:ascii="Times New Roman" w:hAnsi="Times New Roman"/>
          <w:sz w:val="28"/>
          <w:szCs w:val="28"/>
        </w:rPr>
        <w:t>чи неналежне виконання службових обов’язків</w:t>
      </w:r>
      <w:r>
        <w:rPr>
          <w:rFonts w:ascii="Times New Roman" w:hAnsi="Times New Roman"/>
          <w:sz w:val="28"/>
          <w:szCs w:val="28"/>
        </w:rPr>
        <w:t>.</w:t>
      </w:r>
    </w:p>
    <w:p w14:paraId="6C8E020B" w14:textId="0C298049" w:rsidR="00302F30" w:rsidRDefault="00302F30" w:rsidP="00302F3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прокурорами протягом тривалого часу </w:t>
      </w:r>
      <w:r w:rsidR="00A15001">
        <w:rPr>
          <w:rFonts w:ascii="Times New Roman" w:hAnsi="Times New Roman"/>
          <w:sz w:val="28"/>
          <w:szCs w:val="28"/>
        </w:rPr>
        <w:t xml:space="preserve">не забезпечено здійснення </w:t>
      </w:r>
      <w:proofErr w:type="spellStart"/>
      <w:r w:rsidR="00417F6F">
        <w:rPr>
          <w:rFonts w:ascii="Times New Roman" w:hAnsi="Times New Roman"/>
          <w:sz w:val="28"/>
          <w:szCs w:val="28"/>
        </w:rPr>
        <w:t>дізнавачами</w:t>
      </w:r>
      <w:proofErr w:type="spellEnd"/>
      <w:r w:rsidR="00417F6F">
        <w:rPr>
          <w:rFonts w:ascii="Times New Roman" w:hAnsi="Times New Roman"/>
          <w:sz w:val="28"/>
          <w:szCs w:val="28"/>
        </w:rPr>
        <w:t xml:space="preserve"> </w:t>
      </w:r>
      <w:r w:rsidR="00A15001">
        <w:rPr>
          <w:rFonts w:ascii="Times New Roman" w:hAnsi="Times New Roman"/>
          <w:sz w:val="28"/>
          <w:szCs w:val="28"/>
        </w:rPr>
        <w:t>ефективного досудового розслідування та притягнення винних осіб до відповідальності у розумні строки.</w:t>
      </w:r>
    </w:p>
    <w:p w14:paraId="082682C8" w14:textId="1CCA54A8" w:rsidR="00C3790D"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A15001">
        <w:rPr>
          <w:rFonts w:ascii="Times New Roman" w:hAnsi="Times New Roman"/>
          <w:sz w:val="28"/>
          <w:szCs w:val="28"/>
        </w:rPr>
        <w:t>ця</w:t>
      </w:r>
      <w:r>
        <w:rPr>
          <w:rFonts w:ascii="Times New Roman" w:hAnsi="Times New Roman"/>
          <w:sz w:val="28"/>
          <w:szCs w:val="28"/>
        </w:rPr>
        <w:t xml:space="preserve"> вважа</w:t>
      </w:r>
      <w:r w:rsidR="00A15001">
        <w:rPr>
          <w:rFonts w:ascii="Times New Roman" w:hAnsi="Times New Roman"/>
          <w:sz w:val="28"/>
          <w:szCs w:val="28"/>
        </w:rPr>
        <w:t>ла</w:t>
      </w:r>
      <w:r>
        <w:rPr>
          <w:rFonts w:ascii="Times New Roman" w:hAnsi="Times New Roman"/>
          <w:sz w:val="28"/>
          <w:szCs w:val="28"/>
        </w:rPr>
        <w:t xml:space="preserve">, що в діях </w:t>
      </w:r>
      <w:r w:rsidR="00A15001">
        <w:rPr>
          <w:rFonts w:ascii="Times New Roman" w:hAnsi="Times New Roman"/>
          <w:sz w:val="28"/>
          <w:szCs w:val="28"/>
        </w:rPr>
        <w:t xml:space="preserve">названих </w:t>
      </w:r>
      <w:r>
        <w:rPr>
          <w:rFonts w:ascii="Times New Roman" w:hAnsi="Times New Roman"/>
          <w:sz w:val="28"/>
          <w:szCs w:val="28"/>
        </w:rPr>
        <w:t>прокурор</w:t>
      </w:r>
      <w:r w:rsidR="00A15001">
        <w:rPr>
          <w:rFonts w:ascii="Times New Roman" w:hAnsi="Times New Roman"/>
          <w:sz w:val="28"/>
          <w:szCs w:val="28"/>
        </w:rPr>
        <w:t xml:space="preserve">ів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A15001">
        <w:rPr>
          <w:rFonts w:ascii="Times New Roman" w:hAnsi="Times New Roman"/>
          <w:sz w:val="28"/>
          <w:szCs w:val="28"/>
        </w:rPr>
        <w:t>ла</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A15001">
        <w:rPr>
          <w:rFonts w:ascii="Times New Roman" w:hAnsi="Times New Roman"/>
          <w:sz w:val="28"/>
          <w:szCs w:val="28"/>
        </w:rPr>
        <w:t>їх</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 за невиконання чи неналежне виконання службових обов’язків</w:t>
      </w:r>
      <w:r w:rsidR="00A15001">
        <w:rPr>
          <w:rFonts w:ascii="Times New Roman" w:hAnsi="Times New Roman"/>
          <w:sz w:val="28"/>
          <w:szCs w:val="28"/>
        </w:rPr>
        <w:t xml:space="preserve">. </w:t>
      </w:r>
    </w:p>
    <w:p w14:paraId="3C1475EC" w14:textId="77777777" w:rsidR="00071415" w:rsidRPr="00071415"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861C16" w14:textId="6BCE90A8" w:rsidR="00FB1E57" w:rsidRPr="0085081B" w:rsidRDefault="00C3790D" w:rsidP="0085081B">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46CA718" w14:textId="1FF5C043"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071415">
        <w:rPr>
          <w:rFonts w:ascii="Times New Roman" w:hAnsi="Times New Roman"/>
          <w:sz w:val="28"/>
          <w:szCs w:val="28"/>
        </w:rPr>
        <w:t xml:space="preserve">: </w:t>
      </w:r>
      <w:r w:rsidR="00A15001">
        <w:rPr>
          <w:rFonts w:ascii="Times New Roman" w:hAnsi="Times New Roman"/>
          <w:sz w:val="28"/>
          <w:szCs w:val="28"/>
        </w:rPr>
        <w:t xml:space="preserve">копію ухвали Бердичівського міськрайонного суду Житомирської області від 27 серпня 2024 року у справі </w:t>
      </w:r>
      <w:r w:rsidR="00A15001">
        <w:rPr>
          <w:rFonts w:ascii="Times New Roman" w:hAnsi="Times New Roman"/>
          <w:sz w:val="28"/>
          <w:szCs w:val="28"/>
        </w:rPr>
        <w:br/>
        <w:t xml:space="preserve">№ 274/3874/21; копію ухвали Житомирського апеляційного суду від 03 жовтня 2024 року у справі № 274/3874/21; копію ухвали Бердичівського міськрайонного суду Житомирської області від 13 жовтня 2022 року у справі № 274/3874/21; копію листа Бердичівської окружної прокуратури Житомирської області від 12 грудня 2022 року; копію витягу з Єдиного реєстру досудових розслідувань у кримінальному провадженні № </w:t>
      </w:r>
      <w:r w:rsidR="003A726A">
        <w:rPr>
          <w:rFonts w:ascii="Times New Roman" w:hAnsi="Times New Roman"/>
          <w:sz w:val="28"/>
          <w:szCs w:val="28"/>
        </w:rPr>
        <w:t>(конфіденційна інформація)</w:t>
      </w:r>
      <w:r w:rsidR="00A15001">
        <w:rPr>
          <w:rFonts w:ascii="Times New Roman" w:hAnsi="Times New Roman"/>
          <w:sz w:val="28"/>
          <w:szCs w:val="28"/>
        </w:rPr>
        <w:t xml:space="preserve">. </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C0E26FD" w14:textId="666F9539" w:rsidR="00C232A2" w:rsidRPr="0085081B" w:rsidRDefault="00C3790D" w:rsidP="0085081B">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sidRPr="00367C65">
        <w:rPr>
          <w:rFonts w:ascii="Times New Roman" w:hAnsi="Times New Roman"/>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Конструкцію статті 46 Закону України «Про прокуратуру» щодо відкриття </w:t>
      </w:r>
      <w:r w:rsidRPr="00367C65">
        <w:rPr>
          <w:rFonts w:ascii="Times New Roman" w:hAnsi="Times New Roman"/>
          <w:sz w:val="28"/>
          <w:szCs w:val="28"/>
        </w:rPr>
        <w:lastRenderedPageBreak/>
        <w:t>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4691A0E7" w14:textId="511FCDE2" w:rsidR="00C232A2" w:rsidRPr="0085081B" w:rsidRDefault="00C3790D" w:rsidP="0085081B">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4038045" w14:textId="69553839"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E632B1">
        <w:rPr>
          <w:rFonts w:ascii="Times New Roman" w:hAnsi="Times New Roman"/>
          <w:sz w:val="28"/>
          <w:szCs w:val="28"/>
        </w:rPr>
        <w:t>ОСОБА_1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A15001">
        <w:rPr>
          <w:rFonts w:ascii="Times New Roman" w:hAnsi="Times New Roman"/>
          <w:sz w:val="28"/>
          <w:szCs w:val="28"/>
        </w:rPr>
        <w:t xml:space="preserve">ів </w:t>
      </w:r>
      <w:r w:rsidR="00731607">
        <w:rPr>
          <w:rFonts w:ascii="Times New Roman" w:hAnsi="Times New Roman"/>
          <w:sz w:val="28"/>
          <w:szCs w:val="28"/>
        </w:rPr>
        <w:t xml:space="preserve"> </w:t>
      </w:r>
      <w:r w:rsidR="00A15001">
        <w:rPr>
          <w:rFonts w:ascii="Times New Roman" w:hAnsi="Times New Roman"/>
          <w:sz w:val="28"/>
          <w:szCs w:val="28"/>
        </w:rPr>
        <w:t xml:space="preserve">Шпака В.В., Капала Р.І., Паламарчука І.О., </w:t>
      </w:r>
      <w:proofErr w:type="spellStart"/>
      <w:r w:rsidR="00A15001">
        <w:rPr>
          <w:rFonts w:ascii="Times New Roman" w:hAnsi="Times New Roman"/>
          <w:sz w:val="28"/>
          <w:szCs w:val="28"/>
        </w:rPr>
        <w:t>Балобанова</w:t>
      </w:r>
      <w:proofErr w:type="spellEnd"/>
      <w:r w:rsidR="00A15001">
        <w:rPr>
          <w:rFonts w:ascii="Times New Roman" w:hAnsi="Times New Roman"/>
          <w:sz w:val="28"/>
          <w:szCs w:val="28"/>
        </w:rPr>
        <w:t xml:space="preserve"> Д.М., Івашина В.Д., Білецького О.Г., </w:t>
      </w:r>
      <w:r w:rsidR="008D1F55">
        <w:rPr>
          <w:rFonts w:ascii="Times New Roman" w:hAnsi="Times New Roman"/>
          <w:sz w:val="28"/>
          <w:szCs w:val="28"/>
        </w:rPr>
        <w:t>ОСОБА_2</w:t>
      </w:r>
      <w:r w:rsidR="00A15001">
        <w:rPr>
          <w:rFonts w:ascii="Times New Roman" w:hAnsi="Times New Roman"/>
          <w:sz w:val="28"/>
          <w:szCs w:val="28"/>
        </w:rPr>
        <w:t>, Ващука С.Є</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C9C4EF5" w14:textId="2538198E" w:rsidR="000B5BF1" w:rsidRDefault="00731607" w:rsidP="00FA24A8">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sidR="00A15001">
        <w:rPr>
          <w:rFonts w:ascii="Times New Roman" w:hAnsi="Times New Roman"/>
          <w:sz w:val="28"/>
          <w:szCs w:val="28"/>
        </w:rPr>
        <w:t xml:space="preserve">ів Шпака В.В., Капала Р.І., Паламарчука І.О., </w:t>
      </w:r>
      <w:r w:rsidR="00A15001">
        <w:rPr>
          <w:rFonts w:ascii="Times New Roman" w:hAnsi="Times New Roman"/>
          <w:sz w:val="28"/>
          <w:szCs w:val="28"/>
        </w:rPr>
        <w:br/>
      </w:r>
      <w:proofErr w:type="spellStart"/>
      <w:r w:rsidR="00A15001">
        <w:rPr>
          <w:rFonts w:ascii="Times New Roman" w:hAnsi="Times New Roman"/>
          <w:sz w:val="28"/>
          <w:szCs w:val="28"/>
        </w:rPr>
        <w:t>Балобанова</w:t>
      </w:r>
      <w:proofErr w:type="spellEnd"/>
      <w:r w:rsidR="00A15001">
        <w:rPr>
          <w:rFonts w:ascii="Times New Roman" w:hAnsi="Times New Roman"/>
          <w:sz w:val="28"/>
          <w:szCs w:val="28"/>
        </w:rPr>
        <w:t xml:space="preserve"> Д.М., Івашина В.Д., Білецького О.Г., </w:t>
      </w:r>
      <w:r w:rsidR="00CC0DBB">
        <w:rPr>
          <w:rFonts w:ascii="Times New Roman" w:hAnsi="Times New Roman"/>
          <w:sz w:val="28"/>
          <w:szCs w:val="28"/>
        </w:rPr>
        <w:br/>
      </w:r>
      <w:r w:rsidR="00A15001">
        <w:rPr>
          <w:rFonts w:ascii="Times New Roman" w:hAnsi="Times New Roman"/>
          <w:sz w:val="28"/>
          <w:szCs w:val="28"/>
        </w:rPr>
        <w:t>Ващука С.Є</w:t>
      </w:r>
      <w:r w:rsidR="00CC0DBB">
        <w:rPr>
          <w:rFonts w:ascii="Times New Roman" w:hAnsi="Times New Roman"/>
          <w:sz w:val="28"/>
          <w:szCs w:val="28"/>
        </w:rPr>
        <w:t>.</w:t>
      </w:r>
      <w:r w:rsidR="00A15001" w:rsidRPr="006C5520">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w:t>
      </w:r>
      <w:r w:rsidR="00A15001">
        <w:rPr>
          <w:rFonts w:ascii="Times New Roman" w:hAnsi="Times New Roman"/>
          <w:sz w:val="28"/>
          <w:szCs w:val="28"/>
        </w:rPr>
        <w:t>и</w:t>
      </w:r>
      <w:r w:rsidRPr="006C5520">
        <w:rPr>
          <w:rFonts w:ascii="Times New Roman" w:hAnsi="Times New Roman"/>
          <w:sz w:val="28"/>
          <w:szCs w:val="28"/>
        </w:rPr>
        <w:t xml:space="preserve"> вимог закону чи прав осіб</w:t>
      </w:r>
      <w:r w:rsidR="00A15001">
        <w:rPr>
          <w:rFonts w:ascii="Times New Roman" w:hAnsi="Times New Roman"/>
          <w:sz w:val="28"/>
          <w:szCs w:val="28"/>
        </w:rPr>
        <w:t xml:space="preserve">. </w:t>
      </w:r>
    </w:p>
    <w:p w14:paraId="4125567D" w14:textId="6C3581CB" w:rsidR="00FA24A8" w:rsidRDefault="000B5BF1" w:rsidP="00FA24A8">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Більше того, ухва</w:t>
      </w:r>
      <w:r w:rsidR="00A15001">
        <w:rPr>
          <w:rFonts w:ascii="Times New Roman" w:hAnsi="Times New Roman"/>
          <w:sz w:val="28"/>
          <w:szCs w:val="28"/>
          <w:lang w:eastAsia="uk-UA"/>
        </w:rPr>
        <w:t>лами Бердичівського міськрайонного суду Житомирської області від 27 серпня 2024 року та Житомирського апеляційного суду</w:t>
      </w:r>
      <w:r w:rsidR="00CC0DBB">
        <w:rPr>
          <w:rFonts w:ascii="Times New Roman" w:hAnsi="Times New Roman"/>
          <w:sz w:val="28"/>
          <w:szCs w:val="28"/>
          <w:lang w:eastAsia="uk-UA"/>
        </w:rPr>
        <w:t xml:space="preserve"> від 03 жовтня 2024 року у справі № 274/3874/21 відмовлено у задоволенні скарг </w:t>
      </w:r>
      <w:r w:rsidR="00E632B1">
        <w:rPr>
          <w:rFonts w:ascii="Times New Roman" w:hAnsi="Times New Roman"/>
          <w:sz w:val="28"/>
          <w:szCs w:val="28"/>
          <w:lang w:eastAsia="uk-UA"/>
        </w:rPr>
        <w:t>ОСОБА_1</w:t>
      </w:r>
      <w:r w:rsidR="00CC0DBB">
        <w:rPr>
          <w:rFonts w:ascii="Times New Roman" w:hAnsi="Times New Roman"/>
          <w:sz w:val="28"/>
          <w:szCs w:val="28"/>
          <w:lang w:eastAsia="uk-UA"/>
        </w:rPr>
        <w:t xml:space="preserve"> та підтверджено законність закриття </w:t>
      </w:r>
      <w:proofErr w:type="spellStart"/>
      <w:r w:rsidR="00CC0DBB">
        <w:rPr>
          <w:rFonts w:ascii="Times New Roman" w:hAnsi="Times New Roman"/>
          <w:sz w:val="28"/>
          <w:szCs w:val="28"/>
          <w:lang w:eastAsia="uk-UA"/>
        </w:rPr>
        <w:t>дізнавачем</w:t>
      </w:r>
      <w:proofErr w:type="spellEnd"/>
      <w:r w:rsidR="00CC0DBB">
        <w:rPr>
          <w:rFonts w:ascii="Times New Roman" w:hAnsi="Times New Roman"/>
          <w:sz w:val="28"/>
          <w:szCs w:val="28"/>
          <w:lang w:eastAsia="uk-UA"/>
        </w:rPr>
        <w:t xml:space="preserve"> кримінального провадження № </w:t>
      </w:r>
      <w:r w:rsidR="00A15001">
        <w:rPr>
          <w:rFonts w:ascii="Times New Roman" w:hAnsi="Times New Roman"/>
          <w:sz w:val="28"/>
          <w:szCs w:val="28"/>
          <w:lang w:eastAsia="uk-UA"/>
        </w:rPr>
        <w:t xml:space="preserve"> </w:t>
      </w:r>
      <w:r w:rsidR="00E632B1">
        <w:rPr>
          <w:rFonts w:ascii="Times New Roman" w:hAnsi="Times New Roman"/>
          <w:sz w:val="28"/>
          <w:szCs w:val="28"/>
        </w:rPr>
        <w:t>(конфіденційна інформація)</w:t>
      </w:r>
      <w:r w:rsidR="00CC0DBB">
        <w:rPr>
          <w:rFonts w:ascii="Times New Roman" w:hAnsi="Times New Roman"/>
          <w:sz w:val="28"/>
          <w:szCs w:val="28"/>
        </w:rPr>
        <w:t xml:space="preserve">. </w:t>
      </w:r>
    </w:p>
    <w:p w14:paraId="7CF3FD77" w14:textId="3C1E29C2" w:rsidR="00CC0DBB" w:rsidRDefault="00731607" w:rsidP="00CC0DBB">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00CC0DBB" w:rsidRPr="006C5520">
        <w:rPr>
          <w:rFonts w:ascii="Times New Roman" w:hAnsi="Times New Roman"/>
          <w:sz w:val="28"/>
          <w:szCs w:val="28"/>
        </w:rPr>
        <w:t>прокурор</w:t>
      </w:r>
      <w:r w:rsidR="00CC0DBB">
        <w:rPr>
          <w:rFonts w:ascii="Times New Roman" w:hAnsi="Times New Roman"/>
          <w:sz w:val="28"/>
          <w:szCs w:val="28"/>
        </w:rPr>
        <w:t xml:space="preserve">ів Шпака В.В., Капала Р.І., Паламарчука І.О., </w:t>
      </w:r>
      <w:r w:rsidR="00CC0DBB">
        <w:rPr>
          <w:rFonts w:ascii="Times New Roman" w:hAnsi="Times New Roman"/>
          <w:sz w:val="28"/>
          <w:szCs w:val="28"/>
        </w:rPr>
        <w:br/>
      </w:r>
      <w:proofErr w:type="spellStart"/>
      <w:r w:rsidR="00CC0DBB">
        <w:rPr>
          <w:rFonts w:ascii="Times New Roman" w:hAnsi="Times New Roman"/>
          <w:sz w:val="28"/>
          <w:szCs w:val="28"/>
        </w:rPr>
        <w:t>Балобанова</w:t>
      </w:r>
      <w:proofErr w:type="spellEnd"/>
      <w:r w:rsidR="00CC0DBB">
        <w:rPr>
          <w:rFonts w:ascii="Times New Roman" w:hAnsi="Times New Roman"/>
          <w:sz w:val="28"/>
          <w:szCs w:val="28"/>
        </w:rPr>
        <w:t xml:space="preserve"> Д.М., Івашина В.Д., Білецького О.Г., </w:t>
      </w:r>
      <w:r w:rsidR="008D1F55">
        <w:rPr>
          <w:rFonts w:ascii="Times New Roman" w:hAnsi="Times New Roman"/>
          <w:sz w:val="28"/>
          <w:szCs w:val="28"/>
        </w:rPr>
        <w:t>ОСОБА_2</w:t>
      </w:r>
      <w:r w:rsidR="00CC0DBB">
        <w:rPr>
          <w:rFonts w:ascii="Times New Roman" w:hAnsi="Times New Roman"/>
          <w:sz w:val="28"/>
          <w:szCs w:val="28"/>
        </w:rPr>
        <w:t xml:space="preserve">, </w:t>
      </w:r>
      <w:r w:rsidR="00CC0DBB">
        <w:rPr>
          <w:rFonts w:ascii="Times New Roman" w:hAnsi="Times New Roman"/>
          <w:sz w:val="28"/>
          <w:szCs w:val="28"/>
        </w:rPr>
        <w:br/>
        <w:t>Ващука С.Є.</w:t>
      </w:r>
      <w:r w:rsidR="00CC0DBB" w:rsidRPr="006C5520">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CC0DBB">
        <w:rPr>
          <w:rFonts w:ascii="Times New Roman" w:hAnsi="Times New Roman"/>
          <w:sz w:val="28"/>
          <w:szCs w:val="28"/>
        </w:rPr>
        <w:t>и</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sidR="00CC0DBB">
        <w:rPr>
          <w:rFonts w:ascii="Times New Roman" w:hAnsi="Times New Roman"/>
          <w:sz w:val="28"/>
          <w:szCs w:val="28"/>
        </w:rPr>
        <w:t xml:space="preserve">названих </w:t>
      </w:r>
      <w:r w:rsidRPr="00734F6E">
        <w:rPr>
          <w:rFonts w:ascii="Times New Roman" w:hAnsi="Times New Roman"/>
          <w:sz w:val="28"/>
          <w:szCs w:val="28"/>
        </w:rPr>
        <w:t>прокурор</w:t>
      </w:r>
      <w:r w:rsidR="00CC0DBB">
        <w:rPr>
          <w:rFonts w:ascii="Times New Roman" w:hAnsi="Times New Roman"/>
          <w:sz w:val="28"/>
          <w:szCs w:val="28"/>
        </w:rPr>
        <w:t xml:space="preserve">ів </w:t>
      </w:r>
      <w:r w:rsidR="00A60675">
        <w:rPr>
          <w:rFonts w:ascii="Times New Roman" w:hAnsi="Times New Roman"/>
          <w:sz w:val="28"/>
          <w:szCs w:val="28"/>
        </w:rPr>
        <w:t>у</w:t>
      </w:r>
      <w:r w:rsidRPr="00734F6E">
        <w:rPr>
          <w:rFonts w:ascii="Times New Roman" w:hAnsi="Times New Roman"/>
          <w:sz w:val="28"/>
          <w:szCs w:val="28"/>
        </w:rPr>
        <w:t xml:space="preserve"> межах кримінального процесу. </w:t>
      </w:r>
    </w:p>
    <w:p w14:paraId="7E849960" w14:textId="2F15A9AD" w:rsidR="000B5BF1" w:rsidRDefault="00A703AA" w:rsidP="00CC0DBB">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Додатково</w:t>
      </w:r>
      <w:r w:rsidR="000B5BF1">
        <w:rPr>
          <w:rFonts w:ascii="Times New Roman" w:hAnsi="Times New Roman"/>
          <w:sz w:val="28"/>
          <w:szCs w:val="28"/>
        </w:rPr>
        <w:t xml:space="preserve"> скаржни</w:t>
      </w:r>
      <w:r w:rsidR="00417F6F">
        <w:rPr>
          <w:rFonts w:ascii="Times New Roman" w:hAnsi="Times New Roman"/>
          <w:sz w:val="28"/>
          <w:szCs w:val="28"/>
        </w:rPr>
        <w:t>ця</w:t>
      </w:r>
      <w:r w:rsidR="000B5BF1">
        <w:rPr>
          <w:rFonts w:ascii="Times New Roman" w:hAnsi="Times New Roman"/>
          <w:sz w:val="28"/>
          <w:szCs w:val="28"/>
        </w:rPr>
        <w:t xml:space="preserve"> зазначи</w:t>
      </w:r>
      <w:r w:rsidR="00417F6F">
        <w:rPr>
          <w:rFonts w:ascii="Times New Roman" w:hAnsi="Times New Roman"/>
          <w:sz w:val="28"/>
          <w:szCs w:val="28"/>
        </w:rPr>
        <w:t>ла</w:t>
      </w:r>
      <w:r w:rsidR="000B5BF1">
        <w:rPr>
          <w:rFonts w:ascii="Times New Roman" w:hAnsi="Times New Roman"/>
          <w:sz w:val="28"/>
          <w:szCs w:val="28"/>
        </w:rPr>
        <w:t xml:space="preserve">, що </w:t>
      </w:r>
      <w:r w:rsidR="000B5BF1">
        <w:rPr>
          <w:rFonts w:ascii="Times New Roman" w:hAnsi="Times New Roman"/>
          <w:sz w:val="28"/>
          <w:szCs w:val="28"/>
          <w:highlight w:val="white"/>
        </w:rPr>
        <w:t>прокурор</w:t>
      </w:r>
      <w:r w:rsidR="00CC0DBB">
        <w:rPr>
          <w:rFonts w:ascii="Times New Roman" w:hAnsi="Times New Roman"/>
          <w:sz w:val="28"/>
          <w:szCs w:val="28"/>
          <w:highlight w:val="white"/>
        </w:rPr>
        <w:t xml:space="preserve">ами </w:t>
      </w:r>
      <w:r w:rsidR="00CC0DBB">
        <w:rPr>
          <w:rFonts w:ascii="Times New Roman" w:hAnsi="Times New Roman"/>
          <w:sz w:val="28"/>
          <w:szCs w:val="28"/>
        </w:rPr>
        <w:t xml:space="preserve">Шпаком В.В., </w:t>
      </w:r>
      <w:r w:rsidR="00CC0DBB">
        <w:rPr>
          <w:rFonts w:ascii="Times New Roman" w:hAnsi="Times New Roman"/>
          <w:sz w:val="28"/>
          <w:szCs w:val="28"/>
        </w:rPr>
        <w:br/>
      </w:r>
      <w:proofErr w:type="spellStart"/>
      <w:r w:rsidR="00CC0DBB">
        <w:rPr>
          <w:rFonts w:ascii="Times New Roman" w:hAnsi="Times New Roman"/>
          <w:sz w:val="28"/>
          <w:szCs w:val="28"/>
        </w:rPr>
        <w:t>Капалом</w:t>
      </w:r>
      <w:proofErr w:type="spellEnd"/>
      <w:r w:rsidR="00CC0DBB">
        <w:rPr>
          <w:rFonts w:ascii="Times New Roman" w:hAnsi="Times New Roman"/>
          <w:sz w:val="28"/>
          <w:szCs w:val="28"/>
        </w:rPr>
        <w:t xml:space="preserve"> Р.І., Паламарчуком І.О., </w:t>
      </w:r>
      <w:proofErr w:type="spellStart"/>
      <w:r w:rsidR="00CC0DBB">
        <w:rPr>
          <w:rFonts w:ascii="Times New Roman" w:hAnsi="Times New Roman"/>
          <w:sz w:val="28"/>
          <w:szCs w:val="28"/>
        </w:rPr>
        <w:t>Балобановим</w:t>
      </w:r>
      <w:proofErr w:type="spellEnd"/>
      <w:r w:rsidR="00CC0DBB">
        <w:rPr>
          <w:rFonts w:ascii="Times New Roman" w:hAnsi="Times New Roman"/>
          <w:sz w:val="28"/>
          <w:szCs w:val="28"/>
        </w:rPr>
        <w:t xml:space="preserve"> Д.М., Івашиним В.Д., </w:t>
      </w:r>
      <w:r w:rsidR="00417F6F">
        <w:rPr>
          <w:rFonts w:ascii="Times New Roman" w:hAnsi="Times New Roman"/>
          <w:sz w:val="28"/>
          <w:szCs w:val="28"/>
        </w:rPr>
        <w:br/>
      </w:r>
      <w:r w:rsidR="00CC0DBB">
        <w:rPr>
          <w:rFonts w:ascii="Times New Roman" w:hAnsi="Times New Roman"/>
          <w:sz w:val="28"/>
          <w:szCs w:val="28"/>
        </w:rPr>
        <w:t xml:space="preserve">Білецьким О.Г., Ващуком С.Є. </w:t>
      </w:r>
      <w:r w:rsidR="000B5BF1">
        <w:rPr>
          <w:rFonts w:ascii="Times New Roman" w:hAnsi="Times New Roman"/>
          <w:sz w:val="28"/>
          <w:szCs w:val="28"/>
          <w:highlight w:val="white"/>
        </w:rPr>
        <w:t>не вжито вичерп</w:t>
      </w:r>
      <w:r>
        <w:rPr>
          <w:rFonts w:ascii="Times New Roman" w:hAnsi="Times New Roman"/>
          <w:sz w:val="28"/>
          <w:szCs w:val="28"/>
          <w:highlight w:val="white"/>
        </w:rPr>
        <w:t>н</w:t>
      </w:r>
      <w:r w:rsidR="000B5BF1">
        <w:rPr>
          <w:rFonts w:ascii="Times New Roman" w:hAnsi="Times New Roman"/>
          <w:sz w:val="28"/>
          <w:szCs w:val="28"/>
          <w:highlight w:val="white"/>
        </w:rPr>
        <w:t xml:space="preserve">их заходів щодо забезпечення здійснення </w:t>
      </w:r>
      <w:proofErr w:type="spellStart"/>
      <w:r w:rsidR="00417F6F">
        <w:rPr>
          <w:rFonts w:ascii="Times New Roman" w:hAnsi="Times New Roman"/>
          <w:sz w:val="28"/>
          <w:szCs w:val="28"/>
          <w:highlight w:val="white"/>
        </w:rPr>
        <w:t>дізнавачами</w:t>
      </w:r>
      <w:proofErr w:type="spellEnd"/>
      <w:r w:rsidR="00417F6F">
        <w:rPr>
          <w:rFonts w:ascii="Times New Roman" w:hAnsi="Times New Roman"/>
          <w:sz w:val="28"/>
          <w:szCs w:val="28"/>
          <w:highlight w:val="white"/>
        </w:rPr>
        <w:t xml:space="preserve"> </w:t>
      </w:r>
      <w:r w:rsidR="000B5BF1">
        <w:rPr>
          <w:rFonts w:ascii="Times New Roman" w:hAnsi="Times New Roman"/>
          <w:sz w:val="28"/>
          <w:szCs w:val="28"/>
          <w:highlight w:val="white"/>
        </w:rPr>
        <w:t>ефективного досудового розслідування та прийняття законного рішення в розумні строки</w:t>
      </w:r>
      <w:r w:rsidR="000B5BF1">
        <w:rPr>
          <w:rFonts w:ascii="Times New Roman" w:hAnsi="Times New Roman"/>
          <w:sz w:val="28"/>
          <w:szCs w:val="28"/>
        </w:rPr>
        <w:t>.</w:t>
      </w:r>
    </w:p>
    <w:p w14:paraId="3FFCFBE6"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Слід зазначити, що </w:t>
      </w:r>
      <w:r w:rsidRPr="00670265">
        <w:rPr>
          <w:rFonts w:ascii="Times New Roman" w:hAnsi="Times New Roman"/>
          <w:sz w:val="28"/>
          <w:szCs w:val="28"/>
        </w:rPr>
        <w:t>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6758827D"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Повноваження прокурора щодо самостійного проведення слідчих дій є </w:t>
      </w:r>
      <w:r w:rsidRPr="00670265">
        <w:rPr>
          <w:rFonts w:ascii="Times New Roman" w:hAnsi="Times New Roman"/>
          <w:sz w:val="28"/>
          <w:szCs w:val="28"/>
        </w:rPr>
        <w:lastRenderedPageBreak/>
        <w:t>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4992F0BE"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252A821D" w14:textId="41A0306A"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00CC0DBB" w:rsidRPr="006C5520">
        <w:rPr>
          <w:rFonts w:ascii="Times New Roman" w:hAnsi="Times New Roman"/>
          <w:sz w:val="28"/>
          <w:szCs w:val="28"/>
        </w:rPr>
        <w:t>прокурор</w:t>
      </w:r>
      <w:r w:rsidR="00CC0DBB">
        <w:rPr>
          <w:rFonts w:ascii="Times New Roman" w:hAnsi="Times New Roman"/>
          <w:sz w:val="28"/>
          <w:szCs w:val="28"/>
        </w:rPr>
        <w:t xml:space="preserve">ів Шпака В.В., Капала Р.І., Паламарчука І.О., </w:t>
      </w:r>
      <w:proofErr w:type="spellStart"/>
      <w:r w:rsidR="00CC0DBB">
        <w:rPr>
          <w:rFonts w:ascii="Times New Roman" w:hAnsi="Times New Roman"/>
          <w:sz w:val="28"/>
          <w:szCs w:val="28"/>
        </w:rPr>
        <w:t>Балобанова</w:t>
      </w:r>
      <w:proofErr w:type="spellEnd"/>
      <w:r w:rsidR="00CC0DBB">
        <w:rPr>
          <w:rFonts w:ascii="Times New Roman" w:hAnsi="Times New Roman"/>
          <w:sz w:val="28"/>
          <w:szCs w:val="28"/>
        </w:rPr>
        <w:t xml:space="preserve"> Д.М., Івашина В.Д., Білецького О.Г., </w:t>
      </w:r>
      <w:r w:rsidR="00CC0DBB">
        <w:rPr>
          <w:rFonts w:ascii="Times New Roman" w:hAnsi="Times New Roman"/>
          <w:sz w:val="28"/>
          <w:szCs w:val="28"/>
        </w:rPr>
        <w:br/>
        <w:t>Ващука С.Є.</w:t>
      </w:r>
      <w:r>
        <w:rPr>
          <w:rFonts w:ascii="Times New Roman" w:hAnsi="Times New Roman"/>
          <w:sz w:val="28"/>
          <w:szCs w:val="28"/>
          <w:lang w:eastAsia="uk-UA"/>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p>
    <w:p w14:paraId="6ACEFBB3" w14:textId="02B1E750" w:rsidR="00463F95" w:rsidRDefault="000B5BF1" w:rsidP="00463F95">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w:t>
      </w:r>
      <w:r w:rsidR="00CC0DBB">
        <w:rPr>
          <w:rFonts w:ascii="Times New Roman" w:hAnsi="Times New Roman"/>
          <w:sz w:val="28"/>
          <w:szCs w:val="28"/>
          <w:highlight w:val="white"/>
        </w:rPr>
        <w:t xml:space="preserve">прокурорами </w:t>
      </w:r>
      <w:r w:rsidR="00CC0DBB">
        <w:rPr>
          <w:rFonts w:ascii="Times New Roman" w:hAnsi="Times New Roman"/>
          <w:sz w:val="28"/>
          <w:szCs w:val="28"/>
        </w:rPr>
        <w:t xml:space="preserve">Шпаком В.В., </w:t>
      </w:r>
      <w:r w:rsidR="00CC0DBB">
        <w:rPr>
          <w:rFonts w:ascii="Times New Roman" w:hAnsi="Times New Roman"/>
          <w:sz w:val="28"/>
          <w:szCs w:val="28"/>
        </w:rPr>
        <w:br/>
      </w:r>
      <w:proofErr w:type="spellStart"/>
      <w:r w:rsidR="00CC0DBB">
        <w:rPr>
          <w:rFonts w:ascii="Times New Roman" w:hAnsi="Times New Roman"/>
          <w:sz w:val="28"/>
          <w:szCs w:val="28"/>
        </w:rPr>
        <w:t>Капалом</w:t>
      </w:r>
      <w:proofErr w:type="spellEnd"/>
      <w:r w:rsidR="00CC0DBB">
        <w:rPr>
          <w:rFonts w:ascii="Times New Roman" w:hAnsi="Times New Roman"/>
          <w:sz w:val="28"/>
          <w:szCs w:val="28"/>
        </w:rPr>
        <w:t xml:space="preserve"> Р.І., Паламарчуком І.О., </w:t>
      </w:r>
      <w:proofErr w:type="spellStart"/>
      <w:r w:rsidR="00CC0DBB">
        <w:rPr>
          <w:rFonts w:ascii="Times New Roman" w:hAnsi="Times New Roman"/>
          <w:sz w:val="28"/>
          <w:szCs w:val="28"/>
        </w:rPr>
        <w:t>Балобановим</w:t>
      </w:r>
      <w:proofErr w:type="spellEnd"/>
      <w:r w:rsidR="00CC0DBB">
        <w:rPr>
          <w:rFonts w:ascii="Times New Roman" w:hAnsi="Times New Roman"/>
          <w:sz w:val="28"/>
          <w:szCs w:val="28"/>
        </w:rPr>
        <w:t xml:space="preserve"> Д.М., Івашиним В.Д., </w:t>
      </w:r>
      <w:r w:rsidR="00CC0DBB">
        <w:rPr>
          <w:rFonts w:ascii="Times New Roman" w:hAnsi="Times New Roman"/>
          <w:sz w:val="28"/>
          <w:szCs w:val="28"/>
        </w:rPr>
        <w:br/>
        <w:t xml:space="preserve">Білецьким О.Г., Ващуком С.Є.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6DD8FC48" w14:textId="688411C5" w:rsidR="00CC0DBB" w:rsidRPr="00CC0DBB" w:rsidRDefault="00CC0DBB" w:rsidP="00CC0DBB">
      <w:pPr>
        <w:widowControl w:val="0"/>
        <w:pBdr>
          <w:bottom w:val="single" w:sz="12" w:space="12" w:color="FFFFFF"/>
        </w:pBdr>
        <w:spacing w:after="0" w:line="240" w:lineRule="auto"/>
        <w:ind w:firstLine="709"/>
        <w:jc w:val="both"/>
        <w:rPr>
          <w:rFonts w:ascii="Times New Roman" w:hAnsi="Times New Roman"/>
          <w:sz w:val="28"/>
          <w:szCs w:val="28"/>
        </w:rPr>
      </w:pPr>
      <w:r w:rsidRPr="00CC0DBB">
        <w:rPr>
          <w:rFonts w:ascii="Times New Roman" w:hAnsi="Times New Roman"/>
          <w:sz w:val="28"/>
          <w:szCs w:val="28"/>
        </w:rPr>
        <w:t xml:space="preserve"> Також необхідно врахувати, що згідно з наказом керівника </w:t>
      </w:r>
      <w:r>
        <w:rPr>
          <w:rFonts w:ascii="Times New Roman" w:hAnsi="Times New Roman"/>
          <w:sz w:val="28"/>
          <w:szCs w:val="28"/>
        </w:rPr>
        <w:t>Житомирської</w:t>
      </w:r>
      <w:r w:rsidRPr="00CC0DBB">
        <w:rPr>
          <w:rFonts w:ascii="Times New Roman" w:hAnsi="Times New Roman"/>
          <w:sz w:val="28"/>
          <w:szCs w:val="28"/>
        </w:rPr>
        <w:t xml:space="preserve"> обласної прокуратури від </w:t>
      </w:r>
      <w:r>
        <w:rPr>
          <w:rFonts w:ascii="Times New Roman" w:hAnsi="Times New Roman"/>
          <w:sz w:val="28"/>
          <w:szCs w:val="28"/>
        </w:rPr>
        <w:t>15 березня 2022 року</w:t>
      </w:r>
      <w:r w:rsidRPr="00CC0DBB">
        <w:rPr>
          <w:rFonts w:ascii="Times New Roman" w:hAnsi="Times New Roman"/>
          <w:sz w:val="28"/>
          <w:szCs w:val="28"/>
        </w:rPr>
        <w:t xml:space="preserve"> </w:t>
      </w:r>
      <w:r w:rsidR="008D1F55">
        <w:rPr>
          <w:rFonts w:ascii="Times New Roman" w:hAnsi="Times New Roman"/>
          <w:sz w:val="28"/>
          <w:szCs w:val="28"/>
        </w:rPr>
        <w:t>ОСОБА_2</w:t>
      </w:r>
      <w:r w:rsidRPr="00CC0DBB">
        <w:rPr>
          <w:rFonts w:ascii="Times New Roman" w:hAnsi="Times New Roman"/>
          <w:sz w:val="28"/>
          <w:szCs w:val="28"/>
        </w:rPr>
        <w:t xml:space="preserve"> звільнено з посади та органів прокуратури</w:t>
      </w:r>
      <w:r>
        <w:rPr>
          <w:rFonts w:ascii="Times New Roman" w:hAnsi="Times New Roman"/>
          <w:sz w:val="28"/>
          <w:szCs w:val="28"/>
        </w:rPr>
        <w:t xml:space="preserve">. </w:t>
      </w:r>
      <w:r w:rsidRPr="00CC0DBB">
        <w:rPr>
          <w:rFonts w:ascii="Times New Roman" w:hAnsi="Times New Roman"/>
          <w:sz w:val="28"/>
          <w:szCs w:val="28"/>
        </w:rPr>
        <w:t xml:space="preserve"> </w:t>
      </w:r>
    </w:p>
    <w:p w14:paraId="38535190" w14:textId="33BD81CA" w:rsidR="00CC0DBB" w:rsidRPr="00CC0DBB" w:rsidRDefault="00CC0DBB" w:rsidP="00CC0DBB">
      <w:pPr>
        <w:widowControl w:val="0"/>
        <w:pBdr>
          <w:bottom w:val="single" w:sz="12" w:space="12" w:color="FFFFFF"/>
        </w:pBdr>
        <w:spacing w:after="0" w:line="240" w:lineRule="auto"/>
        <w:ind w:firstLine="709"/>
        <w:jc w:val="both"/>
        <w:rPr>
          <w:rFonts w:ascii="Times New Roman" w:hAnsi="Times New Roman"/>
          <w:sz w:val="28"/>
          <w:szCs w:val="28"/>
        </w:rPr>
      </w:pPr>
      <w:r w:rsidRPr="00CC0DBB">
        <w:rPr>
          <w:rFonts w:ascii="Times New Roman" w:hAnsi="Times New Roman"/>
          <w:sz w:val="28"/>
          <w:szCs w:val="28"/>
        </w:rPr>
        <w:t>Відповідно до пункту 4 частини другої статті 46 Закону</w:t>
      </w:r>
      <w:r>
        <w:rPr>
          <w:rFonts w:ascii="Times New Roman" w:hAnsi="Times New Roman"/>
          <w:sz w:val="28"/>
          <w:szCs w:val="28"/>
        </w:rPr>
        <w:t xml:space="preserve"> України «Про прокуратуру» </w:t>
      </w:r>
      <w:r w:rsidRPr="00CC0DBB">
        <w:rPr>
          <w:rFonts w:ascii="Times New Roman" w:hAnsi="Times New Roman"/>
          <w:sz w:val="28"/>
          <w:szCs w:val="28"/>
        </w:rPr>
        <w:t>вищенаведена обставина є самостійною підставою для прийняття членом Комісії рішення про відмову у відкритті дисциплінарного провадження. </w:t>
      </w:r>
    </w:p>
    <w:p w14:paraId="02EC879A" w14:textId="34217729" w:rsidR="00463F95"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CC0DBB">
        <w:rPr>
          <w:rFonts w:ascii="Times New Roman" w:hAnsi="Times New Roman"/>
          <w:sz w:val="28"/>
          <w:szCs w:val="28"/>
        </w:rPr>
        <w:t>ами</w:t>
      </w:r>
      <w:r w:rsidR="00417F6F">
        <w:rPr>
          <w:rFonts w:ascii="Times New Roman" w:hAnsi="Times New Roman"/>
          <w:sz w:val="28"/>
          <w:szCs w:val="28"/>
        </w:rPr>
        <w:t xml:space="preserve"> </w:t>
      </w:r>
      <w:r w:rsidR="00CC0DBB">
        <w:rPr>
          <w:rFonts w:ascii="Times New Roman" w:hAnsi="Times New Roman"/>
          <w:sz w:val="28"/>
          <w:szCs w:val="28"/>
        </w:rPr>
        <w:t xml:space="preserve">Шпаком В.В., </w:t>
      </w:r>
      <w:proofErr w:type="spellStart"/>
      <w:r w:rsidR="00CC0DBB">
        <w:rPr>
          <w:rFonts w:ascii="Times New Roman" w:hAnsi="Times New Roman"/>
          <w:sz w:val="28"/>
          <w:szCs w:val="28"/>
        </w:rPr>
        <w:t>Капалом</w:t>
      </w:r>
      <w:proofErr w:type="spellEnd"/>
      <w:r w:rsidR="00CC0DBB">
        <w:rPr>
          <w:rFonts w:ascii="Times New Roman" w:hAnsi="Times New Roman"/>
          <w:sz w:val="28"/>
          <w:szCs w:val="28"/>
        </w:rPr>
        <w:t xml:space="preserve"> Р.І., Паламарчуком І.О., </w:t>
      </w:r>
      <w:proofErr w:type="spellStart"/>
      <w:r w:rsidR="00CC0DBB">
        <w:rPr>
          <w:rFonts w:ascii="Times New Roman" w:hAnsi="Times New Roman"/>
          <w:sz w:val="28"/>
          <w:szCs w:val="28"/>
        </w:rPr>
        <w:t>Балобановим</w:t>
      </w:r>
      <w:proofErr w:type="spellEnd"/>
      <w:r w:rsidR="00CC0DBB">
        <w:rPr>
          <w:rFonts w:ascii="Times New Roman" w:hAnsi="Times New Roman"/>
          <w:sz w:val="28"/>
          <w:szCs w:val="28"/>
        </w:rPr>
        <w:t xml:space="preserve"> Д.М., Івашиним В.Д., Білецьким О.Г.</w:t>
      </w:r>
      <w:r w:rsidR="0085081B">
        <w:rPr>
          <w:rFonts w:ascii="Times New Roman" w:hAnsi="Times New Roman"/>
          <w:sz w:val="28"/>
          <w:szCs w:val="28"/>
        </w:rPr>
        <w:t>,</w:t>
      </w:r>
      <w:r w:rsidR="00CC0DBB">
        <w:rPr>
          <w:rFonts w:ascii="Times New Roman" w:hAnsi="Times New Roman"/>
          <w:sz w:val="28"/>
          <w:szCs w:val="28"/>
        </w:rPr>
        <w:t xml:space="preserve"> Ващуком С.Є.</w:t>
      </w:r>
    </w:p>
    <w:p w14:paraId="334606C8" w14:textId="67FF44D2" w:rsidR="00C3790D" w:rsidRPr="00731607"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85081B">
      <w:pPr>
        <w:widowControl w:val="0"/>
        <w:tabs>
          <w:tab w:val="left" w:pos="851"/>
          <w:tab w:val="left" w:pos="993"/>
        </w:tabs>
        <w:spacing w:after="0" w:line="240" w:lineRule="auto"/>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47264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22A05555" w14:textId="3F0C38CD" w:rsidR="00CC0DBB" w:rsidRPr="00434CA6" w:rsidRDefault="00C3790D" w:rsidP="00CC0DBB">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стосовно</w:t>
      </w:r>
      <w:r w:rsidR="00CC0DBB">
        <w:rPr>
          <w:rFonts w:ascii="Times New Roman" w:hAnsi="Times New Roman"/>
          <w:sz w:val="28"/>
          <w:szCs w:val="28"/>
        </w:rPr>
        <w:t xml:space="preserve"> </w:t>
      </w:r>
      <w:bookmarkStart w:id="19" w:name="_Hlk183098006"/>
      <w:r w:rsidR="00CC0DBB">
        <w:rPr>
          <w:rFonts w:ascii="Times New Roman" w:hAnsi="Times New Roman"/>
          <w:sz w:val="28"/>
          <w:szCs w:val="28"/>
        </w:rPr>
        <w:t xml:space="preserve">прокурора Чуднівської окружної прокуратури </w:t>
      </w:r>
      <w:r w:rsidR="00472645">
        <w:rPr>
          <w:rFonts w:ascii="Times New Roman" w:hAnsi="Times New Roman"/>
          <w:sz w:val="28"/>
          <w:szCs w:val="28"/>
        </w:rPr>
        <w:t>Житомирської області</w:t>
      </w:r>
      <w:bookmarkEnd w:id="19"/>
      <w:r w:rsidR="00472645">
        <w:rPr>
          <w:rFonts w:ascii="Times New Roman" w:hAnsi="Times New Roman"/>
          <w:sz w:val="28"/>
          <w:szCs w:val="28"/>
        </w:rPr>
        <w:t xml:space="preserve"> </w:t>
      </w:r>
      <w:r w:rsidR="00CC0DBB">
        <w:rPr>
          <w:rFonts w:ascii="Times New Roman" w:hAnsi="Times New Roman"/>
          <w:sz w:val="28"/>
          <w:szCs w:val="28"/>
        </w:rPr>
        <w:t xml:space="preserve">Шпака Віталія </w:t>
      </w:r>
      <w:r w:rsidR="00CC0DBB">
        <w:rPr>
          <w:rFonts w:ascii="Times New Roman" w:hAnsi="Times New Roman"/>
          <w:sz w:val="28"/>
          <w:szCs w:val="28"/>
        </w:rPr>
        <w:lastRenderedPageBreak/>
        <w:t xml:space="preserve">Васильовича, за діяння вчинені на посаді керівника Бердичівської окружної прокуратури Житомирської області, прокурора </w:t>
      </w:r>
      <w:proofErr w:type="spellStart"/>
      <w:r w:rsidR="00CC0DBB">
        <w:rPr>
          <w:rFonts w:ascii="Times New Roman" w:hAnsi="Times New Roman"/>
          <w:sz w:val="28"/>
          <w:szCs w:val="28"/>
        </w:rPr>
        <w:t>Звягельської</w:t>
      </w:r>
      <w:proofErr w:type="spellEnd"/>
      <w:r w:rsidR="00CC0DBB">
        <w:rPr>
          <w:rFonts w:ascii="Times New Roman" w:hAnsi="Times New Roman"/>
          <w:sz w:val="28"/>
          <w:szCs w:val="28"/>
        </w:rPr>
        <w:t xml:space="preserve"> окружної прокуратури Житомирської області Капала Романа Ігоровича, за діяння вчинені на посаді прокурора Бердичівської окружної прокуратури Житомирської області, прокурорів Бердичівської окружної прокуратури Житомирської області Паламарчука Ігоря Олеговича, </w:t>
      </w:r>
      <w:proofErr w:type="spellStart"/>
      <w:r w:rsidR="00CC0DBB">
        <w:rPr>
          <w:rFonts w:ascii="Times New Roman" w:hAnsi="Times New Roman"/>
          <w:sz w:val="28"/>
          <w:szCs w:val="28"/>
        </w:rPr>
        <w:t>Балобанова</w:t>
      </w:r>
      <w:proofErr w:type="spellEnd"/>
      <w:r w:rsidR="00CC0DBB">
        <w:rPr>
          <w:rFonts w:ascii="Times New Roman" w:hAnsi="Times New Roman"/>
          <w:sz w:val="28"/>
          <w:szCs w:val="28"/>
        </w:rPr>
        <w:t xml:space="preserve"> Дмитра Михайловича, Івашина Вадима Дмитровича, Білецького Олександра Григоровича, Ващука Станіслава Євгеновича. </w:t>
      </w:r>
    </w:p>
    <w:p w14:paraId="226DCCB2" w14:textId="19922837" w:rsidR="00C3790D" w:rsidRDefault="00C3790D"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CC0DBB">
        <w:rPr>
          <w:rFonts w:ascii="Times New Roman" w:hAnsi="Times New Roman"/>
          <w:sz w:val="28"/>
          <w:szCs w:val="28"/>
        </w:rPr>
        <w:t>ці</w:t>
      </w:r>
      <w:r w:rsidRPr="00367C65">
        <w:rPr>
          <w:rFonts w:ascii="Times New Roman" w:hAnsi="Times New Roman"/>
          <w:sz w:val="28"/>
          <w:szCs w:val="28"/>
        </w:rPr>
        <w:t xml:space="preserve"> скарги та </w:t>
      </w:r>
      <w:r w:rsidR="00CC0DBB">
        <w:rPr>
          <w:rFonts w:ascii="Times New Roman" w:hAnsi="Times New Roman"/>
          <w:sz w:val="28"/>
          <w:szCs w:val="28"/>
        </w:rPr>
        <w:t xml:space="preserve">вказаним </w:t>
      </w:r>
      <w:r w:rsidRPr="00367C65">
        <w:rPr>
          <w:rFonts w:ascii="Times New Roman" w:hAnsi="Times New Roman"/>
          <w:sz w:val="28"/>
          <w:szCs w:val="28"/>
        </w:rPr>
        <w:t>прокурор</w:t>
      </w:r>
      <w:r w:rsidR="00CC0DBB">
        <w:rPr>
          <w:rFonts w:ascii="Times New Roman" w:hAnsi="Times New Roman"/>
          <w:sz w:val="28"/>
          <w:szCs w:val="28"/>
        </w:rPr>
        <w:t>ам</w:t>
      </w:r>
      <w:r w:rsidR="0085081B">
        <w:rPr>
          <w:rFonts w:ascii="Times New Roman" w:hAnsi="Times New Roman"/>
          <w:sz w:val="28"/>
          <w:szCs w:val="28"/>
        </w:rPr>
        <w:t xml:space="preserve"> стосовно яких воно прийнято</w:t>
      </w:r>
      <w:r w:rsidR="00CC0DBB">
        <w:rPr>
          <w:rFonts w:ascii="Times New Roman" w:hAnsi="Times New Roman"/>
          <w:sz w:val="28"/>
          <w:szCs w:val="28"/>
        </w:rPr>
        <w:t xml:space="preserve">. </w:t>
      </w:r>
    </w:p>
    <w:p w14:paraId="598142FF" w14:textId="77777777" w:rsidR="0047527A" w:rsidRPr="00367C65" w:rsidRDefault="0047527A"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00E600CD" w:rsidR="00F86888" w:rsidRPr="00731607" w:rsidRDefault="00C70CBC"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85081B">
        <w:rPr>
          <w:rFonts w:ascii="Times New Roman" w:hAnsi="Times New Roman"/>
          <w:b/>
          <w:sz w:val="28"/>
          <w:szCs w:val="28"/>
        </w:rPr>
        <w:t>Віталій МАВРОДІ</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5D1DD" w14:textId="77777777" w:rsidR="00D63C13" w:rsidRDefault="00D63C13">
      <w:pPr>
        <w:spacing w:after="0" w:line="240" w:lineRule="auto"/>
      </w:pPr>
      <w:r>
        <w:separator/>
      </w:r>
    </w:p>
  </w:endnote>
  <w:endnote w:type="continuationSeparator" w:id="0">
    <w:p w14:paraId="73815302" w14:textId="77777777" w:rsidR="00D63C13" w:rsidRDefault="00D6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0F5D5" w14:textId="77777777" w:rsidR="00D63C13" w:rsidRDefault="00D63C13">
      <w:pPr>
        <w:spacing w:after="0" w:line="240" w:lineRule="auto"/>
      </w:pPr>
      <w:r>
        <w:separator/>
      </w:r>
    </w:p>
  </w:footnote>
  <w:footnote w:type="continuationSeparator" w:id="0">
    <w:p w14:paraId="5D99169F" w14:textId="77777777" w:rsidR="00D63C13" w:rsidRDefault="00D6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0EB7AB2F" w14:textId="09CBF25A" w:rsidR="00353D1D" w:rsidRDefault="00353D1D" w:rsidP="00FE45BA">
        <w:pPr>
          <w:pStyle w:val="a4"/>
          <w:jc w:val="center"/>
        </w:pPr>
        <w:r>
          <w:fldChar w:fldCharType="begin"/>
        </w:r>
        <w:r>
          <w:instrText>PAGE   \* MERGEFORMAT</w:instrText>
        </w:r>
        <w:r>
          <w:fldChar w:fldCharType="separate"/>
        </w:r>
        <w:r w:rsidR="008D1F55" w:rsidRPr="008D1F55">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88"/>
    <w:rsid w:val="00020D06"/>
    <w:rsid w:val="000562AC"/>
    <w:rsid w:val="00071415"/>
    <w:rsid w:val="00071F1E"/>
    <w:rsid w:val="000B5BF1"/>
    <w:rsid w:val="000C0597"/>
    <w:rsid w:val="000C51D2"/>
    <w:rsid w:val="00112741"/>
    <w:rsid w:val="001404DA"/>
    <w:rsid w:val="001701A5"/>
    <w:rsid w:val="0019315E"/>
    <w:rsid w:val="001C0248"/>
    <w:rsid w:val="002E2F62"/>
    <w:rsid w:val="002E4873"/>
    <w:rsid w:val="00302F30"/>
    <w:rsid w:val="00336A6A"/>
    <w:rsid w:val="0034556E"/>
    <w:rsid w:val="00353D1D"/>
    <w:rsid w:val="00367C65"/>
    <w:rsid w:val="003A3CF9"/>
    <w:rsid w:val="003A726A"/>
    <w:rsid w:val="003E097A"/>
    <w:rsid w:val="003F0A30"/>
    <w:rsid w:val="004053A5"/>
    <w:rsid w:val="00413657"/>
    <w:rsid w:val="00417F6F"/>
    <w:rsid w:val="00434CA6"/>
    <w:rsid w:val="00442F9F"/>
    <w:rsid w:val="00463F95"/>
    <w:rsid w:val="00472645"/>
    <w:rsid w:val="0047527A"/>
    <w:rsid w:val="00494C7C"/>
    <w:rsid w:val="004A1885"/>
    <w:rsid w:val="004B0866"/>
    <w:rsid w:val="004B1A52"/>
    <w:rsid w:val="004F3D1D"/>
    <w:rsid w:val="0052692F"/>
    <w:rsid w:val="00614DBB"/>
    <w:rsid w:val="006377FF"/>
    <w:rsid w:val="0064156F"/>
    <w:rsid w:val="0065759B"/>
    <w:rsid w:val="006677E6"/>
    <w:rsid w:val="00670A24"/>
    <w:rsid w:val="006A0328"/>
    <w:rsid w:val="006B6C7B"/>
    <w:rsid w:val="006E108D"/>
    <w:rsid w:val="00715A6B"/>
    <w:rsid w:val="00731607"/>
    <w:rsid w:val="0085081B"/>
    <w:rsid w:val="008642FE"/>
    <w:rsid w:val="008C5F8D"/>
    <w:rsid w:val="008D1F55"/>
    <w:rsid w:val="009166B0"/>
    <w:rsid w:val="0095194E"/>
    <w:rsid w:val="00952290"/>
    <w:rsid w:val="0096748F"/>
    <w:rsid w:val="0098317F"/>
    <w:rsid w:val="00A15001"/>
    <w:rsid w:val="00A16557"/>
    <w:rsid w:val="00A60675"/>
    <w:rsid w:val="00A634F3"/>
    <w:rsid w:val="00A703AA"/>
    <w:rsid w:val="00A74363"/>
    <w:rsid w:val="00AB4725"/>
    <w:rsid w:val="00AD6848"/>
    <w:rsid w:val="00B024E8"/>
    <w:rsid w:val="00B14B93"/>
    <w:rsid w:val="00B567C0"/>
    <w:rsid w:val="00BB1084"/>
    <w:rsid w:val="00BB7AE0"/>
    <w:rsid w:val="00C01717"/>
    <w:rsid w:val="00C232A2"/>
    <w:rsid w:val="00C369C7"/>
    <w:rsid w:val="00C3790D"/>
    <w:rsid w:val="00C43583"/>
    <w:rsid w:val="00C70CBC"/>
    <w:rsid w:val="00C75476"/>
    <w:rsid w:val="00C81483"/>
    <w:rsid w:val="00C90F93"/>
    <w:rsid w:val="00CC0DBB"/>
    <w:rsid w:val="00D07989"/>
    <w:rsid w:val="00D23946"/>
    <w:rsid w:val="00D265D5"/>
    <w:rsid w:val="00D41DBF"/>
    <w:rsid w:val="00D471F4"/>
    <w:rsid w:val="00D50AD0"/>
    <w:rsid w:val="00D63C13"/>
    <w:rsid w:val="00DC46B2"/>
    <w:rsid w:val="00DF5470"/>
    <w:rsid w:val="00E11CEC"/>
    <w:rsid w:val="00E23AEF"/>
    <w:rsid w:val="00E432E3"/>
    <w:rsid w:val="00E45ACC"/>
    <w:rsid w:val="00E632B1"/>
    <w:rsid w:val="00E84ED5"/>
    <w:rsid w:val="00E922AB"/>
    <w:rsid w:val="00EC2780"/>
    <w:rsid w:val="00EE66C4"/>
    <w:rsid w:val="00F80CFE"/>
    <w:rsid w:val="00F86888"/>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66949">
      <w:bodyDiv w:val="1"/>
      <w:marLeft w:val="0"/>
      <w:marRight w:val="0"/>
      <w:marTop w:val="0"/>
      <w:marBottom w:val="0"/>
      <w:divBdr>
        <w:top w:val="none" w:sz="0" w:space="0" w:color="auto"/>
        <w:left w:val="none" w:sz="0" w:space="0" w:color="auto"/>
        <w:bottom w:val="none" w:sz="0" w:space="0" w:color="auto"/>
        <w:right w:val="none" w:sz="0" w:space="0" w:color="auto"/>
      </w:divBdr>
    </w:div>
    <w:div w:id="953172950">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7</Pages>
  <Words>2520</Words>
  <Characters>14369</Characters>
  <DocSecurity>0</DocSecurity>
  <Lines>119</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2024-02-13T09:27:00Z</cp:lastPrinted>
  <dcterms:created xsi:type="dcterms:W3CDTF">2024-02-13T09:26:00Z</dcterms:created>
  <dcterms:modified xsi:type="dcterms:W3CDTF">2025-01-10T14:31:00Z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