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3EF91119" w14:textId="77777777" w:rsidR="004D3FAB" w:rsidRDefault="004D3FAB" w:rsidP="00357AE8">
      <w:pPr>
        <w:spacing w:after="0" w:line="240" w:lineRule="auto"/>
        <w:rPr>
          <w:rFonts w:ascii="Times New Roman" w:eastAsia="Times New Roman" w:hAnsi="Times New Roman"/>
          <w:kern w:val="28"/>
          <w:sz w:val="20"/>
          <w:szCs w:val="20"/>
          <w:lang w:eastAsia="uk-UA"/>
        </w:rPr>
      </w:pPr>
    </w:p>
    <w:p w14:paraId="510430DE" w14:textId="77777777" w:rsidR="00CA3634" w:rsidRPr="00FE3A32" w:rsidRDefault="00CA3634" w:rsidP="00357AE8">
      <w:pPr>
        <w:spacing w:after="0" w:line="240" w:lineRule="auto"/>
        <w:rPr>
          <w:rFonts w:ascii="Times New Roman" w:eastAsia="Times New Roman" w:hAnsi="Times New Roman"/>
          <w:kern w:val="28"/>
          <w:sz w:val="20"/>
          <w:szCs w:val="20"/>
          <w:lang w:eastAsia="uk-UA"/>
        </w:rPr>
      </w:pPr>
    </w:p>
    <w:p w14:paraId="54872977" w14:textId="3967D4B1" w:rsidR="00AE5341" w:rsidRPr="00FE3A32" w:rsidRDefault="00D958CC" w:rsidP="00357AE8">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65B26522" w14:textId="77777777" w:rsidR="004D3FAB" w:rsidRDefault="004D3FAB" w:rsidP="00FE3A32">
      <w:pPr>
        <w:spacing w:after="0" w:line="240" w:lineRule="auto"/>
        <w:ind w:left="84"/>
        <w:jc w:val="center"/>
        <w:rPr>
          <w:rFonts w:ascii="Times New Roman" w:eastAsia="Times New Roman" w:hAnsi="Times New Roman"/>
          <w:b/>
          <w:kern w:val="28"/>
          <w:sz w:val="28"/>
          <w:szCs w:val="28"/>
          <w:lang w:eastAsia="uk-UA"/>
        </w:rPr>
      </w:pPr>
    </w:p>
    <w:p w14:paraId="5A3E7E5A" w14:textId="77777777" w:rsidR="00CA3634" w:rsidRPr="00FE3A32" w:rsidRDefault="00CA3634"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2629626B" w:rsidR="00D958CC" w:rsidRPr="00FE3A32" w:rsidRDefault="00B16DB6"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075047">
              <w:rPr>
                <w:rFonts w:ascii="Times New Roman" w:eastAsia="Times New Roman" w:hAnsi="Times New Roman"/>
                <w:b/>
                <w:sz w:val="28"/>
                <w:szCs w:val="24"/>
                <w:lang w:eastAsia="ru-RU"/>
              </w:rPr>
              <w:t>4 липня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6337F92B"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B16DB6">
              <w:rPr>
                <w:rFonts w:ascii="Times New Roman" w:eastAsia="Times New Roman" w:hAnsi="Times New Roman"/>
                <w:b/>
                <w:sz w:val="28"/>
                <w:szCs w:val="24"/>
                <w:lang w:eastAsia="ru-RU"/>
              </w:rPr>
              <w:t>51</w:t>
            </w:r>
            <w:r w:rsidR="00CA3634">
              <w:rPr>
                <w:rFonts w:ascii="Times New Roman" w:eastAsia="Times New Roman" w:hAnsi="Times New Roman"/>
                <w:b/>
                <w:sz w:val="28"/>
                <w:szCs w:val="24"/>
                <w:lang w:eastAsia="ru-RU"/>
              </w:rPr>
              <w:t>6</w:t>
            </w:r>
            <w:r w:rsidRPr="00FE3A32">
              <w:rPr>
                <w:rFonts w:ascii="Times New Roman" w:eastAsia="Times New Roman" w:hAnsi="Times New Roman"/>
                <w:b/>
                <w:sz w:val="28"/>
                <w:szCs w:val="24"/>
                <w:lang w:eastAsia="ru-RU"/>
              </w:rPr>
              <w:t>дс-2</w:t>
            </w:r>
            <w:r w:rsidR="00EB1B4C">
              <w:rPr>
                <w:rFonts w:ascii="Times New Roman" w:eastAsia="Times New Roman" w:hAnsi="Times New Roman"/>
                <w:b/>
                <w:sz w:val="28"/>
                <w:szCs w:val="24"/>
                <w:lang w:eastAsia="ru-RU"/>
              </w:rPr>
              <w:t>5</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AED6106" w14:textId="3C66BFD5" w:rsidR="00305A81" w:rsidRDefault="008118D9" w:rsidP="00357AE8">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4460B6">
        <w:rPr>
          <w:rFonts w:ascii="Times New Roman" w:hAnsi="Times New Roman"/>
          <w:sz w:val="28"/>
          <w:szCs w:val="28"/>
        </w:rPr>
        <w:t>Особа 1</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 xml:space="preserve">прокурора </w:t>
      </w:r>
      <w:r w:rsidR="00075047">
        <w:rPr>
          <w:rFonts w:ascii="Times New Roman" w:hAnsi="Times New Roman"/>
          <w:sz w:val="28"/>
          <w:szCs w:val="28"/>
        </w:rPr>
        <w:t>Оболонської</w:t>
      </w:r>
      <w:r w:rsidR="00EB1B4C">
        <w:rPr>
          <w:rFonts w:ascii="Times New Roman" w:hAnsi="Times New Roman"/>
          <w:sz w:val="28"/>
          <w:szCs w:val="28"/>
        </w:rPr>
        <w:t xml:space="preserve"> окружної прокуратури м. Києва </w:t>
      </w:r>
      <w:r w:rsidR="00075047">
        <w:rPr>
          <w:rFonts w:ascii="Times New Roman" w:hAnsi="Times New Roman"/>
          <w:sz w:val="28"/>
          <w:szCs w:val="28"/>
        </w:rPr>
        <w:t>Гори Андрія Віталійовича</w:t>
      </w:r>
      <w:r w:rsidR="00EB1B4C">
        <w:rPr>
          <w:rFonts w:ascii="Times New Roman" w:hAnsi="Times New Roman"/>
          <w:sz w:val="28"/>
          <w:szCs w:val="28"/>
        </w:rPr>
        <w:t xml:space="preserve">, </w:t>
      </w:r>
    </w:p>
    <w:p w14:paraId="5F50A5A0" w14:textId="77777777" w:rsidR="00CA3634" w:rsidRPr="00FE3A32" w:rsidRDefault="00CA3634" w:rsidP="00357AE8">
      <w:pPr>
        <w:widowControl w:val="0"/>
        <w:spacing w:after="0" w:line="240" w:lineRule="auto"/>
        <w:ind w:firstLine="708"/>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28594815"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4460B6">
        <w:rPr>
          <w:rFonts w:ascii="Times New Roman" w:hAnsi="Times New Roman"/>
          <w:sz w:val="28"/>
          <w:szCs w:val="28"/>
        </w:rPr>
        <w:t>Особа 1</w:t>
      </w:r>
      <w:r w:rsidR="00517FF4" w:rsidRPr="00FE3A32">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ом</w:t>
      </w:r>
      <w:r w:rsidR="00EB1B4C">
        <w:rPr>
          <w:rFonts w:ascii="Times New Roman" w:hAnsi="Times New Roman"/>
          <w:sz w:val="28"/>
          <w:szCs w:val="28"/>
        </w:rPr>
        <w:t xml:space="preserve"> </w:t>
      </w:r>
      <w:r w:rsidR="00075047">
        <w:rPr>
          <w:rFonts w:ascii="Times New Roman" w:hAnsi="Times New Roman"/>
          <w:sz w:val="28"/>
          <w:szCs w:val="28"/>
        </w:rPr>
        <w:t>Горою А.В.</w:t>
      </w:r>
    </w:p>
    <w:p w14:paraId="77DD1149" w14:textId="525F720C"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B16DB6">
        <w:rPr>
          <w:rFonts w:ascii="Times New Roman" w:hAnsi="Times New Roman"/>
          <w:sz w:val="28"/>
          <w:szCs w:val="28"/>
        </w:rPr>
        <w:t>08</w:t>
      </w:r>
      <w:r w:rsidR="00C31A7D">
        <w:rPr>
          <w:rFonts w:ascii="Times New Roman" w:hAnsi="Times New Roman"/>
          <w:sz w:val="28"/>
          <w:szCs w:val="28"/>
        </w:rPr>
        <w:t xml:space="preserve"> липня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EB1B4C">
        <w:rPr>
          <w:rFonts w:ascii="Times New Roman" w:hAnsi="Times New Roman"/>
          <w:sz w:val="28"/>
          <w:szCs w:val="28"/>
        </w:rPr>
        <w:t>5</w:t>
      </w:r>
      <w:r w:rsidR="00075047">
        <w:rPr>
          <w:rFonts w:ascii="Times New Roman" w:hAnsi="Times New Roman"/>
          <w:sz w:val="28"/>
          <w:szCs w:val="28"/>
        </w:rPr>
        <w:t xml:space="preserve"> </w:t>
      </w:r>
      <w:r w:rsidRPr="00FE3A32">
        <w:rPr>
          <w:rFonts w:ascii="Times New Roman" w:hAnsi="Times New Roman"/>
          <w:sz w:val="28"/>
          <w:szCs w:val="28"/>
        </w:rPr>
        <w:t xml:space="preserve">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5C0DF8ED" w14:textId="4C3D4276" w:rsidR="00EB1B4C" w:rsidRDefault="00D958CC"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Автор</w:t>
      </w:r>
      <w:r w:rsidR="00CA3634">
        <w:rPr>
          <w:rFonts w:ascii="Times New Roman" w:hAnsi="Times New Roman"/>
          <w:sz w:val="28"/>
          <w:szCs w:val="28"/>
        </w:rPr>
        <w:t>ка</w:t>
      </w:r>
      <w:r w:rsidRPr="00FE3A32">
        <w:rPr>
          <w:rFonts w:ascii="Times New Roman" w:hAnsi="Times New Roman"/>
          <w:sz w:val="28"/>
          <w:szCs w:val="28"/>
        </w:rPr>
        <w:t xml:space="preserve"> скарги </w:t>
      </w:r>
      <w:r w:rsidR="0031217B" w:rsidRPr="00FE3A32">
        <w:rPr>
          <w:rFonts w:ascii="Times New Roman" w:hAnsi="Times New Roman"/>
          <w:sz w:val="28"/>
          <w:szCs w:val="28"/>
        </w:rPr>
        <w:t>вказа</w:t>
      </w:r>
      <w:r w:rsidR="00CA3634">
        <w:rPr>
          <w:rFonts w:ascii="Times New Roman" w:hAnsi="Times New Roman"/>
          <w:sz w:val="28"/>
          <w:szCs w:val="28"/>
        </w:rPr>
        <w:t>ла</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EB1B4C">
        <w:rPr>
          <w:rFonts w:ascii="Times New Roman" w:hAnsi="Times New Roman"/>
          <w:sz w:val="28"/>
          <w:szCs w:val="28"/>
        </w:rPr>
        <w:t xml:space="preserve">слідчими </w:t>
      </w:r>
      <w:r w:rsidR="00075047">
        <w:rPr>
          <w:rFonts w:ascii="Times New Roman" w:hAnsi="Times New Roman"/>
          <w:sz w:val="28"/>
          <w:szCs w:val="28"/>
        </w:rPr>
        <w:t>Оболонського</w:t>
      </w:r>
      <w:r w:rsidR="00EB1B4C">
        <w:rPr>
          <w:rFonts w:ascii="Times New Roman" w:hAnsi="Times New Roman"/>
          <w:sz w:val="28"/>
          <w:szCs w:val="28"/>
        </w:rPr>
        <w:t xml:space="preserve"> управління поліції ГУ НП у місті Києві</w:t>
      </w:r>
      <w:r w:rsidR="008118D9" w:rsidRPr="00FE3A32">
        <w:rPr>
          <w:rFonts w:ascii="Times New Roman" w:hAnsi="Times New Roman"/>
          <w:sz w:val="28"/>
          <w:szCs w:val="28"/>
        </w:rPr>
        <w:t xml:space="preserve"> здійснюється досудове розслідування кримінальн</w:t>
      </w:r>
      <w:r w:rsidR="00EB1B4C">
        <w:rPr>
          <w:rFonts w:ascii="Times New Roman" w:hAnsi="Times New Roman"/>
          <w:sz w:val="28"/>
          <w:szCs w:val="28"/>
        </w:rPr>
        <w:t>ого</w:t>
      </w:r>
      <w:r w:rsidR="008118D9" w:rsidRPr="00FE3A32">
        <w:rPr>
          <w:rFonts w:ascii="Times New Roman" w:hAnsi="Times New Roman"/>
          <w:sz w:val="28"/>
          <w:szCs w:val="28"/>
        </w:rPr>
        <w:t xml:space="preserve"> проваджен</w:t>
      </w:r>
      <w:r w:rsidR="00EB1B4C">
        <w:rPr>
          <w:rFonts w:ascii="Times New Roman" w:hAnsi="Times New Roman"/>
          <w:sz w:val="28"/>
          <w:szCs w:val="28"/>
        </w:rPr>
        <w:t>ня</w:t>
      </w:r>
      <w:r w:rsidR="008118D9" w:rsidRPr="00FE3A32">
        <w:rPr>
          <w:rFonts w:ascii="Times New Roman" w:hAnsi="Times New Roman"/>
          <w:sz w:val="28"/>
          <w:szCs w:val="28"/>
        </w:rPr>
        <w:t xml:space="preserve"> № </w:t>
      </w:r>
      <w:r w:rsidR="004460B6">
        <w:rPr>
          <w:rFonts w:ascii="Times New Roman" w:hAnsi="Times New Roman"/>
          <w:sz w:val="28"/>
          <w:szCs w:val="28"/>
        </w:rPr>
        <w:t>(конфіденційна інформація)</w:t>
      </w:r>
      <w:r w:rsidR="00EB1B4C">
        <w:rPr>
          <w:rFonts w:ascii="Times New Roman" w:hAnsi="Times New Roman"/>
          <w:sz w:val="28"/>
          <w:szCs w:val="28"/>
        </w:rPr>
        <w:t xml:space="preserve"> від </w:t>
      </w:r>
      <w:r w:rsidR="00075047">
        <w:rPr>
          <w:rFonts w:ascii="Times New Roman" w:hAnsi="Times New Roman"/>
          <w:sz w:val="28"/>
          <w:szCs w:val="28"/>
        </w:rPr>
        <w:t>15 березня</w:t>
      </w:r>
      <w:r w:rsidR="00EB1B4C">
        <w:rPr>
          <w:rFonts w:ascii="Times New Roman" w:hAnsi="Times New Roman"/>
          <w:sz w:val="28"/>
          <w:szCs w:val="28"/>
        </w:rPr>
        <w:t xml:space="preserve"> 202</w:t>
      </w:r>
      <w:r w:rsidR="00075047">
        <w:rPr>
          <w:rFonts w:ascii="Times New Roman" w:hAnsi="Times New Roman"/>
          <w:sz w:val="28"/>
          <w:szCs w:val="28"/>
        </w:rPr>
        <w:t>5</w:t>
      </w:r>
      <w:r w:rsidR="00EB1B4C">
        <w:rPr>
          <w:rFonts w:ascii="Times New Roman" w:hAnsi="Times New Roman"/>
          <w:sz w:val="28"/>
          <w:szCs w:val="28"/>
        </w:rPr>
        <w:t xml:space="preserve"> року. </w:t>
      </w:r>
    </w:p>
    <w:p w14:paraId="5B20A5EC" w14:textId="744AD922" w:rsidR="008118D9" w:rsidRDefault="008118D9" w:rsidP="00FE3A32">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E3A32">
        <w:rPr>
          <w:rFonts w:ascii="Times New Roman" w:hAnsi="Times New Roman"/>
          <w:spacing w:val="-2"/>
          <w:sz w:val="28"/>
          <w:szCs w:val="28"/>
          <w:shd w:val="clear" w:color="auto" w:fill="FFFFFF"/>
        </w:rPr>
        <w:t>Процесуальне керівництво у вказа</w:t>
      </w:r>
      <w:r w:rsidR="00EB1B4C">
        <w:rPr>
          <w:rFonts w:ascii="Times New Roman" w:hAnsi="Times New Roman"/>
          <w:spacing w:val="-2"/>
          <w:sz w:val="28"/>
          <w:szCs w:val="28"/>
          <w:shd w:val="clear" w:color="auto" w:fill="FFFFFF"/>
        </w:rPr>
        <w:t>ному</w:t>
      </w:r>
      <w:r w:rsidRPr="00FE3A32">
        <w:rPr>
          <w:rFonts w:ascii="Times New Roman" w:hAnsi="Times New Roman"/>
          <w:spacing w:val="-2"/>
          <w:sz w:val="28"/>
          <w:szCs w:val="28"/>
          <w:shd w:val="clear" w:color="auto" w:fill="FFFFFF"/>
        </w:rPr>
        <w:t xml:space="preserve"> кримінальн</w:t>
      </w:r>
      <w:r w:rsidR="00EB1B4C">
        <w:rPr>
          <w:rFonts w:ascii="Times New Roman" w:hAnsi="Times New Roman"/>
          <w:spacing w:val="-2"/>
          <w:sz w:val="28"/>
          <w:szCs w:val="28"/>
          <w:shd w:val="clear" w:color="auto" w:fill="FFFFFF"/>
        </w:rPr>
        <w:t>ому</w:t>
      </w:r>
      <w:r w:rsidRPr="00FE3A32">
        <w:rPr>
          <w:rFonts w:ascii="Times New Roman" w:hAnsi="Times New Roman"/>
          <w:spacing w:val="-2"/>
          <w:sz w:val="28"/>
          <w:szCs w:val="28"/>
          <w:shd w:val="clear" w:color="auto" w:fill="FFFFFF"/>
        </w:rPr>
        <w:t xml:space="preserve"> провадженн</w:t>
      </w:r>
      <w:r w:rsidR="00EB1B4C">
        <w:rPr>
          <w:rFonts w:ascii="Times New Roman" w:hAnsi="Times New Roman"/>
          <w:spacing w:val="-2"/>
          <w:sz w:val="28"/>
          <w:szCs w:val="28"/>
          <w:shd w:val="clear" w:color="auto" w:fill="FFFFFF"/>
        </w:rPr>
        <w:t>і</w:t>
      </w:r>
      <w:r w:rsidRPr="00FE3A32">
        <w:rPr>
          <w:rFonts w:ascii="Times New Roman" w:hAnsi="Times New Roman"/>
          <w:spacing w:val="-2"/>
          <w:sz w:val="28"/>
          <w:szCs w:val="28"/>
          <w:shd w:val="clear" w:color="auto" w:fill="FFFFFF"/>
        </w:rPr>
        <w:t xml:space="preserve"> здійснюється, зокрема</w:t>
      </w:r>
      <w:r w:rsidR="00EB1B4C">
        <w:rPr>
          <w:rFonts w:ascii="Times New Roman" w:hAnsi="Times New Roman"/>
          <w:spacing w:val="-2"/>
          <w:sz w:val="28"/>
          <w:szCs w:val="28"/>
          <w:shd w:val="clear" w:color="auto" w:fill="FFFFFF"/>
        </w:rPr>
        <w:t xml:space="preserve">, </w:t>
      </w:r>
      <w:r w:rsidRPr="00FE3A32">
        <w:rPr>
          <w:rFonts w:ascii="Times New Roman" w:hAnsi="Times New Roman"/>
          <w:spacing w:val="-2"/>
          <w:sz w:val="28"/>
          <w:szCs w:val="28"/>
          <w:shd w:val="clear" w:color="auto" w:fill="FFFFFF"/>
        </w:rPr>
        <w:t xml:space="preserve">прокурором </w:t>
      </w:r>
      <w:r w:rsidR="00075047">
        <w:rPr>
          <w:rFonts w:ascii="Times New Roman" w:hAnsi="Times New Roman"/>
          <w:spacing w:val="-2"/>
          <w:sz w:val="28"/>
          <w:szCs w:val="28"/>
          <w:shd w:val="clear" w:color="auto" w:fill="FFFFFF"/>
        </w:rPr>
        <w:t>Горою А.В.</w:t>
      </w:r>
    </w:p>
    <w:p w14:paraId="484F49C8" w14:textId="0409BAEF" w:rsidR="00C31A7D" w:rsidRDefault="00EB1B4C" w:rsidP="00C31A7D">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досудового розслідування </w:t>
      </w:r>
      <w:r w:rsidR="00CA5E6B">
        <w:rPr>
          <w:rFonts w:ascii="Times New Roman" w:hAnsi="Times New Roman"/>
          <w:sz w:val="28"/>
          <w:szCs w:val="28"/>
        </w:rPr>
        <w:t>зазначеного</w:t>
      </w:r>
      <w:r>
        <w:rPr>
          <w:rFonts w:ascii="Times New Roman" w:hAnsi="Times New Roman"/>
          <w:sz w:val="28"/>
          <w:szCs w:val="28"/>
        </w:rPr>
        <w:t xml:space="preserve"> кримінального провадження </w:t>
      </w:r>
      <w:r w:rsidR="00075047">
        <w:rPr>
          <w:rFonts w:ascii="Times New Roman" w:hAnsi="Times New Roman"/>
          <w:sz w:val="28"/>
          <w:szCs w:val="28"/>
        </w:rPr>
        <w:t>прокурором Горою А.В. постановою від 17 березня 2025 року визнано речовими доказами 104 квартири та 5 нежитлових приміщень.</w:t>
      </w:r>
    </w:p>
    <w:p w14:paraId="28DA896A" w14:textId="77777777" w:rsidR="00CA3634" w:rsidRDefault="00C31A7D" w:rsidP="00CA3634">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У той же час скаржни</w:t>
      </w:r>
      <w:r w:rsidR="00CA3634">
        <w:rPr>
          <w:rFonts w:ascii="Times New Roman" w:hAnsi="Times New Roman"/>
          <w:sz w:val="28"/>
          <w:szCs w:val="28"/>
        </w:rPr>
        <w:t>ця</w:t>
      </w:r>
      <w:r>
        <w:rPr>
          <w:rFonts w:ascii="Times New Roman" w:hAnsi="Times New Roman"/>
          <w:sz w:val="28"/>
          <w:szCs w:val="28"/>
        </w:rPr>
        <w:t xml:space="preserve"> вказа</w:t>
      </w:r>
      <w:r w:rsidR="00CA3634">
        <w:rPr>
          <w:rFonts w:ascii="Times New Roman" w:hAnsi="Times New Roman"/>
          <w:sz w:val="28"/>
          <w:szCs w:val="28"/>
        </w:rPr>
        <w:t>ла</w:t>
      </w:r>
      <w:r>
        <w:rPr>
          <w:rFonts w:ascii="Times New Roman" w:hAnsi="Times New Roman"/>
          <w:sz w:val="28"/>
          <w:szCs w:val="28"/>
        </w:rPr>
        <w:t>, що в</w:t>
      </w:r>
      <w:r w:rsidR="00CA3634">
        <w:rPr>
          <w:rFonts w:ascii="Times New Roman" w:hAnsi="Times New Roman"/>
          <w:sz w:val="28"/>
          <w:szCs w:val="28"/>
        </w:rPr>
        <w:t>она</w:t>
      </w:r>
      <w:r>
        <w:rPr>
          <w:rFonts w:ascii="Times New Roman" w:hAnsi="Times New Roman"/>
          <w:sz w:val="28"/>
          <w:szCs w:val="28"/>
        </w:rPr>
        <w:t xml:space="preserve"> є законним власником </w:t>
      </w:r>
      <w:r w:rsidR="00CA3634">
        <w:rPr>
          <w:rFonts w:ascii="Times New Roman" w:hAnsi="Times New Roman"/>
          <w:sz w:val="28"/>
          <w:szCs w:val="28"/>
        </w:rPr>
        <w:t xml:space="preserve">двох </w:t>
      </w:r>
      <w:r>
        <w:rPr>
          <w:rFonts w:ascii="Times New Roman" w:hAnsi="Times New Roman"/>
          <w:sz w:val="28"/>
          <w:szCs w:val="28"/>
        </w:rPr>
        <w:t>квартир, а саме №</w:t>
      </w:r>
      <w:r w:rsidR="00CA3634">
        <w:rPr>
          <w:rFonts w:ascii="Times New Roman" w:hAnsi="Times New Roman"/>
          <w:sz w:val="28"/>
          <w:szCs w:val="28"/>
        </w:rPr>
        <w:t xml:space="preserve"> №</w:t>
      </w:r>
      <w:r>
        <w:rPr>
          <w:rFonts w:ascii="Times New Roman" w:hAnsi="Times New Roman"/>
          <w:sz w:val="28"/>
          <w:szCs w:val="28"/>
        </w:rPr>
        <w:t xml:space="preserve"> </w:t>
      </w:r>
      <w:r w:rsidR="00CA3634">
        <w:rPr>
          <w:rFonts w:ascii="Times New Roman" w:hAnsi="Times New Roman"/>
          <w:sz w:val="28"/>
          <w:szCs w:val="28"/>
        </w:rPr>
        <w:t>301, 908</w:t>
      </w:r>
      <w:r>
        <w:rPr>
          <w:rFonts w:ascii="Times New Roman" w:hAnsi="Times New Roman"/>
          <w:sz w:val="28"/>
          <w:szCs w:val="28"/>
        </w:rPr>
        <w:t xml:space="preserve">. </w:t>
      </w:r>
      <w:r w:rsidR="00CA3634">
        <w:rPr>
          <w:rFonts w:ascii="Times New Roman" w:hAnsi="Times New Roman"/>
          <w:sz w:val="28"/>
          <w:szCs w:val="28"/>
        </w:rPr>
        <w:t>К</w:t>
      </w:r>
      <w:r>
        <w:rPr>
          <w:rFonts w:ascii="Times New Roman" w:hAnsi="Times New Roman"/>
          <w:sz w:val="28"/>
          <w:szCs w:val="28"/>
        </w:rPr>
        <w:t xml:space="preserve">вартира </w:t>
      </w:r>
      <w:r w:rsidR="00CA3634">
        <w:rPr>
          <w:rFonts w:ascii="Times New Roman" w:hAnsi="Times New Roman"/>
          <w:sz w:val="28"/>
          <w:szCs w:val="28"/>
        </w:rPr>
        <w:t xml:space="preserve">№ 301 </w:t>
      </w:r>
      <w:r>
        <w:rPr>
          <w:rFonts w:ascii="Times New Roman" w:hAnsi="Times New Roman"/>
          <w:sz w:val="28"/>
          <w:szCs w:val="28"/>
        </w:rPr>
        <w:t>набута н</w:t>
      </w:r>
      <w:r w:rsidR="00CA3634">
        <w:rPr>
          <w:rFonts w:ascii="Times New Roman" w:hAnsi="Times New Roman"/>
          <w:sz w:val="28"/>
          <w:szCs w:val="28"/>
        </w:rPr>
        <w:t>ею</w:t>
      </w:r>
      <w:r>
        <w:rPr>
          <w:rFonts w:ascii="Times New Roman" w:hAnsi="Times New Roman"/>
          <w:sz w:val="28"/>
          <w:szCs w:val="28"/>
        </w:rPr>
        <w:t xml:space="preserve"> на підставі договору купівлі-продажу, укладеного </w:t>
      </w:r>
      <w:r w:rsidR="00CA3634">
        <w:rPr>
          <w:rFonts w:ascii="Times New Roman" w:hAnsi="Times New Roman"/>
          <w:sz w:val="28"/>
          <w:szCs w:val="28"/>
        </w:rPr>
        <w:t>14 березня</w:t>
      </w:r>
      <w:r>
        <w:rPr>
          <w:rFonts w:ascii="Times New Roman" w:hAnsi="Times New Roman"/>
          <w:sz w:val="28"/>
          <w:szCs w:val="28"/>
        </w:rPr>
        <w:t xml:space="preserve"> 2024 року з ПАТ «Промінвестбанк», який посвідчено приватним нотаріусом, та в той же день право власності зареєстровано у Державному реєстрі речових прав на нерухоме майно, що </w:t>
      </w:r>
      <w:r>
        <w:rPr>
          <w:rFonts w:ascii="Times New Roman" w:hAnsi="Times New Roman"/>
          <w:sz w:val="28"/>
          <w:szCs w:val="28"/>
        </w:rPr>
        <w:lastRenderedPageBreak/>
        <w:t>підтверджується витягом з Державного реєстру прав на нерухоме майно.</w:t>
      </w:r>
      <w:r w:rsidR="00CA3634" w:rsidRPr="00CA3634">
        <w:rPr>
          <w:rFonts w:ascii="Times New Roman" w:hAnsi="Times New Roman"/>
          <w:sz w:val="28"/>
          <w:szCs w:val="28"/>
        </w:rPr>
        <w:t xml:space="preserve"> </w:t>
      </w:r>
      <w:r w:rsidR="00CA3634">
        <w:rPr>
          <w:rFonts w:ascii="Times New Roman" w:hAnsi="Times New Roman"/>
          <w:sz w:val="28"/>
          <w:szCs w:val="28"/>
        </w:rPr>
        <w:t>Квартира № 908 набута нею на підставі договору купівлі-продажу, укладеного 24 січня 2025 року з ПАТ «Промінвестбанк», який посвідчено приватним нотаріусом, та в той же день право власності зареєстровано у Державному реєстрі речових прав на нерухоме майно, що підтверджується витягом з Державного реєстру прав на нерухоме майно.</w:t>
      </w:r>
    </w:p>
    <w:p w14:paraId="4410E2C3" w14:textId="76308FAD" w:rsidR="00075047" w:rsidRDefault="00075047" w:rsidP="00CA3634">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Надалі названим прокурором </w:t>
      </w:r>
      <w:r w:rsidR="00C31A7D">
        <w:rPr>
          <w:rFonts w:ascii="Times New Roman" w:hAnsi="Times New Roman"/>
          <w:sz w:val="28"/>
          <w:szCs w:val="28"/>
        </w:rPr>
        <w:t>17 березня 2025 року</w:t>
      </w:r>
      <w:r>
        <w:rPr>
          <w:rFonts w:ascii="Times New Roman" w:hAnsi="Times New Roman"/>
          <w:sz w:val="28"/>
          <w:szCs w:val="28"/>
        </w:rPr>
        <w:t xml:space="preserve"> підписано клопотання про накладення арешту на вказане майно, </w:t>
      </w:r>
      <w:r w:rsidR="00083561">
        <w:rPr>
          <w:rFonts w:ascii="Times New Roman" w:hAnsi="Times New Roman"/>
          <w:sz w:val="28"/>
          <w:szCs w:val="28"/>
        </w:rPr>
        <w:t xml:space="preserve"> </w:t>
      </w:r>
      <w:r>
        <w:rPr>
          <w:rFonts w:ascii="Times New Roman" w:hAnsi="Times New Roman"/>
          <w:sz w:val="28"/>
          <w:szCs w:val="28"/>
        </w:rPr>
        <w:t>яке ухвалою Оболонського районного суду м. Києва від 03 квітня 2025 року у справі</w:t>
      </w:r>
      <w:r w:rsidR="00083561">
        <w:rPr>
          <w:rFonts w:ascii="Times New Roman" w:hAnsi="Times New Roman"/>
          <w:sz w:val="28"/>
          <w:szCs w:val="28"/>
        </w:rPr>
        <w:t xml:space="preserve"> </w:t>
      </w:r>
      <w:r>
        <w:rPr>
          <w:rFonts w:ascii="Times New Roman" w:hAnsi="Times New Roman"/>
          <w:sz w:val="28"/>
          <w:szCs w:val="28"/>
        </w:rPr>
        <w:t xml:space="preserve">№ </w:t>
      </w:r>
      <w:r w:rsidR="004460B6">
        <w:rPr>
          <w:rFonts w:ascii="Times New Roman" w:hAnsi="Times New Roman"/>
          <w:sz w:val="28"/>
          <w:szCs w:val="28"/>
        </w:rPr>
        <w:t>(конфіденційна інформація)</w:t>
      </w:r>
      <w:r w:rsidR="004460B6">
        <w:rPr>
          <w:rFonts w:ascii="Times New Roman" w:hAnsi="Times New Roman"/>
          <w:sz w:val="28"/>
          <w:szCs w:val="28"/>
        </w:rPr>
        <w:t xml:space="preserve"> </w:t>
      </w:r>
      <w:r>
        <w:rPr>
          <w:rFonts w:ascii="Times New Roman" w:hAnsi="Times New Roman"/>
          <w:sz w:val="28"/>
          <w:szCs w:val="28"/>
        </w:rPr>
        <w:t xml:space="preserve">задоволено, накладено арешт на зазначене майно та заборонено будь-яким фізичним та юридичним особам користуватися, розпоряджатися або віджувати це майно. </w:t>
      </w:r>
    </w:p>
    <w:p w14:paraId="05D03899" w14:textId="59710BA3" w:rsidR="00075047" w:rsidRDefault="0007504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на думку скаржни</w:t>
      </w:r>
      <w:r w:rsidR="00CA3634">
        <w:rPr>
          <w:rFonts w:ascii="Times New Roman" w:hAnsi="Times New Roman"/>
          <w:sz w:val="28"/>
          <w:szCs w:val="28"/>
        </w:rPr>
        <w:t>ці</w:t>
      </w:r>
      <w:r>
        <w:rPr>
          <w:rFonts w:ascii="Times New Roman" w:hAnsi="Times New Roman"/>
          <w:sz w:val="28"/>
          <w:szCs w:val="28"/>
        </w:rPr>
        <w:t xml:space="preserve">, вказані дії прокурора були незаконними та свідчать про його упередженість, заангажованість та зацікавленість у досягненні інтересів третіх осіб, оскільки ним не проведено </w:t>
      </w:r>
      <w:r w:rsidR="00237CA5">
        <w:rPr>
          <w:rFonts w:ascii="Times New Roman" w:hAnsi="Times New Roman"/>
          <w:sz w:val="28"/>
          <w:szCs w:val="28"/>
        </w:rPr>
        <w:t xml:space="preserve">належної перевірки фактичних обставин кримінального провадження та законності чи незаконності набуття особами квартир. </w:t>
      </w:r>
    </w:p>
    <w:p w14:paraId="1B8F7718" w14:textId="65AF56C8" w:rsidR="00B16DB6" w:rsidRDefault="00B16DB6"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w:t>
      </w:r>
      <w:r w:rsidR="00CA3634">
        <w:rPr>
          <w:rFonts w:ascii="Times New Roman" w:hAnsi="Times New Roman"/>
          <w:sz w:val="28"/>
          <w:szCs w:val="28"/>
        </w:rPr>
        <w:t>ця</w:t>
      </w:r>
      <w:r>
        <w:rPr>
          <w:rFonts w:ascii="Times New Roman" w:hAnsi="Times New Roman"/>
          <w:sz w:val="28"/>
          <w:szCs w:val="28"/>
        </w:rPr>
        <w:t xml:space="preserve"> зазначи</w:t>
      </w:r>
      <w:r w:rsidR="00CA3634">
        <w:rPr>
          <w:rFonts w:ascii="Times New Roman" w:hAnsi="Times New Roman"/>
          <w:sz w:val="28"/>
          <w:szCs w:val="28"/>
        </w:rPr>
        <w:t>ла</w:t>
      </w:r>
      <w:r>
        <w:rPr>
          <w:rFonts w:ascii="Times New Roman" w:hAnsi="Times New Roman"/>
          <w:sz w:val="28"/>
          <w:szCs w:val="28"/>
        </w:rPr>
        <w:t xml:space="preserve">, що вчинення прокурором дій направлених на арешт майна, зокрема, фактичне проведення досудового розслідування замість слідчого, виходять за межі наданих йому законом повноважень та порушують фундаментальний принцип розподілу процесуальних функцій у кримінальному провадженні. </w:t>
      </w:r>
      <w:r w:rsidR="00357AE8">
        <w:rPr>
          <w:rFonts w:ascii="Times New Roman" w:hAnsi="Times New Roman"/>
          <w:sz w:val="28"/>
          <w:szCs w:val="28"/>
        </w:rPr>
        <w:t xml:space="preserve">На </w:t>
      </w:r>
      <w:r w:rsidR="00CA3634">
        <w:rPr>
          <w:rFonts w:ascii="Times New Roman" w:hAnsi="Times New Roman"/>
          <w:sz w:val="28"/>
          <w:szCs w:val="28"/>
        </w:rPr>
        <w:t>її</w:t>
      </w:r>
      <w:r w:rsidR="00357AE8">
        <w:rPr>
          <w:rFonts w:ascii="Times New Roman" w:hAnsi="Times New Roman"/>
          <w:sz w:val="28"/>
          <w:szCs w:val="28"/>
        </w:rPr>
        <w:t xml:space="preserve"> думку, такі дії можуть бути кваліфіковані як порушення службової дисципліни, а в окремих випадках – як перевищення влади або службових повноважень у розумінні статті 365 Кримінального кодексу України (далі – КК України). </w:t>
      </w:r>
    </w:p>
    <w:p w14:paraId="44938FF1" w14:textId="77777777" w:rsidR="00B16DB6" w:rsidRDefault="00B16DB6" w:rsidP="00B16DB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B3A6F">
        <w:rPr>
          <w:rFonts w:ascii="Times New Roman" w:hAnsi="Times New Roman"/>
          <w:sz w:val="28"/>
          <w:szCs w:val="28"/>
        </w:rPr>
        <w:t>Окрім цього, у дисциплінарній скарзі викладаються норми законодавства</w:t>
      </w:r>
      <w:r>
        <w:rPr>
          <w:rFonts w:ascii="Times New Roman" w:hAnsi="Times New Roman"/>
          <w:sz w:val="28"/>
          <w:szCs w:val="28"/>
        </w:rPr>
        <w:t xml:space="preserve"> та </w:t>
      </w:r>
      <w:r w:rsidRPr="000B3A6F">
        <w:rPr>
          <w:rFonts w:ascii="Times New Roman" w:hAnsi="Times New Roman"/>
          <w:sz w:val="28"/>
          <w:szCs w:val="28"/>
        </w:rPr>
        <w:t>обставини зазначених подій</w:t>
      </w:r>
      <w:r>
        <w:rPr>
          <w:rFonts w:ascii="Times New Roman" w:hAnsi="Times New Roman"/>
          <w:sz w:val="28"/>
          <w:szCs w:val="28"/>
        </w:rPr>
        <w:t xml:space="preserve"> з одночасним їх суб’єктивним тлумаченням</w:t>
      </w:r>
      <w:r w:rsidRPr="000B3A6F">
        <w:rPr>
          <w:rFonts w:ascii="Times New Roman" w:hAnsi="Times New Roman"/>
          <w:sz w:val="28"/>
          <w:szCs w:val="28"/>
        </w:rPr>
        <w:t xml:space="preserve">, надається оцінка </w:t>
      </w:r>
      <w:r>
        <w:rPr>
          <w:rFonts w:ascii="Times New Roman" w:hAnsi="Times New Roman"/>
          <w:sz w:val="28"/>
          <w:szCs w:val="28"/>
        </w:rPr>
        <w:t xml:space="preserve">дій прокурора </w:t>
      </w:r>
      <w:r w:rsidRPr="000B3A6F">
        <w:rPr>
          <w:rFonts w:ascii="Times New Roman" w:hAnsi="Times New Roman"/>
          <w:sz w:val="28"/>
          <w:szCs w:val="28"/>
        </w:rPr>
        <w:t>тощо</w:t>
      </w:r>
      <w:r>
        <w:rPr>
          <w:rFonts w:ascii="Times New Roman" w:hAnsi="Times New Roman"/>
          <w:sz w:val="28"/>
          <w:szCs w:val="28"/>
        </w:rPr>
        <w:t>.</w:t>
      </w:r>
    </w:p>
    <w:p w14:paraId="557CD56E" w14:textId="240D48FB" w:rsidR="00A90877" w:rsidRPr="00FE3A32" w:rsidRDefault="00B71CEA"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 огляду на викладене скаржни</w:t>
      </w:r>
      <w:r w:rsidR="00CA3634">
        <w:rPr>
          <w:rFonts w:ascii="Times New Roman" w:hAnsi="Times New Roman"/>
          <w:sz w:val="28"/>
          <w:szCs w:val="28"/>
        </w:rPr>
        <w:t>ця</w:t>
      </w:r>
      <w:r w:rsidRPr="00FE3A32">
        <w:rPr>
          <w:rFonts w:ascii="Times New Roman" w:hAnsi="Times New Roman"/>
          <w:sz w:val="28"/>
          <w:szCs w:val="28"/>
        </w:rPr>
        <w:t xml:space="preserve"> вважа</w:t>
      </w:r>
      <w:r w:rsidR="00CA3634">
        <w:rPr>
          <w:rFonts w:ascii="Times New Roman" w:hAnsi="Times New Roman"/>
          <w:sz w:val="28"/>
          <w:szCs w:val="28"/>
        </w:rPr>
        <w:t>ла</w:t>
      </w:r>
      <w:r w:rsidRPr="00FE3A32">
        <w:rPr>
          <w:rFonts w:ascii="Times New Roman" w:hAnsi="Times New Roman"/>
          <w:sz w:val="28"/>
          <w:szCs w:val="28"/>
        </w:rPr>
        <w:t xml:space="preserve">, що в діях прокурора </w:t>
      </w:r>
      <w:r w:rsidRPr="00FE3A32">
        <w:rPr>
          <w:rFonts w:ascii="Times New Roman" w:hAnsi="Times New Roman"/>
          <w:sz w:val="28"/>
          <w:szCs w:val="28"/>
        </w:rPr>
        <w:br/>
      </w:r>
      <w:r w:rsidR="00FC5567">
        <w:rPr>
          <w:rFonts w:ascii="Times New Roman" w:hAnsi="Times New Roman"/>
          <w:sz w:val="28"/>
          <w:szCs w:val="28"/>
        </w:rPr>
        <w:t>Гори А.В.</w:t>
      </w:r>
      <w:r w:rsidRPr="00FE3A32">
        <w:rPr>
          <w:rFonts w:ascii="Times New Roman" w:hAnsi="Times New Roman"/>
          <w:sz w:val="28"/>
          <w:szCs w:val="28"/>
        </w:rPr>
        <w:t xml:space="preserve"> вбачаються ознаки дисциплінарного проступку та проси</w:t>
      </w:r>
      <w:r w:rsidR="00357AE8">
        <w:rPr>
          <w:rFonts w:ascii="Times New Roman" w:hAnsi="Times New Roman"/>
          <w:sz w:val="28"/>
          <w:szCs w:val="28"/>
        </w:rPr>
        <w:t>в</w:t>
      </w:r>
      <w:r w:rsidRPr="00FE3A32">
        <w:rPr>
          <w:rFonts w:ascii="Times New Roman" w:hAnsi="Times New Roman"/>
          <w:sz w:val="28"/>
          <w:szCs w:val="28"/>
        </w:rPr>
        <w:t xml:space="preserve"> притягнути його до дисциплінарної відповідальності</w:t>
      </w:r>
      <w:r w:rsidR="00FC5567">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1F35BF15" w14:textId="676A40F0" w:rsidR="00DC78E8" w:rsidRDefault="00A9087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До дисциплінарної скарги</w:t>
      </w:r>
      <w:r w:rsidR="00CA3634">
        <w:rPr>
          <w:rFonts w:ascii="Times New Roman" w:hAnsi="Times New Roman"/>
          <w:sz w:val="28"/>
          <w:szCs w:val="28"/>
        </w:rPr>
        <w:t xml:space="preserve"> </w:t>
      </w:r>
      <w:r w:rsidR="00357AE8">
        <w:rPr>
          <w:rFonts w:ascii="Times New Roman" w:hAnsi="Times New Roman"/>
          <w:sz w:val="28"/>
          <w:szCs w:val="28"/>
        </w:rPr>
        <w:t xml:space="preserve">долучено </w:t>
      </w:r>
      <w:r w:rsidR="00CA3634">
        <w:rPr>
          <w:rFonts w:ascii="Times New Roman" w:hAnsi="Times New Roman"/>
          <w:sz w:val="28"/>
          <w:szCs w:val="28"/>
        </w:rPr>
        <w:t xml:space="preserve">копії: </w:t>
      </w:r>
      <w:proofErr w:type="spellStart"/>
      <w:r w:rsidR="00CA3634">
        <w:rPr>
          <w:rFonts w:ascii="Times New Roman" w:hAnsi="Times New Roman"/>
          <w:sz w:val="28"/>
          <w:szCs w:val="28"/>
        </w:rPr>
        <w:t>акта</w:t>
      </w:r>
      <w:proofErr w:type="spellEnd"/>
      <w:r w:rsidR="00CA3634">
        <w:rPr>
          <w:rFonts w:ascii="Times New Roman" w:hAnsi="Times New Roman"/>
          <w:sz w:val="28"/>
          <w:szCs w:val="28"/>
        </w:rPr>
        <w:t xml:space="preserve"> приймання-передачі нерухомого майна від 14 березня 2024 року; витягу з реєстру територіальної громади щодо квартири № 301; витягу з Державного реєстру речових прав щодо квартири № 301; паспорта </w:t>
      </w:r>
      <w:r w:rsidR="004460B6">
        <w:rPr>
          <w:rFonts w:ascii="Times New Roman" w:hAnsi="Times New Roman"/>
          <w:sz w:val="28"/>
          <w:szCs w:val="28"/>
        </w:rPr>
        <w:t>Особа 1</w:t>
      </w:r>
      <w:r w:rsidR="00CA3634">
        <w:rPr>
          <w:rFonts w:ascii="Times New Roman" w:hAnsi="Times New Roman"/>
          <w:sz w:val="28"/>
          <w:szCs w:val="28"/>
        </w:rPr>
        <w:t xml:space="preserve">; картки платника податків </w:t>
      </w:r>
      <w:r w:rsidR="004460B6">
        <w:rPr>
          <w:rFonts w:ascii="Times New Roman" w:hAnsi="Times New Roman"/>
          <w:sz w:val="28"/>
          <w:szCs w:val="28"/>
        </w:rPr>
        <w:t>Особа 1</w:t>
      </w:r>
      <w:r w:rsidR="00CA3634">
        <w:rPr>
          <w:rFonts w:ascii="Times New Roman" w:hAnsi="Times New Roman"/>
          <w:sz w:val="28"/>
          <w:szCs w:val="28"/>
        </w:rPr>
        <w:t xml:space="preserve">; договору купівлі-продажу від 14 березня 2024 року; витягу з Державного реєстру речових прав щодо квартири № 908; </w:t>
      </w:r>
      <w:proofErr w:type="spellStart"/>
      <w:r w:rsidR="00CA3634">
        <w:rPr>
          <w:rFonts w:ascii="Times New Roman" w:hAnsi="Times New Roman"/>
          <w:sz w:val="28"/>
          <w:szCs w:val="28"/>
        </w:rPr>
        <w:t>акта</w:t>
      </w:r>
      <w:proofErr w:type="spellEnd"/>
      <w:r w:rsidR="00CA3634">
        <w:rPr>
          <w:rFonts w:ascii="Times New Roman" w:hAnsi="Times New Roman"/>
          <w:sz w:val="28"/>
          <w:szCs w:val="28"/>
        </w:rPr>
        <w:t xml:space="preserve"> приймання-передачі нерухомого майна від 24 січня 2025 року; договору купівлі-продажу від 24 січня 2025 року. </w:t>
      </w:r>
    </w:p>
    <w:p w14:paraId="297D178E" w14:textId="77777777" w:rsidR="00FC5567" w:rsidRDefault="00FC556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w:t>
      </w:r>
      <w:r w:rsidRPr="00FE3A32">
        <w:rPr>
          <w:rFonts w:ascii="Times New Roman" w:hAnsi="Times New Roman"/>
          <w:sz w:val="28"/>
          <w:szCs w:val="28"/>
        </w:rPr>
        <w:lastRenderedPageBreak/>
        <w:t xml:space="preserve">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8C436BE"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357AE8">
        <w:rPr>
          <w:rFonts w:ascii="Times New Roman" w:hAnsi="Times New Roman"/>
          <w:sz w:val="28"/>
          <w:szCs w:val="28"/>
        </w:rPr>
        <w:t xml:space="preserve">Кримінального процесуального кодексу України (далі -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України</w:t>
      </w:r>
      <w:r w:rsidR="00357AE8">
        <w:rPr>
          <w:rFonts w:ascii="Times New Roman" w:hAnsi="Times New Roman"/>
          <w:sz w:val="28"/>
          <w:szCs w:val="28"/>
        </w:rPr>
        <w:t>)</w:t>
      </w:r>
      <w:r w:rsidRPr="00FE3A32">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 xml:space="preserve">6) систематичне (два і більше разів протягом одного року) або одноразове </w:t>
      </w:r>
      <w:r w:rsidRPr="00FE3A32">
        <w:rPr>
          <w:rFonts w:ascii="Times New Roman" w:hAnsi="Times New Roman"/>
          <w:sz w:val="28"/>
          <w:szCs w:val="28"/>
        </w:rPr>
        <w:lastRenderedPageBreak/>
        <w:t>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58A2185A"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4460B6">
        <w:rPr>
          <w:rFonts w:ascii="Times New Roman" w:hAnsi="Times New Roman"/>
          <w:sz w:val="28"/>
          <w:szCs w:val="28"/>
        </w:rPr>
        <w:t>Особа 1</w:t>
      </w:r>
      <w:r w:rsidR="00F84310">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r w:rsidR="00F84310">
        <w:rPr>
          <w:rFonts w:ascii="Times New Roman" w:hAnsi="Times New Roman"/>
          <w:sz w:val="28"/>
          <w:szCs w:val="28"/>
        </w:rPr>
        <w:t>Гори А.В</w:t>
      </w:r>
      <w:r w:rsidR="00F16BF6">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5BF5D123"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CA3634">
        <w:rPr>
          <w:rFonts w:ascii="Times New Roman" w:hAnsi="Times New Roman"/>
          <w:sz w:val="28"/>
          <w:szCs w:val="28"/>
        </w:rPr>
        <w:t>ця</w:t>
      </w:r>
      <w:r w:rsidRPr="00FE3A32">
        <w:rPr>
          <w:rFonts w:ascii="Times New Roman" w:hAnsi="Times New Roman"/>
          <w:sz w:val="28"/>
          <w:szCs w:val="28"/>
        </w:rPr>
        <w:t xml:space="preserve"> не погоджу</w:t>
      </w:r>
      <w:r w:rsidR="00357AE8">
        <w:rPr>
          <w:rFonts w:ascii="Times New Roman" w:hAnsi="Times New Roman"/>
          <w:sz w:val="28"/>
          <w:szCs w:val="28"/>
        </w:rPr>
        <w:t>є</w:t>
      </w:r>
      <w:r w:rsidRPr="00FE3A32">
        <w:rPr>
          <w:rFonts w:ascii="Times New Roman" w:hAnsi="Times New Roman"/>
          <w:sz w:val="28"/>
          <w:szCs w:val="28"/>
        </w:rPr>
        <w:t xml:space="preserve">ться з процесуальними рішеннями прокурора у конкретному кримінальному провадженні. </w:t>
      </w:r>
    </w:p>
    <w:p w14:paraId="5AA4D565" w14:textId="77777777" w:rsidR="009B2137"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0E3A5E99" w14:textId="5E7111A6" w:rsidR="00F84310" w:rsidRDefault="00F84310" w:rsidP="00F8431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r>
        <w:rPr>
          <w:rFonts w:ascii="Times New Roman" w:hAnsi="Times New Roman"/>
          <w:sz w:val="28"/>
          <w:szCs w:val="28"/>
        </w:rPr>
        <w:t>Гори А.В.</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Pr>
          <w:rFonts w:ascii="Times New Roman" w:hAnsi="Times New Roman"/>
          <w:sz w:val="28"/>
          <w:szCs w:val="28"/>
        </w:rPr>
        <w:t>підписував клопотання про накладення арешту на майно, брав участь у судових засіданнях, висловлював свою процесуальну позицію тощо.</w:t>
      </w:r>
    </w:p>
    <w:p w14:paraId="704BBB5E" w14:textId="14C6C363" w:rsidR="00F84310" w:rsidRPr="00FE3848" w:rsidRDefault="00F84310" w:rsidP="00FE3848">
      <w:pPr>
        <w:widowControl w:val="0"/>
        <w:pBdr>
          <w:bottom w:val="single" w:sz="12" w:space="12" w:color="FFFFFF"/>
        </w:pBdr>
        <w:spacing w:line="240" w:lineRule="auto"/>
        <w:ind w:firstLine="709"/>
        <w:contextualSpacing/>
        <w:jc w:val="both"/>
        <w:rPr>
          <w:rFonts w:ascii="Times New Roman" w:hAnsi="Times New Roman"/>
          <w:sz w:val="28"/>
          <w:szCs w:val="28"/>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w:t>
      </w:r>
      <w:r w:rsidRPr="001808DD">
        <w:rPr>
          <w:rFonts w:ascii="Times New Roman" w:hAnsi="Times New Roman"/>
          <w:color w:val="000000" w:themeColor="text1"/>
          <w:sz w:val="28"/>
          <w:szCs w:val="28"/>
          <w:shd w:val="clear" w:color="auto" w:fill="FFFFFF"/>
        </w:rPr>
        <w:lastRenderedPageBreak/>
        <w:t xml:space="preserve">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Pr>
          <w:rFonts w:ascii="Times New Roman" w:hAnsi="Times New Roman"/>
          <w:sz w:val="28"/>
          <w:szCs w:val="28"/>
        </w:rPr>
        <w:t>підписання прокурором клопотання про накладення арешту на майно, участь у судових засіданнях, висловлення своєї процесуальної позиції</w:t>
      </w:r>
      <w:r w:rsidR="00FE3848">
        <w:rPr>
          <w:rFonts w:ascii="Times New Roman" w:hAnsi="Times New Roman"/>
          <w:sz w:val="28"/>
          <w:szCs w:val="28"/>
        </w:rPr>
        <w:t xml:space="preserve"> </w:t>
      </w:r>
      <w:r>
        <w:rPr>
          <w:rFonts w:ascii="Times New Roman" w:hAnsi="Times New Roman"/>
          <w:sz w:val="28"/>
          <w:szCs w:val="28"/>
        </w:rPr>
        <w:t>тощо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32336D40" w14:textId="40BCE122" w:rsidR="00F84310" w:rsidRDefault="00F84310" w:rsidP="00F8431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Окрім цього, м</w:t>
      </w:r>
      <w:r w:rsidR="00F16BF6">
        <w:rPr>
          <w:rFonts w:ascii="Times New Roman" w:hAnsi="Times New Roman"/>
          <w:sz w:val="28"/>
          <w:szCs w:val="28"/>
        </w:rPr>
        <w:t xml:space="preserve">оніторингом </w:t>
      </w:r>
      <w:r w:rsidR="00F16BF6" w:rsidRPr="00296D79">
        <w:rPr>
          <w:rFonts w:ascii="Times New Roman" w:hAnsi="Times New Roman"/>
          <w:sz w:val="28"/>
          <w:szCs w:val="28"/>
        </w:rPr>
        <w:t xml:space="preserve">Єдиного державного реєстру судових рішень </w:t>
      </w:r>
      <w:r w:rsidR="00B04BD0">
        <w:rPr>
          <w:rFonts w:ascii="Times New Roman" w:hAnsi="Times New Roman"/>
          <w:sz w:val="28"/>
          <w:szCs w:val="28"/>
        </w:rPr>
        <w:br/>
      </w:r>
      <w:r w:rsidR="00F16BF6" w:rsidRPr="00296D79">
        <w:rPr>
          <w:rFonts w:ascii="Times New Roman" w:hAnsi="Times New Roman"/>
          <w:sz w:val="28"/>
          <w:szCs w:val="28"/>
        </w:rPr>
        <w:t xml:space="preserve">(далі – ЄДРСР) встановлено, що </w:t>
      </w:r>
      <w:r>
        <w:rPr>
          <w:rFonts w:ascii="Times New Roman" w:hAnsi="Times New Roman"/>
          <w:sz w:val="28"/>
          <w:szCs w:val="28"/>
        </w:rPr>
        <w:t xml:space="preserve">ухвалою Оболонського районного суду м. Києва від 03 квітня 2025 року у справі № </w:t>
      </w:r>
      <w:r w:rsidR="004460B6">
        <w:rPr>
          <w:rFonts w:ascii="Times New Roman" w:hAnsi="Times New Roman"/>
          <w:sz w:val="28"/>
          <w:szCs w:val="28"/>
        </w:rPr>
        <w:t xml:space="preserve">(конфіденційна інформація) </w:t>
      </w:r>
      <w:r>
        <w:rPr>
          <w:rFonts w:ascii="Times New Roman" w:hAnsi="Times New Roman"/>
          <w:sz w:val="28"/>
          <w:szCs w:val="28"/>
        </w:rPr>
        <w:t xml:space="preserve">клопотання прокурора задоволено, накладено арешт на зазначене у клопотанні майно та заборонено будь-яким фізичним та юридичним особам користуватися, розпоряджатися або віджувати це майно. Вказане рішення ухвалою Київського апеляційного суду від 17 червня 2025 року у справі № </w:t>
      </w:r>
      <w:r w:rsidR="004460B6">
        <w:rPr>
          <w:rFonts w:ascii="Times New Roman" w:hAnsi="Times New Roman"/>
          <w:sz w:val="28"/>
          <w:szCs w:val="28"/>
        </w:rPr>
        <w:t xml:space="preserve">(конфіденційна інформація) </w:t>
      </w:r>
      <w:r>
        <w:rPr>
          <w:rFonts w:ascii="Times New Roman" w:hAnsi="Times New Roman"/>
          <w:sz w:val="28"/>
          <w:szCs w:val="28"/>
        </w:rPr>
        <w:t>залишено без змін, апеляційні скарги без задоволення. Також</w:t>
      </w:r>
      <w:r w:rsidR="004460B6">
        <w:rPr>
          <w:rFonts w:ascii="Times New Roman" w:hAnsi="Times New Roman"/>
          <w:sz w:val="28"/>
          <w:szCs w:val="28"/>
        </w:rPr>
        <w:t xml:space="preserve"> </w:t>
      </w:r>
      <w:r>
        <w:rPr>
          <w:rFonts w:ascii="Times New Roman" w:hAnsi="Times New Roman"/>
          <w:sz w:val="28"/>
          <w:szCs w:val="28"/>
        </w:rPr>
        <w:t xml:space="preserve">ухвалою Оболонського районного суду м. Києва від 26 червня 2025 року у справі № </w:t>
      </w:r>
      <w:r w:rsidR="004460B6">
        <w:rPr>
          <w:rFonts w:ascii="Times New Roman" w:hAnsi="Times New Roman"/>
          <w:sz w:val="28"/>
          <w:szCs w:val="28"/>
        </w:rPr>
        <w:t>(конфіденційна інформація)</w:t>
      </w:r>
      <w:r w:rsidR="004460B6">
        <w:rPr>
          <w:rFonts w:ascii="Times New Roman" w:hAnsi="Times New Roman"/>
          <w:sz w:val="28"/>
          <w:szCs w:val="28"/>
        </w:rPr>
        <w:t xml:space="preserve"> </w:t>
      </w:r>
      <w:r>
        <w:rPr>
          <w:rFonts w:ascii="Times New Roman" w:hAnsi="Times New Roman"/>
          <w:sz w:val="28"/>
          <w:szCs w:val="28"/>
        </w:rPr>
        <w:t xml:space="preserve">відмовлено у </w:t>
      </w:r>
      <w:r w:rsidRPr="00F84310">
        <w:rPr>
          <w:rFonts w:ascii="Times New Roman" w:hAnsi="Times New Roman"/>
          <w:sz w:val="28"/>
          <w:szCs w:val="28"/>
        </w:rPr>
        <w:t>задоволенні клопотання представника власника майна про скасування арешту майна</w:t>
      </w:r>
      <w:r w:rsidR="00F37591">
        <w:rPr>
          <w:rFonts w:ascii="Times New Roman" w:hAnsi="Times New Roman"/>
          <w:sz w:val="28"/>
          <w:szCs w:val="28"/>
        </w:rPr>
        <w:t>.</w:t>
      </w:r>
    </w:p>
    <w:p w14:paraId="29133E70" w14:textId="1748FC0E" w:rsidR="00532EA7" w:rsidRDefault="00532EA7" w:rsidP="00532EA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Отже, </w:t>
      </w:r>
      <w:r>
        <w:rPr>
          <w:rFonts w:ascii="Times New Roman" w:eastAsia="Times New Roman" w:hAnsi="Times New Roman"/>
          <w:sz w:val="28"/>
          <w:szCs w:val="28"/>
          <w:lang w:eastAsia="ru-RU"/>
        </w:rPr>
        <w:t>о</w:t>
      </w:r>
      <w:r>
        <w:rPr>
          <w:rFonts w:ascii="Times New Roman" w:hAnsi="Times New Roman"/>
          <w:sz w:val="28"/>
          <w:szCs w:val="28"/>
        </w:rPr>
        <w:t xml:space="preserve">працюванням доводів дисциплінарної скарги встановлено, що </w:t>
      </w:r>
      <w:r w:rsidRPr="00670265">
        <w:rPr>
          <w:rFonts w:ascii="Times New Roman" w:hAnsi="Times New Roman"/>
          <w:sz w:val="28"/>
          <w:szCs w:val="28"/>
        </w:rPr>
        <w:t>дії чи бездіяльність прокурор</w:t>
      </w:r>
      <w:r>
        <w:rPr>
          <w:rFonts w:ascii="Times New Roman" w:hAnsi="Times New Roman"/>
          <w:sz w:val="28"/>
          <w:szCs w:val="28"/>
        </w:rPr>
        <w:t xml:space="preserve">а </w:t>
      </w:r>
      <w:r w:rsidR="00F37591">
        <w:rPr>
          <w:rFonts w:ascii="Times New Roman" w:hAnsi="Times New Roman"/>
          <w:sz w:val="28"/>
          <w:szCs w:val="28"/>
        </w:rPr>
        <w:t>Гори А.В.</w:t>
      </w:r>
      <w:r>
        <w:rPr>
          <w:rFonts w:ascii="Times New Roman" w:hAnsi="Times New Roman"/>
          <w:sz w:val="28"/>
          <w:szCs w:val="28"/>
        </w:rPr>
        <w:t xml:space="preserve"> </w:t>
      </w:r>
      <w:r w:rsidRPr="00670265">
        <w:rPr>
          <w:rFonts w:ascii="Times New Roman" w:hAnsi="Times New Roman"/>
          <w:sz w:val="28"/>
          <w:szCs w:val="28"/>
        </w:rPr>
        <w:t xml:space="preserve">судом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 вимог закону чи прав осіб.</w:t>
      </w:r>
    </w:p>
    <w:p w14:paraId="4134D0A2" w14:textId="1596ACA6" w:rsidR="007D4E54"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sidR="00CA3634">
        <w:rPr>
          <w:rFonts w:ascii="Times New Roman" w:hAnsi="Times New Roman"/>
          <w:sz w:val="28"/>
          <w:szCs w:val="28"/>
        </w:rPr>
        <w:t>ця</w:t>
      </w:r>
      <w:r w:rsidRPr="00367C65">
        <w:rPr>
          <w:rFonts w:ascii="Times New Roman" w:hAnsi="Times New Roman"/>
          <w:sz w:val="28"/>
          <w:szCs w:val="28"/>
        </w:rPr>
        <w:t xml:space="preserve"> наділен</w:t>
      </w:r>
      <w:r w:rsidR="00CA3634">
        <w:rPr>
          <w:rFonts w:ascii="Times New Roman" w:hAnsi="Times New Roman"/>
          <w:sz w:val="28"/>
          <w:szCs w:val="28"/>
        </w:rPr>
        <w:t>а</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w:t>
      </w:r>
      <w:r w:rsidR="00F37591">
        <w:rPr>
          <w:rFonts w:ascii="Times New Roman" w:hAnsi="Times New Roman"/>
          <w:sz w:val="28"/>
          <w:szCs w:val="28"/>
        </w:rPr>
        <w:t xml:space="preserve">до </w:t>
      </w:r>
      <w:r w:rsidRPr="00367C65">
        <w:rPr>
          <w:rFonts w:ascii="Times New Roman" w:hAnsi="Times New Roman"/>
          <w:sz w:val="28"/>
          <w:szCs w:val="28"/>
        </w:rPr>
        <w:t>висновку, що скаржн</w:t>
      </w:r>
      <w:r w:rsidR="00357AE8">
        <w:rPr>
          <w:rFonts w:ascii="Times New Roman" w:hAnsi="Times New Roman"/>
          <w:sz w:val="28"/>
          <w:szCs w:val="28"/>
        </w:rPr>
        <w:t>и</w:t>
      </w:r>
      <w:r w:rsidR="00CA3634">
        <w:rPr>
          <w:rFonts w:ascii="Times New Roman" w:hAnsi="Times New Roman"/>
          <w:sz w:val="28"/>
          <w:szCs w:val="28"/>
        </w:rPr>
        <w:t>цею</w:t>
      </w:r>
      <w:r w:rsidRPr="00367C65">
        <w:rPr>
          <w:rFonts w:ascii="Times New Roman" w:hAnsi="Times New Roman"/>
          <w:sz w:val="28"/>
          <w:szCs w:val="28"/>
        </w:rPr>
        <w:t xml:space="preserve"> наразі не використано такого свого права.  </w:t>
      </w:r>
    </w:p>
    <w:p w14:paraId="1767ABA9" w14:textId="19B2DFEE" w:rsidR="00357AE8" w:rsidRDefault="007D4E54" w:rsidP="00357AE8">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F37591">
        <w:rPr>
          <w:rFonts w:ascii="Times New Roman" w:hAnsi="Times New Roman"/>
          <w:sz w:val="28"/>
          <w:szCs w:val="28"/>
        </w:rPr>
        <w:t>Гори А.В.</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w:t>
      </w:r>
      <w:r w:rsidR="00B02273">
        <w:rPr>
          <w:rFonts w:ascii="Times New Roman" w:hAnsi="Times New Roman"/>
          <w:sz w:val="28"/>
          <w:szCs w:val="28"/>
        </w:rPr>
        <w:t xml:space="preserve">, у зв’язку з чим </w:t>
      </w:r>
      <w:r w:rsidRPr="00503B3E">
        <w:rPr>
          <w:rFonts w:ascii="Times New Roman" w:hAnsi="Times New Roman"/>
          <w:sz w:val="28"/>
          <w:szCs w:val="28"/>
        </w:rPr>
        <w:t xml:space="preserve">Комісія позбавлена права надавати оцінку діяльності прокурора в межах кримінального процесу. </w:t>
      </w:r>
    </w:p>
    <w:p w14:paraId="79BC62DF" w14:textId="113640D0" w:rsidR="00357AE8" w:rsidRDefault="00357AE8" w:rsidP="00357AE8">
      <w:pPr>
        <w:widowControl w:val="0"/>
        <w:pBdr>
          <w:bottom w:val="single" w:sz="12" w:space="12" w:color="FFFFFF"/>
        </w:pBdr>
        <w:spacing w:after="0" w:line="240" w:lineRule="auto"/>
        <w:ind w:firstLine="709"/>
        <w:jc w:val="both"/>
        <w:rPr>
          <w:rFonts w:ascii="Times New Roman" w:hAnsi="Times New Roman"/>
          <w:sz w:val="28"/>
          <w:szCs w:val="28"/>
        </w:rPr>
      </w:pPr>
      <w:r w:rsidRPr="00351597">
        <w:rPr>
          <w:rFonts w:ascii="Times New Roman" w:hAnsi="Times New Roman"/>
          <w:sz w:val="28"/>
          <w:szCs w:val="28"/>
        </w:rPr>
        <w:t>Поряд із цим, якщо, на думку скаржни</w:t>
      </w:r>
      <w:r w:rsidR="00CA3634">
        <w:rPr>
          <w:rFonts w:ascii="Times New Roman" w:hAnsi="Times New Roman"/>
          <w:sz w:val="28"/>
          <w:szCs w:val="28"/>
        </w:rPr>
        <w:t>ці</w:t>
      </w:r>
      <w:r w:rsidRPr="00351597">
        <w:rPr>
          <w:rFonts w:ascii="Times New Roman" w:hAnsi="Times New Roman"/>
          <w:sz w:val="28"/>
          <w:szCs w:val="28"/>
        </w:rPr>
        <w:t xml:space="preserve">, </w:t>
      </w:r>
      <w:r>
        <w:rPr>
          <w:rFonts w:ascii="Times New Roman" w:hAnsi="Times New Roman"/>
          <w:sz w:val="28"/>
          <w:szCs w:val="28"/>
        </w:rPr>
        <w:t>прокурором Горою А.В. своїми діями вчинено злочин</w:t>
      </w:r>
      <w:r w:rsidRPr="00351597">
        <w:rPr>
          <w:rFonts w:ascii="Times New Roman" w:hAnsi="Times New Roman"/>
          <w:sz w:val="28"/>
          <w:szCs w:val="28"/>
        </w:rPr>
        <w:t>, то кримінальне процесуальне законодавство встановлює окремий порядок подання повідомлення про вчинення кримінального правопорушення, передбачений статтею 214 КПК України, що не належить до повноважень Комісії</w:t>
      </w:r>
      <w:r>
        <w:rPr>
          <w:rFonts w:ascii="Times New Roman" w:hAnsi="Times New Roman"/>
          <w:sz w:val="28"/>
          <w:szCs w:val="28"/>
        </w:rPr>
        <w:t>.</w:t>
      </w:r>
    </w:p>
    <w:p w14:paraId="6944D9B6" w14:textId="5BE19FCD" w:rsidR="007D4E54" w:rsidRDefault="007D4E54" w:rsidP="00357AE8">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w:t>
      </w:r>
      <w:r w:rsidR="00FE3848">
        <w:rPr>
          <w:rFonts w:ascii="Times New Roman" w:hAnsi="Times New Roman"/>
          <w:sz w:val="28"/>
          <w:szCs w:val="28"/>
        </w:rPr>
        <w:t xml:space="preserve">не </w:t>
      </w:r>
      <w:r w:rsidRPr="00503B3E">
        <w:rPr>
          <w:rFonts w:ascii="Times New Roman" w:hAnsi="Times New Roman"/>
          <w:sz w:val="28"/>
          <w:szCs w:val="28"/>
        </w:rPr>
        <w:t>міст</w:t>
      </w:r>
      <w:r w:rsidR="00FE3848">
        <w:rPr>
          <w:rFonts w:ascii="Times New Roman" w:hAnsi="Times New Roman"/>
          <w:sz w:val="28"/>
          <w:szCs w:val="28"/>
        </w:rPr>
        <w:t>и</w:t>
      </w:r>
      <w:r w:rsidRPr="00503B3E">
        <w:rPr>
          <w:rFonts w:ascii="Times New Roman" w:hAnsi="Times New Roman"/>
          <w:sz w:val="28"/>
          <w:szCs w:val="28"/>
        </w:rPr>
        <w:t>ть конкретних відомостей про наявність ознак дисциплінарного проступку, вчинен</w:t>
      </w:r>
      <w:r w:rsidR="00FE3848">
        <w:rPr>
          <w:rFonts w:ascii="Times New Roman" w:hAnsi="Times New Roman"/>
          <w:sz w:val="28"/>
          <w:szCs w:val="28"/>
        </w:rPr>
        <w:t>ого</w:t>
      </w:r>
      <w:r w:rsidRPr="00503B3E">
        <w:rPr>
          <w:rFonts w:ascii="Times New Roman" w:hAnsi="Times New Roman"/>
          <w:sz w:val="28"/>
          <w:szCs w:val="28"/>
        </w:rPr>
        <w:t xml:space="preserve"> прокурором </w:t>
      </w:r>
      <w:r w:rsidR="00F37591">
        <w:rPr>
          <w:rFonts w:ascii="Times New Roman" w:hAnsi="Times New Roman"/>
          <w:sz w:val="28"/>
          <w:szCs w:val="28"/>
        </w:rPr>
        <w:t>Горою А.В.</w:t>
      </w:r>
    </w:p>
    <w:p w14:paraId="6D42E427" w14:textId="3A37AE52" w:rsidR="00CA3634" w:rsidRPr="00FE3A32" w:rsidRDefault="00D958CC" w:rsidP="00CA3634">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 xml:space="preserve">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w:t>
      </w:r>
      <w:r w:rsidRPr="00FE3A32">
        <w:rPr>
          <w:rFonts w:ascii="Times New Roman" w:hAnsi="Times New Roman"/>
          <w:sz w:val="28"/>
          <w:szCs w:val="28"/>
        </w:rPr>
        <w:lastRenderedPageBreak/>
        <w:t>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7A6D7F54" w14:textId="02607BD5" w:rsidR="00532EA7"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532EA7" w:rsidRPr="00FE3A32">
        <w:rPr>
          <w:rFonts w:ascii="Times New Roman" w:hAnsi="Times New Roman"/>
          <w:sz w:val="28"/>
          <w:szCs w:val="28"/>
        </w:rPr>
        <w:t xml:space="preserve">прокурора </w:t>
      </w:r>
      <w:r w:rsidR="00F37591">
        <w:rPr>
          <w:rFonts w:ascii="Times New Roman" w:hAnsi="Times New Roman"/>
          <w:sz w:val="28"/>
          <w:szCs w:val="28"/>
        </w:rPr>
        <w:t xml:space="preserve">Оболонської </w:t>
      </w:r>
      <w:r w:rsidR="00532EA7">
        <w:rPr>
          <w:rFonts w:ascii="Times New Roman" w:hAnsi="Times New Roman"/>
          <w:sz w:val="28"/>
          <w:szCs w:val="28"/>
        </w:rPr>
        <w:t xml:space="preserve">окружної прокуратури м. Києва </w:t>
      </w:r>
      <w:r w:rsidR="00F37591">
        <w:rPr>
          <w:rFonts w:ascii="Times New Roman" w:hAnsi="Times New Roman"/>
          <w:sz w:val="28"/>
          <w:szCs w:val="28"/>
        </w:rPr>
        <w:t>Гори Андрія Віталійовича</w:t>
      </w:r>
      <w:r w:rsidR="00532EA7">
        <w:rPr>
          <w:rFonts w:ascii="Times New Roman" w:hAnsi="Times New Roman"/>
          <w:sz w:val="28"/>
          <w:szCs w:val="28"/>
        </w:rPr>
        <w:t>.</w:t>
      </w:r>
    </w:p>
    <w:p w14:paraId="6D5A1EF3" w14:textId="5668C658"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F8352B">
        <w:rPr>
          <w:rFonts w:ascii="Times New Roman" w:hAnsi="Times New Roman"/>
          <w:sz w:val="28"/>
          <w:szCs w:val="28"/>
        </w:rPr>
        <w:t>ці</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6CCD7A36" w14:textId="33651063" w:rsidR="00D63894" w:rsidRPr="00357AE8" w:rsidRDefault="00D56645" w:rsidP="00357AE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sectPr w:rsidR="00D63894" w:rsidRPr="00357AE8"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56EA" w14:textId="77777777" w:rsidR="00EC4B20" w:rsidRDefault="00EC4B20">
      <w:pPr>
        <w:spacing w:after="0" w:line="240" w:lineRule="auto"/>
      </w:pPr>
      <w:r>
        <w:separator/>
      </w:r>
    </w:p>
  </w:endnote>
  <w:endnote w:type="continuationSeparator" w:id="0">
    <w:p w14:paraId="67BADFB9" w14:textId="77777777" w:rsidR="00EC4B20" w:rsidRDefault="00EC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D26F" w14:textId="77777777" w:rsidR="00EC4B20" w:rsidRDefault="00EC4B20">
      <w:pPr>
        <w:spacing w:after="0" w:line="240" w:lineRule="auto"/>
      </w:pPr>
      <w:r>
        <w:separator/>
      </w:r>
    </w:p>
  </w:footnote>
  <w:footnote w:type="continuationSeparator" w:id="0">
    <w:p w14:paraId="35FFEBC8" w14:textId="77777777" w:rsidR="00EC4B20" w:rsidRDefault="00EC4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1FDA"/>
    <w:rsid w:val="00044819"/>
    <w:rsid w:val="00046C4C"/>
    <w:rsid w:val="00075047"/>
    <w:rsid w:val="00083561"/>
    <w:rsid w:val="000868E4"/>
    <w:rsid w:val="000D5CE1"/>
    <w:rsid w:val="000F04A6"/>
    <w:rsid w:val="00123C50"/>
    <w:rsid w:val="001A30FA"/>
    <w:rsid w:val="001B5550"/>
    <w:rsid w:val="00205789"/>
    <w:rsid w:val="00217248"/>
    <w:rsid w:val="002346BA"/>
    <w:rsid w:val="00237CA5"/>
    <w:rsid w:val="002B40C7"/>
    <w:rsid w:val="002E1867"/>
    <w:rsid w:val="00305A81"/>
    <w:rsid w:val="00310F91"/>
    <w:rsid w:val="0031217B"/>
    <w:rsid w:val="00325D8C"/>
    <w:rsid w:val="00357AE8"/>
    <w:rsid w:val="00375B65"/>
    <w:rsid w:val="00385410"/>
    <w:rsid w:val="003900F3"/>
    <w:rsid w:val="003E46FF"/>
    <w:rsid w:val="00402F9A"/>
    <w:rsid w:val="0041291E"/>
    <w:rsid w:val="004300B8"/>
    <w:rsid w:val="004432B7"/>
    <w:rsid w:val="004460B6"/>
    <w:rsid w:val="00461D58"/>
    <w:rsid w:val="004628D2"/>
    <w:rsid w:val="00472892"/>
    <w:rsid w:val="004932E1"/>
    <w:rsid w:val="004A10C7"/>
    <w:rsid w:val="004C1B82"/>
    <w:rsid w:val="004D3FAB"/>
    <w:rsid w:val="004D65F7"/>
    <w:rsid w:val="004E0629"/>
    <w:rsid w:val="004F6740"/>
    <w:rsid w:val="00517FF4"/>
    <w:rsid w:val="0053143F"/>
    <w:rsid w:val="00532EA7"/>
    <w:rsid w:val="005569A4"/>
    <w:rsid w:val="00585FFE"/>
    <w:rsid w:val="005F16FE"/>
    <w:rsid w:val="006014F0"/>
    <w:rsid w:val="00604C73"/>
    <w:rsid w:val="00613742"/>
    <w:rsid w:val="006155F2"/>
    <w:rsid w:val="0062592E"/>
    <w:rsid w:val="00670265"/>
    <w:rsid w:val="0067320A"/>
    <w:rsid w:val="00686EDC"/>
    <w:rsid w:val="006F30D7"/>
    <w:rsid w:val="007300F1"/>
    <w:rsid w:val="00752682"/>
    <w:rsid w:val="007B263F"/>
    <w:rsid w:val="007B5387"/>
    <w:rsid w:val="007D4E54"/>
    <w:rsid w:val="007F36B5"/>
    <w:rsid w:val="007F5455"/>
    <w:rsid w:val="008118D9"/>
    <w:rsid w:val="00846277"/>
    <w:rsid w:val="008527A0"/>
    <w:rsid w:val="00852B75"/>
    <w:rsid w:val="008600A1"/>
    <w:rsid w:val="00872F9C"/>
    <w:rsid w:val="00875DA9"/>
    <w:rsid w:val="008A5328"/>
    <w:rsid w:val="008D2CBC"/>
    <w:rsid w:val="00924870"/>
    <w:rsid w:val="009332C1"/>
    <w:rsid w:val="00946F48"/>
    <w:rsid w:val="00960B64"/>
    <w:rsid w:val="009A7ED1"/>
    <w:rsid w:val="009B2137"/>
    <w:rsid w:val="009E3108"/>
    <w:rsid w:val="00A1128A"/>
    <w:rsid w:val="00A32E44"/>
    <w:rsid w:val="00A35750"/>
    <w:rsid w:val="00A50876"/>
    <w:rsid w:val="00A52260"/>
    <w:rsid w:val="00A725F3"/>
    <w:rsid w:val="00A90877"/>
    <w:rsid w:val="00AD357F"/>
    <w:rsid w:val="00AE5341"/>
    <w:rsid w:val="00B02273"/>
    <w:rsid w:val="00B03F7F"/>
    <w:rsid w:val="00B04BD0"/>
    <w:rsid w:val="00B16DB6"/>
    <w:rsid w:val="00B23668"/>
    <w:rsid w:val="00B414DE"/>
    <w:rsid w:val="00B71CEA"/>
    <w:rsid w:val="00B75836"/>
    <w:rsid w:val="00B87548"/>
    <w:rsid w:val="00BC1F83"/>
    <w:rsid w:val="00BD28B8"/>
    <w:rsid w:val="00BF2213"/>
    <w:rsid w:val="00C3126C"/>
    <w:rsid w:val="00C31A7D"/>
    <w:rsid w:val="00C44B88"/>
    <w:rsid w:val="00C739D4"/>
    <w:rsid w:val="00C74891"/>
    <w:rsid w:val="00CA3634"/>
    <w:rsid w:val="00CA5E6B"/>
    <w:rsid w:val="00CB1E24"/>
    <w:rsid w:val="00CF31E4"/>
    <w:rsid w:val="00D038D5"/>
    <w:rsid w:val="00D34FFC"/>
    <w:rsid w:val="00D565BD"/>
    <w:rsid w:val="00D56645"/>
    <w:rsid w:val="00D63894"/>
    <w:rsid w:val="00D958CC"/>
    <w:rsid w:val="00DA7E35"/>
    <w:rsid w:val="00DB024C"/>
    <w:rsid w:val="00DB698B"/>
    <w:rsid w:val="00DC78E8"/>
    <w:rsid w:val="00DD245F"/>
    <w:rsid w:val="00DD2935"/>
    <w:rsid w:val="00DD5AA6"/>
    <w:rsid w:val="00DD79C0"/>
    <w:rsid w:val="00E04A2B"/>
    <w:rsid w:val="00E223DF"/>
    <w:rsid w:val="00E34AE8"/>
    <w:rsid w:val="00E61945"/>
    <w:rsid w:val="00E709DD"/>
    <w:rsid w:val="00E73460"/>
    <w:rsid w:val="00E805A4"/>
    <w:rsid w:val="00E8298C"/>
    <w:rsid w:val="00EA760B"/>
    <w:rsid w:val="00EB1B4C"/>
    <w:rsid w:val="00EB4DEF"/>
    <w:rsid w:val="00EC4B20"/>
    <w:rsid w:val="00ED765E"/>
    <w:rsid w:val="00F16BF6"/>
    <w:rsid w:val="00F37591"/>
    <w:rsid w:val="00F8352B"/>
    <w:rsid w:val="00F84310"/>
    <w:rsid w:val="00F94051"/>
    <w:rsid w:val="00FA0271"/>
    <w:rsid w:val="00FB21FA"/>
    <w:rsid w:val="00FC5567"/>
    <w:rsid w:val="00FD01C0"/>
    <w:rsid w:val="00FE3848"/>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10382</Words>
  <Characters>5918</Characters>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2025-07-14T08:14:00Z</cp:lastPrinted>
  <dcterms:created xsi:type="dcterms:W3CDTF">2025-08-04T07:50:00Z</dcterms:created>
  <dcterms:modified xsi:type="dcterms:W3CDTF">2025-08-04T07:50:00Z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