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07AC6950" w:rsidR="00B7363C" w:rsidRDefault="00763D92" w:rsidP="009F588E">
      <w:pPr>
        <w:jc w:val="center"/>
        <w:rPr>
          <w:rFonts w:ascii="Times New Roman" w:hAnsi="Times New Roman"/>
          <w:b/>
          <w:kern w:val="28"/>
          <w:sz w:val="28"/>
          <w:szCs w:val="28"/>
          <w:lang w:eastAsia="uk-UA"/>
        </w:rPr>
      </w:pPr>
      <w:r>
        <w:rPr>
          <w:rFonts w:ascii="Times New Roman" w:hAnsi="Times New Roman"/>
          <w:b/>
          <w:kern w:val="28"/>
          <w:sz w:val="28"/>
          <w:szCs w:val="28"/>
          <w:lang w:eastAsia="uk-UA"/>
        </w:rPr>
        <w:t>22</w:t>
      </w:r>
      <w:r w:rsidR="009F588E">
        <w:rPr>
          <w:rFonts w:ascii="Times New Roman" w:hAnsi="Times New Roman"/>
          <w:b/>
          <w:kern w:val="28"/>
          <w:sz w:val="28"/>
          <w:szCs w:val="28"/>
          <w:lang w:eastAsia="uk-UA"/>
        </w:rPr>
        <w:t xml:space="preserve"> </w:t>
      </w:r>
      <w:r w:rsidR="00984926">
        <w:rPr>
          <w:rFonts w:ascii="Times New Roman" w:hAnsi="Times New Roman"/>
          <w:b/>
          <w:kern w:val="28"/>
          <w:sz w:val="28"/>
          <w:szCs w:val="28"/>
          <w:lang w:eastAsia="uk-UA"/>
        </w:rPr>
        <w:t>січн</w:t>
      </w:r>
      <w:r w:rsidR="00225905">
        <w:rPr>
          <w:rFonts w:ascii="Times New Roman" w:hAnsi="Times New Roman"/>
          <w:b/>
          <w:kern w:val="28"/>
          <w:sz w:val="28"/>
          <w:szCs w:val="28"/>
          <w:lang w:eastAsia="uk-UA"/>
        </w:rPr>
        <w:t>я</w:t>
      </w:r>
      <w:r w:rsidR="00B7363C">
        <w:rPr>
          <w:rFonts w:ascii="Times New Roman" w:hAnsi="Times New Roman"/>
          <w:b/>
          <w:kern w:val="28"/>
          <w:sz w:val="28"/>
          <w:szCs w:val="28"/>
          <w:lang w:eastAsia="uk-UA"/>
        </w:rPr>
        <w:t xml:space="preserve"> 202</w:t>
      </w:r>
      <w:r w:rsidR="00984926">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 xml:space="preserve">№ </w:t>
      </w:r>
      <w:r>
        <w:rPr>
          <w:rFonts w:ascii="Times New Roman" w:hAnsi="Times New Roman"/>
          <w:b/>
          <w:kern w:val="28"/>
          <w:sz w:val="28"/>
          <w:szCs w:val="28"/>
          <w:lang w:eastAsia="uk-UA"/>
        </w:rPr>
        <w:t>3</w:t>
      </w:r>
      <w:r w:rsidR="00984926">
        <w:rPr>
          <w:rFonts w:ascii="Times New Roman" w:hAnsi="Times New Roman"/>
          <w:b/>
          <w:kern w:val="28"/>
          <w:sz w:val="28"/>
          <w:szCs w:val="28"/>
          <w:lang w:eastAsia="uk-UA"/>
        </w:rPr>
        <w:t>4</w:t>
      </w:r>
      <w:r w:rsidR="00B7363C">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344561FF"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984926">
        <w:rPr>
          <w:rFonts w:ascii="Times New Roman" w:hAnsi="Times New Roman"/>
          <w:sz w:val="28"/>
          <w:szCs w:val="28"/>
        </w:rPr>
        <w:t>Мнишенко Є.С.</w:t>
      </w:r>
      <w:r>
        <w:rPr>
          <w:rFonts w:ascii="Times New Roman" w:hAnsi="Times New Roman"/>
          <w:sz w:val="28"/>
          <w:szCs w:val="28"/>
        </w:rPr>
        <w:t xml:space="preserve">, розглянувши дисциплінарну скаргу </w:t>
      </w:r>
      <w:r w:rsidR="00763D92">
        <w:rPr>
          <w:rFonts w:ascii="Times New Roman" w:hAnsi="Times New Roman"/>
          <w:sz w:val="28"/>
          <w:szCs w:val="28"/>
        </w:rPr>
        <w:t xml:space="preserve">адвоката </w:t>
      </w:r>
      <w:r w:rsidR="00A52823">
        <w:rPr>
          <w:rFonts w:ascii="Times New Roman" w:hAnsi="Times New Roman"/>
          <w:sz w:val="28"/>
          <w:szCs w:val="28"/>
        </w:rPr>
        <w:t>ОСОБА 1</w:t>
      </w:r>
      <w:r w:rsidR="00763D92">
        <w:rPr>
          <w:rFonts w:ascii="Times New Roman" w:hAnsi="Times New Roman"/>
          <w:sz w:val="28"/>
          <w:szCs w:val="28"/>
        </w:rPr>
        <w:t xml:space="preserve"> в інтересах </w:t>
      </w:r>
      <w:r w:rsidR="00A52823">
        <w:rPr>
          <w:rFonts w:ascii="Times New Roman" w:hAnsi="Times New Roman"/>
          <w:sz w:val="28"/>
          <w:szCs w:val="28"/>
        </w:rPr>
        <w:t xml:space="preserve">ОСОБА </w:t>
      </w:r>
      <w:r w:rsidR="00A52823">
        <w:rPr>
          <w:rFonts w:ascii="Times New Roman" w:hAnsi="Times New Roman"/>
          <w:sz w:val="28"/>
          <w:szCs w:val="28"/>
        </w:rPr>
        <w:t>2</w:t>
      </w:r>
      <w:r w:rsidR="00763D92">
        <w:rPr>
          <w:rFonts w:ascii="Times New Roman" w:hAnsi="Times New Roman"/>
          <w:sz w:val="28"/>
          <w:szCs w:val="28"/>
        </w:rPr>
        <w:t xml:space="preserve"> </w:t>
      </w:r>
      <w:r>
        <w:rPr>
          <w:rFonts w:ascii="Times New Roman" w:hAnsi="Times New Roman"/>
          <w:sz w:val="28"/>
          <w:szCs w:val="28"/>
        </w:rPr>
        <w:t xml:space="preserve">стосовно </w:t>
      </w:r>
      <w:r w:rsidR="001F51E7">
        <w:rPr>
          <w:rFonts w:ascii="Times New Roman" w:hAnsi="Times New Roman"/>
          <w:sz w:val="28"/>
          <w:szCs w:val="28"/>
        </w:rPr>
        <w:t xml:space="preserve">заступника керівника Сумської спеціалізованої прокуратури у сфері оборони Центрального регіону Алєксєєва Антона Олександровича </w:t>
      </w:r>
      <w:r>
        <w:rPr>
          <w:rStyle w:val="a7"/>
          <w:rFonts w:ascii="Times New Roman" w:hAnsi="Times New Roman"/>
          <w:i w:val="0"/>
          <w:iCs w:val="0"/>
          <w:sz w:val="28"/>
          <w:szCs w:val="28"/>
          <w:shd w:val="clear" w:color="auto" w:fill="FFFFFF"/>
        </w:rPr>
        <w:t xml:space="preserve">(далі – прокурор </w:t>
      </w:r>
      <w:r w:rsidR="00787B45">
        <w:rPr>
          <w:rStyle w:val="a7"/>
          <w:rFonts w:ascii="Times New Roman" w:hAnsi="Times New Roman"/>
          <w:i w:val="0"/>
          <w:iCs w:val="0"/>
          <w:sz w:val="28"/>
          <w:szCs w:val="28"/>
          <w:shd w:val="clear" w:color="auto" w:fill="FFFFFF"/>
        </w:rPr>
        <w:t>Алєксєєв А.О.</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4FDD0D0A"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984926">
        <w:rPr>
          <w:rFonts w:ascii="Times New Roman" w:hAnsi="Times New Roman"/>
          <w:b/>
          <w:sz w:val="28"/>
          <w:szCs w:val="28"/>
          <w:lang w:eastAsia="uk-UA"/>
        </w:rPr>
        <w:t>ЛА</w:t>
      </w:r>
      <w:r>
        <w:rPr>
          <w:rFonts w:ascii="Times New Roman" w:hAnsi="Times New Roman"/>
          <w:b/>
          <w:sz w:val="28"/>
          <w:szCs w:val="28"/>
          <w:lang w:eastAsia="uk-UA"/>
        </w:rPr>
        <w:t>:</w:t>
      </w:r>
    </w:p>
    <w:p w14:paraId="11809B8E" w14:textId="15E96478"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w:t>
      </w:r>
      <w:r w:rsidR="00787B45">
        <w:rPr>
          <w:rFonts w:ascii="Times New Roman" w:hAnsi="Times New Roman"/>
          <w:sz w:val="28"/>
          <w:szCs w:val="28"/>
        </w:rPr>
        <w:t xml:space="preserve">скарга адвоката </w:t>
      </w:r>
      <w:r w:rsidR="00A52823">
        <w:rPr>
          <w:rFonts w:ascii="Times New Roman" w:hAnsi="Times New Roman"/>
          <w:sz w:val="28"/>
          <w:szCs w:val="28"/>
        </w:rPr>
        <w:t>ОСОБА 1</w:t>
      </w:r>
      <w:r w:rsidR="00787B45">
        <w:rPr>
          <w:rFonts w:ascii="Times New Roman" w:hAnsi="Times New Roman"/>
          <w:sz w:val="28"/>
          <w:szCs w:val="28"/>
        </w:rPr>
        <w:t xml:space="preserve"> в інтересах </w:t>
      </w:r>
      <w:r w:rsidR="00A52823">
        <w:rPr>
          <w:rFonts w:ascii="Times New Roman" w:hAnsi="Times New Roman"/>
          <w:sz w:val="28"/>
          <w:szCs w:val="28"/>
        </w:rPr>
        <w:t xml:space="preserve">ОСОБА </w:t>
      </w:r>
      <w:r w:rsidR="00A52823">
        <w:rPr>
          <w:rFonts w:ascii="Times New Roman" w:hAnsi="Times New Roman"/>
          <w:sz w:val="28"/>
          <w:szCs w:val="28"/>
        </w:rPr>
        <w:t>2</w:t>
      </w:r>
      <w:r w:rsidR="00787B45">
        <w:rPr>
          <w:rFonts w:ascii="Times New Roman" w:hAnsi="Times New Roman"/>
          <w:sz w:val="28"/>
          <w:szCs w:val="28"/>
        </w:rPr>
        <w:t xml:space="preserve"> </w:t>
      </w:r>
      <w:r>
        <w:rPr>
          <w:rFonts w:ascii="Times New Roman" w:hAnsi="Times New Roman"/>
          <w:sz w:val="28"/>
          <w:szCs w:val="28"/>
        </w:rPr>
        <w:t xml:space="preserve">про вчинення дисциплінарного проступку прокурором </w:t>
      </w:r>
      <w:r w:rsidR="00787B45">
        <w:rPr>
          <w:rFonts w:ascii="Times New Roman" w:hAnsi="Times New Roman"/>
          <w:sz w:val="28"/>
          <w:szCs w:val="28"/>
        </w:rPr>
        <w:t>Алєксєєвим А.О.</w:t>
      </w:r>
    </w:p>
    <w:p w14:paraId="0DDC5B60" w14:textId="6DF92C8E"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984926">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787B45">
        <w:rPr>
          <w:rFonts w:ascii="Times New Roman" w:hAnsi="Times New Roman"/>
          <w:sz w:val="28"/>
          <w:szCs w:val="28"/>
        </w:rPr>
        <w:t>10</w:t>
      </w:r>
      <w:r>
        <w:rPr>
          <w:rFonts w:ascii="Times New Roman" w:hAnsi="Times New Roman"/>
          <w:sz w:val="28"/>
          <w:szCs w:val="28"/>
        </w:rPr>
        <w:t xml:space="preserve"> </w:t>
      </w:r>
      <w:r w:rsidR="00787B45">
        <w:rPr>
          <w:rFonts w:ascii="Times New Roman" w:hAnsi="Times New Roman"/>
          <w:sz w:val="28"/>
          <w:szCs w:val="28"/>
        </w:rPr>
        <w:t>січня</w:t>
      </w:r>
      <w:r>
        <w:rPr>
          <w:rFonts w:ascii="Times New Roman" w:hAnsi="Times New Roman"/>
          <w:sz w:val="28"/>
          <w:szCs w:val="28"/>
        </w:rPr>
        <w:t xml:space="preserve"> 202</w:t>
      </w:r>
      <w:r w:rsidR="00787B45">
        <w:rPr>
          <w:rFonts w:ascii="Times New Roman" w:hAnsi="Times New Roman"/>
          <w:sz w:val="28"/>
          <w:szCs w:val="28"/>
        </w:rPr>
        <w:t>5</w:t>
      </w:r>
      <w:r>
        <w:rPr>
          <w:rFonts w:ascii="Times New Roman" w:hAnsi="Times New Roman"/>
          <w:sz w:val="28"/>
          <w:szCs w:val="28"/>
        </w:rPr>
        <w:t xml:space="preserve"> року). </w:t>
      </w:r>
    </w:p>
    <w:p w14:paraId="59AA1B9C" w14:textId="3B8F780B"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984926">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4D9A857F"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1B60F47F" w14:textId="0B59B266" w:rsidR="004F1EBB"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Скаржник зазначив про те, що</w:t>
      </w:r>
      <w:r w:rsidR="00787B45">
        <w:rPr>
          <w:rFonts w:ascii="Times New Roman" w:hAnsi="Times New Roman"/>
          <w:sz w:val="28"/>
          <w:szCs w:val="28"/>
        </w:rPr>
        <w:t xml:space="preserve"> прокурором Алєксєєвим А.О. неналежно виконувались обов’язки </w:t>
      </w:r>
      <w:r w:rsidR="004F1EBB">
        <w:rPr>
          <w:rFonts w:ascii="Times New Roman" w:hAnsi="Times New Roman"/>
          <w:sz w:val="28"/>
          <w:szCs w:val="28"/>
        </w:rPr>
        <w:t xml:space="preserve">при здійсненні процесуального керівництва досудовим розслідуванням у кримінальному провадженні </w:t>
      </w:r>
      <w:r w:rsidR="004F1EBB" w:rsidRPr="00A52823">
        <w:rPr>
          <w:rFonts w:ascii="Times New Roman" w:hAnsi="Times New Roman"/>
          <w:i/>
          <w:iCs/>
          <w:sz w:val="28"/>
          <w:szCs w:val="28"/>
        </w:rPr>
        <w:t xml:space="preserve">№ </w:t>
      </w:r>
      <w:r w:rsidR="00A52823" w:rsidRPr="00A52823">
        <w:rPr>
          <w:rFonts w:ascii="Times New Roman" w:hAnsi="Times New Roman"/>
          <w:i/>
          <w:iCs/>
          <w:sz w:val="28"/>
          <w:szCs w:val="28"/>
        </w:rPr>
        <w:t>конфіденційна інформація</w:t>
      </w:r>
      <w:r w:rsidR="00A52823">
        <w:rPr>
          <w:rFonts w:ascii="Times New Roman" w:hAnsi="Times New Roman"/>
          <w:sz w:val="28"/>
          <w:szCs w:val="28"/>
        </w:rPr>
        <w:t xml:space="preserve"> </w:t>
      </w:r>
      <w:r w:rsidR="004F1EBB">
        <w:rPr>
          <w:rFonts w:ascii="Times New Roman" w:hAnsi="Times New Roman"/>
          <w:sz w:val="28"/>
          <w:szCs w:val="28"/>
        </w:rPr>
        <w:t>від 12.03.2024.</w:t>
      </w:r>
    </w:p>
    <w:p w14:paraId="5F7C7460" w14:textId="77777777" w:rsidR="00D86292" w:rsidRDefault="004F1EBB"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скаржника, дії прокурора Алєксєєва А.О.</w:t>
      </w:r>
      <w:r w:rsidR="00D86292">
        <w:rPr>
          <w:rFonts w:ascii="Times New Roman" w:hAnsi="Times New Roman"/>
          <w:sz w:val="28"/>
          <w:szCs w:val="28"/>
        </w:rPr>
        <w:t xml:space="preserve"> під час розслідування та судового розгляду </w:t>
      </w:r>
      <w:r>
        <w:rPr>
          <w:rFonts w:ascii="Times New Roman" w:hAnsi="Times New Roman"/>
          <w:sz w:val="28"/>
          <w:szCs w:val="28"/>
        </w:rPr>
        <w:t xml:space="preserve">у кримінальному провадженні </w:t>
      </w:r>
      <w:r w:rsidR="00D86292">
        <w:rPr>
          <w:rFonts w:ascii="Times New Roman" w:hAnsi="Times New Roman"/>
          <w:sz w:val="28"/>
          <w:szCs w:val="28"/>
        </w:rPr>
        <w:t>були упередженими.</w:t>
      </w:r>
    </w:p>
    <w:p w14:paraId="1CEBE721" w14:textId="56D5F555" w:rsidR="00B1359F" w:rsidRDefault="00B1359F" w:rsidP="00B135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w:t>
      </w:r>
      <w:r w:rsidR="005112D3" w:rsidRPr="005112D3">
        <w:rPr>
          <w:rFonts w:ascii="Times New Roman" w:hAnsi="Times New Roman"/>
          <w:sz w:val="28"/>
          <w:szCs w:val="28"/>
        </w:rPr>
        <w:t xml:space="preserve"> </w:t>
      </w:r>
      <w:r w:rsidR="00A52823">
        <w:rPr>
          <w:rFonts w:ascii="Times New Roman" w:hAnsi="Times New Roman"/>
          <w:sz w:val="28"/>
          <w:szCs w:val="28"/>
        </w:rPr>
        <w:t>ОСОБА 1</w:t>
      </w:r>
      <w:r w:rsidR="005112D3">
        <w:rPr>
          <w:rFonts w:ascii="Times New Roman" w:hAnsi="Times New Roman"/>
          <w:sz w:val="28"/>
          <w:szCs w:val="28"/>
        </w:rPr>
        <w:t xml:space="preserve">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ого</w:t>
      </w:r>
      <w:r w:rsidRPr="00A333B3">
        <w:rPr>
          <w:rFonts w:ascii="Times New Roman" w:hAnsi="Times New Roman"/>
          <w:sz w:val="28"/>
          <w:szCs w:val="28"/>
        </w:rPr>
        <w:t>, прокурор</w:t>
      </w:r>
      <w:r>
        <w:rPr>
          <w:rFonts w:ascii="Times New Roman" w:hAnsi="Times New Roman"/>
          <w:sz w:val="28"/>
          <w:szCs w:val="28"/>
        </w:rPr>
        <w:t>а</w:t>
      </w:r>
      <w:r w:rsidRPr="00A333B3">
        <w:rPr>
          <w:rFonts w:ascii="Times New Roman" w:hAnsi="Times New Roman"/>
          <w:sz w:val="28"/>
          <w:szCs w:val="28"/>
        </w:rPr>
        <w:t xml:space="preserve"> тощо.</w:t>
      </w:r>
    </w:p>
    <w:p w14:paraId="1C8BC687" w14:textId="4DA49320" w:rsidR="005112D3" w:rsidRPr="006836BB" w:rsidRDefault="005112D3" w:rsidP="005112D3">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w:t>
      </w:r>
      <w:r w:rsidR="00A52823">
        <w:rPr>
          <w:rFonts w:ascii="Times New Roman" w:hAnsi="Times New Roman"/>
          <w:sz w:val="28"/>
          <w:szCs w:val="28"/>
        </w:rPr>
        <w:t>ОСОБА 1</w:t>
      </w:r>
      <w:r>
        <w:rPr>
          <w:rFonts w:ascii="Times New Roman" w:hAnsi="Times New Roman"/>
          <w:sz w:val="28"/>
          <w:szCs w:val="28"/>
        </w:rPr>
        <w:t xml:space="preserve"> </w:t>
      </w:r>
      <w:r w:rsidRPr="006836BB">
        <w:rPr>
          <w:rFonts w:ascii="Times New Roman" w:hAnsi="Times New Roman"/>
          <w:sz w:val="28"/>
          <w:szCs w:val="28"/>
        </w:rPr>
        <w:t xml:space="preserve">не відповідає рекомендованому зразку, зокрема, у ній не зазначено передбачених частиною першою статті 43 Закону України «Про прокуратуру» </w:t>
      </w:r>
      <w:r w:rsidRPr="00D15339">
        <w:rPr>
          <w:rFonts w:ascii="Times New Roman" w:hAnsi="Times New Roman"/>
          <w:sz w:val="28"/>
          <w:szCs w:val="28"/>
        </w:rPr>
        <w:t>від 14 жовтня 2014 року № 1697-</w:t>
      </w:r>
      <w:r w:rsidRPr="00C85119">
        <w:rPr>
          <w:rFonts w:ascii="Times New Roman" w:hAnsi="Times New Roman"/>
          <w:sz w:val="28"/>
          <w:szCs w:val="28"/>
        </w:rPr>
        <w:t>VII</w:t>
      </w:r>
      <w:r w:rsidRPr="00D15339">
        <w:rPr>
          <w:rFonts w:ascii="Times New Roman" w:hAnsi="Times New Roman"/>
          <w:sz w:val="28"/>
          <w:szCs w:val="28"/>
        </w:rPr>
        <w:t xml:space="preserve"> (далі – Закон, Закон №</w:t>
      </w:r>
      <w:r>
        <w:rPr>
          <w:rFonts w:ascii="Times New Roman" w:hAnsi="Times New Roman"/>
          <w:sz w:val="28"/>
          <w:szCs w:val="28"/>
        </w:rPr>
        <w:t> </w:t>
      </w:r>
      <w:r w:rsidRPr="00D15339">
        <w:rPr>
          <w:rFonts w:ascii="Times New Roman" w:hAnsi="Times New Roman"/>
          <w:sz w:val="28"/>
          <w:szCs w:val="28"/>
        </w:rPr>
        <w:t>1697-</w:t>
      </w:r>
      <w:r w:rsidRPr="00C85119">
        <w:rPr>
          <w:rFonts w:ascii="Times New Roman" w:hAnsi="Times New Roman"/>
          <w:sz w:val="28"/>
          <w:szCs w:val="28"/>
        </w:rPr>
        <w:t>VII</w:t>
      </w:r>
      <w:r w:rsidRPr="00D15339">
        <w:rPr>
          <w:rFonts w:ascii="Times New Roman" w:hAnsi="Times New Roman"/>
          <w:sz w:val="28"/>
          <w:szCs w:val="28"/>
        </w:rPr>
        <w:t>)</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прокурора до дисциплінарної відповідальності.</w:t>
      </w:r>
    </w:p>
    <w:p w14:paraId="394BF88B" w14:textId="63D07056" w:rsidR="005112D3" w:rsidRDefault="005112D3" w:rsidP="005112D3">
      <w:pPr>
        <w:pStyle w:val="a6"/>
        <w:tabs>
          <w:tab w:val="left" w:pos="567"/>
        </w:tabs>
        <w:ind w:firstLine="567"/>
        <w:jc w:val="both"/>
        <w:rPr>
          <w:rFonts w:ascii="Times New Roman" w:hAnsi="Times New Roman"/>
          <w:sz w:val="28"/>
          <w:szCs w:val="28"/>
        </w:rPr>
      </w:pPr>
      <w:r w:rsidRPr="006836BB">
        <w:rPr>
          <w:rFonts w:ascii="Times New Roman" w:hAnsi="Times New Roman"/>
          <w:sz w:val="28"/>
          <w:szCs w:val="28"/>
        </w:rPr>
        <w:lastRenderedPageBreak/>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 xml:space="preserve">Алєксєєв </w:t>
      </w:r>
      <w:r w:rsidR="00DD4EB0">
        <w:rPr>
          <w:rFonts w:ascii="Times New Roman" w:hAnsi="Times New Roman"/>
          <w:sz w:val="28"/>
          <w:szCs w:val="28"/>
        </w:rPr>
        <w:t>А.О.</w:t>
      </w:r>
      <w:r w:rsidRPr="006836BB">
        <w:rPr>
          <w:rFonts w:ascii="Times New Roman" w:hAnsi="Times New Roman"/>
          <w:sz w:val="28"/>
          <w:szCs w:val="28"/>
        </w:rPr>
        <w:t xml:space="preserve"> вчинив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Pr>
          <w:rFonts w:ascii="Times New Roman" w:hAnsi="Times New Roman"/>
          <w:sz w:val="28"/>
          <w:szCs w:val="28"/>
        </w:rPr>
        <w:br/>
      </w:r>
      <w:r w:rsidRPr="00C85119">
        <w:rPr>
          <w:rFonts w:ascii="Times New Roman" w:hAnsi="Times New Roman"/>
          <w:sz w:val="28"/>
          <w:szCs w:val="28"/>
        </w:rPr>
        <w:t>№ 1697-VII.</w:t>
      </w:r>
    </w:p>
    <w:p w14:paraId="4C88E377" w14:textId="77777777" w:rsidR="00C95BCF" w:rsidRDefault="00C95BCF" w:rsidP="00B7363C">
      <w:pPr>
        <w:widowControl w:val="0"/>
        <w:tabs>
          <w:tab w:val="left" w:pos="567"/>
          <w:tab w:val="left" w:pos="851"/>
        </w:tabs>
        <w:spacing w:line="240" w:lineRule="auto"/>
        <w:ind w:firstLine="567"/>
        <w:contextualSpacing/>
        <w:jc w:val="both"/>
        <w:rPr>
          <w:rFonts w:ascii="Times New Roman" w:hAnsi="Times New Roman"/>
          <w:b/>
          <w:sz w:val="28"/>
          <w:szCs w:val="28"/>
        </w:rPr>
      </w:pPr>
    </w:p>
    <w:p w14:paraId="329B2EE1" w14:textId="1E3AB044" w:rsidR="00B7363C" w:rsidRDefault="00B7363C" w:rsidP="00B7363C">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0B94DDB7"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06624509" w14:textId="1DBE36F6" w:rsidR="00B7363C"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w:t>
      </w:r>
      <w:r w:rsidR="000C0529">
        <w:rPr>
          <w:rFonts w:ascii="Times New Roman" w:hAnsi="Times New Roman"/>
          <w:sz w:val="28"/>
          <w:szCs w:val="28"/>
        </w:rPr>
        <w:t xml:space="preserve">оригінал ордеру та </w:t>
      </w:r>
      <w:r>
        <w:rPr>
          <w:rFonts w:ascii="Times New Roman" w:hAnsi="Times New Roman"/>
          <w:sz w:val="28"/>
          <w:szCs w:val="28"/>
        </w:rPr>
        <w:t>копії:</w:t>
      </w:r>
      <w:r w:rsidR="000C0529" w:rsidRPr="000C0529">
        <w:rPr>
          <w:rFonts w:ascii="Times New Roman" w:hAnsi="Times New Roman"/>
          <w:sz w:val="28"/>
          <w:szCs w:val="28"/>
        </w:rPr>
        <w:t xml:space="preserve"> </w:t>
      </w:r>
      <w:r w:rsidR="000C0529">
        <w:rPr>
          <w:rFonts w:ascii="Times New Roman" w:hAnsi="Times New Roman"/>
          <w:sz w:val="28"/>
          <w:szCs w:val="28"/>
        </w:rPr>
        <w:t>свідоцтва про право на заняття адвокатською діяльністю;</w:t>
      </w:r>
      <w:r w:rsidR="00DD4EB0">
        <w:rPr>
          <w:rFonts w:ascii="Times New Roman" w:hAnsi="Times New Roman"/>
          <w:sz w:val="28"/>
          <w:szCs w:val="28"/>
        </w:rPr>
        <w:t xml:space="preserve"> </w:t>
      </w:r>
      <w:r w:rsidR="00EE57EE">
        <w:rPr>
          <w:rFonts w:ascii="Times New Roman" w:hAnsi="Times New Roman"/>
          <w:sz w:val="28"/>
          <w:szCs w:val="28"/>
        </w:rPr>
        <w:t xml:space="preserve">витягу з ЄРДР </w:t>
      </w:r>
      <w:r w:rsidR="00406563">
        <w:rPr>
          <w:rFonts w:ascii="Times New Roman" w:hAnsi="Times New Roman"/>
          <w:sz w:val="28"/>
          <w:szCs w:val="28"/>
        </w:rPr>
        <w:t xml:space="preserve">у кримінальному провадженні </w:t>
      </w:r>
      <w:r w:rsidR="00A52823" w:rsidRPr="00A52823">
        <w:rPr>
          <w:rFonts w:ascii="Times New Roman" w:hAnsi="Times New Roman"/>
          <w:i/>
          <w:iCs/>
          <w:sz w:val="28"/>
          <w:szCs w:val="28"/>
        </w:rPr>
        <w:t>№ конфіденційна інформація</w:t>
      </w:r>
      <w:r w:rsidR="007F6DAE">
        <w:rPr>
          <w:rFonts w:ascii="Times New Roman" w:hAnsi="Times New Roman"/>
          <w:sz w:val="28"/>
          <w:szCs w:val="28"/>
        </w:rPr>
        <w:t>;</w:t>
      </w:r>
      <w:r>
        <w:rPr>
          <w:rFonts w:ascii="Times New Roman" w:hAnsi="Times New Roman"/>
          <w:sz w:val="28"/>
          <w:szCs w:val="28"/>
        </w:rPr>
        <w:t xml:space="preserve"> </w:t>
      </w:r>
      <w:r w:rsidR="00DD4EB0">
        <w:rPr>
          <w:rFonts w:ascii="Times New Roman" w:hAnsi="Times New Roman"/>
          <w:sz w:val="28"/>
          <w:szCs w:val="28"/>
        </w:rPr>
        <w:t xml:space="preserve">додатків до протоколу затримання від 12.03.2024; повідомлення про підозру; вироку </w:t>
      </w:r>
      <w:r w:rsidR="00225A9B">
        <w:rPr>
          <w:rFonts w:ascii="Times New Roman" w:hAnsi="Times New Roman"/>
          <w:sz w:val="28"/>
          <w:szCs w:val="28"/>
        </w:rPr>
        <w:t xml:space="preserve">Конотопського міськрайонного суду Сумської області від 13.09.2024 (справа </w:t>
      </w:r>
      <w:r w:rsidR="00A52823" w:rsidRPr="00A52823">
        <w:rPr>
          <w:rFonts w:ascii="Times New Roman" w:hAnsi="Times New Roman"/>
          <w:i/>
          <w:iCs/>
          <w:sz w:val="28"/>
          <w:szCs w:val="28"/>
        </w:rPr>
        <w:t>№ конфіденційна інформація</w:t>
      </w:r>
      <w:r w:rsidR="00225A9B">
        <w:rPr>
          <w:rFonts w:ascii="Times New Roman" w:hAnsi="Times New Roman"/>
          <w:sz w:val="28"/>
          <w:szCs w:val="28"/>
        </w:rPr>
        <w:t xml:space="preserve">). </w:t>
      </w:r>
    </w:p>
    <w:p w14:paraId="4A9B7C81" w14:textId="77777777" w:rsidR="00C95BCF" w:rsidRDefault="00C95BCF" w:rsidP="00B7363C">
      <w:pPr>
        <w:widowControl w:val="0"/>
        <w:tabs>
          <w:tab w:val="left" w:pos="851"/>
        </w:tabs>
        <w:spacing w:line="240" w:lineRule="auto"/>
        <w:ind w:firstLine="567"/>
        <w:contextualSpacing/>
        <w:jc w:val="both"/>
        <w:rPr>
          <w:rFonts w:ascii="Times New Roman" w:hAnsi="Times New Roman"/>
          <w:b/>
          <w:sz w:val="28"/>
          <w:szCs w:val="28"/>
        </w:rPr>
      </w:pPr>
    </w:p>
    <w:p w14:paraId="02FF0ED7" w14:textId="5E53A987" w:rsidR="00B7363C" w:rsidRDefault="00B7363C" w:rsidP="00B7363C">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0513FBD" w14:textId="77777777" w:rsidR="00307777" w:rsidRDefault="00307777" w:rsidP="00B7363C">
      <w:pPr>
        <w:widowControl w:val="0"/>
        <w:tabs>
          <w:tab w:val="left" w:pos="851"/>
        </w:tabs>
        <w:spacing w:line="240" w:lineRule="auto"/>
        <w:ind w:firstLine="567"/>
        <w:contextualSpacing/>
        <w:jc w:val="both"/>
        <w:rPr>
          <w:rFonts w:ascii="Times New Roman" w:hAnsi="Times New Roman"/>
          <w:sz w:val="28"/>
          <w:szCs w:val="28"/>
        </w:rPr>
      </w:pPr>
    </w:p>
    <w:p w14:paraId="3E13F3BE" w14:textId="2C651E1C" w:rsidR="00BF7D91" w:rsidRPr="00C8464A" w:rsidRDefault="00BF7D91" w:rsidP="00C8464A">
      <w:pPr>
        <w:spacing w:after="0" w:line="240" w:lineRule="auto"/>
        <w:jc w:val="both"/>
        <w:rPr>
          <w:rFonts w:ascii="Times New Roman" w:hAnsi="Times New Roman"/>
          <w:sz w:val="28"/>
          <w:szCs w:val="28"/>
        </w:rPr>
      </w:pPr>
      <w:r>
        <w:tab/>
      </w:r>
      <w:r w:rsidRPr="00C8464A">
        <w:rPr>
          <w:rFonts w:ascii="Times New Roman" w:hAnsi="Times New Roman"/>
          <w:sz w:val="28"/>
          <w:szCs w:val="28"/>
        </w:rPr>
        <w:t>Відповідно до ст.131-1 Конституції України однією з функцій прокуратури передбачено підтримання публічного обвинувачення в суді.</w:t>
      </w:r>
    </w:p>
    <w:p w14:paraId="49F32958" w14:textId="1E7A92AC" w:rsidR="003F60B8" w:rsidRPr="00C8464A" w:rsidRDefault="00BF7D91" w:rsidP="00C8464A">
      <w:pPr>
        <w:spacing w:after="0" w:line="240" w:lineRule="auto"/>
        <w:jc w:val="both"/>
        <w:rPr>
          <w:rFonts w:ascii="Times New Roman" w:hAnsi="Times New Roman"/>
          <w:sz w:val="28"/>
          <w:szCs w:val="28"/>
        </w:rPr>
      </w:pPr>
      <w:r w:rsidRPr="00C8464A">
        <w:rPr>
          <w:rFonts w:ascii="Times New Roman" w:hAnsi="Times New Roman"/>
          <w:sz w:val="28"/>
          <w:szCs w:val="28"/>
        </w:rPr>
        <w:tab/>
      </w:r>
      <w:r w:rsidR="003F60B8" w:rsidRPr="00C8464A">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085FCAC"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3B14F1"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89F662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F3D161E"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lang w:val="ru-RU"/>
        </w:rPr>
      </w:pPr>
      <w:r w:rsidRPr="00C8464A">
        <w:rPr>
          <w:rFonts w:ascii="Times New Roman" w:hAnsi="Times New Roman"/>
          <w:sz w:val="28"/>
          <w:szCs w:val="28"/>
        </w:rPr>
        <w:t xml:space="preserve">Згідно з частиною першою та другою статті 22 КПК </w:t>
      </w:r>
      <w:r w:rsidRPr="00C8464A">
        <w:rPr>
          <w:rFonts w:ascii="Times New Roman" w:hAnsi="Times New Roman"/>
          <w:color w:val="000000" w:themeColor="text1"/>
          <w:sz w:val="28"/>
          <w:szCs w:val="28"/>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E4AEFFC"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shd w:val="clear" w:color="auto" w:fill="FFFFFF"/>
        </w:rPr>
      </w:pPr>
      <w:r w:rsidRPr="00C8464A">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w:t>
      </w:r>
      <w:r w:rsidRPr="00C8464A">
        <w:rPr>
          <w:rFonts w:ascii="Times New Roman" w:hAnsi="Times New Roman"/>
          <w:color w:val="000000" w:themeColor="text1"/>
          <w:sz w:val="28"/>
          <w:szCs w:val="28"/>
          <w:shd w:val="clear" w:color="auto" w:fill="FFFFFF"/>
        </w:rPr>
        <w:lastRenderedPageBreak/>
        <w:t xml:space="preserve">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576113AD" w14:textId="77777777" w:rsidR="00C8464A" w:rsidRPr="00C8464A" w:rsidRDefault="008C0223" w:rsidP="00C8464A">
      <w:pPr>
        <w:spacing w:after="0" w:line="240" w:lineRule="auto"/>
        <w:ind w:firstLine="708"/>
        <w:jc w:val="both"/>
        <w:rPr>
          <w:rFonts w:ascii="Times New Roman" w:hAnsi="Times New Roman"/>
          <w:sz w:val="28"/>
          <w:szCs w:val="28"/>
          <w:shd w:val="clear" w:color="auto" w:fill="FFFFFF"/>
        </w:rPr>
      </w:pPr>
      <w:r w:rsidRPr="00C8464A">
        <w:rPr>
          <w:rFonts w:ascii="Times New Roman" w:hAnsi="Times New Roman"/>
          <w:sz w:val="28"/>
          <w:szCs w:val="28"/>
          <w:shd w:val="clear" w:color="auto" w:fill="FFFFFF"/>
        </w:rPr>
        <w:t xml:space="preserve">Статтею 368 КПК України передбачено питання, що вирішуються судом при ухваленні вироку. </w:t>
      </w:r>
    </w:p>
    <w:p w14:paraId="62DF4969" w14:textId="77777777" w:rsidR="00C8464A" w:rsidRPr="00C8464A" w:rsidRDefault="008C0223"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Згідно з п. 1 ч. 1 ст. 392 КПК України,</w:t>
      </w:r>
      <w:r w:rsidRPr="00C8464A">
        <w:rPr>
          <w:rFonts w:ascii="Times New Roman" w:hAnsi="Times New Roman"/>
          <w:color w:val="333333"/>
          <w:sz w:val="28"/>
          <w:szCs w:val="28"/>
        </w:rPr>
        <w:t xml:space="preserve"> </w:t>
      </w:r>
      <w:r w:rsidRPr="00C8464A">
        <w:rPr>
          <w:rFonts w:ascii="Times New Roman" w:hAnsi="Times New Roman"/>
          <w:sz w:val="28"/>
          <w:szCs w:val="28"/>
        </w:rPr>
        <w:t>в апеляційному порядку можуть бути оскаржені судові рішення, які були ухвалені судами першої інстанції і не набрали законної сили, а саме: вироки, крім випадків, передбачених </w:t>
      </w:r>
      <w:hyperlink r:id="rId8" w:anchor="n3269" w:history="1">
        <w:r w:rsidRPr="00C8464A">
          <w:rPr>
            <w:rStyle w:val="a3"/>
            <w:rFonts w:ascii="Times New Roman" w:hAnsi="Times New Roman"/>
            <w:color w:val="auto"/>
            <w:sz w:val="28"/>
            <w:szCs w:val="28"/>
            <w:u w:val="none"/>
          </w:rPr>
          <w:t>статтею 394</w:t>
        </w:r>
      </w:hyperlink>
      <w:r w:rsidRPr="00C8464A">
        <w:rPr>
          <w:rFonts w:ascii="Times New Roman" w:hAnsi="Times New Roman"/>
          <w:sz w:val="28"/>
          <w:szCs w:val="28"/>
        </w:rPr>
        <w:t> цього Кодексу.</w:t>
      </w:r>
    </w:p>
    <w:p w14:paraId="5A2B9321" w14:textId="77777777" w:rsidR="00C8464A" w:rsidRPr="00C8464A" w:rsidRDefault="008C0223"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shd w:val="clear" w:color="auto" w:fill="FFFFFF"/>
        </w:rPr>
        <w:t>Статтею 393 КПК України</w:t>
      </w:r>
      <w:r w:rsidRPr="00C8464A">
        <w:rPr>
          <w:rFonts w:ascii="Times New Roman" w:hAnsi="Times New Roman"/>
          <w:b/>
          <w:bCs/>
          <w:sz w:val="28"/>
          <w:szCs w:val="28"/>
        </w:rPr>
        <w:t xml:space="preserve"> </w:t>
      </w:r>
      <w:r w:rsidRPr="00C8464A">
        <w:rPr>
          <w:rFonts w:ascii="Times New Roman" w:hAnsi="Times New Roman"/>
          <w:sz w:val="28"/>
          <w:szCs w:val="28"/>
        </w:rPr>
        <w:t>передбачено право на апеляційне оскарження.</w:t>
      </w:r>
    </w:p>
    <w:p w14:paraId="361F934E" w14:textId="623D066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462F1B2"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2DF3C1E"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bCs/>
          <w:sz w:val="28"/>
          <w:szCs w:val="28"/>
        </w:rPr>
        <w:t xml:space="preserve">Частиною першою статті 43 </w:t>
      </w:r>
      <w:r w:rsidRPr="00C8464A">
        <w:rPr>
          <w:rFonts w:ascii="Times New Roman" w:hAnsi="Times New Roman"/>
          <w:sz w:val="28"/>
          <w:szCs w:val="28"/>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9120785"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1) невиконання чи неналежне виконання службових обов’язків;</w:t>
      </w:r>
    </w:p>
    <w:p w14:paraId="63B72A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необґрунтоване зволікання з розглядом звернення;</w:t>
      </w:r>
    </w:p>
    <w:p w14:paraId="04F09CEA"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DC06C3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A043E1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FCED67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D067278"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7) порушення правил внутрішнього службового розпорядку;</w:t>
      </w:r>
    </w:p>
    <w:p w14:paraId="4B6213E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A24223"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9) публічне висловлювання, яке є порушенням презумпції невинуватості.</w:t>
      </w:r>
    </w:p>
    <w:p w14:paraId="47CFFB8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0F22AF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566F7EF"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дисциплінарна скарга є анонімною;</w:t>
      </w:r>
    </w:p>
    <w:p w14:paraId="4A425A20"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дисциплінарна скарга подана з підстав, не визначених </w:t>
      </w:r>
      <w:hyperlink r:id="rId9" w:anchor="n416" w:history="1">
        <w:r w:rsidRPr="00C8464A">
          <w:rPr>
            <w:rFonts w:ascii="Times New Roman" w:hAnsi="Times New Roman"/>
            <w:sz w:val="28"/>
            <w:szCs w:val="28"/>
          </w:rPr>
          <w:t>статтею 43</w:t>
        </w:r>
      </w:hyperlink>
      <w:r w:rsidRPr="00C8464A">
        <w:rPr>
          <w:rFonts w:ascii="Times New Roman" w:hAnsi="Times New Roman"/>
          <w:sz w:val="28"/>
          <w:szCs w:val="28"/>
        </w:rPr>
        <w:t> цього Закону;</w:t>
      </w:r>
    </w:p>
    <w:p w14:paraId="6E88505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8464A">
          <w:rPr>
            <w:rFonts w:ascii="Times New Roman" w:hAnsi="Times New Roman"/>
            <w:sz w:val="28"/>
            <w:szCs w:val="28"/>
          </w:rPr>
          <w:t> статтею 51</w:t>
        </w:r>
      </w:hyperlink>
      <w:r w:rsidRPr="00C8464A">
        <w:rPr>
          <w:rFonts w:ascii="Times New Roman" w:hAnsi="Times New Roman"/>
          <w:sz w:val="28"/>
          <w:szCs w:val="28"/>
        </w:rPr>
        <w:t> цього Закону;</w:t>
      </w:r>
    </w:p>
    <w:p w14:paraId="7E7F2E2F"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01BC8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F2059B"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3CDF5A3"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F55181A"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E8A6587" w14:textId="77777777" w:rsidR="003F60B8" w:rsidRPr="00C8464A" w:rsidRDefault="003F60B8" w:rsidP="00C8464A">
      <w:pPr>
        <w:spacing w:after="0" w:line="240" w:lineRule="auto"/>
        <w:ind w:firstLine="708"/>
        <w:jc w:val="both"/>
        <w:rPr>
          <w:rFonts w:ascii="Times New Roman" w:hAnsi="Times New Roman"/>
          <w:sz w:val="28"/>
          <w:szCs w:val="28"/>
          <w:lang w:eastAsia="uk-UA"/>
        </w:rPr>
      </w:pPr>
      <w:r w:rsidRPr="00C8464A">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C8464A">
        <w:rPr>
          <w:rFonts w:ascii="Times New Roman" w:hAnsi="Times New Roman"/>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262622C1" w14:textId="77777777" w:rsidR="00C8464A" w:rsidRDefault="003F60B8"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p>
    <w:p w14:paraId="0AFB19C6" w14:textId="20100B20" w:rsidR="003F60B8" w:rsidRPr="00367C65" w:rsidRDefault="00C8464A"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3F60B8" w:rsidRPr="00367C65">
        <w:rPr>
          <w:b/>
          <w:sz w:val="28"/>
          <w:szCs w:val="28"/>
          <w:lang w:val="uk-UA"/>
        </w:rPr>
        <w:t>Оцінка встановлених обставин та мотиви прийнятого рішення</w:t>
      </w:r>
    </w:p>
    <w:p w14:paraId="5E18669E" w14:textId="77777777" w:rsidR="003F60B8" w:rsidRPr="00367C65" w:rsidRDefault="003F60B8" w:rsidP="003F60B8">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6925A33F" w14:textId="04D128CD"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адвоката </w:t>
      </w:r>
      <w:r w:rsidR="00A52823">
        <w:rPr>
          <w:rFonts w:ascii="Times New Roman" w:hAnsi="Times New Roman"/>
          <w:sz w:val="28"/>
          <w:szCs w:val="28"/>
        </w:rPr>
        <w:t>ОСОБА 1</w:t>
      </w:r>
      <w:r w:rsidRPr="00367C65">
        <w:rPr>
          <w:rFonts w:ascii="Times New Roman" w:hAnsi="Times New Roman"/>
          <w:sz w:val="28"/>
          <w:szCs w:val="28"/>
        </w:rPr>
        <w:t xml:space="preserve"> стосується рішень, дій та бездіяльності прокурора</w:t>
      </w:r>
      <w:r>
        <w:rPr>
          <w:rFonts w:ascii="Times New Roman" w:hAnsi="Times New Roman"/>
          <w:sz w:val="28"/>
          <w:szCs w:val="28"/>
        </w:rPr>
        <w:t xml:space="preserve"> Алєксєєва А.О.</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63F49EA5" w14:textId="77777777"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A771C53" w14:textId="77777777"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68663B6"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CAC0280" w14:textId="77777777" w:rsidR="003F60B8" w:rsidRDefault="003F60B8" w:rsidP="003F60B8">
      <w:pPr>
        <w:pStyle w:val="a6"/>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Алєксєєва А.О.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1DE8C9FC"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0699882A" w14:textId="77777777" w:rsidR="003F60B8" w:rsidRDefault="003F60B8" w:rsidP="003F60B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Алєксєєва А.О. </w:t>
      </w:r>
      <w:r w:rsidRPr="00734F6E">
        <w:rPr>
          <w:rFonts w:ascii="Times New Roman" w:hAnsi="Times New Roman"/>
          <w:sz w:val="28"/>
          <w:szCs w:val="28"/>
        </w:rPr>
        <w:t>були предметом оскарження та їх визнано неп</w:t>
      </w:r>
      <w:r>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Алєксєєва А.О. </w:t>
      </w:r>
      <w:r w:rsidRPr="00734F6E">
        <w:rPr>
          <w:rFonts w:ascii="Times New Roman" w:hAnsi="Times New Roman"/>
          <w:sz w:val="28"/>
          <w:szCs w:val="28"/>
        </w:rPr>
        <w:t xml:space="preserve">в межах кримінального процесу. </w:t>
      </w:r>
    </w:p>
    <w:p w14:paraId="774E1890" w14:textId="671B230F" w:rsidR="003F60B8" w:rsidRDefault="003F60B8" w:rsidP="003F60B8">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734F6E">
        <w:rPr>
          <w:rFonts w:ascii="Times New Roman" w:hAnsi="Times New Roman"/>
          <w:sz w:val="28"/>
          <w:szCs w:val="28"/>
        </w:rPr>
        <w:t xml:space="preserve">одані до </w:t>
      </w:r>
      <w:r>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Pr>
          <w:rFonts w:ascii="Times New Roman" w:hAnsi="Times New Roman"/>
          <w:sz w:val="28"/>
          <w:szCs w:val="28"/>
          <w:lang w:eastAsia="uk-UA"/>
        </w:rPr>
        <w:t xml:space="preserve"> </w:t>
      </w:r>
      <w:r>
        <w:rPr>
          <w:rFonts w:ascii="Times New Roman" w:hAnsi="Times New Roman"/>
          <w:sz w:val="28"/>
          <w:szCs w:val="28"/>
        </w:rPr>
        <w:t xml:space="preserve">Алєксєєва А.О.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2F12188B" w14:textId="77777777" w:rsidR="00CC2938" w:rsidRDefault="003F60B8" w:rsidP="00CC2938">
      <w:pPr>
        <w:widowControl w:val="0"/>
        <w:tabs>
          <w:tab w:val="left" w:pos="993"/>
        </w:tabs>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Алєксєєвим А.О.</w:t>
      </w:r>
    </w:p>
    <w:p w14:paraId="35A4619A" w14:textId="77777777" w:rsidR="00A76B6C" w:rsidRDefault="00A76B6C" w:rsidP="00A76B6C">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0223">
        <w:rPr>
          <w:rFonts w:ascii="Times New Roman" w:hAnsi="Times New Roman"/>
          <w:sz w:val="28"/>
          <w:szCs w:val="28"/>
          <w:shd w:val="clear" w:color="auto" w:fill="FFFFFF"/>
        </w:rPr>
        <w:t xml:space="preserve">Статтею 20 КПК України визначено, що підозрюваний, обвинувачений, виправданий, засуджений має право на захист, яке полягає у наданні йому </w:t>
      </w:r>
      <w:r w:rsidRPr="008C0223">
        <w:rPr>
          <w:rFonts w:ascii="Times New Roman" w:hAnsi="Times New Roman"/>
          <w:sz w:val="28"/>
          <w:szCs w:val="28"/>
          <w:shd w:val="clear" w:color="auto" w:fill="FFFFFF"/>
        </w:rPr>
        <w:lastRenderedPageBreak/>
        <w:t>можливості надати усні або письмові пояснення з приводу підозри чи обвинувачення, право збирати і подавати докази, брати особисту участь у кримінальному провадженні, користуватися правовою допомогою захисника, а також реалізовувати інші процесуальні права, передбачені цим Кодексом.</w:t>
      </w:r>
    </w:p>
    <w:p w14:paraId="7E412D07" w14:textId="77777777" w:rsidR="00A76B6C" w:rsidRDefault="00A76B6C" w:rsidP="00A76B6C">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0223">
        <w:rPr>
          <w:rFonts w:ascii="Times New Roman" w:hAnsi="Times New Roman"/>
          <w:sz w:val="28"/>
          <w:szCs w:val="28"/>
          <w:shd w:val="clear" w:color="auto" w:fill="FFFFFF"/>
        </w:rPr>
        <w:t xml:space="preserve">Права підозрюваного, обвинуваченого передбачені статтею 42 </w:t>
      </w:r>
      <w:r w:rsidRPr="008C0223">
        <w:rPr>
          <w:rFonts w:ascii="Times New Roman" w:hAnsi="Times New Roman"/>
          <w:sz w:val="28"/>
          <w:szCs w:val="28"/>
          <w:shd w:val="clear" w:color="auto" w:fill="FFFFFF"/>
        </w:rPr>
        <w:br/>
        <w:t>КПК України, серед яких подача до суду відповідних заяв чи клопотань щодо доказів у кримінальному провадженні та можливого порушення прав.</w:t>
      </w:r>
    </w:p>
    <w:p w14:paraId="25696ED0"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Статтею 22 КПК України передбачено,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8CCF269"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97C7F9C"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90D0532"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8C0223">
        <w:rPr>
          <w:rFonts w:ascii="Times New Roman" w:eastAsia="Times New Roman" w:hAnsi="Times New Roman"/>
          <w:sz w:val="28"/>
          <w:szCs w:val="28"/>
          <w:lang w:eastAsia="uk-UA"/>
        </w:rPr>
        <w:t>торон</w:t>
      </w:r>
      <w:r>
        <w:rPr>
          <w:rFonts w:ascii="Times New Roman" w:eastAsia="Times New Roman" w:hAnsi="Times New Roman"/>
          <w:sz w:val="28"/>
          <w:szCs w:val="28"/>
          <w:lang w:eastAsia="uk-UA"/>
        </w:rPr>
        <w:t>и</w:t>
      </w:r>
      <w:r w:rsidRPr="008C0223">
        <w:rPr>
          <w:rFonts w:ascii="Times New Roman" w:eastAsia="Times New Roman" w:hAnsi="Times New Roman"/>
          <w:sz w:val="28"/>
          <w:szCs w:val="28"/>
          <w:lang w:eastAsia="uk-UA"/>
        </w:rPr>
        <w:t xml:space="preserve"> кримінального провадження наділен</w:t>
      </w:r>
      <w:r>
        <w:rPr>
          <w:rFonts w:ascii="Times New Roman" w:eastAsia="Times New Roman" w:hAnsi="Times New Roman"/>
          <w:sz w:val="28"/>
          <w:szCs w:val="28"/>
          <w:lang w:eastAsia="uk-UA"/>
        </w:rPr>
        <w:t>і</w:t>
      </w:r>
      <w:r w:rsidRPr="008C0223">
        <w:rPr>
          <w:rFonts w:ascii="Times New Roman" w:eastAsia="Times New Roman" w:hAnsi="Times New Roman"/>
          <w:sz w:val="28"/>
          <w:szCs w:val="28"/>
          <w:lang w:eastAsia="uk-UA"/>
        </w:rPr>
        <w:t xml:space="preserve"> правом подавати докази, оцінка яких нада</w:t>
      </w:r>
      <w:r>
        <w:rPr>
          <w:rFonts w:ascii="Times New Roman" w:eastAsia="Times New Roman" w:hAnsi="Times New Roman"/>
          <w:sz w:val="28"/>
          <w:szCs w:val="28"/>
          <w:lang w:eastAsia="uk-UA"/>
        </w:rPr>
        <w:t>ється</w:t>
      </w:r>
      <w:r w:rsidRPr="008C0223">
        <w:rPr>
          <w:rFonts w:ascii="Times New Roman" w:eastAsia="Times New Roman" w:hAnsi="Times New Roman"/>
          <w:sz w:val="28"/>
          <w:szCs w:val="28"/>
          <w:lang w:eastAsia="uk-UA"/>
        </w:rPr>
        <w:t xml:space="preserve"> судом.</w:t>
      </w:r>
    </w:p>
    <w:p w14:paraId="33EAD80A" w14:textId="5E685930" w:rsidR="00A76B6C" w:rsidRDefault="003664F4" w:rsidP="00A76B6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Зі змісту скарги та доданих до неї письмових матеріалів вбачається</w:t>
      </w:r>
      <w:r w:rsidRPr="00437417">
        <w:rPr>
          <w:rFonts w:ascii="Times New Roman" w:eastAsia="Times New Roman" w:hAnsi="Times New Roman"/>
          <w:sz w:val="28"/>
          <w:szCs w:val="28"/>
          <w:lang w:eastAsia="uk-UA"/>
        </w:rPr>
        <w:t xml:space="preserve">, що </w:t>
      </w:r>
      <w:r w:rsidR="00CC2938">
        <w:rPr>
          <w:rFonts w:ascii="Times New Roman" w:eastAsia="Times New Roman" w:hAnsi="Times New Roman"/>
          <w:sz w:val="28"/>
          <w:szCs w:val="28"/>
          <w:lang w:eastAsia="uk-UA"/>
        </w:rPr>
        <w:t>в</w:t>
      </w:r>
      <w:r w:rsidR="007F46C4">
        <w:rPr>
          <w:rFonts w:ascii="Times New Roman" w:hAnsi="Times New Roman"/>
          <w:sz w:val="28"/>
          <w:szCs w:val="28"/>
        </w:rPr>
        <w:t xml:space="preserve">ироком </w:t>
      </w:r>
      <w:r w:rsidR="00CC2938">
        <w:rPr>
          <w:rFonts w:ascii="Times New Roman" w:hAnsi="Times New Roman"/>
          <w:sz w:val="28"/>
          <w:szCs w:val="28"/>
        </w:rPr>
        <w:t xml:space="preserve">Конотопського міськрайонного суду Сумської області від 13.09.2024 (справа </w:t>
      </w:r>
      <w:r w:rsidR="00A52823" w:rsidRPr="00A52823">
        <w:rPr>
          <w:rFonts w:ascii="Times New Roman" w:hAnsi="Times New Roman"/>
          <w:i/>
          <w:iCs/>
          <w:sz w:val="28"/>
          <w:szCs w:val="28"/>
        </w:rPr>
        <w:t>№ конфіденційна інформація</w:t>
      </w:r>
      <w:r w:rsidR="00CC2938">
        <w:rPr>
          <w:rFonts w:ascii="Times New Roman" w:hAnsi="Times New Roman"/>
          <w:sz w:val="28"/>
          <w:szCs w:val="28"/>
        </w:rPr>
        <w:t>)</w:t>
      </w:r>
      <w:r w:rsidR="007F46C4">
        <w:rPr>
          <w:rFonts w:ascii="Times New Roman" w:hAnsi="Times New Roman"/>
          <w:sz w:val="28"/>
          <w:szCs w:val="28"/>
        </w:rPr>
        <w:t xml:space="preserve"> особу визнано вин</w:t>
      </w:r>
      <w:r w:rsidR="00CC2938">
        <w:rPr>
          <w:rFonts w:ascii="Times New Roman" w:hAnsi="Times New Roman"/>
          <w:sz w:val="28"/>
          <w:szCs w:val="28"/>
        </w:rPr>
        <w:t>н</w:t>
      </w:r>
      <w:r w:rsidR="007F46C4">
        <w:rPr>
          <w:rFonts w:ascii="Times New Roman" w:hAnsi="Times New Roman"/>
          <w:sz w:val="28"/>
          <w:szCs w:val="28"/>
        </w:rPr>
        <w:t>им</w:t>
      </w:r>
      <w:r w:rsidR="00CC2938">
        <w:rPr>
          <w:rFonts w:ascii="Times New Roman" w:hAnsi="Times New Roman"/>
          <w:sz w:val="28"/>
          <w:szCs w:val="28"/>
        </w:rPr>
        <w:t xml:space="preserve"> у вчиненні кримінальних правопорушень</w:t>
      </w:r>
      <w:r w:rsidR="007F46C4">
        <w:rPr>
          <w:rFonts w:ascii="Times New Roman" w:hAnsi="Times New Roman"/>
          <w:sz w:val="28"/>
          <w:szCs w:val="28"/>
        </w:rPr>
        <w:t xml:space="preserve"> та остаточн</w:t>
      </w:r>
      <w:r w:rsidR="00A76B6C">
        <w:rPr>
          <w:rFonts w:ascii="Times New Roman" w:hAnsi="Times New Roman"/>
          <w:sz w:val="28"/>
          <w:szCs w:val="28"/>
        </w:rPr>
        <w:t>о</w:t>
      </w:r>
      <w:r w:rsidR="007F46C4">
        <w:rPr>
          <w:rFonts w:ascii="Times New Roman" w:hAnsi="Times New Roman"/>
          <w:sz w:val="28"/>
          <w:szCs w:val="28"/>
        </w:rPr>
        <w:t xml:space="preserve"> призначено покарання у виді позбавлення волі на строк </w:t>
      </w:r>
      <w:r w:rsidR="00CC2938">
        <w:rPr>
          <w:rFonts w:ascii="Times New Roman" w:hAnsi="Times New Roman"/>
          <w:sz w:val="28"/>
          <w:szCs w:val="28"/>
        </w:rPr>
        <w:t>10</w:t>
      </w:r>
      <w:r w:rsidR="007F46C4">
        <w:rPr>
          <w:rFonts w:ascii="Times New Roman" w:hAnsi="Times New Roman"/>
          <w:sz w:val="28"/>
          <w:szCs w:val="28"/>
        </w:rPr>
        <w:t xml:space="preserve"> рок</w:t>
      </w:r>
      <w:r w:rsidR="00CC2938">
        <w:rPr>
          <w:rFonts w:ascii="Times New Roman" w:hAnsi="Times New Roman"/>
          <w:sz w:val="28"/>
          <w:szCs w:val="28"/>
        </w:rPr>
        <w:t>ів з конфіскацією майна, крім житла</w:t>
      </w:r>
      <w:r w:rsidR="007F46C4">
        <w:rPr>
          <w:rFonts w:ascii="Times New Roman" w:hAnsi="Times New Roman"/>
          <w:sz w:val="28"/>
          <w:szCs w:val="28"/>
        </w:rPr>
        <w:t>.</w:t>
      </w:r>
    </w:p>
    <w:p w14:paraId="1C1A0D27" w14:textId="77777777" w:rsidR="00A76B6C" w:rsidRDefault="007F46C4" w:rsidP="00A76B6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даний час вирок суду не набрав законної сили. Натомість, дисциплінарна скарга міст</w:t>
      </w:r>
      <w:r w:rsidR="00CC2938">
        <w:rPr>
          <w:rFonts w:ascii="Times New Roman" w:hAnsi="Times New Roman"/>
          <w:sz w:val="28"/>
          <w:szCs w:val="28"/>
        </w:rPr>
        <w:t>и</w:t>
      </w:r>
      <w:r>
        <w:rPr>
          <w:rFonts w:ascii="Times New Roman" w:hAnsi="Times New Roman"/>
          <w:sz w:val="28"/>
          <w:szCs w:val="28"/>
        </w:rPr>
        <w:t>ть відомості про використання скаржником, як захисником обвинуваченого, права на апеляційне оскарження шляхом подачі апеляційної скарги.</w:t>
      </w:r>
    </w:p>
    <w:p w14:paraId="132B002C" w14:textId="5A30C59D" w:rsidR="007F46C4" w:rsidRDefault="007F46C4" w:rsidP="00A76B6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Слід зауважити, що Комісія не наділена повноваженнями надавати оцінку чи перевіряти правильність виступу прокурора у судових дебатах та обґрунтованості у промові своєї позиції, а тим більше законності, обґрунтованості і вмотивованості судового рішення у конкретному кримінальному провадженні.  </w:t>
      </w:r>
    </w:p>
    <w:p w14:paraId="0EF616A2" w14:textId="300465F4" w:rsidR="008C0223" w:rsidRDefault="007F46C4" w:rsidP="00B7363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учасників судового провадження. </w:t>
      </w:r>
    </w:p>
    <w:p w14:paraId="5CCEE1C5" w14:textId="77777777" w:rsidR="00A76B6C" w:rsidRDefault="00B7363C" w:rsidP="00A76B6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 як член Комісії, дійш</w:t>
      </w:r>
      <w:r w:rsidR="00307777">
        <w:rPr>
          <w:rFonts w:ascii="Times New Roman" w:hAnsi="Times New Roman"/>
          <w:sz w:val="28"/>
          <w:szCs w:val="28"/>
        </w:rPr>
        <w:t>ла</w:t>
      </w:r>
      <w:r>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BF7D91">
        <w:rPr>
          <w:rFonts w:ascii="Times New Roman" w:hAnsi="Times New Roman"/>
          <w:sz w:val="28"/>
          <w:szCs w:val="28"/>
        </w:rPr>
        <w:t>Алєксєєвим А.О.</w:t>
      </w:r>
    </w:p>
    <w:p w14:paraId="77EF89EE" w14:textId="20CD6D9F" w:rsidR="00BF7D91" w:rsidRDefault="00BF7D91" w:rsidP="00A76B6C">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Керуючись статтями 44 – 46 Закону № 1697-</w:t>
      </w:r>
      <w:r w:rsidRPr="00A91118">
        <w:rPr>
          <w:rFonts w:ascii="Times New Roman" w:hAnsi="Times New Roman"/>
          <w:sz w:val="28"/>
          <w:szCs w:val="28"/>
          <w:lang w:val="en-US"/>
        </w:rPr>
        <w:t>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03F33BAA" w14:textId="2544A680" w:rsidR="00B86698" w:rsidRDefault="00B86698" w:rsidP="00A76B6C">
      <w:pPr>
        <w:widowControl w:val="0"/>
        <w:pBdr>
          <w:bottom w:val="single" w:sz="12" w:space="12" w:color="FFFFFF"/>
        </w:pBdr>
        <w:spacing w:after="0" w:line="240" w:lineRule="auto"/>
        <w:ind w:firstLine="567"/>
        <w:jc w:val="both"/>
        <w:rPr>
          <w:rFonts w:ascii="Times New Roman" w:hAnsi="Times New Roman"/>
          <w:sz w:val="28"/>
          <w:szCs w:val="28"/>
        </w:rPr>
      </w:pPr>
    </w:p>
    <w:p w14:paraId="55B449C0" w14:textId="007E2F02" w:rsidR="00B86698" w:rsidRDefault="00B86698" w:rsidP="00A76B6C">
      <w:pPr>
        <w:widowControl w:val="0"/>
        <w:pBdr>
          <w:bottom w:val="single" w:sz="12" w:space="12" w:color="FFFFFF"/>
        </w:pBdr>
        <w:spacing w:after="0" w:line="240" w:lineRule="auto"/>
        <w:ind w:firstLine="567"/>
        <w:jc w:val="both"/>
        <w:rPr>
          <w:rFonts w:ascii="Times New Roman" w:hAnsi="Times New Roman"/>
          <w:sz w:val="28"/>
          <w:szCs w:val="28"/>
        </w:rPr>
      </w:pPr>
    </w:p>
    <w:p w14:paraId="03DE148E" w14:textId="77777777" w:rsidR="00B86698" w:rsidRPr="00A91118" w:rsidRDefault="00B86698" w:rsidP="00A76B6C">
      <w:pPr>
        <w:widowControl w:val="0"/>
        <w:pBdr>
          <w:bottom w:val="single" w:sz="12" w:space="12" w:color="FFFFFF"/>
        </w:pBdr>
        <w:spacing w:after="0" w:line="240" w:lineRule="auto"/>
        <w:ind w:firstLine="567"/>
        <w:jc w:val="both"/>
        <w:rPr>
          <w:rFonts w:ascii="Times New Roman" w:hAnsi="Times New Roman"/>
          <w:b/>
          <w:sz w:val="28"/>
          <w:szCs w:val="28"/>
        </w:rPr>
      </w:pPr>
    </w:p>
    <w:p w14:paraId="3B8B555D" w14:textId="2B5F2254" w:rsidR="00BF7D91" w:rsidRPr="00A91118" w:rsidRDefault="00BF7D91" w:rsidP="00BF7D91">
      <w:pPr>
        <w:widowControl w:val="0"/>
        <w:tabs>
          <w:tab w:val="left" w:pos="851"/>
        </w:tabs>
        <w:spacing w:after="240" w:line="240" w:lineRule="auto"/>
        <w:ind w:firstLine="567"/>
        <w:contextualSpacing/>
        <w:jc w:val="center"/>
        <w:rPr>
          <w:rFonts w:ascii="Times New Roman" w:hAnsi="Times New Roman"/>
          <w:b/>
          <w:sz w:val="28"/>
          <w:szCs w:val="28"/>
        </w:rPr>
      </w:pPr>
      <w:r w:rsidRPr="00A91118">
        <w:rPr>
          <w:rFonts w:ascii="Times New Roman" w:hAnsi="Times New Roman"/>
          <w:b/>
          <w:sz w:val="28"/>
          <w:szCs w:val="28"/>
        </w:rPr>
        <w:lastRenderedPageBreak/>
        <w:t>ВИРІШИ</w:t>
      </w:r>
      <w:r w:rsidRPr="001E2AD1">
        <w:rPr>
          <w:rFonts w:ascii="Times New Roman" w:hAnsi="Times New Roman"/>
          <w:b/>
          <w:sz w:val="28"/>
          <w:szCs w:val="28"/>
        </w:rPr>
        <w:t>ЛА:</w:t>
      </w:r>
    </w:p>
    <w:p w14:paraId="6B56ABD2" w14:textId="77777777" w:rsidR="00BF7D91" w:rsidRPr="00EE66C4" w:rsidRDefault="00BF7D91" w:rsidP="00BF7D91">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70A8BB9" w14:textId="77777777" w:rsidR="00BF7D91" w:rsidRDefault="00BF7D91" w:rsidP="00BF7D91">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заступника керівника Сумської спеціалізованої прокуратури у сфері оборони Центрального регіону Алєксєєва Антона Олександровича.</w:t>
      </w:r>
    </w:p>
    <w:p w14:paraId="6A9F42E6" w14:textId="77777777" w:rsidR="00BF7D91" w:rsidRPr="00A91118" w:rsidRDefault="00BF7D91" w:rsidP="00BF7D91">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 вищезгаданому прокурору.</w:t>
      </w:r>
    </w:p>
    <w:p w14:paraId="7AD653C8"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0B5924E2"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5860B6E4" w14:textId="444C86F3" w:rsidR="00B7363C" w:rsidRPr="00A76B6C" w:rsidRDefault="00BF7D91" w:rsidP="00A76B6C">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p w14:paraId="69A7E4EE" w14:textId="77777777" w:rsidR="006A0C9B" w:rsidRDefault="006A0C9B"/>
    <w:sectPr w:rsidR="006A0C9B" w:rsidSect="0032710C">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4859" w14:textId="77777777" w:rsidR="000621E4" w:rsidRDefault="000621E4" w:rsidP="0032710C">
      <w:pPr>
        <w:spacing w:after="0" w:line="240" w:lineRule="auto"/>
      </w:pPr>
      <w:r>
        <w:separator/>
      </w:r>
    </w:p>
  </w:endnote>
  <w:endnote w:type="continuationSeparator" w:id="0">
    <w:p w14:paraId="3905F920" w14:textId="77777777" w:rsidR="000621E4" w:rsidRDefault="000621E4"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88BE" w14:textId="77777777" w:rsidR="000621E4" w:rsidRDefault="000621E4" w:rsidP="0032710C">
      <w:pPr>
        <w:spacing w:after="0" w:line="240" w:lineRule="auto"/>
      </w:pPr>
      <w:r>
        <w:separator/>
      </w:r>
    </w:p>
  </w:footnote>
  <w:footnote w:type="continuationSeparator" w:id="0">
    <w:p w14:paraId="0BAFC458" w14:textId="77777777" w:rsidR="000621E4" w:rsidRDefault="000621E4"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3652B"/>
    <w:rsid w:val="0005367E"/>
    <w:rsid w:val="000621E4"/>
    <w:rsid w:val="00070E77"/>
    <w:rsid w:val="000C0529"/>
    <w:rsid w:val="000C5977"/>
    <w:rsid w:val="001D542A"/>
    <w:rsid w:val="001F51E7"/>
    <w:rsid w:val="00225905"/>
    <w:rsid w:val="00225A9B"/>
    <w:rsid w:val="00293C44"/>
    <w:rsid w:val="002A2F72"/>
    <w:rsid w:val="002D6D98"/>
    <w:rsid w:val="00307777"/>
    <w:rsid w:val="0032710C"/>
    <w:rsid w:val="003664F4"/>
    <w:rsid w:val="00391AEB"/>
    <w:rsid w:val="003F60B8"/>
    <w:rsid w:val="00406563"/>
    <w:rsid w:val="00424139"/>
    <w:rsid w:val="004271C5"/>
    <w:rsid w:val="00453412"/>
    <w:rsid w:val="0047738D"/>
    <w:rsid w:val="00477934"/>
    <w:rsid w:val="004A6E5B"/>
    <w:rsid w:val="004C7CE6"/>
    <w:rsid w:val="004F1EBB"/>
    <w:rsid w:val="005112D3"/>
    <w:rsid w:val="005B7658"/>
    <w:rsid w:val="005D7867"/>
    <w:rsid w:val="00605A95"/>
    <w:rsid w:val="00625137"/>
    <w:rsid w:val="006767A2"/>
    <w:rsid w:val="006A0C9B"/>
    <w:rsid w:val="006C622C"/>
    <w:rsid w:val="00747183"/>
    <w:rsid w:val="00763D92"/>
    <w:rsid w:val="00766A7C"/>
    <w:rsid w:val="00774BB2"/>
    <w:rsid w:val="00787B45"/>
    <w:rsid w:val="007F46C4"/>
    <w:rsid w:val="007F6DAE"/>
    <w:rsid w:val="00823C02"/>
    <w:rsid w:val="00834D11"/>
    <w:rsid w:val="008C0223"/>
    <w:rsid w:val="008E4740"/>
    <w:rsid w:val="009054B5"/>
    <w:rsid w:val="00967D53"/>
    <w:rsid w:val="00984926"/>
    <w:rsid w:val="009C479E"/>
    <w:rsid w:val="009C7388"/>
    <w:rsid w:val="009E1024"/>
    <w:rsid w:val="009F031B"/>
    <w:rsid w:val="009F115E"/>
    <w:rsid w:val="009F588E"/>
    <w:rsid w:val="00A00FDF"/>
    <w:rsid w:val="00A23D36"/>
    <w:rsid w:val="00A52823"/>
    <w:rsid w:val="00A5719D"/>
    <w:rsid w:val="00A76B6C"/>
    <w:rsid w:val="00AD0298"/>
    <w:rsid w:val="00AD4F79"/>
    <w:rsid w:val="00AE3F0F"/>
    <w:rsid w:val="00AF39DA"/>
    <w:rsid w:val="00B1359F"/>
    <w:rsid w:val="00B5771A"/>
    <w:rsid w:val="00B7363C"/>
    <w:rsid w:val="00B74ED8"/>
    <w:rsid w:val="00B86698"/>
    <w:rsid w:val="00BF7D91"/>
    <w:rsid w:val="00C11AF4"/>
    <w:rsid w:val="00C12258"/>
    <w:rsid w:val="00C467A1"/>
    <w:rsid w:val="00C8464A"/>
    <w:rsid w:val="00C95BCF"/>
    <w:rsid w:val="00CB68AB"/>
    <w:rsid w:val="00CC2938"/>
    <w:rsid w:val="00CC476A"/>
    <w:rsid w:val="00CD10F0"/>
    <w:rsid w:val="00CD43AB"/>
    <w:rsid w:val="00D24B12"/>
    <w:rsid w:val="00D61736"/>
    <w:rsid w:val="00D84DF1"/>
    <w:rsid w:val="00D86292"/>
    <w:rsid w:val="00D86871"/>
    <w:rsid w:val="00DD3196"/>
    <w:rsid w:val="00DD4EB0"/>
    <w:rsid w:val="00DE045A"/>
    <w:rsid w:val="00DF7532"/>
    <w:rsid w:val="00E2546E"/>
    <w:rsid w:val="00E6645A"/>
    <w:rsid w:val="00EE57EE"/>
    <w:rsid w:val="00FB1F30"/>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10122</Words>
  <Characters>5771</Characters>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2023-12-04T06:33:00Z</cp:lastPrinted>
  <dcterms:created xsi:type="dcterms:W3CDTF">2025-01-22T12:05:00Z</dcterms:created>
  <dcterms:modified xsi:type="dcterms:W3CDTF">2025-01-22T12:09:00Z</dcterms:modified>
</cp:coreProperties>
</file>