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trPr>
          <w:trHeight w:val="460"/>
        </w:trPr>
        <w:tc>
          <w:tcPr>
            <w:tcW w:w="1765" w:type="pct"/>
            <w:hideMark/>
          </w:tcPr>
          <w:p w14:paraId="75FE18BA" w14:textId="69AC3BDF" w:rsidR="00C3790D" w:rsidRPr="00367C65" w:rsidRDefault="0091289F"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21 липня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20AC853A" w:rsidR="00C3790D" w:rsidRPr="00367C65" w:rsidRDefault="00C3790D">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91289F">
              <w:rPr>
                <w:rFonts w:ascii="Times New Roman" w:eastAsia="Times New Roman" w:hAnsi="Times New Roman"/>
                <w:b/>
                <w:sz w:val="28"/>
                <w:szCs w:val="24"/>
                <w:lang w:eastAsia="ru-RU"/>
              </w:rPr>
              <w:t>704</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2CCFEDDC" w14:textId="71BEF8F8" w:rsidR="009C168D" w:rsidRDefault="009C168D"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3D57CF">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91289F">
        <w:rPr>
          <w:rFonts w:ascii="Times New Roman" w:hAnsi="Times New Roman"/>
          <w:sz w:val="28"/>
          <w:szCs w:val="28"/>
        </w:rPr>
        <w:t>керівника Правобережної окружної прокуратури міста Дніпра Грицая Сергія Миколайовича</w:t>
      </w:r>
      <w:r>
        <w:rPr>
          <w:rFonts w:ascii="Times New Roman" w:hAnsi="Times New Roman"/>
          <w:sz w:val="28"/>
          <w:szCs w:val="28"/>
        </w:rPr>
        <w:t xml:space="preserve">, </w:t>
      </w:r>
    </w:p>
    <w:p w14:paraId="184BCF23" w14:textId="77777777" w:rsidR="00071415" w:rsidRDefault="0007141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1292CD1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3D57CF">
        <w:rPr>
          <w:rFonts w:ascii="Times New Roman" w:hAnsi="Times New Roman"/>
          <w:sz w:val="28"/>
          <w:szCs w:val="28"/>
        </w:rPr>
        <w:t>Особа 1</w:t>
      </w:r>
      <w:r w:rsidR="0091289F">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91289F">
        <w:rPr>
          <w:rFonts w:ascii="Times New Roman" w:hAnsi="Times New Roman"/>
          <w:sz w:val="28"/>
          <w:szCs w:val="28"/>
        </w:rPr>
        <w:t>Грицаєм С.М.</w:t>
      </w:r>
    </w:p>
    <w:p w14:paraId="643DDA14" w14:textId="3F527925"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91289F">
        <w:rPr>
          <w:rFonts w:ascii="Times New Roman" w:hAnsi="Times New Roman"/>
          <w:sz w:val="28"/>
          <w:szCs w:val="28"/>
        </w:rPr>
        <w:t>17 липня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ED182B6" w14:textId="68CC6ED5" w:rsidR="0091289F"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9C168D">
        <w:rPr>
          <w:rFonts w:ascii="Times New Roman" w:hAnsi="Times New Roman"/>
          <w:sz w:val="28"/>
          <w:szCs w:val="28"/>
        </w:rPr>
        <w:t>в</w:t>
      </w:r>
      <w:r w:rsidRPr="00367C65">
        <w:rPr>
          <w:rFonts w:ascii="Times New Roman" w:hAnsi="Times New Roman"/>
          <w:sz w:val="28"/>
          <w:szCs w:val="28"/>
        </w:rPr>
        <w:t xml:space="preserve">, що </w:t>
      </w:r>
      <w:r w:rsidR="0091289F">
        <w:rPr>
          <w:rFonts w:ascii="Times New Roman" w:hAnsi="Times New Roman"/>
          <w:sz w:val="28"/>
          <w:szCs w:val="28"/>
        </w:rPr>
        <w:t xml:space="preserve">він є відповідачем у справі № </w:t>
      </w:r>
      <w:r w:rsidR="003D57CF">
        <w:rPr>
          <w:rFonts w:ascii="Times New Roman" w:hAnsi="Times New Roman"/>
          <w:sz w:val="28"/>
          <w:szCs w:val="28"/>
        </w:rPr>
        <w:t>(конфіденційна інформація)</w:t>
      </w:r>
      <w:r w:rsidR="0091289F">
        <w:rPr>
          <w:rFonts w:ascii="Times New Roman" w:hAnsi="Times New Roman"/>
          <w:sz w:val="28"/>
          <w:szCs w:val="28"/>
        </w:rPr>
        <w:t xml:space="preserve"> у Господарському суді Дніпропетровської області за позовом Міністерства економіки України та Державного центру, в інтересах яких діє керівник Правобережної окружної прокуратури міста Дніпра, до ФОП Жмайло Сергія Михайловича про стягнення заборгованості у розмірі 249 751, 00 грн, у зв’язку з неналежним виконанням умов договору про надання </w:t>
      </w:r>
      <w:proofErr w:type="spellStart"/>
      <w:r w:rsidR="0091289F">
        <w:rPr>
          <w:rFonts w:ascii="Times New Roman" w:hAnsi="Times New Roman"/>
          <w:sz w:val="28"/>
          <w:szCs w:val="28"/>
        </w:rPr>
        <w:t>мікрогрантів</w:t>
      </w:r>
      <w:proofErr w:type="spellEnd"/>
      <w:r w:rsidR="0091289F">
        <w:rPr>
          <w:rFonts w:ascii="Times New Roman" w:hAnsi="Times New Roman"/>
          <w:sz w:val="28"/>
          <w:szCs w:val="28"/>
        </w:rPr>
        <w:t xml:space="preserve"> на створення або розвиток власного бізнесу за рахунок коштів державного бюджету. </w:t>
      </w:r>
    </w:p>
    <w:p w14:paraId="32201026" w14:textId="001648BA" w:rsidR="00E345D0" w:rsidRDefault="00E345D0"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цьому скаржник зазначив, що при отриманні 07 липня 2025 року відзиву по справі № </w:t>
      </w:r>
      <w:r w:rsidR="00386B3A">
        <w:rPr>
          <w:rFonts w:ascii="Times New Roman" w:hAnsi="Times New Roman"/>
          <w:sz w:val="28"/>
          <w:szCs w:val="28"/>
        </w:rPr>
        <w:t>(конфіденційна інформація)</w:t>
      </w:r>
      <w:r w:rsidR="00386B3A">
        <w:rPr>
          <w:rFonts w:ascii="Times New Roman" w:hAnsi="Times New Roman"/>
          <w:sz w:val="28"/>
          <w:szCs w:val="28"/>
        </w:rPr>
        <w:t xml:space="preserve"> </w:t>
      </w:r>
      <w:r>
        <w:rPr>
          <w:rFonts w:ascii="Times New Roman" w:hAnsi="Times New Roman"/>
          <w:sz w:val="28"/>
          <w:szCs w:val="28"/>
        </w:rPr>
        <w:t xml:space="preserve">керівнику Правобережної окружної прокуратури міста Дніпра Грицая С.М. стало відомо про факт вчинення службовими особами Дніпропетровського обласного центру зайнятості підробки </w:t>
      </w:r>
      <w:r>
        <w:rPr>
          <w:rFonts w:ascii="Times New Roman" w:hAnsi="Times New Roman"/>
          <w:sz w:val="28"/>
          <w:szCs w:val="28"/>
        </w:rPr>
        <w:lastRenderedPageBreak/>
        <w:t xml:space="preserve">та підлогу копій актів перевірки дотримання умов договору </w:t>
      </w:r>
      <w:proofErr w:type="spellStart"/>
      <w:r>
        <w:rPr>
          <w:rFonts w:ascii="Times New Roman" w:hAnsi="Times New Roman"/>
          <w:sz w:val="28"/>
          <w:szCs w:val="28"/>
        </w:rPr>
        <w:t>мікрогранту</w:t>
      </w:r>
      <w:proofErr w:type="spellEnd"/>
      <w:r>
        <w:rPr>
          <w:rFonts w:ascii="Times New Roman" w:hAnsi="Times New Roman"/>
          <w:sz w:val="28"/>
          <w:szCs w:val="28"/>
        </w:rPr>
        <w:t xml:space="preserve"> № 9 від 17 лютого 2023 року, № 60 від 18 травня 2023 року та № 134 від 30 серпня </w:t>
      </w:r>
      <w:r w:rsidR="00A931A6">
        <w:rPr>
          <w:rFonts w:ascii="Times New Roman" w:hAnsi="Times New Roman"/>
          <w:sz w:val="28"/>
          <w:szCs w:val="28"/>
        </w:rPr>
        <w:br/>
      </w:r>
      <w:r>
        <w:rPr>
          <w:rFonts w:ascii="Times New Roman" w:hAnsi="Times New Roman"/>
          <w:sz w:val="28"/>
          <w:szCs w:val="28"/>
        </w:rPr>
        <w:t xml:space="preserve">2023 року під час подання позову та </w:t>
      </w:r>
      <w:r w:rsidR="00A931A6">
        <w:rPr>
          <w:rFonts w:ascii="Times New Roman" w:hAnsi="Times New Roman"/>
          <w:sz w:val="28"/>
          <w:szCs w:val="28"/>
        </w:rPr>
        <w:t xml:space="preserve">про </w:t>
      </w:r>
      <w:r>
        <w:rPr>
          <w:rFonts w:ascii="Times New Roman" w:hAnsi="Times New Roman"/>
          <w:sz w:val="28"/>
          <w:szCs w:val="28"/>
        </w:rPr>
        <w:t xml:space="preserve">тиск на </w:t>
      </w:r>
      <w:r w:rsidR="00386B3A">
        <w:rPr>
          <w:rFonts w:ascii="Times New Roman" w:hAnsi="Times New Roman"/>
          <w:sz w:val="28"/>
          <w:szCs w:val="28"/>
        </w:rPr>
        <w:t>Особа 1</w:t>
      </w:r>
      <w:r>
        <w:rPr>
          <w:rFonts w:ascii="Times New Roman" w:hAnsi="Times New Roman"/>
          <w:sz w:val="28"/>
          <w:szCs w:val="28"/>
        </w:rPr>
        <w:t xml:space="preserve"> з метою безпідставного повернення коштів </w:t>
      </w:r>
      <w:proofErr w:type="spellStart"/>
      <w:r>
        <w:rPr>
          <w:rFonts w:ascii="Times New Roman" w:hAnsi="Times New Roman"/>
          <w:sz w:val="28"/>
          <w:szCs w:val="28"/>
        </w:rPr>
        <w:t>мікрогранту</w:t>
      </w:r>
      <w:proofErr w:type="spellEnd"/>
      <w:r>
        <w:rPr>
          <w:rFonts w:ascii="Times New Roman" w:hAnsi="Times New Roman"/>
          <w:sz w:val="28"/>
          <w:szCs w:val="28"/>
        </w:rPr>
        <w:t xml:space="preserve"> через неодноразове звернення замість суду до правоохоронних органів. </w:t>
      </w:r>
    </w:p>
    <w:p w14:paraId="7201E9F6" w14:textId="096AA8EE" w:rsidR="00E345D0" w:rsidRDefault="00E345D0"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вказав, що у зазначеному відзиві він просив прокурора Правобережної окружної прокуратури міста Дніпра </w:t>
      </w:r>
      <w:proofErr w:type="spellStart"/>
      <w:r>
        <w:rPr>
          <w:rFonts w:ascii="Times New Roman" w:hAnsi="Times New Roman"/>
          <w:sz w:val="28"/>
          <w:szCs w:val="28"/>
        </w:rPr>
        <w:t>внести</w:t>
      </w:r>
      <w:proofErr w:type="spellEnd"/>
      <w:r>
        <w:rPr>
          <w:rFonts w:ascii="Times New Roman" w:hAnsi="Times New Roman"/>
          <w:sz w:val="28"/>
          <w:szCs w:val="28"/>
        </w:rPr>
        <w:t xml:space="preserve"> відповідні відомості до Єдиного реєстру досудових розслідувань (далі – ЄРДР), що зроблено не було, чим недотримано положень частини першої статті 214 Кримінального процесуального кодексу України (далі – КПК України). </w:t>
      </w:r>
    </w:p>
    <w:p w14:paraId="240E9D18" w14:textId="07B1D76F" w:rsidR="00E345D0" w:rsidRDefault="00E345D0"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на думку скаржника, керівник Правобережної окружної прокуратури міста Дніпра Грицай С.М. покриває дії Дніпропетровського обласного центру зайнятості, надаючи </w:t>
      </w:r>
      <w:r w:rsidR="00460C41">
        <w:rPr>
          <w:rFonts w:ascii="Times New Roman" w:hAnsi="Times New Roman"/>
          <w:sz w:val="28"/>
          <w:szCs w:val="28"/>
        </w:rPr>
        <w:t xml:space="preserve">суду </w:t>
      </w:r>
      <w:proofErr w:type="spellStart"/>
      <w:r w:rsidR="00460C41">
        <w:rPr>
          <w:rFonts w:ascii="Times New Roman" w:hAnsi="Times New Roman"/>
          <w:sz w:val="28"/>
          <w:szCs w:val="28"/>
        </w:rPr>
        <w:t>несуразні</w:t>
      </w:r>
      <w:proofErr w:type="spellEnd"/>
      <w:r w:rsidR="00460C41">
        <w:rPr>
          <w:rFonts w:ascii="Times New Roman" w:hAnsi="Times New Roman"/>
          <w:sz w:val="28"/>
          <w:szCs w:val="28"/>
        </w:rPr>
        <w:t xml:space="preserve"> пояснення та додаючи підроблені документи і відповіді на відзив 10 липня 2025 року та пояснення </w:t>
      </w:r>
      <w:r w:rsidR="00460C41">
        <w:rPr>
          <w:rFonts w:ascii="Times New Roman" w:hAnsi="Times New Roman"/>
          <w:sz w:val="28"/>
          <w:szCs w:val="28"/>
        </w:rPr>
        <w:br/>
        <w:t xml:space="preserve">16 липня 2025 року. </w:t>
      </w:r>
    </w:p>
    <w:p w14:paraId="6F48AD89" w14:textId="3F36B33E" w:rsidR="000A4BA6" w:rsidRDefault="00071415"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9C168D">
        <w:rPr>
          <w:rFonts w:ascii="Times New Roman" w:hAnsi="Times New Roman"/>
          <w:sz w:val="28"/>
          <w:szCs w:val="28"/>
        </w:rPr>
        <w:t>к</w:t>
      </w:r>
      <w:r>
        <w:rPr>
          <w:rFonts w:ascii="Times New Roman" w:hAnsi="Times New Roman"/>
          <w:sz w:val="28"/>
          <w:szCs w:val="28"/>
        </w:rPr>
        <w:t xml:space="preserve"> вважа</w:t>
      </w:r>
      <w:r w:rsidR="009C168D">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r w:rsidR="00460C41">
        <w:rPr>
          <w:rFonts w:ascii="Times New Roman" w:hAnsi="Times New Roman"/>
          <w:sz w:val="28"/>
          <w:szCs w:val="28"/>
        </w:rPr>
        <w:t>Грицая С.М.</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9C168D">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sidR="00DE25E3">
        <w:rPr>
          <w:rFonts w:ascii="Times New Roman" w:hAnsi="Times New Roman"/>
          <w:sz w:val="28"/>
          <w:szCs w:val="28"/>
        </w:rPr>
        <w:t xml:space="preserve"> за </w:t>
      </w:r>
      <w:r w:rsidR="00DE25E3" w:rsidRPr="00D717FD">
        <w:rPr>
          <w:rFonts w:ascii="Times New Roman" w:hAnsi="Times New Roman"/>
          <w:color w:val="000000" w:themeColor="text1"/>
          <w:sz w:val="28"/>
          <w:szCs w:val="28"/>
        </w:rPr>
        <w:t>невиконання чи неналежне виконання службових обов’язків</w:t>
      </w:r>
      <w:r w:rsidR="00DE25E3">
        <w:rPr>
          <w:rFonts w:ascii="Times New Roman" w:hAnsi="Times New Roman"/>
          <w:color w:val="000000" w:themeColor="text1"/>
          <w:sz w:val="28"/>
          <w:szCs w:val="28"/>
        </w:rPr>
        <w:t xml:space="preserve">; необґрунтоване зволікання з розглядом звернення. </w:t>
      </w:r>
    </w:p>
    <w:p w14:paraId="5A956EDD" w14:textId="77777777" w:rsidR="00F92194" w:rsidRDefault="00F92194"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6527DA8C"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копії: </w:t>
      </w:r>
      <w:r w:rsidR="00460C41">
        <w:rPr>
          <w:rFonts w:ascii="Times New Roman" w:hAnsi="Times New Roman"/>
          <w:sz w:val="28"/>
          <w:szCs w:val="28"/>
        </w:rPr>
        <w:t>позову від 18 червня 2025 року з додатками; відзиву від 07 липня 2025 року з додатками; відповіді на відзив від 10 липня 2025 року; заперечення від 14 липня 2025 року з додатками; пояснення від 16 липня 2025 року з додатками; заперечення від 17 липня 2025 року з додатками</w:t>
      </w:r>
      <w:r w:rsidR="00617D7A">
        <w:rPr>
          <w:rFonts w:ascii="Times New Roman" w:hAnsi="Times New Roman"/>
          <w:sz w:val="28"/>
          <w:szCs w:val="28"/>
        </w:rPr>
        <w:t xml:space="preserve">.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Згаданими нормами закону встановлено межі дисциплінарного </w:t>
      </w:r>
      <w:r w:rsidRPr="00367C65">
        <w:rPr>
          <w:rFonts w:ascii="Times New Roman" w:hAnsi="Times New Roman"/>
          <w:sz w:val="28"/>
          <w:szCs w:val="28"/>
        </w:rPr>
        <w:lastRenderedPageBreak/>
        <w:t>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9"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A960B2B" w14:textId="633D93CF"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w:t>
      </w:r>
      <w:r w:rsidRPr="00A60675">
        <w:rPr>
          <w:rFonts w:ascii="Times New Roman" w:hAnsi="Times New Roman"/>
          <w:sz w:val="28"/>
          <w:szCs w:val="28"/>
          <w:lang w:eastAsia="uk-UA"/>
        </w:rPr>
        <w:lastRenderedPageBreak/>
        <w:t xml:space="preserve">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9824915" w14:textId="4BE0E24F" w:rsidR="00A60675" w:rsidRPr="00A60675" w:rsidRDefault="00A60675" w:rsidP="00A6067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56A1F95C"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386B3A">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617D7A">
        <w:rPr>
          <w:rFonts w:ascii="Times New Roman" w:hAnsi="Times New Roman"/>
          <w:sz w:val="28"/>
          <w:szCs w:val="28"/>
        </w:rPr>
        <w:t>Грицая С.М.</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125567D" w14:textId="385FF546" w:rsidR="00FA24A8"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617D7A">
        <w:rPr>
          <w:rFonts w:ascii="Times New Roman" w:hAnsi="Times New Roman"/>
          <w:sz w:val="28"/>
          <w:szCs w:val="28"/>
        </w:rPr>
        <w:t>Грицая С.М.</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FA24A8">
        <w:rPr>
          <w:rFonts w:ascii="Times New Roman" w:hAnsi="Times New Roman"/>
          <w:sz w:val="28"/>
          <w:szCs w:val="28"/>
        </w:rPr>
        <w:t xml:space="preserve">, зокрема, в частині вчинення прокурором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FA24A8"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sidR="00FA24A8">
        <w:rPr>
          <w:rFonts w:ascii="Times New Roman" w:hAnsi="Times New Roman"/>
          <w:sz w:val="28"/>
          <w:szCs w:val="28"/>
          <w:lang w:eastAsia="uk-UA"/>
        </w:rPr>
        <w:t>ЄРДР</w:t>
      </w:r>
      <w:r w:rsidR="00FA24A8"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sidR="00FA24A8">
        <w:rPr>
          <w:rFonts w:ascii="Times New Roman" w:hAnsi="Times New Roman"/>
          <w:sz w:val="28"/>
          <w:szCs w:val="28"/>
          <w:lang w:eastAsia="uk-UA"/>
        </w:rPr>
        <w:t xml:space="preserve">. </w:t>
      </w:r>
    </w:p>
    <w:p w14:paraId="3DFDB332" w14:textId="21A91A49" w:rsidR="00A60675" w:rsidRDefault="00731607" w:rsidP="00FA24A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sidR="00C1591D">
        <w:rPr>
          <w:rFonts w:ascii="Times New Roman" w:hAnsi="Times New Roman"/>
          <w:sz w:val="28"/>
          <w:szCs w:val="28"/>
        </w:rPr>
        <w:t>к</w:t>
      </w:r>
      <w:r>
        <w:rPr>
          <w:rFonts w:ascii="Times New Roman" w:hAnsi="Times New Roman"/>
          <w:sz w:val="28"/>
          <w:szCs w:val="28"/>
        </w:rPr>
        <w:t xml:space="preserve"> </w:t>
      </w:r>
      <w:r w:rsidRPr="00367C65">
        <w:rPr>
          <w:rFonts w:ascii="Times New Roman" w:hAnsi="Times New Roman"/>
          <w:sz w:val="28"/>
          <w:szCs w:val="28"/>
        </w:rPr>
        <w:t>наділе</w:t>
      </w:r>
      <w:r w:rsidR="00C1591D">
        <w:rPr>
          <w:rFonts w:ascii="Times New Roman" w:hAnsi="Times New Roman"/>
          <w:sz w:val="28"/>
          <w:szCs w:val="28"/>
        </w:rPr>
        <w:t>ний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sidR="00A60675">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sidR="00A60675">
        <w:rPr>
          <w:rFonts w:ascii="Times New Roman" w:hAnsi="Times New Roman"/>
          <w:sz w:val="28"/>
          <w:szCs w:val="28"/>
        </w:rPr>
        <w:t xml:space="preserve">щодо встановлених фактів порушення прокурором </w:t>
      </w:r>
      <w:r w:rsidR="00617D7A">
        <w:rPr>
          <w:rFonts w:ascii="Times New Roman" w:hAnsi="Times New Roman"/>
          <w:sz w:val="28"/>
          <w:szCs w:val="28"/>
        </w:rPr>
        <w:t>Грицаєм С.М.</w:t>
      </w:r>
      <w:r w:rsidR="00A60675">
        <w:rPr>
          <w:rFonts w:ascii="Times New Roman" w:hAnsi="Times New Roman"/>
          <w:sz w:val="28"/>
          <w:szCs w:val="28"/>
        </w:rPr>
        <w:t xml:space="preserve"> </w:t>
      </w:r>
      <w:r w:rsidR="00A60675" w:rsidRPr="00734F6E">
        <w:rPr>
          <w:rFonts w:ascii="Times New Roman" w:hAnsi="Times New Roman"/>
          <w:sz w:val="28"/>
          <w:szCs w:val="28"/>
        </w:rPr>
        <w:t>прав осіб або вимог закону</w:t>
      </w:r>
      <w:r w:rsidR="00A60675">
        <w:rPr>
          <w:rFonts w:ascii="Times New Roman" w:hAnsi="Times New Roman"/>
          <w:sz w:val="28"/>
          <w:szCs w:val="28"/>
        </w:rPr>
        <w:t>.</w:t>
      </w:r>
    </w:p>
    <w:p w14:paraId="57223697" w14:textId="4CA27A8A" w:rsidR="00413657" w:rsidRDefault="00731607" w:rsidP="00A931A6">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617D7A">
        <w:rPr>
          <w:rFonts w:ascii="Times New Roman" w:hAnsi="Times New Roman"/>
          <w:sz w:val="28"/>
          <w:szCs w:val="28"/>
        </w:rPr>
        <w:t>Грицая С.М.</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w:t>
      </w:r>
      <w:r w:rsidR="00617D7A">
        <w:rPr>
          <w:rFonts w:ascii="Times New Roman" w:hAnsi="Times New Roman"/>
          <w:sz w:val="28"/>
          <w:szCs w:val="28"/>
        </w:rPr>
        <w:t>Грицая С.М.</w:t>
      </w:r>
      <w:r>
        <w:rPr>
          <w:rFonts w:ascii="Times New Roman" w:hAnsi="Times New Roman"/>
          <w:sz w:val="28"/>
          <w:szCs w:val="28"/>
        </w:rPr>
        <w:t xml:space="preserve"> </w:t>
      </w:r>
      <w:r w:rsidR="00617D7A">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r w:rsidR="00413657" w:rsidRPr="00367C65">
        <w:rPr>
          <w:rFonts w:ascii="Times New Roman" w:hAnsi="Times New Roman"/>
          <w:sz w:val="28"/>
          <w:szCs w:val="28"/>
        </w:rPr>
        <w:t>Ураховуючи, що</w:t>
      </w:r>
      <w:r w:rsidR="00413657" w:rsidRPr="00367C65">
        <w:rPr>
          <w:rFonts w:ascii="Times New Roman" w:hAnsi="Times New Roman"/>
          <w:bCs/>
          <w:sz w:val="28"/>
          <w:szCs w:val="28"/>
        </w:rPr>
        <w:t xml:space="preserve"> </w:t>
      </w:r>
      <w:r w:rsidR="00413657" w:rsidRPr="00367C65">
        <w:rPr>
          <w:rFonts w:ascii="Times New Roman" w:hAnsi="Times New Roman"/>
          <w:bCs/>
          <w:sz w:val="28"/>
          <w:szCs w:val="28"/>
        </w:rPr>
        <w:lastRenderedPageBreak/>
        <w:t xml:space="preserve">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00617D7A">
        <w:rPr>
          <w:rFonts w:ascii="Times New Roman" w:hAnsi="Times New Roman"/>
          <w:sz w:val="28"/>
          <w:szCs w:val="28"/>
        </w:rPr>
        <w:t>Грицаєм С.М.</w:t>
      </w:r>
      <w:r w:rsidR="00A60675">
        <w:rPr>
          <w:rFonts w:ascii="Times New Roman" w:hAnsi="Times New Roman"/>
          <w:sz w:val="28"/>
          <w:szCs w:val="28"/>
        </w:rPr>
        <w:t xml:space="preserve"> </w:t>
      </w:r>
    </w:p>
    <w:p w14:paraId="19D93668" w14:textId="39F05522" w:rsidR="00DE25E3" w:rsidRPr="00DE25E3" w:rsidRDefault="00DE25E3" w:rsidP="00DE25E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Також дисциплінарна скарга </w:t>
      </w:r>
      <w:r>
        <w:rPr>
          <w:rFonts w:ascii="Times New Roman" w:eastAsia="Times New Roman" w:hAnsi="Times New Roman" w:cs="Calibri"/>
          <w:sz w:val="28"/>
          <w:szCs w:val="28"/>
          <w:lang w:eastAsia="uk-UA"/>
        </w:rPr>
        <w:t xml:space="preserve">наразі не містить жодних доказів щодо вчинення прокурором Грицаєм С.М. </w:t>
      </w:r>
      <w:r>
        <w:rPr>
          <w:rFonts w:ascii="Times New Roman" w:hAnsi="Times New Roman"/>
          <w:color w:val="000000" w:themeColor="text1"/>
          <w:sz w:val="28"/>
          <w:szCs w:val="28"/>
        </w:rPr>
        <w:t xml:space="preserve">необґрунтованого зволікання з розглядом звернення. </w:t>
      </w:r>
    </w:p>
    <w:p w14:paraId="4CE1AAB5" w14:textId="77777777" w:rsidR="00DE25E3" w:rsidRDefault="00DE25E3" w:rsidP="00DE25E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Поряд із цим, я</w:t>
      </w:r>
      <w:r w:rsidRPr="0020474C">
        <w:rPr>
          <w:rFonts w:ascii="Times New Roman" w:hAnsi="Times New Roman"/>
          <w:sz w:val="28"/>
          <w:szCs w:val="28"/>
        </w:rPr>
        <w:t>кщо, на думку скаржни</w:t>
      </w:r>
      <w:r>
        <w:rPr>
          <w:rFonts w:ascii="Times New Roman" w:hAnsi="Times New Roman"/>
          <w:sz w:val="28"/>
          <w:szCs w:val="28"/>
        </w:rPr>
        <w:t>ка</w:t>
      </w:r>
      <w:r w:rsidRPr="0020474C">
        <w:rPr>
          <w:rFonts w:ascii="Times New Roman" w:hAnsi="Times New Roman"/>
          <w:sz w:val="28"/>
          <w:szCs w:val="28"/>
        </w:rPr>
        <w:t xml:space="preserve">, </w:t>
      </w:r>
      <w:r>
        <w:rPr>
          <w:rFonts w:ascii="Times New Roman" w:hAnsi="Times New Roman"/>
          <w:sz w:val="28"/>
          <w:szCs w:val="28"/>
        </w:rPr>
        <w:t>названим прокурором вчинено злочин</w:t>
      </w:r>
      <w:r w:rsidRPr="0020474C">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13F64E10" w14:textId="77777777" w:rsidR="00DE25E3" w:rsidRDefault="00C3790D" w:rsidP="00DE25E3">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367C65">
        <w:rPr>
          <w:rFonts w:ascii="Times New Roman" w:hAnsi="Times New Roman"/>
          <w:sz w:val="28"/>
          <w:szCs w:val="28"/>
        </w:rPr>
        <w:t xml:space="preserve">ом </w:t>
      </w:r>
      <w:r w:rsidR="00617D7A">
        <w:rPr>
          <w:rFonts w:ascii="Times New Roman" w:hAnsi="Times New Roman"/>
          <w:sz w:val="28"/>
          <w:szCs w:val="28"/>
        </w:rPr>
        <w:t>Грицаєм С.М.</w:t>
      </w:r>
    </w:p>
    <w:p w14:paraId="48B1A9D4" w14:textId="6B1D804B" w:rsidR="00F92194" w:rsidRPr="00731607" w:rsidRDefault="00C3790D" w:rsidP="00DE25E3">
      <w:pPr>
        <w:widowControl w:val="0"/>
        <w:pBdr>
          <w:bottom w:val="single" w:sz="12" w:space="12" w:color="FFFFFF"/>
        </w:pBdr>
        <w:spacing w:after="0" w:line="240" w:lineRule="auto"/>
        <w:ind w:firstLine="708"/>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EE66C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3D881BCA" w14:textId="77777777" w:rsidR="00617D7A"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17D7A">
        <w:rPr>
          <w:rFonts w:ascii="Times New Roman" w:hAnsi="Times New Roman"/>
          <w:sz w:val="28"/>
          <w:szCs w:val="28"/>
        </w:rPr>
        <w:t>керівника Правобережної окружної прокуратури міста Дніпра Грицая Сергія Миколайовича.</w:t>
      </w:r>
    </w:p>
    <w:p w14:paraId="226DCCB2" w14:textId="35634CDA"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F92194">
        <w:rPr>
          <w:rFonts w:ascii="Times New Roman" w:hAnsi="Times New Roman"/>
          <w:sz w:val="28"/>
          <w:szCs w:val="28"/>
        </w:rPr>
        <w:t>у</w:t>
      </w:r>
      <w:r w:rsidRPr="00367C65">
        <w:rPr>
          <w:rFonts w:ascii="Times New Roman" w:hAnsi="Times New Roman"/>
          <w:sz w:val="28"/>
          <w:szCs w:val="28"/>
        </w:rPr>
        <w:t xml:space="preserve"> скарги та прокурор</w:t>
      </w:r>
      <w:r w:rsidR="00413657" w:rsidRPr="00367C65">
        <w:rPr>
          <w:rFonts w:ascii="Times New Roman" w:hAnsi="Times New Roman"/>
          <w:sz w:val="28"/>
          <w:szCs w:val="28"/>
        </w:rPr>
        <w:t xml:space="preserve">у.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BEED" w14:textId="77777777" w:rsidR="00416820" w:rsidRDefault="00416820">
      <w:pPr>
        <w:spacing w:after="0" w:line="240" w:lineRule="auto"/>
      </w:pPr>
      <w:r>
        <w:separator/>
      </w:r>
    </w:p>
  </w:endnote>
  <w:endnote w:type="continuationSeparator" w:id="0">
    <w:p w14:paraId="0AEFBCD1" w14:textId="77777777" w:rsidR="00416820" w:rsidRDefault="0041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C969" w14:textId="77777777" w:rsidR="00416820" w:rsidRDefault="00416820">
      <w:pPr>
        <w:spacing w:after="0" w:line="240" w:lineRule="auto"/>
      </w:pPr>
      <w:r>
        <w:separator/>
      </w:r>
    </w:p>
  </w:footnote>
  <w:footnote w:type="continuationSeparator" w:id="0">
    <w:p w14:paraId="322C0AE6" w14:textId="77777777" w:rsidR="00416820" w:rsidRDefault="0041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83448"/>
    <w:rsid w:val="000A4BA6"/>
    <w:rsid w:val="000C0597"/>
    <w:rsid w:val="000C51D2"/>
    <w:rsid w:val="00112741"/>
    <w:rsid w:val="001701A5"/>
    <w:rsid w:val="001B48A3"/>
    <w:rsid w:val="001C0248"/>
    <w:rsid w:val="001D4DA7"/>
    <w:rsid w:val="00236EA2"/>
    <w:rsid w:val="002E2F62"/>
    <w:rsid w:val="002E4873"/>
    <w:rsid w:val="00324A64"/>
    <w:rsid w:val="00336A6A"/>
    <w:rsid w:val="00353D1D"/>
    <w:rsid w:val="00360486"/>
    <w:rsid w:val="00367C65"/>
    <w:rsid w:val="00386B3A"/>
    <w:rsid w:val="003A3CF9"/>
    <w:rsid w:val="003D57CF"/>
    <w:rsid w:val="003F0A30"/>
    <w:rsid w:val="004053A5"/>
    <w:rsid w:val="00413657"/>
    <w:rsid w:val="00416820"/>
    <w:rsid w:val="00442F9F"/>
    <w:rsid w:val="00460C41"/>
    <w:rsid w:val="0047527A"/>
    <w:rsid w:val="00494C7C"/>
    <w:rsid w:val="004A1885"/>
    <w:rsid w:val="004E633B"/>
    <w:rsid w:val="004F3D1D"/>
    <w:rsid w:val="00614DBB"/>
    <w:rsid w:val="00617D7A"/>
    <w:rsid w:val="0064156F"/>
    <w:rsid w:val="006677E6"/>
    <w:rsid w:val="00670A24"/>
    <w:rsid w:val="006A0328"/>
    <w:rsid w:val="006A1FF9"/>
    <w:rsid w:val="006B6C7B"/>
    <w:rsid w:val="006C7F32"/>
    <w:rsid w:val="006E108D"/>
    <w:rsid w:val="00715A6B"/>
    <w:rsid w:val="00731607"/>
    <w:rsid w:val="008642FE"/>
    <w:rsid w:val="008C5F8D"/>
    <w:rsid w:val="0091289F"/>
    <w:rsid w:val="00952290"/>
    <w:rsid w:val="0096748F"/>
    <w:rsid w:val="009C168D"/>
    <w:rsid w:val="00A60675"/>
    <w:rsid w:val="00A634F3"/>
    <w:rsid w:val="00A74363"/>
    <w:rsid w:val="00A931A6"/>
    <w:rsid w:val="00AB4725"/>
    <w:rsid w:val="00B024E8"/>
    <w:rsid w:val="00B14B93"/>
    <w:rsid w:val="00B567C0"/>
    <w:rsid w:val="00B72C87"/>
    <w:rsid w:val="00BB7AE0"/>
    <w:rsid w:val="00C1591D"/>
    <w:rsid w:val="00C232A2"/>
    <w:rsid w:val="00C3790D"/>
    <w:rsid w:val="00C522A5"/>
    <w:rsid w:val="00C70CBC"/>
    <w:rsid w:val="00C81483"/>
    <w:rsid w:val="00C90F93"/>
    <w:rsid w:val="00D07342"/>
    <w:rsid w:val="00D07989"/>
    <w:rsid w:val="00D23946"/>
    <w:rsid w:val="00D265D5"/>
    <w:rsid w:val="00D41DBF"/>
    <w:rsid w:val="00D440E1"/>
    <w:rsid w:val="00D471F4"/>
    <w:rsid w:val="00D50AD0"/>
    <w:rsid w:val="00DC46B2"/>
    <w:rsid w:val="00DE25E3"/>
    <w:rsid w:val="00DF5470"/>
    <w:rsid w:val="00E11CEC"/>
    <w:rsid w:val="00E345D0"/>
    <w:rsid w:val="00E432E3"/>
    <w:rsid w:val="00E84ED5"/>
    <w:rsid w:val="00EC2780"/>
    <w:rsid w:val="00EE66C4"/>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0E2B140C-13EA-4F4F-815C-98B8609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554A-0F33-4787-998B-DA948627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9231</Words>
  <Characters>5262</Characters>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2025-07-21T09:31:00Z</cp:lastPrinted>
  <dcterms:created xsi:type="dcterms:W3CDTF">2025-08-04T08:21:00Z</dcterms:created>
  <dcterms:modified xsi:type="dcterms:W3CDTF">2025-08-04T08:21:00Z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