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D3443" w14:textId="77777777" w:rsidR="00DF1239" w:rsidRPr="009927D0" w:rsidRDefault="00DF1239" w:rsidP="00DF1239">
      <w:pPr>
        <w:pStyle w:val="a8"/>
        <w:jc w:val="center"/>
        <w:rPr>
          <w:sz w:val="26"/>
        </w:rPr>
      </w:pPr>
      <w:r w:rsidRPr="009927D0">
        <w:rPr>
          <w:noProof/>
          <w:sz w:val="19"/>
          <w:lang w:eastAsia="uk-UA"/>
        </w:rPr>
        <w:drawing>
          <wp:inline distT="0" distB="0" distL="0" distR="0" wp14:anchorId="7087C6F7" wp14:editId="23E8D29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A96BB" w14:textId="77777777" w:rsidR="00DF1239" w:rsidRPr="009927D0" w:rsidRDefault="00DF1239" w:rsidP="00DF1239">
      <w:pPr>
        <w:pStyle w:val="a8"/>
        <w:jc w:val="center"/>
        <w:rPr>
          <w:b/>
          <w:sz w:val="10"/>
        </w:rPr>
      </w:pPr>
    </w:p>
    <w:p w14:paraId="19754ABC" w14:textId="77777777" w:rsidR="00DF1239" w:rsidRPr="009927D0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9927D0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3C0CB7A" w14:textId="77777777" w:rsidR="00DF1239" w:rsidRPr="003D2D7E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564AD9DA" w14:textId="77777777" w:rsidR="00DF1239" w:rsidRPr="009927D0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0947024" w14:textId="77777777" w:rsidR="00DF1239" w:rsidRPr="003D2D7E" w:rsidRDefault="00DF1239" w:rsidP="00DF1239">
      <w:pPr>
        <w:ind w:left="84"/>
        <w:jc w:val="center"/>
        <w:rPr>
          <w:b/>
          <w:kern w:val="28"/>
          <w:sz w:val="20"/>
          <w:szCs w:val="20"/>
          <w:lang w:eastAsia="uk-UA"/>
        </w:rPr>
      </w:pPr>
    </w:p>
    <w:p w14:paraId="299ED6CB" w14:textId="492DA5E7" w:rsidR="00DF1239" w:rsidRPr="009927D0" w:rsidRDefault="00DB2DE5" w:rsidP="00DF1239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8D5FF2">
        <w:rPr>
          <w:rFonts w:ascii="Times New Roman" w:hAnsi="Times New Roman"/>
          <w:b/>
          <w:kern w:val="28"/>
          <w:sz w:val="28"/>
          <w:szCs w:val="28"/>
          <w:lang w:eastAsia="uk-UA"/>
        </w:rPr>
        <w:t>0</w:t>
      </w:r>
      <w:r w:rsidR="008D5FF2" w:rsidRPr="008D5FF2">
        <w:rPr>
          <w:rFonts w:ascii="Times New Roman" w:hAnsi="Times New Roman"/>
          <w:b/>
          <w:kern w:val="28"/>
          <w:sz w:val="28"/>
          <w:szCs w:val="28"/>
          <w:lang w:eastAsia="uk-UA"/>
        </w:rPr>
        <w:t>9</w:t>
      </w:r>
      <w:r w:rsidR="00DF1239" w:rsidRPr="008D5FF2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8D5FF2" w:rsidRPr="008D5FF2">
        <w:rPr>
          <w:rFonts w:ascii="Times New Roman" w:hAnsi="Times New Roman"/>
          <w:b/>
          <w:kern w:val="28"/>
          <w:sz w:val="28"/>
          <w:szCs w:val="28"/>
          <w:lang w:eastAsia="uk-UA"/>
        </w:rPr>
        <w:t>січ</w:t>
      </w:r>
      <w:r w:rsidRPr="008D5FF2">
        <w:rPr>
          <w:rFonts w:ascii="Times New Roman" w:hAnsi="Times New Roman"/>
          <w:b/>
          <w:kern w:val="28"/>
          <w:sz w:val="28"/>
          <w:szCs w:val="28"/>
          <w:lang w:eastAsia="uk-UA"/>
        </w:rPr>
        <w:t>ня</w:t>
      </w:r>
      <w:r w:rsidR="00CB299F" w:rsidRPr="008D5FF2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</w:t>
      </w:r>
      <w:r w:rsidR="008D5FF2" w:rsidRPr="008D5FF2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  <w:r w:rsidR="00DF1239" w:rsidRPr="008D5FF2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DF1239" w:rsidRPr="008D5FF2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8D5FF2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8D5FF2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Київ</w:t>
      </w:r>
      <w:r w:rsidR="00DF1239" w:rsidRPr="008D5FF2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8D5FF2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</w:t>
      </w:r>
      <w:r w:rsidR="00F9307E" w:rsidRPr="008D5FF2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 w:rsidR="008D5FF2" w:rsidRPr="008D5FF2">
        <w:rPr>
          <w:rFonts w:ascii="Times New Roman" w:hAnsi="Times New Roman"/>
          <w:b/>
          <w:kern w:val="28"/>
          <w:sz w:val="28"/>
          <w:szCs w:val="28"/>
          <w:lang w:eastAsia="uk-UA"/>
        </w:rPr>
        <w:t>97</w:t>
      </w:r>
      <w:r w:rsidRPr="008D5FF2">
        <w:rPr>
          <w:rFonts w:ascii="Times New Roman" w:hAnsi="Times New Roman"/>
          <w:b/>
          <w:kern w:val="28"/>
          <w:sz w:val="28"/>
          <w:szCs w:val="28"/>
          <w:lang w:eastAsia="uk-UA"/>
        </w:rPr>
        <w:t>4</w:t>
      </w:r>
      <w:r w:rsidR="00DF1239" w:rsidRPr="008D5FF2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CB299F" w:rsidRPr="008D5FF2">
        <w:rPr>
          <w:rFonts w:ascii="Times New Roman" w:hAnsi="Times New Roman"/>
          <w:b/>
          <w:kern w:val="28"/>
          <w:sz w:val="28"/>
          <w:szCs w:val="28"/>
          <w:lang w:eastAsia="uk-UA"/>
        </w:rPr>
        <w:t>4</w:t>
      </w:r>
    </w:p>
    <w:p w14:paraId="7DC57197" w14:textId="77777777" w:rsidR="0079489D" w:rsidRPr="009927D0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AA39CE7" w14:textId="77777777" w:rsidR="0079489D" w:rsidRPr="009927D0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11C704E4" w14:textId="74120D45" w:rsidR="0079489D" w:rsidRPr="00661D78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0"/>
          <w:szCs w:val="20"/>
          <w:lang w:eastAsia="uk-UA"/>
        </w:rPr>
      </w:pPr>
    </w:p>
    <w:p w14:paraId="26AF27F5" w14:textId="4D46BB61" w:rsidR="009A1A9F" w:rsidRDefault="0032608B" w:rsidP="001B5C0D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27CE4">
        <w:rPr>
          <w:rFonts w:ascii="Times New Roman" w:hAnsi="Times New Roman"/>
          <w:sz w:val="28"/>
          <w:szCs w:val="28"/>
        </w:rPr>
        <w:t xml:space="preserve">Член </w:t>
      </w:r>
      <w:r w:rsidR="00DF1239" w:rsidRPr="00727CE4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Pr="00727CE4">
        <w:rPr>
          <w:rFonts w:ascii="Times New Roman" w:hAnsi="Times New Roman"/>
          <w:sz w:val="28"/>
          <w:szCs w:val="28"/>
        </w:rPr>
        <w:t xml:space="preserve"> </w:t>
      </w:r>
      <w:r w:rsidR="008D5FF2" w:rsidRPr="008D5FF2">
        <w:rPr>
          <w:rFonts w:ascii="Times New Roman" w:hAnsi="Times New Roman"/>
          <w:sz w:val="28"/>
          <w:szCs w:val="28"/>
        </w:rPr>
        <w:t>Коваль К.П</w:t>
      </w:r>
      <w:r w:rsidR="00AC0793" w:rsidRPr="008D5FF2">
        <w:rPr>
          <w:rFonts w:ascii="Times New Roman" w:hAnsi="Times New Roman"/>
          <w:sz w:val="28"/>
          <w:szCs w:val="28"/>
        </w:rPr>
        <w:t>.</w:t>
      </w:r>
      <w:r w:rsidRPr="008D5FF2">
        <w:rPr>
          <w:rFonts w:ascii="Times New Roman" w:hAnsi="Times New Roman"/>
          <w:sz w:val="28"/>
          <w:szCs w:val="28"/>
        </w:rPr>
        <w:t>,</w:t>
      </w:r>
      <w:r w:rsidRPr="00727CE4">
        <w:rPr>
          <w:rFonts w:ascii="Times New Roman" w:hAnsi="Times New Roman"/>
          <w:sz w:val="28"/>
          <w:szCs w:val="28"/>
        </w:rPr>
        <w:t xml:space="preserve"> </w:t>
      </w:r>
      <w:r w:rsidRPr="009A08C1">
        <w:rPr>
          <w:rFonts w:ascii="Times New Roman" w:hAnsi="Times New Roman"/>
          <w:sz w:val="28"/>
          <w:szCs w:val="28"/>
        </w:rPr>
        <w:t>розглянувши дисциплінарну скаргу</w:t>
      </w:r>
      <w:r w:rsidR="00451D2C" w:rsidRPr="009A08C1">
        <w:rPr>
          <w:rFonts w:ascii="Times New Roman" w:hAnsi="Times New Roman"/>
          <w:sz w:val="28"/>
          <w:szCs w:val="28"/>
        </w:rPr>
        <w:t xml:space="preserve"> </w:t>
      </w:r>
      <w:r w:rsidR="000740C0">
        <w:rPr>
          <w:rFonts w:ascii="Times New Roman" w:hAnsi="Times New Roman"/>
          <w:sz w:val="28"/>
          <w:szCs w:val="28"/>
        </w:rPr>
        <w:t>ОСОБА_1</w:t>
      </w:r>
      <w:r w:rsidR="002121CF" w:rsidRPr="009A08C1">
        <w:rPr>
          <w:rFonts w:ascii="Times New Roman" w:hAnsi="Times New Roman"/>
          <w:sz w:val="28"/>
          <w:szCs w:val="28"/>
        </w:rPr>
        <w:t xml:space="preserve"> </w:t>
      </w:r>
      <w:r w:rsidR="00042C81" w:rsidRPr="009A08C1">
        <w:rPr>
          <w:rFonts w:ascii="Times New Roman" w:hAnsi="Times New Roman"/>
          <w:sz w:val="28"/>
          <w:szCs w:val="28"/>
        </w:rPr>
        <w:t>стосовно</w:t>
      </w:r>
      <w:r w:rsidR="00DB2DE5" w:rsidRPr="009A08C1">
        <w:rPr>
          <w:rFonts w:ascii="Times New Roman" w:hAnsi="Times New Roman"/>
          <w:sz w:val="28"/>
          <w:szCs w:val="28"/>
        </w:rPr>
        <w:t xml:space="preserve"> </w:t>
      </w:r>
      <w:r w:rsidR="00E54138" w:rsidRPr="009A08C1">
        <w:rPr>
          <w:rFonts w:ascii="Times New Roman" w:hAnsi="Times New Roman"/>
          <w:sz w:val="28"/>
          <w:szCs w:val="28"/>
          <w:highlight w:val="white"/>
        </w:rPr>
        <w:t xml:space="preserve">прокурора </w:t>
      </w:r>
      <w:r w:rsidR="009A08C1" w:rsidRPr="009A08C1">
        <w:rPr>
          <w:rFonts w:ascii="Times New Roman" w:hAnsi="Times New Roman"/>
          <w:sz w:val="28"/>
          <w:szCs w:val="28"/>
          <w:highlight w:val="white"/>
        </w:rPr>
        <w:t xml:space="preserve">Миколаївської спеціалізованої прокуратури у сфері оборони Південного регіону </w:t>
      </w:r>
      <w:proofErr w:type="spellStart"/>
      <w:r w:rsidR="009A08C1" w:rsidRPr="009A08C1">
        <w:rPr>
          <w:rFonts w:ascii="Times New Roman" w:hAnsi="Times New Roman"/>
          <w:sz w:val="28"/>
          <w:szCs w:val="28"/>
          <w:highlight w:val="white"/>
        </w:rPr>
        <w:t>Лайса</w:t>
      </w:r>
      <w:proofErr w:type="spellEnd"/>
      <w:r w:rsidR="009A08C1" w:rsidRPr="009A08C1">
        <w:rPr>
          <w:rFonts w:ascii="Times New Roman" w:hAnsi="Times New Roman"/>
          <w:sz w:val="28"/>
          <w:szCs w:val="28"/>
          <w:highlight w:val="white"/>
        </w:rPr>
        <w:t xml:space="preserve"> М</w:t>
      </w:r>
      <w:r w:rsidR="008D5FF2">
        <w:rPr>
          <w:rFonts w:ascii="Times New Roman" w:hAnsi="Times New Roman"/>
          <w:sz w:val="28"/>
          <w:szCs w:val="28"/>
          <w:highlight w:val="white"/>
        </w:rPr>
        <w:t xml:space="preserve">ихайла </w:t>
      </w:r>
      <w:r w:rsidR="009A08C1" w:rsidRPr="009A08C1">
        <w:rPr>
          <w:rFonts w:ascii="Times New Roman" w:hAnsi="Times New Roman"/>
          <w:sz w:val="28"/>
          <w:szCs w:val="28"/>
          <w:highlight w:val="white"/>
        </w:rPr>
        <w:t>В</w:t>
      </w:r>
      <w:r w:rsidR="000176E9">
        <w:rPr>
          <w:rFonts w:ascii="Times New Roman" w:hAnsi="Times New Roman"/>
          <w:sz w:val="28"/>
          <w:szCs w:val="28"/>
          <w:highlight w:val="white"/>
        </w:rPr>
        <w:t>адим</w:t>
      </w:r>
      <w:r w:rsidR="008D5FF2">
        <w:rPr>
          <w:rFonts w:ascii="Times New Roman" w:hAnsi="Times New Roman"/>
          <w:sz w:val="28"/>
          <w:szCs w:val="28"/>
          <w:highlight w:val="white"/>
        </w:rPr>
        <w:t>овича</w:t>
      </w:r>
      <w:r w:rsidR="009A08C1" w:rsidRPr="009A08C1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DB2DE5" w:rsidRPr="009A08C1">
        <w:rPr>
          <w:rFonts w:ascii="Times New Roman" w:hAnsi="Times New Roman"/>
          <w:sz w:val="28"/>
          <w:szCs w:val="28"/>
        </w:rPr>
        <w:t xml:space="preserve">(далі – прокурор </w:t>
      </w:r>
      <w:proofErr w:type="spellStart"/>
      <w:r w:rsidR="00577A76">
        <w:rPr>
          <w:rFonts w:ascii="Times New Roman" w:hAnsi="Times New Roman"/>
          <w:sz w:val="28"/>
          <w:szCs w:val="28"/>
        </w:rPr>
        <w:t>Л</w:t>
      </w:r>
      <w:r w:rsidR="009A08C1" w:rsidRPr="009A08C1">
        <w:rPr>
          <w:rFonts w:ascii="Times New Roman" w:hAnsi="Times New Roman"/>
          <w:sz w:val="28"/>
          <w:szCs w:val="28"/>
        </w:rPr>
        <w:t>айс</w:t>
      </w:r>
      <w:proofErr w:type="spellEnd"/>
      <w:r w:rsidR="008D5FF2">
        <w:rPr>
          <w:rFonts w:ascii="Times New Roman" w:hAnsi="Times New Roman"/>
          <w:sz w:val="28"/>
          <w:szCs w:val="28"/>
        </w:rPr>
        <w:t> </w:t>
      </w:r>
      <w:r w:rsidR="009A08C1" w:rsidRPr="009A08C1">
        <w:rPr>
          <w:rFonts w:ascii="Times New Roman" w:hAnsi="Times New Roman"/>
          <w:sz w:val="28"/>
          <w:szCs w:val="28"/>
        </w:rPr>
        <w:t>М</w:t>
      </w:r>
      <w:r w:rsidR="00E54138" w:rsidRPr="009A08C1">
        <w:rPr>
          <w:rFonts w:ascii="Times New Roman" w:hAnsi="Times New Roman"/>
          <w:sz w:val="28"/>
          <w:szCs w:val="28"/>
        </w:rPr>
        <w:t>.В</w:t>
      </w:r>
      <w:r w:rsidR="00DB2DE5" w:rsidRPr="009A08C1">
        <w:rPr>
          <w:rFonts w:ascii="Times New Roman" w:hAnsi="Times New Roman"/>
          <w:sz w:val="28"/>
          <w:szCs w:val="28"/>
        </w:rPr>
        <w:t>.),</w:t>
      </w:r>
    </w:p>
    <w:p w14:paraId="660524CD" w14:textId="77777777" w:rsidR="000740C0" w:rsidRPr="00661D78" w:rsidRDefault="000740C0" w:rsidP="001B5C0D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b/>
          <w:sz w:val="20"/>
          <w:szCs w:val="20"/>
          <w:lang w:eastAsia="uk-UA"/>
        </w:rPr>
      </w:pPr>
    </w:p>
    <w:p w14:paraId="05156ADA" w14:textId="29749A28" w:rsidR="0032608B" w:rsidRPr="006F76AA" w:rsidRDefault="009A1A9F" w:rsidP="008D5FF2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У</w:t>
      </w:r>
      <w:r w:rsidR="001950A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6F76AA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1950A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6F76AA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1950A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6F76AA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1950A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6F76AA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1950A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6F76AA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1950A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8D5FF2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1950AF" w:rsidRPr="008D5FF2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8D5FF2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1950AF" w:rsidRPr="008D5FF2">
        <w:rPr>
          <w:rFonts w:ascii="Times New Roman" w:hAnsi="Times New Roman"/>
          <w:b/>
          <w:sz w:val="28"/>
          <w:szCs w:val="28"/>
          <w:lang w:eastAsia="uk-UA"/>
        </w:rPr>
        <w:t xml:space="preserve"> Л А</w:t>
      </w:r>
      <w:r w:rsidR="0032608B" w:rsidRPr="008D5FF2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21B0F20E" w14:textId="77777777" w:rsidR="0032608B" w:rsidRPr="00661D78" w:rsidRDefault="0032608B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0"/>
          <w:szCs w:val="20"/>
          <w:lang w:eastAsia="uk-UA"/>
        </w:rPr>
      </w:pPr>
    </w:p>
    <w:p w14:paraId="0A48ECB2" w14:textId="5833C68B" w:rsidR="00CB299F" w:rsidRPr="009A08C1" w:rsidRDefault="0032608B" w:rsidP="009A08C1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27CE4">
        <w:rPr>
          <w:rFonts w:ascii="Times New Roman" w:hAnsi="Times New Roman"/>
          <w:sz w:val="28"/>
          <w:szCs w:val="28"/>
        </w:rPr>
        <w:t xml:space="preserve">До </w:t>
      </w:r>
      <w:r w:rsidR="00091A08" w:rsidRPr="00727CE4">
        <w:rPr>
          <w:rFonts w:ascii="Times New Roman" w:hAnsi="Times New Roman"/>
          <w:sz w:val="28"/>
          <w:szCs w:val="28"/>
        </w:rPr>
        <w:t>Кваліфікаційно-дисциплінарної комісії прокурорів (далі – Комісія)</w:t>
      </w:r>
      <w:r w:rsidR="008E05ED" w:rsidRPr="00727CE4">
        <w:rPr>
          <w:rFonts w:ascii="Times New Roman" w:hAnsi="Times New Roman"/>
          <w:sz w:val="28"/>
          <w:szCs w:val="28"/>
        </w:rPr>
        <w:t xml:space="preserve"> надійшла скарга</w:t>
      </w:r>
      <w:r w:rsidR="00F9307E" w:rsidRPr="00727CE4">
        <w:rPr>
          <w:rFonts w:ascii="Times New Roman" w:hAnsi="Times New Roman"/>
          <w:sz w:val="28"/>
          <w:szCs w:val="28"/>
        </w:rPr>
        <w:t xml:space="preserve"> </w:t>
      </w:r>
      <w:r w:rsidR="000740C0">
        <w:rPr>
          <w:rFonts w:ascii="Times New Roman" w:hAnsi="Times New Roman"/>
          <w:sz w:val="28"/>
          <w:szCs w:val="28"/>
        </w:rPr>
        <w:t>ОСОБА_1</w:t>
      </w:r>
      <w:r w:rsidR="000740C0" w:rsidRPr="009A08C1">
        <w:rPr>
          <w:rFonts w:ascii="Times New Roman" w:hAnsi="Times New Roman"/>
          <w:sz w:val="28"/>
          <w:szCs w:val="28"/>
        </w:rPr>
        <w:t xml:space="preserve"> </w:t>
      </w:r>
      <w:r w:rsidR="00FF7FFE">
        <w:rPr>
          <w:rFonts w:ascii="Times New Roman" w:hAnsi="Times New Roman"/>
          <w:sz w:val="28"/>
          <w:szCs w:val="28"/>
        </w:rPr>
        <w:t>(далі – скаржни</w:t>
      </w:r>
      <w:r w:rsidR="009A08C1">
        <w:rPr>
          <w:rFonts w:ascii="Times New Roman" w:hAnsi="Times New Roman"/>
          <w:sz w:val="28"/>
          <w:szCs w:val="28"/>
        </w:rPr>
        <w:t>к</w:t>
      </w:r>
      <w:r w:rsidR="00FF7FFE">
        <w:rPr>
          <w:rFonts w:ascii="Times New Roman" w:hAnsi="Times New Roman"/>
          <w:sz w:val="28"/>
          <w:szCs w:val="28"/>
        </w:rPr>
        <w:t xml:space="preserve">) </w:t>
      </w:r>
      <w:r w:rsidRPr="00727CE4">
        <w:rPr>
          <w:rFonts w:ascii="Times New Roman" w:hAnsi="Times New Roman"/>
          <w:sz w:val="28"/>
          <w:szCs w:val="28"/>
        </w:rPr>
        <w:t>про вчинення дисци</w:t>
      </w:r>
      <w:r w:rsidR="002121CF">
        <w:rPr>
          <w:rFonts w:ascii="Times New Roman" w:hAnsi="Times New Roman"/>
          <w:sz w:val="28"/>
          <w:szCs w:val="28"/>
        </w:rPr>
        <w:t>плінарного проступ</w:t>
      </w:r>
      <w:r w:rsidR="00AC0793" w:rsidRPr="00727CE4">
        <w:rPr>
          <w:rFonts w:ascii="Times New Roman" w:hAnsi="Times New Roman"/>
          <w:sz w:val="28"/>
          <w:szCs w:val="28"/>
        </w:rPr>
        <w:t xml:space="preserve">ку </w:t>
      </w:r>
      <w:r w:rsidR="00DB2DE5">
        <w:rPr>
          <w:rFonts w:ascii="Times New Roman" w:hAnsi="Times New Roman"/>
          <w:bCs/>
          <w:sz w:val="28"/>
          <w:szCs w:val="28"/>
        </w:rPr>
        <w:t xml:space="preserve">прокурором </w:t>
      </w:r>
      <w:proofErr w:type="spellStart"/>
      <w:r w:rsidR="009A08C1">
        <w:rPr>
          <w:rFonts w:ascii="Times New Roman" w:hAnsi="Times New Roman"/>
          <w:bCs/>
          <w:sz w:val="28"/>
          <w:szCs w:val="28"/>
        </w:rPr>
        <w:t>Лайсом</w:t>
      </w:r>
      <w:proofErr w:type="spellEnd"/>
      <w:r w:rsidR="009A08C1">
        <w:rPr>
          <w:rFonts w:ascii="Times New Roman" w:hAnsi="Times New Roman"/>
          <w:bCs/>
          <w:sz w:val="28"/>
          <w:szCs w:val="28"/>
        </w:rPr>
        <w:t> М.В</w:t>
      </w:r>
      <w:r w:rsidR="00CB299F">
        <w:rPr>
          <w:rFonts w:ascii="Times New Roman" w:hAnsi="Times New Roman"/>
          <w:sz w:val="28"/>
          <w:szCs w:val="28"/>
        </w:rPr>
        <w:t>.</w:t>
      </w:r>
    </w:p>
    <w:p w14:paraId="4BB7E68E" w14:textId="152239FB" w:rsidR="003F45F2" w:rsidRPr="00661D78" w:rsidRDefault="003F45F2" w:rsidP="0032608B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1B5C0D">
        <w:rPr>
          <w:rFonts w:ascii="Times New Roman" w:hAnsi="Times New Roman"/>
          <w:sz w:val="28"/>
          <w:szCs w:val="28"/>
        </w:rPr>
        <w:t xml:space="preserve">Скарга передана мені, члену </w:t>
      </w:r>
      <w:r w:rsidR="00E73DB6" w:rsidRPr="001B5C0D">
        <w:rPr>
          <w:rFonts w:ascii="Times New Roman" w:hAnsi="Times New Roman"/>
          <w:sz w:val="28"/>
          <w:szCs w:val="28"/>
        </w:rPr>
        <w:t>Комісії</w:t>
      </w:r>
      <w:r w:rsidR="00725C65" w:rsidRPr="001B5C0D">
        <w:rPr>
          <w:rFonts w:ascii="Times New Roman" w:hAnsi="Times New Roman"/>
          <w:sz w:val="28"/>
          <w:szCs w:val="28"/>
        </w:rPr>
        <w:t xml:space="preserve"> </w:t>
      </w:r>
      <w:r w:rsidR="001B5C0D" w:rsidRPr="001B5C0D">
        <w:rPr>
          <w:rFonts w:ascii="Times New Roman" w:hAnsi="Times New Roman"/>
          <w:sz w:val="28"/>
          <w:szCs w:val="28"/>
        </w:rPr>
        <w:t>Коваль К.П</w:t>
      </w:r>
      <w:r w:rsidR="00725C65" w:rsidRPr="001B5C0D">
        <w:rPr>
          <w:rFonts w:ascii="Times New Roman" w:hAnsi="Times New Roman"/>
          <w:sz w:val="28"/>
          <w:szCs w:val="28"/>
        </w:rPr>
        <w:t>.</w:t>
      </w:r>
      <w:r w:rsidR="005C3193" w:rsidRPr="001B5C0D">
        <w:rPr>
          <w:rFonts w:ascii="Times New Roman" w:hAnsi="Times New Roman"/>
          <w:sz w:val="28"/>
          <w:szCs w:val="28"/>
        </w:rPr>
        <w:t xml:space="preserve"> (протокол </w:t>
      </w:r>
      <w:r w:rsidRPr="001B5C0D">
        <w:rPr>
          <w:rFonts w:ascii="Times New Roman" w:hAnsi="Times New Roman"/>
          <w:sz w:val="28"/>
          <w:szCs w:val="28"/>
        </w:rPr>
        <w:t>авто</w:t>
      </w:r>
      <w:r w:rsidR="005C3193" w:rsidRPr="001B5C0D">
        <w:rPr>
          <w:rFonts w:ascii="Times New Roman" w:hAnsi="Times New Roman"/>
          <w:sz w:val="28"/>
          <w:szCs w:val="28"/>
        </w:rPr>
        <w:t xml:space="preserve">матичного </w:t>
      </w:r>
      <w:r w:rsidRPr="001B5C0D">
        <w:rPr>
          <w:rFonts w:ascii="Times New Roman" w:hAnsi="Times New Roman"/>
          <w:sz w:val="28"/>
          <w:szCs w:val="28"/>
        </w:rPr>
        <w:t>розподілу від</w:t>
      </w:r>
      <w:r w:rsidR="00F9307E" w:rsidRPr="001B5C0D">
        <w:rPr>
          <w:rFonts w:ascii="Times New Roman" w:hAnsi="Times New Roman"/>
          <w:sz w:val="28"/>
          <w:szCs w:val="28"/>
        </w:rPr>
        <w:t xml:space="preserve"> </w:t>
      </w:r>
      <w:r w:rsidR="001B5C0D" w:rsidRPr="001B5C0D">
        <w:rPr>
          <w:rFonts w:ascii="Times New Roman" w:hAnsi="Times New Roman"/>
          <w:sz w:val="28"/>
          <w:szCs w:val="28"/>
        </w:rPr>
        <w:t>3</w:t>
      </w:r>
      <w:r w:rsidR="00DB2DE5" w:rsidRPr="001B5C0D">
        <w:rPr>
          <w:rFonts w:ascii="Times New Roman" w:hAnsi="Times New Roman"/>
          <w:sz w:val="28"/>
          <w:szCs w:val="28"/>
        </w:rPr>
        <w:t>0</w:t>
      </w:r>
      <w:r w:rsidRPr="001B5C0D">
        <w:rPr>
          <w:rFonts w:ascii="Times New Roman" w:hAnsi="Times New Roman"/>
          <w:sz w:val="28"/>
          <w:szCs w:val="28"/>
        </w:rPr>
        <w:t xml:space="preserve"> </w:t>
      </w:r>
      <w:r w:rsidR="001B5C0D" w:rsidRPr="001B5C0D">
        <w:rPr>
          <w:rFonts w:ascii="Times New Roman" w:hAnsi="Times New Roman"/>
          <w:sz w:val="28"/>
          <w:szCs w:val="28"/>
        </w:rPr>
        <w:t>груд</w:t>
      </w:r>
      <w:r w:rsidR="00DB2DE5" w:rsidRPr="001B5C0D">
        <w:rPr>
          <w:rFonts w:ascii="Times New Roman" w:hAnsi="Times New Roman"/>
          <w:sz w:val="28"/>
          <w:szCs w:val="28"/>
        </w:rPr>
        <w:t>ня</w:t>
      </w:r>
      <w:r w:rsidR="009F0B38" w:rsidRPr="001B5C0D">
        <w:rPr>
          <w:rFonts w:ascii="Times New Roman" w:hAnsi="Times New Roman"/>
          <w:sz w:val="28"/>
          <w:szCs w:val="28"/>
        </w:rPr>
        <w:t xml:space="preserve"> 202</w:t>
      </w:r>
      <w:r w:rsidR="00CB299F" w:rsidRPr="001B5C0D">
        <w:rPr>
          <w:rFonts w:ascii="Times New Roman" w:hAnsi="Times New Roman"/>
          <w:sz w:val="28"/>
          <w:szCs w:val="28"/>
        </w:rPr>
        <w:t>4</w:t>
      </w:r>
      <w:r w:rsidRPr="001B5C0D">
        <w:rPr>
          <w:rFonts w:ascii="Times New Roman" w:hAnsi="Times New Roman"/>
          <w:sz w:val="28"/>
          <w:szCs w:val="28"/>
        </w:rPr>
        <w:t xml:space="preserve"> року).</w:t>
      </w:r>
      <w:r w:rsidRPr="00661D78">
        <w:rPr>
          <w:rFonts w:ascii="Times New Roman" w:hAnsi="Times New Roman"/>
          <w:sz w:val="28"/>
          <w:szCs w:val="28"/>
        </w:rPr>
        <w:t xml:space="preserve"> </w:t>
      </w:r>
    </w:p>
    <w:p w14:paraId="6914AE00" w14:textId="77777777" w:rsidR="0032608B" w:rsidRPr="00661D78" w:rsidRDefault="0032608B" w:rsidP="0032608B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ab/>
        <w:t>Вирішуючи питання щодо</w:t>
      </w:r>
      <w:r w:rsidR="009F0B38" w:rsidRPr="00661D78">
        <w:rPr>
          <w:rFonts w:ascii="Times New Roman" w:hAnsi="Times New Roman"/>
          <w:sz w:val="28"/>
          <w:szCs w:val="28"/>
        </w:rPr>
        <w:t xml:space="preserve"> можливості</w:t>
      </w:r>
      <w:r w:rsidRPr="00661D78">
        <w:rPr>
          <w:rFonts w:ascii="Times New Roman" w:hAnsi="Times New Roman"/>
          <w:sz w:val="28"/>
          <w:szCs w:val="28"/>
        </w:rPr>
        <w:t xml:space="preserve"> відкриття дисциплінарного провадження встановлено таке. </w:t>
      </w:r>
    </w:p>
    <w:p w14:paraId="59641CBA" w14:textId="77777777" w:rsidR="00B405B2" w:rsidRPr="00661D78" w:rsidRDefault="0032608B" w:rsidP="0032608B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661D78">
        <w:rPr>
          <w:rFonts w:ascii="Times New Roman" w:hAnsi="Times New Roman"/>
          <w:sz w:val="20"/>
          <w:szCs w:val="20"/>
        </w:rPr>
        <w:tab/>
      </w:r>
    </w:p>
    <w:p w14:paraId="11CF36CF" w14:textId="16E952EA" w:rsidR="00661D78" w:rsidRPr="00661D78" w:rsidRDefault="00C02F8D" w:rsidP="00661D78">
      <w:pPr>
        <w:widowControl w:val="0"/>
        <w:tabs>
          <w:tab w:val="left" w:pos="567"/>
          <w:tab w:val="left" w:pos="851"/>
        </w:tabs>
        <w:spacing w:after="12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Зміст</w:t>
      </w:r>
      <w:r w:rsidR="00B405B2" w:rsidRPr="00661D78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661D78">
        <w:rPr>
          <w:rFonts w:ascii="Times New Roman" w:hAnsi="Times New Roman"/>
          <w:b/>
          <w:sz w:val="28"/>
          <w:szCs w:val="28"/>
        </w:rPr>
        <w:t>и</w:t>
      </w:r>
    </w:p>
    <w:p w14:paraId="53305DDD" w14:textId="2794AAC3" w:rsidR="00D67071" w:rsidRPr="00FF7FFE" w:rsidRDefault="006F76AA" w:rsidP="00FF7F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D78">
        <w:rPr>
          <w:rFonts w:ascii="Times New Roman" w:hAnsi="Times New Roman"/>
          <w:sz w:val="28"/>
          <w:szCs w:val="28"/>
          <w:shd w:val="clear" w:color="auto" w:fill="FFFFFF"/>
        </w:rPr>
        <w:t>Вивченням дисциплінарної скарги встановлено, що</w:t>
      </w:r>
      <w:r w:rsidRPr="00661D78">
        <w:rPr>
          <w:rFonts w:ascii="Times New Roman" w:hAnsi="Times New Roman"/>
          <w:bCs/>
          <w:sz w:val="28"/>
          <w:szCs w:val="28"/>
        </w:rPr>
        <w:t>, на думку скаржни</w:t>
      </w:r>
      <w:r w:rsidR="009A08C1">
        <w:rPr>
          <w:rFonts w:ascii="Times New Roman" w:hAnsi="Times New Roman"/>
          <w:bCs/>
          <w:sz w:val="28"/>
          <w:szCs w:val="28"/>
        </w:rPr>
        <w:t>ка</w:t>
      </w:r>
      <w:r w:rsidRPr="00661D78">
        <w:rPr>
          <w:rFonts w:ascii="Times New Roman" w:hAnsi="Times New Roman"/>
          <w:bCs/>
          <w:sz w:val="28"/>
          <w:szCs w:val="28"/>
        </w:rPr>
        <w:t>,</w:t>
      </w:r>
      <w:r w:rsidRPr="00661D7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прокурор</w:t>
      </w:r>
      <w:r w:rsidR="003E59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A08C1">
        <w:rPr>
          <w:rFonts w:ascii="Times New Roman" w:hAnsi="Times New Roman"/>
          <w:sz w:val="28"/>
          <w:szCs w:val="28"/>
        </w:rPr>
        <w:t>Лайс</w:t>
      </w:r>
      <w:proofErr w:type="spellEnd"/>
      <w:r w:rsidR="009A08C1">
        <w:rPr>
          <w:rFonts w:ascii="Times New Roman" w:hAnsi="Times New Roman"/>
          <w:sz w:val="28"/>
          <w:szCs w:val="28"/>
        </w:rPr>
        <w:t xml:space="preserve"> М</w:t>
      </w:r>
      <w:r w:rsidR="00E54138">
        <w:rPr>
          <w:rFonts w:ascii="Times New Roman" w:hAnsi="Times New Roman"/>
          <w:sz w:val="28"/>
          <w:szCs w:val="28"/>
        </w:rPr>
        <w:t>.В</w:t>
      </w:r>
      <w:r w:rsidR="00FF7FFE">
        <w:rPr>
          <w:rFonts w:ascii="Times New Roman" w:hAnsi="Times New Roman"/>
          <w:sz w:val="28"/>
          <w:szCs w:val="28"/>
        </w:rPr>
        <w:t>.</w:t>
      </w:r>
      <w:r w:rsidR="003E5957">
        <w:rPr>
          <w:rFonts w:ascii="Times New Roman" w:hAnsi="Times New Roman"/>
          <w:sz w:val="28"/>
          <w:szCs w:val="28"/>
        </w:rPr>
        <w:t xml:space="preserve"> </w:t>
      </w:r>
      <w:r w:rsidRPr="00CA7D8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CA7D8D">
        <w:rPr>
          <w:rFonts w:ascii="Times New Roman" w:hAnsi="Times New Roman"/>
          <w:sz w:val="28"/>
          <w:szCs w:val="28"/>
          <w:shd w:val="clear" w:color="auto" w:fill="FFFFFF"/>
        </w:rPr>
        <w:t>ідляга</w:t>
      </w:r>
      <w:r w:rsidR="0021660F">
        <w:rPr>
          <w:rFonts w:ascii="Times New Roman" w:hAnsi="Times New Roman"/>
          <w:sz w:val="28"/>
          <w:szCs w:val="28"/>
          <w:shd w:val="clear" w:color="auto" w:fill="FFFFFF"/>
        </w:rPr>
        <w:t>є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притягненню до </w:t>
      </w:r>
      <w:r w:rsidRPr="00CA7D8D">
        <w:rPr>
          <w:rFonts w:ascii="Times New Roman" w:hAnsi="Times New Roman"/>
          <w:sz w:val="28"/>
          <w:szCs w:val="28"/>
          <w:shd w:val="clear" w:color="auto" w:fill="FFFFFF"/>
        </w:rPr>
        <w:t xml:space="preserve">дисциплінарної </w:t>
      </w:r>
      <w:r w:rsidR="00052538" w:rsidRPr="00CA7D8D">
        <w:rPr>
          <w:rFonts w:ascii="Times New Roman" w:hAnsi="Times New Roman"/>
          <w:sz w:val="28"/>
          <w:szCs w:val="28"/>
          <w:shd w:val="clear" w:color="auto" w:fill="FFFFFF"/>
        </w:rPr>
        <w:t xml:space="preserve">відповідальності </w:t>
      </w:r>
      <w:r w:rsidR="0021660F">
        <w:rPr>
          <w:rFonts w:ascii="Times New Roman" w:hAnsi="Times New Roman"/>
          <w:sz w:val="28"/>
          <w:szCs w:val="28"/>
          <w:shd w:val="clear" w:color="auto" w:fill="FFFFFF"/>
        </w:rPr>
        <w:t xml:space="preserve">на </w:t>
      </w:r>
      <w:r w:rsidR="00FE6D6B">
        <w:rPr>
          <w:rFonts w:ascii="Times New Roman" w:hAnsi="Times New Roman"/>
          <w:sz w:val="28"/>
          <w:szCs w:val="28"/>
          <w:shd w:val="clear" w:color="auto" w:fill="FFFFFF"/>
        </w:rPr>
        <w:t>підставі пункт</w:t>
      </w:r>
      <w:r w:rsidR="00AA281A">
        <w:rPr>
          <w:rFonts w:ascii="Times New Roman" w:hAnsi="Times New Roman"/>
          <w:sz w:val="28"/>
          <w:szCs w:val="28"/>
          <w:shd w:val="clear" w:color="auto" w:fill="FFFFFF"/>
        </w:rPr>
        <w:t>ів</w:t>
      </w:r>
      <w:r w:rsidR="00FE6D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54138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AA281A">
        <w:rPr>
          <w:rFonts w:ascii="Times New Roman" w:hAnsi="Times New Roman"/>
          <w:sz w:val="28"/>
          <w:szCs w:val="28"/>
          <w:shd w:val="clear" w:color="auto" w:fill="FFFFFF"/>
        </w:rPr>
        <w:t>, 2</w:t>
      </w:r>
      <w:r w:rsidRPr="00CA7D8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67071" w:rsidRPr="00CA7D8D">
        <w:rPr>
          <w:rFonts w:ascii="Times New Roman" w:hAnsi="Times New Roman"/>
          <w:sz w:val="28"/>
          <w:szCs w:val="28"/>
          <w:shd w:val="clear" w:color="auto" w:fill="FFFFFF"/>
        </w:rPr>
        <w:t>частини</w:t>
      </w:r>
      <w:r w:rsidRPr="00CA7D8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67071" w:rsidRPr="00CA7D8D">
        <w:rPr>
          <w:rFonts w:ascii="Times New Roman" w:hAnsi="Times New Roman"/>
          <w:sz w:val="28"/>
          <w:szCs w:val="28"/>
          <w:shd w:val="clear" w:color="auto" w:fill="FFFFFF"/>
        </w:rPr>
        <w:t>першої</w:t>
      </w:r>
      <w:r w:rsidRPr="00CA7D8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67071" w:rsidRPr="00CA7D8D">
        <w:rPr>
          <w:rFonts w:ascii="Times New Roman" w:hAnsi="Times New Roman"/>
          <w:sz w:val="28"/>
          <w:szCs w:val="28"/>
          <w:shd w:val="clear" w:color="auto" w:fill="FFFFFF"/>
        </w:rPr>
        <w:t>статті</w:t>
      </w:r>
      <w:r w:rsidRPr="00CA7D8D">
        <w:rPr>
          <w:rFonts w:ascii="Times New Roman" w:hAnsi="Times New Roman"/>
          <w:sz w:val="28"/>
          <w:szCs w:val="28"/>
          <w:shd w:val="clear" w:color="auto" w:fill="FFFFFF"/>
        </w:rPr>
        <w:t xml:space="preserve"> 43 Закону </w:t>
      </w:r>
      <w:r w:rsidR="00F63CA7">
        <w:rPr>
          <w:rFonts w:ascii="Times New Roman" w:hAnsi="Times New Roman"/>
          <w:sz w:val="28"/>
          <w:szCs w:val="28"/>
        </w:rPr>
        <w:t xml:space="preserve">України «Про прокуратуру» </w:t>
      </w:r>
      <w:hyperlink r:id="rId9" w:anchor="506" w:tgtFrame="_blank" w:tooltip="Про прокуратуру; нормативно-правовий акт № 1697-VII від 14.10.2014" w:history="1">
        <w:r w:rsidR="00F63CA7" w:rsidRPr="001B5C0D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від 14  жовтня 2014</w:t>
        </w:r>
        <w:r w:rsidR="00F63CA7" w:rsidRPr="001B5C0D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 </w:t>
        </w:r>
        <w:r w:rsidR="00F63CA7" w:rsidRPr="001B5C0D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року </w:t>
        </w:r>
      </w:hyperlink>
      <w:r w:rsidR="001B5C0D">
        <w:rPr>
          <w:rFonts w:ascii="Times New Roman" w:hAnsi="Times New Roman"/>
          <w:sz w:val="28"/>
          <w:szCs w:val="28"/>
        </w:rPr>
        <w:t xml:space="preserve">№ 1697-VII </w:t>
      </w:r>
      <w:r w:rsidR="00F63CA7">
        <w:rPr>
          <w:rFonts w:ascii="Times New Roman" w:hAnsi="Times New Roman"/>
          <w:sz w:val="28"/>
          <w:szCs w:val="28"/>
        </w:rPr>
        <w:t>(далі – Закон № 1697-VII)</w:t>
      </w:r>
      <w:r w:rsidRPr="00CA7D8D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AEAA1ED" w14:textId="75C69E45" w:rsidR="00AA281A" w:rsidRDefault="00B620EE" w:rsidP="00DB2DE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7D8D">
        <w:rPr>
          <w:rFonts w:ascii="Times New Roman" w:hAnsi="Times New Roman"/>
          <w:sz w:val="28"/>
          <w:szCs w:val="28"/>
        </w:rPr>
        <w:t>Скаржни</w:t>
      </w:r>
      <w:r w:rsidR="009A08C1">
        <w:rPr>
          <w:rFonts w:ascii="Times New Roman" w:hAnsi="Times New Roman"/>
          <w:sz w:val="28"/>
          <w:szCs w:val="28"/>
        </w:rPr>
        <w:t>ком</w:t>
      </w:r>
      <w:r w:rsidRPr="00CA7D8D">
        <w:rPr>
          <w:rFonts w:ascii="Times New Roman" w:hAnsi="Times New Roman"/>
          <w:sz w:val="28"/>
          <w:szCs w:val="28"/>
        </w:rPr>
        <w:t xml:space="preserve"> у</w:t>
      </w:r>
      <w:r w:rsidR="00D67071" w:rsidRPr="00CA7D8D">
        <w:rPr>
          <w:rFonts w:ascii="Times New Roman" w:hAnsi="Times New Roman"/>
          <w:sz w:val="28"/>
          <w:szCs w:val="28"/>
        </w:rPr>
        <w:t xml:space="preserve"> </w:t>
      </w:r>
      <w:r w:rsidR="00FE6D6B">
        <w:rPr>
          <w:rFonts w:ascii="Times New Roman" w:hAnsi="Times New Roman"/>
          <w:sz w:val="28"/>
          <w:szCs w:val="28"/>
        </w:rPr>
        <w:t>дисциплінарній скарзі</w:t>
      </w:r>
      <w:r w:rsidR="00D67071" w:rsidRPr="00CA7D8D">
        <w:rPr>
          <w:rFonts w:ascii="Times New Roman" w:hAnsi="Times New Roman"/>
          <w:sz w:val="28"/>
          <w:szCs w:val="28"/>
        </w:rPr>
        <w:t xml:space="preserve"> </w:t>
      </w:r>
      <w:r w:rsidRPr="00CA7D8D">
        <w:rPr>
          <w:rFonts w:ascii="Times New Roman" w:hAnsi="Times New Roman"/>
          <w:sz w:val="28"/>
          <w:szCs w:val="28"/>
        </w:rPr>
        <w:t>зазначається</w:t>
      </w:r>
      <w:r w:rsidR="00D67071" w:rsidRPr="00CA7D8D">
        <w:rPr>
          <w:rFonts w:ascii="Times New Roman" w:hAnsi="Times New Roman"/>
          <w:sz w:val="28"/>
          <w:szCs w:val="28"/>
        </w:rPr>
        <w:t xml:space="preserve">, </w:t>
      </w:r>
      <w:r w:rsidRPr="00CA7D8D">
        <w:rPr>
          <w:rFonts w:ascii="Times New Roman" w:hAnsi="Times New Roman"/>
          <w:sz w:val="28"/>
          <w:szCs w:val="28"/>
        </w:rPr>
        <w:t>що</w:t>
      </w:r>
      <w:r w:rsidR="00FE6D6B">
        <w:rPr>
          <w:rFonts w:ascii="Times New Roman" w:hAnsi="Times New Roman"/>
          <w:sz w:val="28"/>
          <w:szCs w:val="28"/>
        </w:rPr>
        <w:t xml:space="preserve"> </w:t>
      </w:r>
      <w:r w:rsidR="00DB2DE5">
        <w:rPr>
          <w:rFonts w:ascii="Times New Roman" w:hAnsi="Times New Roman"/>
          <w:sz w:val="28"/>
          <w:szCs w:val="28"/>
        </w:rPr>
        <w:t xml:space="preserve">прокурором </w:t>
      </w:r>
      <w:proofErr w:type="spellStart"/>
      <w:r w:rsidR="009A08C1">
        <w:rPr>
          <w:rFonts w:ascii="Times New Roman" w:hAnsi="Times New Roman"/>
          <w:sz w:val="28"/>
          <w:szCs w:val="28"/>
        </w:rPr>
        <w:t>Лайсом</w:t>
      </w:r>
      <w:proofErr w:type="spellEnd"/>
      <w:r w:rsidR="009A08C1">
        <w:rPr>
          <w:rFonts w:ascii="Times New Roman" w:hAnsi="Times New Roman"/>
          <w:sz w:val="28"/>
          <w:szCs w:val="28"/>
        </w:rPr>
        <w:t> М.В</w:t>
      </w:r>
      <w:r w:rsidR="00E54138">
        <w:rPr>
          <w:rFonts w:ascii="Times New Roman" w:hAnsi="Times New Roman"/>
          <w:sz w:val="28"/>
          <w:szCs w:val="28"/>
        </w:rPr>
        <w:t xml:space="preserve">. </w:t>
      </w:r>
      <w:r w:rsidR="00DB2DE5">
        <w:rPr>
          <w:rFonts w:ascii="Times New Roman" w:hAnsi="Times New Roman"/>
          <w:sz w:val="28"/>
          <w:szCs w:val="28"/>
        </w:rPr>
        <w:t xml:space="preserve">у </w:t>
      </w:r>
      <w:r w:rsidR="00E54138">
        <w:rPr>
          <w:rFonts w:ascii="Times New Roman" w:hAnsi="Times New Roman"/>
          <w:sz w:val="28"/>
          <w:szCs w:val="28"/>
        </w:rPr>
        <w:t>кримінальному</w:t>
      </w:r>
      <w:r w:rsidR="00DB2DE5">
        <w:rPr>
          <w:rFonts w:ascii="Times New Roman" w:hAnsi="Times New Roman"/>
          <w:sz w:val="28"/>
          <w:szCs w:val="28"/>
        </w:rPr>
        <w:t xml:space="preserve"> провадженні</w:t>
      </w:r>
      <w:r w:rsidR="00E54138">
        <w:rPr>
          <w:rFonts w:ascii="Times New Roman" w:hAnsi="Times New Roman"/>
          <w:sz w:val="28"/>
          <w:szCs w:val="28"/>
        </w:rPr>
        <w:t xml:space="preserve"> </w:t>
      </w:r>
      <w:r w:rsidR="00B0357F">
        <w:rPr>
          <w:rFonts w:ascii="Times New Roman" w:hAnsi="Times New Roman"/>
          <w:sz w:val="28"/>
          <w:szCs w:val="28"/>
        </w:rPr>
        <w:t xml:space="preserve">№ </w:t>
      </w:r>
      <w:r w:rsidR="0038729D">
        <w:rPr>
          <w:rFonts w:ascii="Times New Roman" w:hAnsi="Times New Roman"/>
          <w:sz w:val="28"/>
          <w:szCs w:val="28"/>
        </w:rPr>
        <w:t>(конфіденційна інформація)</w:t>
      </w:r>
      <w:r w:rsidR="00AA281A">
        <w:rPr>
          <w:rFonts w:ascii="Times New Roman" w:hAnsi="Times New Roman"/>
          <w:sz w:val="28"/>
          <w:szCs w:val="28"/>
        </w:rPr>
        <w:t xml:space="preserve"> проявлено неналежну поведінку під</w:t>
      </w:r>
      <w:r w:rsidR="00F83E02">
        <w:rPr>
          <w:rFonts w:ascii="Times New Roman" w:hAnsi="Times New Roman"/>
          <w:sz w:val="28"/>
          <w:szCs w:val="28"/>
        </w:rPr>
        <w:t xml:space="preserve"> </w:t>
      </w:r>
      <w:r w:rsidR="00AA281A">
        <w:rPr>
          <w:rFonts w:ascii="Times New Roman" w:hAnsi="Times New Roman"/>
          <w:sz w:val="28"/>
          <w:szCs w:val="28"/>
        </w:rPr>
        <w:t xml:space="preserve">час обрання запобіжного заходу </w:t>
      </w:r>
      <w:r w:rsidR="000740C0">
        <w:rPr>
          <w:rFonts w:ascii="Times New Roman" w:hAnsi="Times New Roman"/>
          <w:sz w:val="28"/>
          <w:szCs w:val="28"/>
        </w:rPr>
        <w:t>ОСОБА_2</w:t>
      </w:r>
      <w:r w:rsidR="00AA281A">
        <w:rPr>
          <w:rFonts w:ascii="Times New Roman" w:hAnsi="Times New Roman"/>
          <w:sz w:val="28"/>
          <w:szCs w:val="28"/>
        </w:rPr>
        <w:t>, оскільки на думку скаржника с</w:t>
      </w:r>
      <w:r w:rsidR="001B5C0D">
        <w:rPr>
          <w:rFonts w:ascii="Times New Roman" w:hAnsi="Times New Roman"/>
          <w:sz w:val="28"/>
          <w:szCs w:val="28"/>
        </w:rPr>
        <w:t>тосов</w:t>
      </w:r>
      <w:r w:rsidR="00AA281A">
        <w:rPr>
          <w:rFonts w:ascii="Times New Roman" w:hAnsi="Times New Roman"/>
          <w:sz w:val="28"/>
          <w:szCs w:val="28"/>
        </w:rPr>
        <w:t xml:space="preserve">но </w:t>
      </w:r>
      <w:r w:rsidR="000740C0">
        <w:rPr>
          <w:rFonts w:ascii="Times New Roman" w:hAnsi="Times New Roman"/>
          <w:sz w:val="28"/>
          <w:szCs w:val="28"/>
        </w:rPr>
        <w:t>ОСОБА_2</w:t>
      </w:r>
      <w:r w:rsidR="000740C0" w:rsidRPr="009A08C1">
        <w:rPr>
          <w:rFonts w:ascii="Times New Roman" w:hAnsi="Times New Roman"/>
          <w:sz w:val="28"/>
          <w:szCs w:val="28"/>
        </w:rPr>
        <w:t xml:space="preserve"> </w:t>
      </w:r>
      <w:r w:rsidR="00AA281A">
        <w:rPr>
          <w:rFonts w:ascii="Times New Roman" w:hAnsi="Times New Roman"/>
          <w:sz w:val="28"/>
          <w:szCs w:val="28"/>
        </w:rPr>
        <w:t>доцільно обрати запобіжний захід – тримання під вартою.</w:t>
      </w:r>
    </w:p>
    <w:p w14:paraId="619BA678" w14:textId="7F555B00" w:rsidR="00AA281A" w:rsidRDefault="00AA281A" w:rsidP="00DB2DE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Також скаржник зазначає що прокурор </w:t>
      </w:r>
      <w:proofErr w:type="spellStart"/>
      <w:r>
        <w:rPr>
          <w:rFonts w:ascii="Times New Roman" w:hAnsi="Times New Roman"/>
          <w:sz w:val="28"/>
          <w:szCs w:val="28"/>
        </w:rPr>
        <w:t>Лайс</w:t>
      </w:r>
      <w:proofErr w:type="spellEnd"/>
      <w:r>
        <w:rPr>
          <w:rFonts w:ascii="Times New Roman" w:hAnsi="Times New Roman"/>
          <w:sz w:val="28"/>
          <w:szCs w:val="28"/>
        </w:rPr>
        <w:t xml:space="preserve"> М.В. отримав від </w:t>
      </w:r>
      <w:r w:rsidR="000740C0">
        <w:rPr>
          <w:rFonts w:ascii="Times New Roman" w:hAnsi="Times New Roman"/>
          <w:sz w:val="28"/>
          <w:szCs w:val="28"/>
        </w:rPr>
        <w:t>ОСОБА_2</w:t>
      </w:r>
      <w:r w:rsidR="000740C0" w:rsidRPr="009A08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неправомірну вигоду у розмірі 60 тис</w:t>
      </w:r>
      <w:r w:rsidR="00311AA8">
        <w:rPr>
          <w:rFonts w:ascii="Times New Roman" w:hAnsi="Times New Roman"/>
          <w:sz w:val="28"/>
          <w:szCs w:val="28"/>
        </w:rPr>
        <w:t>яч</w:t>
      </w:r>
      <w:r w:rsidR="007B5052">
        <w:rPr>
          <w:rFonts w:ascii="Times New Roman" w:hAnsi="Times New Roman"/>
          <w:sz w:val="28"/>
          <w:szCs w:val="28"/>
        </w:rPr>
        <w:t xml:space="preserve"> американських доларів.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8599870" w14:textId="18DDCB8D" w:rsidR="00E54138" w:rsidRDefault="003B5CCF" w:rsidP="007B505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7D8D">
        <w:rPr>
          <w:rFonts w:ascii="Times New Roman" w:hAnsi="Times New Roman"/>
          <w:sz w:val="28"/>
          <w:szCs w:val="28"/>
        </w:rPr>
        <w:t>Таким чином, на думку скаржни</w:t>
      </w:r>
      <w:r w:rsidR="00B0357F">
        <w:rPr>
          <w:rFonts w:ascii="Times New Roman" w:hAnsi="Times New Roman"/>
          <w:sz w:val="28"/>
          <w:szCs w:val="28"/>
        </w:rPr>
        <w:t>ка</w:t>
      </w:r>
      <w:r w:rsidRPr="00CA7D8D">
        <w:rPr>
          <w:rFonts w:ascii="Times New Roman" w:hAnsi="Times New Roman"/>
          <w:sz w:val="28"/>
          <w:szCs w:val="28"/>
        </w:rPr>
        <w:t xml:space="preserve">, прокурор </w:t>
      </w:r>
      <w:proofErr w:type="spellStart"/>
      <w:r w:rsidR="00B0357F">
        <w:rPr>
          <w:rFonts w:ascii="Times New Roman" w:hAnsi="Times New Roman"/>
          <w:sz w:val="28"/>
          <w:szCs w:val="28"/>
        </w:rPr>
        <w:t>Лайс</w:t>
      </w:r>
      <w:proofErr w:type="spellEnd"/>
      <w:r w:rsidR="00B0357F">
        <w:rPr>
          <w:rFonts w:ascii="Times New Roman" w:hAnsi="Times New Roman"/>
          <w:sz w:val="28"/>
          <w:szCs w:val="28"/>
        </w:rPr>
        <w:t xml:space="preserve"> М.В</w:t>
      </w:r>
      <w:r w:rsidR="00771148">
        <w:rPr>
          <w:rFonts w:ascii="Times New Roman" w:hAnsi="Times New Roman"/>
          <w:sz w:val="28"/>
          <w:szCs w:val="28"/>
        </w:rPr>
        <w:t>.</w:t>
      </w:r>
      <w:r w:rsidRPr="00CA7D8D">
        <w:rPr>
          <w:rFonts w:ascii="Times New Roman" w:hAnsi="Times New Roman"/>
          <w:sz w:val="28"/>
          <w:szCs w:val="28"/>
        </w:rPr>
        <w:t xml:space="preserve"> </w:t>
      </w:r>
      <w:r w:rsidR="00E54138">
        <w:rPr>
          <w:rFonts w:ascii="Times New Roman" w:hAnsi="Times New Roman"/>
          <w:sz w:val="28"/>
          <w:szCs w:val="28"/>
        </w:rPr>
        <w:t>допустив</w:t>
      </w:r>
      <w:r w:rsidR="00E54138" w:rsidRPr="00661D78">
        <w:rPr>
          <w:rFonts w:ascii="Times New Roman" w:hAnsi="Times New Roman"/>
          <w:sz w:val="28"/>
          <w:szCs w:val="28"/>
        </w:rPr>
        <w:t xml:space="preserve"> порушення вимог Кримінального процесуаль</w:t>
      </w:r>
      <w:r w:rsidR="00E54138">
        <w:rPr>
          <w:rFonts w:ascii="Times New Roman" w:hAnsi="Times New Roman"/>
          <w:sz w:val="28"/>
          <w:szCs w:val="28"/>
        </w:rPr>
        <w:t>ного кодексу України, неналежне</w:t>
      </w:r>
      <w:r w:rsidR="007B5052">
        <w:rPr>
          <w:rFonts w:ascii="Times New Roman" w:hAnsi="Times New Roman"/>
          <w:sz w:val="28"/>
          <w:szCs w:val="28"/>
        </w:rPr>
        <w:t xml:space="preserve"> виконання службових обов’язків, необґрунтовано зволікав з розглядом звернення </w:t>
      </w:r>
      <w:r w:rsidR="00E54138">
        <w:rPr>
          <w:rFonts w:ascii="Times New Roman" w:hAnsi="Times New Roman"/>
          <w:sz w:val="28"/>
          <w:szCs w:val="28"/>
        </w:rPr>
        <w:t>та підлягає</w:t>
      </w:r>
      <w:r w:rsidR="00E54138" w:rsidRPr="00661D78">
        <w:rPr>
          <w:rFonts w:ascii="Times New Roman" w:hAnsi="Times New Roman"/>
          <w:sz w:val="28"/>
          <w:szCs w:val="28"/>
        </w:rPr>
        <w:t xml:space="preserve"> притягненню до дисциплінарної відповідальності.</w:t>
      </w:r>
    </w:p>
    <w:p w14:paraId="08BDEC5A" w14:textId="5AB9782D" w:rsidR="00344956" w:rsidRDefault="004D3A71" w:rsidP="004D3A71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661D78">
        <w:rPr>
          <w:rFonts w:ascii="Times New Roman" w:hAnsi="Times New Roman"/>
          <w:sz w:val="20"/>
          <w:szCs w:val="20"/>
        </w:rPr>
        <w:tab/>
      </w:r>
    </w:p>
    <w:p w14:paraId="7920EB32" w14:textId="42E22BB9" w:rsidR="00730846" w:rsidRPr="00661D78" w:rsidRDefault="00B405B2" w:rsidP="00661D78">
      <w:pPr>
        <w:widowControl w:val="0"/>
        <w:tabs>
          <w:tab w:val="left" w:pos="567"/>
          <w:tab w:val="left" w:pos="851"/>
        </w:tabs>
        <w:spacing w:after="12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661D78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1CA139B6" w14:textId="10680597" w:rsidR="007B5052" w:rsidRDefault="007B5052" w:rsidP="009205F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 xml:space="preserve">До дисциплінарної скарги </w:t>
      </w:r>
      <w:r w:rsidR="001B5C0D">
        <w:rPr>
          <w:rFonts w:ascii="Times New Roman" w:hAnsi="Times New Roman"/>
          <w:sz w:val="28"/>
          <w:szCs w:val="28"/>
        </w:rPr>
        <w:t xml:space="preserve">жодних </w:t>
      </w:r>
      <w:r w:rsidRPr="00F92795">
        <w:rPr>
          <w:rFonts w:ascii="Times New Roman" w:hAnsi="Times New Roman"/>
          <w:sz w:val="28"/>
          <w:szCs w:val="28"/>
        </w:rPr>
        <w:t xml:space="preserve">додатків не долучено. </w:t>
      </w:r>
    </w:p>
    <w:p w14:paraId="79BB05C4" w14:textId="77777777" w:rsidR="009C1DCD" w:rsidRPr="00661D78" w:rsidRDefault="00B405B2" w:rsidP="009205F8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lastRenderedPageBreak/>
        <w:t>Щодо джерел права,</w:t>
      </w:r>
      <w:r w:rsidR="009F4CAE" w:rsidRPr="00661D78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356A28FA" w14:textId="5360B936" w:rsidR="0038565C" w:rsidRPr="00661D78" w:rsidRDefault="002B216E" w:rsidP="0038565C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На прокуратуру, серед іншого, покладена функція нагляду за додержанням законів органами, що проводять досудове слідство (пункт 3 частини першої статті 2 Закону № 1697-VII</w:t>
      </w:r>
      <w:r w:rsidR="00065FC3">
        <w:rPr>
          <w:rFonts w:ascii="Times New Roman" w:hAnsi="Times New Roman"/>
          <w:sz w:val="28"/>
          <w:szCs w:val="28"/>
        </w:rPr>
        <w:t>)</w:t>
      </w:r>
      <w:r w:rsidRPr="00661D78">
        <w:rPr>
          <w:rFonts w:ascii="Times New Roman" w:hAnsi="Times New Roman"/>
          <w:sz w:val="28"/>
          <w:szCs w:val="28"/>
        </w:rPr>
        <w:t>. Однією із засад діяльності прокур</w:t>
      </w:r>
      <w:r w:rsidR="004C3D34" w:rsidRPr="00661D78">
        <w:rPr>
          <w:rFonts w:ascii="Times New Roman" w:hAnsi="Times New Roman"/>
          <w:sz w:val="28"/>
          <w:szCs w:val="28"/>
        </w:rPr>
        <w:t xml:space="preserve">атури, як то визначено у статті </w:t>
      </w:r>
      <w:r w:rsidRPr="00661D78">
        <w:rPr>
          <w:rFonts w:ascii="Times New Roman" w:hAnsi="Times New Roman"/>
          <w:sz w:val="28"/>
          <w:szCs w:val="28"/>
        </w:rPr>
        <w:t xml:space="preserve">3 Закону, є незалежність прокурорів. </w:t>
      </w:r>
    </w:p>
    <w:p w14:paraId="71FD9C54" w14:textId="3AA5C8FB" w:rsidR="0038565C" w:rsidRDefault="0038565C" w:rsidP="0038565C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(статті 303–307 КПК України). Про такий порядок оскарження рішень, дій чи бездіяльності прокурора в межах кримінального провадження наголошено і у частині першій статті 45 Закону</w:t>
      </w:r>
      <w:r w:rsidR="00F63CA7" w:rsidRPr="008D5FF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63CA7">
        <w:rPr>
          <w:rFonts w:ascii="Times New Roman" w:hAnsi="Times New Roman"/>
          <w:sz w:val="28"/>
          <w:szCs w:val="28"/>
        </w:rPr>
        <w:t>№ 1697-VII</w:t>
      </w:r>
      <w:r w:rsidRPr="00661D78">
        <w:rPr>
          <w:rFonts w:ascii="Times New Roman" w:hAnsi="Times New Roman"/>
          <w:sz w:val="28"/>
          <w:szCs w:val="28"/>
        </w:rPr>
        <w:t xml:space="preserve">. </w:t>
      </w:r>
    </w:p>
    <w:p w14:paraId="0C28053C" w14:textId="77777777" w:rsidR="00737345" w:rsidRDefault="00737345" w:rsidP="0073734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>Разом з цим, за змістом цієї норми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498DF80F" w14:textId="4CFD83DA" w:rsidR="00737345" w:rsidRDefault="0038565C" w:rsidP="0073734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Дотриманням такої гарантії забезпечуються загальні засади діяльно</w:t>
      </w:r>
      <w:r w:rsidR="00577634" w:rsidRPr="00661D7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сті прокуратури, передбачені ч</w:t>
      </w:r>
      <w:r w:rsidR="001B5C0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астиною першою</w:t>
      </w:r>
      <w:r w:rsidR="00577634" w:rsidRPr="00661D7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ст</w:t>
      </w:r>
      <w:r w:rsidR="001B5C0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атті</w:t>
      </w:r>
      <w:r w:rsidR="00577634" w:rsidRPr="00661D7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61D7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3 Закону</w:t>
      </w:r>
      <w:r w:rsidR="00F63CA7" w:rsidRPr="008D5FF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F63CA7">
        <w:rPr>
          <w:rFonts w:ascii="Times New Roman" w:hAnsi="Times New Roman"/>
          <w:sz w:val="28"/>
          <w:szCs w:val="28"/>
        </w:rPr>
        <w:t>№ 1697-VII</w:t>
      </w:r>
      <w:r w:rsidRPr="00661D7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зокрема щодо незалежності прокурорів.</w:t>
      </w:r>
    </w:p>
    <w:p w14:paraId="705E4CAC" w14:textId="7CA5F404" w:rsidR="00737345" w:rsidRDefault="00D347F4" w:rsidP="0073734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Style w:val="rvts9"/>
          <w:rFonts w:ascii="Times New Roman" w:hAnsi="Times New Roman"/>
          <w:bCs/>
          <w:sz w:val="28"/>
          <w:szCs w:val="28"/>
        </w:rPr>
        <w:t>Зокрема ст</w:t>
      </w:r>
      <w:r w:rsidR="001B5C0D">
        <w:rPr>
          <w:rStyle w:val="rvts9"/>
          <w:rFonts w:ascii="Times New Roman" w:hAnsi="Times New Roman"/>
          <w:bCs/>
          <w:sz w:val="28"/>
          <w:szCs w:val="28"/>
        </w:rPr>
        <w:t xml:space="preserve">аттею </w:t>
      </w:r>
      <w:r w:rsidRPr="00661D78">
        <w:rPr>
          <w:rStyle w:val="rvts9"/>
          <w:rFonts w:ascii="Times New Roman" w:hAnsi="Times New Roman"/>
          <w:bCs/>
          <w:sz w:val="28"/>
          <w:szCs w:val="28"/>
        </w:rPr>
        <w:t xml:space="preserve">24 КПК України передбачено </w:t>
      </w:r>
      <w:r w:rsidRPr="00661D78">
        <w:rPr>
          <w:rFonts w:ascii="Times New Roman" w:hAnsi="Times New Roman"/>
          <w:sz w:val="28"/>
          <w:szCs w:val="28"/>
        </w:rPr>
        <w:t xml:space="preserve">забезпечення </w:t>
      </w:r>
      <w:bookmarkStart w:id="0" w:name="w1_2"/>
      <w:r w:rsidR="00577634" w:rsidRPr="00661D78">
        <w:rPr>
          <w:rFonts w:ascii="Times New Roman" w:hAnsi="Times New Roman"/>
          <w:sz w:val="28"/>
          <w:szCs w:val="28"/>
        </w:rPr>
        <w:t xml:space="preserve">права на </w:t>
      </w:r>
      <w:r w:rsidRPr="00661D78">
        <w:rPr>
          <w:rFonts w:ascii="Times New Roman" w:hAnsi="Times New Roman"/>
          <w:sz w:val="28"/>
          <w:szCs w:val="28"/>
        </w:rPr>
        <w:t xml:space="preserve">оскарження </w:t>
      </w:r>
      <w:bookmarkEnd w:id="0"/>
      <w:r w:rsidR="00577634" w:rsidRPr="00661D78">
        <w:rPr>
          <w:rFonts w:ascii="Times New Roman" w:hAnsi="Times New Roman"/>
          <w:sz w:val="28"/>
          <w:szCs w:val="28"/>
        </w:rPr>
        <w:t xml:space="preserve">процесуальних рішень, дій </w:t>
      </w:r>
      <w:r w:rsidRPr="00661D78">
        <w:rPr>
          <w:rFonts w:ascii="Times New Roman" w:hAnsi="Times New Roman"/>
          <w:sz w:val="28"/>
          <w:szCs w:val="28"/>
        </w:rPr>
        <w:t>чи бездіяльності, де зазначено, щ</w:t>
      </w:r>
      <w:bookmarkStart w:id="1" w:name="w1_3"/>
      <w:r w:rsidR="00577634" w:rsidRPr="00661D78">
        <w:rPr>
          <w:rFonts w:ascii="Times New Roman" w:hAnsi="Times New Roman"/>
          <w:sz w:val="28"/>
          <w:szCs w:val="28"/>
        </w:rPr>
        <w:t xml:space="preserve">о кожному гарантується право на </w:t>
      </w:r>
      <w:r w:rsidRPr="00661D78">
        <w:rPr>
          <w:rFonts w:ascii="Times New Roman" w:hAnsi="Times New Roman"/>
          <w:sz w:val="28"/>
          <w:szCs w:val="28"/>
        </w:rPr>
        <w:t xml:space="preserve">оскарження </w:t>
      </w:r>
      <w:bookmarkStart w:id="2" w:name="w2_39"/>
      <w:bookmarkEnd w:id="1"/>
      <w:r w:rsidR="00577634" w:rsidRPr="00661D78">
        <w:rPr>
          <w:rFonts w:ascii="Times New Roman" w:hAnsi="Times New Roman"/>
          <w:sz w:val="28"/>
          <w:szCs w:val="28"/>
        </w:rPr>
        <w:t xml:space="preserve">процесуальних рішень, </w:t>
      </w:r>
      <w:r w:rsidRPr="00661D78">
        <w:rPr>
          <w:rFonts w:ascii="Times New Roman" w:hAnsi="Times New Roman"/>
          <w:sz w:val="28"/>
          <w:szCs w:val="28"/>
        </w:rPr>
        <w:t>дій</w:t>
      </w:r>
      <w:bookmarkEnd w:id="2"/>
      <w:r w:rsidR="00577634" w:rsidRPr="00661D78"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чи безд</w:t>
      </w:r>
      <w:bookmarkStart w:id="3" w:name="w3_3"/>
      <w:r w:rsidR="00577634" w:rsidRPr="00661D78">
        <w:rPr>
          <w:rFonts w:ascii="Times New Roman" w:hAnsi="Times New Roman"/>
          <w:sz w:val="28"/>
          <w:szCs w:val="28"/>
        </w:rPr>
        <w:t xml:space="preserve">іяльності суду, слідчого судді, </w:t>
      </w:r>
      <w:r w:rsidRPr="00661D78">
        <w:rPr>
          <w:rFonts w:ascii="Times New Roman" w:hAnsi="Times New Roman"/>
          <w:sz w:val="28"/>
          <w:szCs w:val="28"/>
        </w:rPr>
        <w:t>прокурора</w:t>
      </w:r>
      <w:bookmarkEnd w:id="3"/>
      <w:r w:rsidRPr="00661D78">
        <w:rPr>
          <w:rFonts w:ascii="Times New Roman" w:hAnsi="Times New Roman"/>
          <w:sz w:val="28"/>
          <w:szCs w:val="28"/>
        </w:rPr>
        <w:t>, слідчого в порядку, передбаченому цим Кодексом.</w:t>
      </w:r>
    </w:p>
    <w:p w14:paraId="39B05701" w14:textId="635FE197" w:rsidR="00737345" w:rsidRPr="00661D78" w:rsidRDefault="00737345" w:rsidP="0073734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 xml:space="preserve">Безпосередній порядок оскарження </w:t>
      </w:r>
      <w:bookmarkStart w:id="4" w:name="n527"/>
      <w:bookmarkStart w:id="5" w:name="w2_700"/>
      <w:bookmarkEnd w:id="4"/>
      <w:r w:rsidRPr="00661D78">
        <w:rPr>
          <w:rFonts w:ascii="Times New Roman" w:hAnsi="Times New Roman"/>
          <w:bCs/>
          <w:sz w:val="28"/>
          <w:szCs w:val="28"/>
          <w:shd w:val="clear" w:color="auto" w:fill="FFFFFF"/>
        </w:rPr>
        <w:t>рішень, дій</w:t>
      </w:r>
      <w:bookmarkEnd w:id="5"/>
      <w:r w:rsidRPr="00661D7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чи бездіяльності під час досудового розслідування, регламентовано главою 26 КПК України. </w:t>
      </w:r>
    </w:p>
    <w:p w14:paraId="3D068207" w14:textId="77777777" w:rsidR="00737345" w:rsidRPr="00661D78" w:rsidRDefault="00737345" w:rsidP="0073734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За загальним правилом, наведеним у частині першій статті 36 КПК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3DB71704" w14:textId="3036992D" w:rsidR="00737345" w:rsidRPr="00661D78" w:rsidRDefault="00737345" w:rsidP="0073734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  <w:shd w:val="clear" w:color="auto" w:fill="FFFFFF"/>
        </w:rPr>
        <w:t>Так, ч</w:t>
      </w:r>
      <w:r w:rsidR="001B5C0D">
        <w:rPr>
          <w:rFonts w:ascii="Times New Roman" w:hAnsi="Times New Roman"/>
          <w:sz w:val="28"/>
          <w:szCs w:val="28"/>
          <w:shd w:val="clear" w:color="auto" w:fill="FFFFFF"/>
        </w:rPr>
        <w:t>астиною другою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ст</w:t>
      </w:r>
      <w:r w:rsidR="001B5C0D">
        <w:rPr>
          <w:rFonts w:ascii="Times New Roman" w:hAnsi="Times New Roman"/>
          <w:sz w:val="28"/>
          <w:szCs w:val="28"/>
          <w:shd w:val="clear" w:color="auto" w:fill="FFFFFF"/>
        </w:rPr>
        <w:t>атті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керівництво. </w:t>
      </w:r>
    </w:p>
    <w:p w14:paraId="584B29F5" w14:textId="45F49232" w:rsidR="0038565C" w:rsidRPr="00661D78" w:rsidRDefault="00D347F4" w:rsidP="0038565C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61D78">
        <w:rPr>
          <w:rFonts w:ascii="Times New Roman" w:hAnsi="Times New Roman"/>
          <w:sz w:val="28"/>
          <w:szCs w:val="28"/>
          <w:shd w:val="clear" w:color="auto" w:fill="FFFFFF"/>
        </w:rPr>
        <w:t>Відповідно до ст</w:t>
      </w:r>
      <w:r w:rsidR="001B5C0D">
        <w:rPr>
          <w:rFonts w:ascii="Times New Roman" w:hAnsi="Times New Roman"/>
          <w:sz w:val="28"/>
          <w:szCs w:val="28"/>
          <w:shd w:val="clear" w:color="auto" w:fill="FFFFFF"/>
        </w:rPr>
        <w:t>атті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1 КПК України порядок кримінального провадження на території України визначається лише кримінальним процесуальним законодавством України.</w:t>
      </w:r>
    </w:p>
    <w:p w14:paraId="33D2B113" w14:textId="578303DE" w:rsidR="0038565C" w:rsidRPr="00661D78" w:rsidRDefault="0038565C" w:rsidP="0038565C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Зі змісту частини другої статті 16 Закону</w:t>
      </w:r>
      <w:r w:rsidR="00F63CA7" w:rsidRPr="008D5FF2">
        <w:rPr>
          <w:rFonts w:ascii="Times New Roman" w:hAnsi="Times New Roman"/>
          <w:sz w:val="28"/>
          <w:szCs w:val="28"/>
        </w:rPr>
        <w:t xml:space="preserve"> </w:t>
      </w:r>
      <w:r w:rsidR="00F63CA7">
        <w:rPr>
          <w:rFonts w:ascii="Times New Roman" w:hAnsi="Times New Roman"/>
          <w:sz w:val="28"/>
          <w:szCs w:val="28"/>
        </w:rPr>
        <w:t>№ 1697-VII</w:t>
      </w:r>
      <w:r w:rsidRPr="00661D78">
        <w:rPr>
          <w:rFonts w:ascii="Times New Roman" w:hAnsi="Times New Roman"/>
          <w:sz w:val="28"/>
          <w:szCs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6EC583A8" w14:textId="158535E1" w:rsidR="00D347F4" w:rsidRPr="00E45D4D" w:rsidRDefault="00D347F4" w:rsidP="0038565C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61D78">
        <w:rPr>
          <w:rFonts w:ascii="Times New Roman" w:hAnsi="Times New Roman"/>
          <w:sz w:val="28"/>
          <w:szCs w:val="28"/>
          <w:shd w:val="clear" w:color="auto" w:fill="FFFFFF"/>
        </w:rPr>
        <w:t>Відповідно до ст</w:t>
      </w:r>
      <w:r w:rsidR="001B5C0D">
        <w:rPr>
          <w:rFonts w:ascii="Times New Roman" w:hAnsi="Times New Roman"/>
          <w:sz w:val="28"/>
          <w:szCs w:val="28"/>
          <w:shd w:val="clear" w:color="auto" w:fill="FFFFFF"/>
        </w:rPr>
        <w:t>атті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19 Конституції України органи державної влади та органи місцевого самоврядування, їх посадові особи зобов'язані діяти лише на підставі, в межах повноважень та у спосіб, що передбачені Конституцією та законами України. Виходячи з викладеного, орган не наділений повноваженнями щодо надання прокурору вказівок на проведення процесуальних дій чи 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провадженні. Вихід за межі визначених законом </w:t>
      </w:r>
      <w:r w:rsidRPr="00E45D4D">
        <w:rPr>
          <w:rFonts w:ascii="Times New Roman" w:hAnsi="Times New Roman"/>
          <w:sz w:val="28"/>
          <w:szCs w:val="28"/>
          <w:shd w:val="clear" w:color="auto" w:fill="FFFFFF"/>
        </w:rPr>
        <w:t xml:space="preserve">України «Про прокуратуру» повноважень може розцінюватися як втручання у процесуальну діяльність прокурора. </w:t>
      </w:r>
    </w:p>
    <w:p w14:paraId="6F0C8054" w14:textId="457F7ED5" w:rsidR="00B60D14" w:rsidRPr="00E45D4D" w:rsidRDefault="00B60D14" w:rsidP="00E45D4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r w:rsidRPr="008D5FF2">
        <w:rPr>
          <w:sz w:val="28"/>
          <w:szCs w:val="28"/>
          <w:lang w:val="uk-UA"/>
        </w:rPr>
        <w:t xml:space="preserve">Визначення дисциплінарного провадження наведено у частині першій </w:t>
      </w:r>
      <w:r w:rsidR="001B5C0D">
        <w:rPr>
          <w:sz w:val="28"/>
          <w:szCs w:val="28"/>
          <w:lang w:val="uk-UA"/>
        </w:rPr>
        <w:br/>
      </w:r>
      <w:r w:rsidRPr="008D5FF2">
        <w:rPr>
          <w:sz w:val="28"/>
          <w:szCs w:val="28"/>
          <w:lang w:val="uk-UA"/>
        </w:rPr>
        <w:t>статті 45 Закону</w:t>
      </w:r>
      <w:r w:rsidR="00F63CA7" w:rsidRPr="008D5FF2">
        <w:rPr>
          <w:sz w:val="28"/>
          <w:szCs w:val="28"/>
          <w:lang w:val="uk-UA"/>
        </w:rPr>
        <w:t xml:space="preserve"> №</w:t>
      </w:r>
      <w:r w:rsidR="00F63CA7">
        <w:rPr>
          <w:sz w:val="28"/>
          <w:szCs w:val="28"/>
        </w:rPr>
        <w:t> </w:t>
      </w:r>
      <w:r w:rsidR="00F63CA7" w:rsidRPr="008D5FF2">
        <w:rPr>
          <w:sz w:val="28"/>
          <w:szCs w:val="28"/>
          <w:lang w:val="uk-UA"/>
        </w:rPr>
        <w:t>1697-</w:t>
      </w:r>
      <w:r w:rsidR="00F63CA7">
        <w:rPr>
          <w:sz w:val="28"/>
          <w:szCs w:val="28"/>
        </w:rPr>
        <w:t>VII</w:t>
      </w:r>
      <w:r w:rsidRPr="008D5FF2">
        <w:rPr>
          <w:sz w:val="28"/>
          <w:szCs w:val="28"/>
          <w:lang w:val="uk-UA"/>
        </w:rPr>
        <w:t xml:space="preserve">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4DA3F8F9" w14:textId="6C607420" w:rsidR="00B60D14" w:rsidRPr="00661D78" w:rsidRDefault="00B60D14" w:rsidP="00E45D4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661D78">
        <w:rPr>
          <w:rFonts w:ascii="Times New Roman" w:hAnsi="Times New Roman"/>
          <w:sz w:val="28"/>
          <w:szCs w:val="28"/>
        </w:rPr>
        <w:t>Закону</w:t>
      </w:r>
      <w:r w:rsidR="00F63CA7" w:rsidRPr="008D5FF2">
        <w:rPr>
          <w:rFonts w:ascii="Times New Roman" w:hAnsi="Times New Roman"/>
          <w:sz w:val="28"/>
          <w:szCs w:val="28"/>
        </w:rPr>
        <w:t xml:space="preserve"> </w:t>
      </w:r>
      <w:r w:rsidR="00F63CA7">
        <w:rPr>
          <w:rFonts w:ascii="Times New Roman" w:hAnsi="Times New Roman"/>
          <w:sz w:val="28"/>
          <w:szCs w:val="28"/>
        </w:rPr>
        <w:t>№ 1697-VII</w:t>
      </w:r>
      <w:r w:rsidRPr="00661D78">
        <w:rPr>
          <w:rFonts w:ascii="Times New Roman" w:hAnsi="Times New Roman"/>
          <w:sz w:val="28"/>
          <w:szCs w:val="28"/>
        </w:rPr>
        <w:t xml:space="preserve"> визначено, що прокурора може бути притягнуто до дисциплінарної відповідальності у порядку дисциплінарного </w:t>
      </w:r>
      <w:r w:rsidR="00577634" w:rsidRPr="00661D78">
        <w:rPr>
          <w:rFonts w:ascii="Times New Roman" w:hAnsi="Times New Roman"/>
          <w:sz w:val="28"/>
          <w:szCs w:val="28"/>
        </w:rPr>
        <w:t xml:space="preserve">провадження з таких підстав: 1) </w:t>
      </w:r>
      <w:r w:rsidRPr="00661D78">
        <w:rPr>
          <w:rFonts w:ascii="Times New Roman" w:hAnsi="Times New Roman"/>
          <w:sz w:val="28"/>
          <w:szCs w:val="28"/>
        </w:rPr>
        <w:t>невиконання чи неналежне виконання службових обов’язків; 2) необґрунтоване зволікання з ро</w:t>
      </w:r>
      <w:r w:rsidR="00F63CA7">
        <w:rPr>
          <w:rFonts w:ascii="Times New Roman" w:hAnsi="Times New Roman"/>
          <w:sz w:val="28"/>
          <w:szCs w:val="28"/>
        </w:rPr>
        <w:t xml:space="preserve">зглядом звернення; </w:t>
      </w:r>
      <w:r w:rsidR="00577634" w:rsidRPr="00661D78">
        <w:rPr>
          <w:rFonts w:ascii="Times New Roman" w:hAnsi="Times New Roman"/>
          <w:sz w:val="28"/>
          <w:szCs w:val="28"/>
        </w:rPr>
        <w:t xml:space="preserve">3) </w:t>
      </w:r>
      <w:r w:rsidRPr="00661D78">
        <w:rPr>
          <w:rFonts w:ascii="Times New Roman" w:hAnsi="Times New Roman"/>
          <w:sz w:val="28"/>
          <w:szCs w:val="28"/>
        </w:rPr>
        <w:t>розголошення таємниці, що охороняється законом, яка стала відомою прокуророві пі</w:t>
      </w:r>
      <w:r w:rsidR="00577634" w:rsidRPr="00661D78">
        <w:rPr>
          <w:rFonts w:ascii="Times New Roman" w:hAnsi="Times New Roman"/>
          <w:sz w:val="28"/>
          <w:szCs w:val="28"/>
        </w:rPr>
        <w:t xml:space="preserve">д час виконання повноважень; 4) </w:t>
      </w:r>
      <w:r w:rsidRPr="00661D78">
        <w:rPr>
          <w:rFonts w:ascii="Times New Roman" w:hAnsi="Times New Roman"/>
          <w:sz w:val="28"/>
          <w:szCs w:val="28"/>
        </w:rPr>
        <w:t>порушення встановленого законом порядку подання декларації особи, уповноваженої на виконання функцій держави або місцевого</w:t>
      </w:r>
      <w:r w:rsidR="00577634" w:rsidRPr="00661D78">
        <w:rPr>
          <w:rFonts w:ascii="Times New Roman" w:hAnsi="Times New Roman"/>
          <w:sz w:val="28"/>
          <w:szCs w:val="28"/>
        </w:rPr>
        <w:t xml:space="preserve"> самоврядування; </w:t>
      </w:r>
      <w:r w:rsidRPr="00661D78">
        <w:rPr>
          <w:rFonts w:ascii="Times New Roman" w:hAnsi="Times New Roman"/>
          <w:sz w:val="28"/>
          <w:szCs w:val="28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</w:t>
      </w:r>
      <w:r w:rsidR="00577634" w:rsidRPr="00661D78">
        <w:rPr>
          <w:rFonts w:ascii="Times New Roman" w:hAnsi="Times New Roman"/>
          <w:sz w:val="28"/>
          <w:szCs w:val="28"/>
        </w:rPr>
        <w:t xml:space="preserve">упності органів прокуратури; 6) </w:t>
      </w:r>
      <w:r w:rsidRPr="00661D78">
        <w:rPr>
          <w:rFonts w:ascii="Times New Roman" w:hAnsi="Times New Roman"/>
          <w:sz w:val="28"/>
          <w:szCs w:val="28"/>
        </w:rPr>
        <w:t>систематичне (два і більше разів протягом одного року) або одноразове грубе поруше</w:t>
      </w:r>
      <w:r w:rsidR="00577634" w:rsidRPr="00661D78">
        <w:rPr>
          <w:rFonts w:ascii="Times New Roman" w:hAnsi="Times New Roman"/>
          <w:sz w:val="28"/>
          <w:szCs w:val="28"/>
        </w:rPr>
        <w:t xml:space="preserve">ння правил прокурорської етики; </w:t>
      </w:r>
      <w:r w:rsidRPr="00661D78">
        <w:rPr>
          <w:rFonts w:ascii="Times New Roman" w:hAnsi="Times New Roman"/>
          <w:sz w:val="28"/>
          <w:szCs w:val="28"/>
        </w:rPr>
        <w:t>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</w:t>
      </w:r>
      <w:r w:rsidR="00577634" w:rsidRPr="00661D78">
        <w:rPr>
          <w:rFonts w:ascii="Times New Roman" w:hAnsi="Times New Roman"/>
          <w:sz w:val="28"/>
          <w:szCs w:val="28"/>
        </w:rPr>
        <w:t xml:space="preserve">римінального правопорушення; 9) </w:t>
      </w:r>
      <w:r w:rsidRPr="00661D78">
        <w:rPr>
          <w:rFonts w:ascii="Times New Roman" w:hAnsi="Times New Roman"/>
          <w:sz w:val="28"/>
          <w:szCs w:val="28"/>
        </w:rPr>
        <w:t>публічне висловлювання, яке є порушенням презумпції невинуватості.</w:t>
      </w:r>
    </w:p>
    <w:p w14:paraId="26933602" w14:textId="5E3765EC" w:rsidR="00B60D14" w:rsidRPr="00661D78" w:rsidRDefault="00B60D14" w:rsidP="00B60D1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Юридична конструкція статті 46 Закону</w:t>
      </w:r>
      <w:r w:rsidR="00F63CA7" w:rsidRPr="008D5FF2">
        <w:rPr>
          <w:rFonts w:ascii="Times New Roman" w:hAnsi="Times New Roman"/>
          <w:sz w:val="28"/>
          <w:szCs w:val="28"/>
        </w:rPr>
        <w:t xml:space="preserve"> </w:t>
      </w:r>
      <w:r w:rsidR="00F63CA7">
        <w:rPr>
          <w:rFonts w:ascii="Times New Roman" w:hAnsi="Times New Roman"/>
          <w:sz w:val="28"/>
          <w:szCs w:val="28"/>
        </w:rPr>
        <w:t>№ 1697-VII</w:t>
      </w:r>
      <w:r w:rsidRPr="00661D78">
        <w:rPr>
          <w:rFonts w:ascii="Times New Roman" w:hAnsi="Times New Roman"/>
          <w:sz w:val="28"/>
          <w:szCs w:val="28"/>
        </w:rPr>
        <w:t>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788BC47D" w14:textId="77777777" w:rsidR="00B60D14" w:rsidRPr="00661D78" w:rsidRDefault="00B60D14" w:rsidP="00B60D1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24FDE07B" w14:textId="77777777" w:rsidR="00B60D14" w:rsidRPr="00661D78" w:rsidRDefault="00B60D14" w:rsidP="00B60D1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3A9985E8" w14:textId="3E3F7FE4" w:rsidR="00B60D14" w:rsidRPr="00661D78" w:rsidRDefault="00B60D14" w:rsidP="00B60D1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 xml:space="preserve">3) дисциплінарна скарга </w:t>
      </w:r>
      <w:r w:rsidR="00577634" w:rsidRPr="00661D78">
        <w:rPr>
          <w:rFonts w:ascii="Times New Roman" w:hAnsi="Times New Roman"/>
          <w:sz w:val="28"/>
          <w:szCs w:val="28"/>
        </w:rPr>
        <w:t xml:space="preserve">подана з підстав, не визначених </w:t>
      </w:r>
      <w:hyperlink r:id="rId10" w:anchor="n416" w:history="1">
        <w:r w:rsidRPr="00661D78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="00577634" w:rsidRPr="00661D78"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цього Закону;</w:t>
      </w:r>
    </w:p>
    <w:p w14:paraId="2EB2EA1A" w14:textId="7FC24F10" w:rsidR="00B60D14" w:rsidRPr="00661D78" w:rsidRDefault="00B60D14" w:rsidP="00B60D1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1" w:anchor="n505" w:history="1">
        <w:r w:rsidR="00577634" w:rsidRPr="00661D78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661D78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51</w:t>
        </w:r>
      </w:hyperlink>
      <w:r w:rsidR="00577634" w:rsidRPr="00661D78"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цього Закону;</w:t>
      </w:r>
    </w:p>
    <w:p w14:paraId="20CBB29A" w14:textId="77777777" w:rsidR="00B60D14" w:rsidRPr="00661D78" w:rsidRDefault="00B60D14" w:rsidP="00B60D14">
      <w:pPr>
        <w:pStyle w:val="a3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в установленому законом порядку.</w:t>
      </w:r>
    </w:p>
    <w:p w14:paraId="418F788A" w14:textId="5B101580" w:rsidR="00B60D14" w:rsidRPr="00661D78" w:rsidRDefault="00B60D14" w:rsidP="00B60D14">
      <w:pPr>
        <w:pStyle w:val="a3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lastRenderedPageBreak/>
        <w:t>Вимогою Закону</w:t>
      </w:r>
      <w:r w:rsidR="00F63CA7" w:rsidRPr="008D5FF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63CA7">
        <w:rPr>
          <w:rFonts w:ascii="Times New Roman" w:hAnsi="Times New Roman"/>
          <w:sz w:val="28"/>
          <w:szCs w:val="28"/>
        </w:rPr>
        <w:t>№ 1697-VII</w:t>
      </w:r>
      <w:r w:rsidRPr="00661D78">
        <w:rPr>
          <w:rFonts w:ascii="Times New Roman" w:hAnsi="Times New Roman"/>
          <w:sz w:val="28"/>
          <w:szCs w:val="28"/>
        </w:rPr>
        <w:t xml:space="preserve">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3810219F" w14:textId="495D8545" w:rsidR="00B60D14" w:rsidRPr="00661D78" w:rsidRDefault="00B60D14" w:rsidP="00B60D1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Дисциплінарному проступку, як і будь</w:t>
      </w:r>
      <w:r w:rsidR="00F83E02">
        <w:rPr>
          <w:rFonts w:ascii="Times New Roman" w:hAnsi="Times New Roman"/>
          <w:sz w:val="28"/>
          <w:szCs w:val="28"/>
        </w:rPr>
        <w:t>-якому проти</w:t>
      </w:r>
      <w:r w:rsidRPr="00661D78">
        <w:rPr>
          <w:rFonts w:ascii="Times New Roman" w:hAnsi="Times New Roman"/>
          <w:sz w:val="28"/>
          <w:szCs w:val="28"/>
        </w:rPr>
        <w:t xml:space="preserve">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61C5CFC1" w14:textId="77777777" w:rsidR="00C62535" w:rsidRPr="00661D78" w:rsidRDefault="00C62535" w:rsidP="006D5AEE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14:paraId="4469AB1C" w14:textId="5CAC4C8E" w:rsidR="00661D78" w:rsidRDefault="00F675EC" w:rsidP="00661D78">
      <w:pPr>
        <w:pStyle w:val="a3"/>
        <w:ind w:firstLine="567"/>
        <w:rPr>
          <w:rFonts w:ascii="Times New Roman" w:hAnsi="Times New Roman"/>
          <w:b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661D78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22E46104" w14:textId="727B7B49" w:rsidR="00737345" w:rsidRPr="00F92795" w:rsidRDefault="00737345" w:rsidP="0073734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ab/>
        <w:t xml:space="preserve">Дисциплінарна скарга </w:t>
      </w:r>
      <w:r w:rsidR="000740C0">
        <w:rPr>
          <w:rFonts w:ascii="Times New Roman" w:hAnsi="Times New Roman"/>
          <w:sz w:val="28"/>
          <w:szCs w:val="28"/>
        </w:rPr>
        <w:t>ОСОБА_1</w:t>
      </w:r>
      <w:r w:rsidR="000740C0" w:rsidRPr="009A08C1">
        <w:rPr>
          <w:rFonts w:ascii="Times New Roman" w:hAnsi="Times New Roman"/>
          <w:sz w:val="28"/>
          <w:szCs w:val="28"/>
        </w:rPr>
        <w:t xml:space="preserve"> </w:t>
      </w:r>
      <w:r w:rsidRPr="00F92795">
        <w:rPr>
          <w:rFonts w:ascii="Times New Roman" w:hAnsi="Times New Roman"/>
          <w:sz w:val="28"/>
          <w:szCs w:val="28"/>
        </w:rPr>
        <w:t>стосується рішень, дій (бездіяльності) прокурор</w:t>
      </w:r>
      <w:r>
        <w:rPr>
          <w:rFonts w:ascii="Times New Roman" w:hAnsi="Times New Roman"/>
          <w:sz w:val="28"/>
          <w:szCs w:val="28"/>
        </w:rPr>
        <w:t>а</w:t>
      </w:r>
      <w:r w:rsidRPr="00F92795">
        <w:rPr>
          <w:rFonts w:ascii="Times New Roman" w:hAnsi="Times New Roman"/>
          <w:sz w:val="28"/>
          <w:szCs w:val="28"/>
        </w:rPr>
        <w:t>, вчинених (допущених) в межах кримінального процесу.</w:t>
      </w:r>
    </w:p>
    <w:p w14:paraId="2E6A9AA4" w14:textId="16A52923" w:rsidR="00737345" w:rsidRDefault="00737345" w:rsidP="007373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 xml:space="preserve"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</w:t>
      </w:r>
      <w:r>
        <w:rPr>
          <w:rFonts w:ascii="Times New Roman" w:hAnsi="Times New Roman"/>
          <w:sz w:val="28"/>
          <w:szCs w:val="28"/>
        </w:rPr>
        <w:t>у</w:t>
      </w:r>
      <w:r w:rsidRPr="00F92795">
        <w:rPr>
          <w:rFonts w:ascii="Times New Roman" w:hAnsi="Times New Roman"/>
          <w:sz w:val="28"/>
          <w:szCs w:val="28"/>
        </w:rPr>
        <w:t xml:space="preserve"> передбаченому КПК України порядку.</w:t>
      </w:r>
    </w:p>
    <w:p w14:paraId="0AFDD94C" w14:textId="3C4D1DB4" w:rsidR="00F14108" w:rsidRDefault="00F14108" w:rsidP="00F14108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  <w:shd w:val="clear" w:color="auto" w:fill="FFFFFF"/>
        </w:rPr>
        <w:t>Положеннями абзацу 2 частини першої статті 45 Закону</w:t>
      </w:r>
      <w:r w:rsidR="00F63CA7" w:rsidRPr="008D5FF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F63CA7">
        <w:rPr>
          <w:rFonts w:ascii="Times New Roman" w:hAnsi="Times New Roman"/>
          <w:sz w:val="28"/>
          <w:szCs w:val="28"/>
        </w:rPr>
        <w:t>№ 1697-VII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визначено, що рішення, дії чи бездіяльність прокурора в межах кримінального процесу можуть бути оскаржені виключно в порядку, встановленому </w:t>
      </w:r>
      <w:r w:rsidR="001B5C0D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КПК України. </w:t>
      </w:r>
    </w:p>
    <w:p w14:paraId="4785F347" w14:textId="77777777" w:rsidR="00F14108" w:rsidRDefault="00F14108" w:rsidP="00F14108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  <w:shd w:val="clear" w:color="auto" w:fill="FFFFFF"/>
        </w:rPr>
        <w:t>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78D2CD3F" w14:textId="77777777" w:rsidR="00F14108" w:rsidRDefault="00F14108" w:rsidP="00F14108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Вимогою Закону 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1FD2568A" w14:textId="786B6BA6" w:rsidR="00F14108" w:rsidRPr="000117AA" w:rsidRDefault="00F14108" w:rsidP="00972DD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Дисциплінарна скарга не містить конкретизованих даних про неналежне виконання прокурором </w:t>
      </w:r>
      <w:proofErr w:type="spellStart"/>
      <w:r w:rsidR="00E45D4D">
        <w:rPr>
          <w:rFonts w:ascii="Times New Roman" w:hAnsi="Times New Roman"/>
          <w:sz w:val="28"/>
          <w:szCs w:val="28"/>
        </w:rPr>
        <w:t>Лайсом</w:t>
      </w:r>
      <w:proofErr w:type="spellEnd"/>
      <w:r w:rsidR="00E45D4D">
        <w:rPr>
          <w:rFonts w:ascii="Times New Roman" w:hAnsi="Times New Roman"/>
          <w:sz w:val="28"/>
          <w:szCs w:val="28"/>
        </w:rPr>
        <w:t xml:space="preserve"> М.В</w:t>
      </w:r>
      <w:r w:rsidR="00972DDF">
        <w:rPr>
          <w:rFonts w:ascii="Times New Roman" w:hAnsi="Times New Roman"/>
          <w:sz w:val="28"/>
          <w:szCs w:val="28"/>
        </w:rPr>
        <w:t>. своїх службових обов’язків</w:t>
      </w:r>
      <w:r>
        <w:rPr>
          <w:rFonts w:ascii="Times New Roman" w:hAnsi="Times New Roman"/>
          <w:sz w:val="28"/>
          <w:szCs w:val="28"/>
        </w:rPr>
        <w:t>.</w:t>
      </w:r>
      <w:r w:rsidRPr="00084647">
        <w:rPr>
          <w:rFonts w:ascii="Times New Roman" w:hAnsi="Times New Roman"/>
          <w:sz w:val="28"/>
          <w:szCs w:val="28"/>
        </w:rPr>
        <w:t xml:space="preserve"> </w:t>
      </w:r>
      <w:r w:rsidRPr="000117AA">
        <w:rPr>
          <w:rFonts w:ascii="Times New Roman" w:hAnsi="Times New Roman"/>
          <w:sz w:val="28"/>
          <w:szCs w:val="28"/>
        </w:rPr>
        <w:t xml:space="preserve">Судових рішень про визнання неправомірними </w:t>
      </w:r>
      <w:r>
        <w:rPr>
          <w:rFonts w:ascii="Times New Roman" w:hAnsi="Times New Roman"/>
          <w:sz w:val="28"/>
          <w:szCs w:val="28"/>
        </w:rPr>
        <w:t>його</w:t>
      </w:r>
      <w:r w:rsidRPr="000117AA">
        <w:rPr>
          <w:rFonts w:ascii="Times New Roman" w:hAnsi="Times New Roman"/>
          <w:sz w:val="28"/>
          <w:szCs w:val="28"/>
        </w:rPr>
        <w:t xml:space="preserve"> дій до скарги не долучено.</w:t>
      </w:r>
    </w:p>
    <w:p w14:paraId="634EB88F" w14:textId="4446F44F" w:rsidR="00F14108" w:rsidRDefault="00F14108" w:rsidP="00F1410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Відсутнє й</w:t>
      </w:r>
      <w:r w:rsidR="00EB10D2">
        <w:rPr>
          <w:rFonts w:ascii="Times New Roman" w:hAnsi="Times New Roman"/>
          <w:sz w:val="28"/>
          <w:szCs w:val="28"/>
        </w:rPr>
        <w:t xml:space="preserve"> направлення </w:t>
      </w:r>
      <w:r>
        <w:rPr>
          <w:rFonts w:ascii="Times New Roman" w:hAnsi="Times New Roman"/>
          <w:sz w:val="28"/>
          <w:szCs w:val="28"/>
        </w:rPr>
        <w:t>відповідн</w:t>
      </w:r>
      <w:r w:rsidR="00EB10D2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EB10D2">
        <w:rPr>
          <w:rFonts w:ascii="Times New Roman" w:hAnsi="Times New Roman"/>
          <w:sz w:val="28"/>
          <w:szCs w:val="28"/>
        </w:rPr>
        <w:t>рішення</w:t>
      </w:r>
      <w:r>
        <w:rPr>
          <w:rFonts w:ascii="Times New Roman" w:hAnsi="Times New Roman"/>
          <w:sz w:val="28"/>
          <w:szCs w:val="28"/>
        </w:rPr>
        <w:t xml:space="preserve"> суду до органу, що здійснює дисциплінарне провадження, в передбаченому КПК України порядку. Зокрема, судом у порядку </w:t>
      </w:r>
      <w:r w:rsidRPr="000117AA">
        <w:rPr>
          <w:rFonts w:ascii="Times New Roman" w:hAnsi="Times New Roman"/>
          <w:sz w:val="28"/>
          <w:szCs w:val="28"/>
        </w:rPr>
        <w:t>статті 303–307 КПК України</w:t>
      </w:r>
      <w:r>
        <w:rPr>
          <w:rFonts w:ascii="Times New Roman" w:hAnsi="Times New Roman"/>
          <w:sz w:val="28"/>
          <w:szCs w:val="28"/>
        </w:rPr>
        <w:t xml:space="preserve"> не порушено питання про його відповідальність перед уповноваженим органом.</w:t>
      </w:r>
    </w:p>
    <w:p w14:paraId="5E0B2A47" w14:textId="172430EE" w:rsidR="00F14108" w:rsidRDefault="00F14108" w:rsidP="00F1410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Також </w:t>
      </w:r>
      <w:r w:rsidR="00EB10D2">
        <w:rPr>
          <w:rFonts w:ascii="Times New Roman" w:hAnsi="Times New Roman"/>
          <w:sz w:val="28"/>
          <w:szCs w:val="28"/>
        </w:rPr>
        <w:t>скаржником</w:t>
      </w:r>
      <w:r w:rsidRPr="000117AA">
        <w:rPr>
          <w:rFonts w:ascii="Times New Roman" w:hAnsi="Times New Roman"/>
          <w:sz w:val="28"/>
          <w:szCs w:val="28"/>
        </w:rPr>
        <w:t xml:space="preserve"> не надано письмових підтверджень оскарження</w:t>
      </w:r>
      <w:r w:rsidR="00EB10D2">
        <w:rPr>
          <w:rFonts w:ascii="Times New Roman" w:hAnsi="Times New Roman"/>
          <w:sz w:val="28"/>
          <w:szCs w:val="28"/>
        </w:rPr>
        <w:t xml:space="preserve"> </w:t>
      </w:r>
      <w:r w:rsidRPr="000117AA">
        <w:rPr>
          <w:rFonts w:ascii="Times New Roman" w:hAnsi="Times New Roman"/>
          <w:sz w:val="28"/>
          <w:szCs w:val="28"/>
        </w:rPr>
        <w:t>дій (бездіяльності) прокурор</w:t>
      </w:r>
      <w:r>
        <w:rPr>
          <w:rFonts w:ascii="Times New Roman" w:hAnsi="Times New Roman"/>
          <w:sz w:val="28"/>
          <w:szCs w:val="28"/>
        </w:rPr>
        <w:t>а</w:t>
      </w:r>
      <w:r w:rsidRPr="000117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10D2">
        <w:rPr>
          <w:rFonts w:ascii="Times New Roman" w:hAnsi="Times New Roman"/>
          <w:sz w:val="28"/>
          <w:szCs w:val="28"/>
        </w:rPr>
        <w:t>Лайса</w:t>
      </w:r>
      <w:proofErr w:type="spellEnd"/>
      <w:r w:rsidR="00EB10D2">
        <w:rPr>
          <w:rFonts w:ascii="Times New Roman" w:hAnsi="Times New Roman"/>
          <w:sz w:val="28"/>
          <w:szCs w:val="28"/>
        </w:rPr>
        <w:t xml:space="preserve"> М.В</w:t>
      </w:r>
      <w:r w:rsidR="00972DDF">
        <w:rPr>
          <w:rFonts w:ascii="Times New Roman" w:hAnsi="Times New Roman"/>
          <w:sz w:val="28"/>
          <w:szCs w:val="28"/>
        </w:rPr>
        <w:t>.</w:t>
      </w:r>
      <w:r w:rsidRPr="000117AA">
        <w:rPr>
          <w:rFonts w:ascii="Times New Roman" w:hAnsi="Times New Roman"/>
          <w:sz w:val="28"/>
          <w:szCs w:val="28"/>
        </w:rPr>
        <w:t xml:space="preserve"> на стадії досудового розслідування в порядку статей 303 – 30</w:t>
      </w:r>
      <w:r>
        <w:rPr>
          <w:rFonts w:ascii="Times New Roman" w:hAnsi="Times New Roman"/>
          <w:sz w:val="28"/>
          <w:szCs w:val="28"/>
        </w:rPr>
        <w:t>7</w:t>
      </w:r>
      <w:r w:rsidRPr="000117AA">
        <w:rPr>
          <w:rFonts w:ascii="Times New Roman" w:hAnsi="Times New Roman"/>
          <w:sz w:val="28"/>
          <w:szCs w:val="28"/>
        </w:rPr>
        <w:t xml:space="preserve"> КПК України.</w:t>
      </w:r>
    </w:p>
    <w:p w14:paraId="661C72DE" w14:textId="3031A2E6" w:rsidR="00F14108" w:rsidRDefault="00F14108" w:rsidP="00F14108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Згідно із ч</w:t>
      </w:r>
      <w:r w:rsidR="001B5C0D">
        <w:rPr>
          <w:rFonts w:ascii="Times New Roman" w:hAnsi="Times New Roman"/>
          <w:sz w:val="28"/>
          <w:szCs w:val="28"/>
        </w:rPr>
        <w:t>астиною другою</w:t>
      </w:r>
      <w:r w:rsidRPr="00661D78">
        <w:rPr>
          <w:rFonts w:ascii="Times New Roman" w:hAnsi="Times New Roman"/>
          <w:sz w:val="28"/>
          <w:szCs w:val="28"/>
        </w:rPr>
        <w:t xml:space="preserve"> ст</w:t>
      </w:r>
      <w:r w:rsidR="001B5C0D">
        <w:rPr>
          <w:rFonts w:ascii="Times New Roman" w:hAnsi="Times New Roman"/>
          <w:sz w:val="28"/>
          <w:szCs w:val="28"/>
        </w:rPr>
        <w:t>атті</w:t>
      </w:r>
      <w:r w:rsidRPr="00661D78">
        <w:rPr>
          <w:rFonts w:ascii="Times New Roman" w:hAnsi="Times New Roman"/>
          <w:sz w:val="28"/>
          <w:szCs w:val="28"/>
        </w:rPr>
        <w:t xml:space="preserve"> 369 КПК України судове рішення, у якому слідчий суддя, суд вирішує інші питання, викладається у формі ухвали, яку до дисциплінарної скарги не долучено та про наявність такої не зазначено. </w:t>
      </w:r>
    </w:p>
    <w:p w14:paraId="6C6F942D" w14:textId="77777777" w:rsidR="00F14108" w:rsidRPr="00661D78" w:rsidRDefault="00F14108" w:rsidP="00F14108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61D78">
        <w:rPr>
          <w:rFonts w:ascii="Times New Roman" w:eastAsia="Times New Roman" w:hAnsi="Times New Roman"/>
          <w:sz w:val="28"/>
          <w:szCs w:val="28"/>
          <w:lang w:eastAsia="ru-RU"/>
        </w:rPr>
        <w:t>Тобто Комісія позбавлена можливості самостійно надавати правову оцінку законності чи незаконності рішень, дій чи бездіяльності прокурора у кримінальному провадженні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оскільки це виходить за межі </w:t>
      </w:r>
      <w:r w:rsidRPr="00661D78">
        <w:rPr>
          <w:rFonts w:ascii="Times New Roman" w:eastAsia="Times New Roman" w:hAnsi="Times New Roman"/>
          <w:sz w:val="28"/>
          <w:szCs w:val="28"/>
          <w:lang w:eastAsia="ru-RU"/>
        </w:rPr>
        <w:t>її повноважень.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0F9460E9" w14:textId="79775A08" w:rsidR="00F14108" w:rsidRDefault="00F14108" w:rsidP="00F14108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D7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Процесуальних рішень, прийнятих згідно з нормами КПК України, якими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встановлено порушення прокурорами</w:t>
      </w:r>
      <w:r w:rsidRPr="00661D78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 осіб або вимог закону, в яких вбачаються ознаки дис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циплінарного проступку прокурорів</w:t>
      </w:r>
      <w:r w:rsidRPr="00661D78">
        <w:rPr>
          <w:rFonts w:ascii="Times New Roman" w:eastAsia="Times New Roman" w:hAnsi="Times New Roman"/>
          <w:sz w:val="28"/>
          <w:szCs w:val="28"/>
          <w:lang w:eastAsia="ru-RU"/>
        </w:rPr>
        <w:t>, чи будь-яких інших документів, до скарги не додано.</w:t>
      </w:r>
    </w:p>
    <w:p w14:paraId="23B8EB87" w14:textId="0AB69A50" w:rsidR="00844365" w:rsidRDefault="00844365" w:rsidP="00D379B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B008C">
        <w:rPr>
          <w:rFonts w:ascii="Times New Roman" w:hAnsi="Times New Roman"/>
          <w:sz w:val="28"/>
          <w:szCs w:val="28"/>
        </w:rPr>
        <w:t>Поряд з цим, вказані дії не утворюють складу дисциплінарн</w:t>
      </w:r>
      <w:r>
        <w:rPr>
          <w:rFonts w:ascii="Times New Roman" w:hAnsi="Times New Roman"/>
          <w:sz w:val="28"/>
          <w:szCs w:val="28"/>
        </w:rPr>
        <w:t>ого</w:t>
      </w:r>
      <w:r w:rsidRPr="000B008C">
        <w:rPr>
          <w:rFonts w:ascii="Times New Roman" w:hAnsi="Times New Roman"/>
          <w:sz w:val="28"/>
          <w:szCs w:val="28"/>
        </w:rPr>
        <w:t xml:space="preserve"> проступк</w:t>
      </w:r>
      <w:r>
        <w:rPr>
          <w:rFonts w:ascii="Times New Roman" w:hAnsi="Times New Roman"/>
          <w:sz w:val="28"/>
          <w:szCs w:val="28"/>
        </w:rPr>
        <w:t>у</w:t>
      </w:r>
      <w:r w:rsidRPr="000B008C">
        <w:rPr>
          <w:rFonts w:ascii="Times New Roman" w:hAnsi="Times New Roman"/>
          <w:sz w:val="28"/>
          <w:szCs w:val="28"/>
        </w:rPr>
        <w:t>, передбачен</w:t>
      </w:r>
      <w:r>
        <w:rPr>
          <w:rFonts w:ascii="Times New Roman" w:hAnsi="Times New Roman"/>
          <w:sz w:val="28"/>
          <w:szCs w:val="28"/>
        </w:rPr>
        <w:t>ого</w:t>
      </w:r>
      <w:r w:rsidRPr="000B008C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о</w:t>
      </w:r>
      <w:r w:rsidRPr="000B008C"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z w:val="28"/>
          <w:szCs w:val="28"/>
        </w:rPr>
        <w:t>2</w:t>
      </w:r>
      <w:r w:rsidRPr="000B008C">
        <w:rPr>
          <w:rFonts w:ascii="Times New Roman" w:hAnsi="Times New Roman"/>
          <w:sz w:val="28"/>
          <w:szCs w:val="28"/>
        </w:rPr>
        <w:t xml:space="preserve"> частини першої статті 43 Закону № 1697-VII, а саме </w:t>
      </w:r>
      <w:r>
        <w:rPr>
          <w:rFonts w:ascii="Times New Roman" w:hAnsi="Times New Roman"/>
          <w:sz w:val="28"/>
          <w:szCs w:val="28"/>
        </w:rPr>
        <w:t>необґрунтоване зволікання з розглядом звернення.</w:t>
      </w:r>
    </w:p>
    <w:p w14:paraId="7DBBF283" w14:textId="42D0C37E" w:rsidR="00D379B9" w:rsidRPr="00D379B9" w:rsidRDefault="00413BB6" w:rsidP="00D379B9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8"/>
          <w:shd w:val="clear" w:color="auto" w:fill="FFFFFF"/>
        </w:rPr>
      </w:pPr>
      <w:r w:rsidRPr="00624A38">
        <w:rPr>
          <w:rFonts w:ascii="Times New Roman" w:hAnsi="Times New Roman"/>
          <w:sz w:val="28"/>
          <w:szCs w:val="28"/>
        </w:rPr>
        <w:t xml:space="preserve">Також </w:t>
      </w:r>
      <w:r>
        <w:rPr>
          <w:rFonts w:ascii="Times New Roman" w:hAnsi="Times New Roman"/>
          <w:sz w:val="28"/>
          <w:szCs w:val="28"/>
        </w:rPr>
        <w:t xml:space="preserve">член Комісії звертає увагу скаржника, </w:t>
      </w:r>
      <w:r>
        <w:rPr>
          <w:rFonts w:ascii="Times New Roman" w:eastAsiaTheme="minorHAnsi" w:hAnsi="Times New Roman" w:cstheme="minorBidi"/>
          <w:sz w:val="28"/>
          <w:szCs w:val="28"/>
          <w:shd w:val="clear" w:color="auto" w:fill="FFFFFF"/>
        </w:rPr>
        <w:t xml:space="preserve">що Комісія або член Комісії </w:t>
      </w:r>
      <w:r w:rsidR="001B5C0D">
        <w:rPr>
          <w:rFonts w:ascii="Times New Roman" w:eastAsiaTheme="minorHAnsi" w:hAnsi="Times New Roman" w:cstheme="minorBidi"/>
          <w:sz w:val="28"/>
          <w:szCs w:val="28"/>
          <w:shd w:val="clear" w:color="auto" w:fill="FFFFFF"/>
        </w:rPr>
        <w:br/>
      </w:r>
      <w:r>
        <w:rPr>
          <w:rFonts w:ascii="Times New Roman" w:eastAsiaTheme="minorHAnsi" w:hAnsi="Times New Roman" w:cstheme="minorBidi"/>
          <w:sz w:val="28"/>
          <w:szCs w:val="28"/>
          <w:shd w:val="clear" w:color="auto" w:fill="FFFFFF"/>
        </w:rPr>
        <w:t>не наділені повноваженнями щодо встановлення факту вчинення кримінальних правопорушень, їх реєстрації у ЄРДР, проведення досудового розслідування або надання висновків щодо компетенції прокурора у конкретному кримінальному провадженні, встановлення незаконності його рішень, дій чи бездіяльності.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  <w:shd w:val="clear" w:color="auto" w:fill="FFFFFF"/>
        </w:rPr>
        <w:t xml:space="preserve">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прокурора. </w:t>
      </w:r>
      <w:r w:rsidR="00D379B9">
        <w:rPr>
          <w:rFonts w:ascii="Times New Roman" w:eastAsiaTheme="minorHAnsi" w:hAnsi="Times New Roman" w:cstheme="minorBidi"/>
          <w:sz w:val="28"/>
          <w:szCs w:val="28"/>
          <w:shd w:val="clear" w:color="auto" w:fill="FFFFFF"/>
        </w:rPr>
        <w:t xml:space="preserve">А тому перевірка тверджень скаржника, </w:t>
      </w:r>
      <w:r w:rsidR="00D379B9">
        <w:rPr>
          <w:rFonts w:ascii="Times New Roman" w:hAnsi="Times New Roman"/>
          <w:sz w:val="28"/>
          <w:szCs w:val="28"/>
        </w:rPr>
        <w:t xml:space="preserve">що прокурор </w:t>
      </w:r>
      <w:proofErr w:type="spellStart"/>
      <w:r w:rsidR="00D379B9">
        <w:rPr>
          <w:rFonts w:ascii="Times New Roman" w:hAnsi="Times New Roman"/>
          <w:sz w:val="28"/>
          <w:szCs w:val="28"/>
        </w:rPr>
        <w:t>Лайс</w:t>
      </w:r>
      <w:proofErr w:type="spellEnd"/>
      <w:r w:rsidR="00D379B9">
        <w:rPr>
          <w:rFonts w:ascii="Times New Roman" w:hAnsi="Times New Roman"/>
          <w:sz w:val="28"/>
          <w:szCs w:val="28"/>
        </w:rPr>
        <w:t xml:space="preserve"> М.В. отримав від </w:t>
      </w:r>
      <w:r w:rsidR="000740C0">
        <w:rPr>
          <w:rFonts w:ascii="Times New Roman" w:hAnsi="Times New Roman"/>
          <w:sz w:val="28"/>
          <w:szCs w:val="28"/>
        </w:rPr>
        <w:t>ОСОБА_2</w:t>
      </w:r>
      <w:r w:rsidR="000740C0" w:rsidRPr="009A08C1">
        <w:rPr>
          <w:rFonts w:ascii="Times New Roman" w:hAnsi="Times New Roman"/>
          <w:sz w:val="28"/>
          <w:szCs w:val="28"/>
        </w:rPr>
        <w:t xml:space="preserve"> </w:t>
      </w:r>
      <w:r w:rsidR="00D379B9">
        <w:rPr>
          <w:rFonts w:ascii="Times New Roman" w:hAnsi="Times New Roman"/>
          <w:sz w:val="28"/>
          <w:szCs w:val="28"/>
        </w:rPr>
        <w:t>неправомірну вигоду у розмірі 60 тис</w:t>
      </w:r>
      <w:r w:rsidR="008555A6">
        <w:rPr>
          <w:rFonts w:ascii="Times New Roman" w:hAnsi="Times New Roman"/>
          <w:sz w:val="28"/>
          <w:szCs w:val="28"/>
        </w:rPr>
        <w:t>яч</w:t>
      </w:r>
      <w:r w:rsidR="00D379B9">
        <w:rPr>
          <w:rFonts w:ascii="Times New Roman" w:hAnsi="Times New Roman"/>
          <w:sz w:val="28"/>
          <w:szCs w:val="28"/>
        </w:rPr>
        <w:t xml:space="preserve"> американських доларів не </w:t>
      </w:r>
      <w:r w:rsidR="00FF7381">
        <w:rPr>
          <w:rFonts w:ascii="Times New Roman" w:hAnsi="Times New Roman"/>
          <w:sz w:val="28"/>
          <w:szCs w:val="28"/>
        </w:rPr>
        <w:t>належить</w:t>
      </w:r>
      <w:r w:rsidR="00D379B9">
        <w:rPr>
          <w:rFonts w:ascii="Times New Roman" w:hAnsi="Times New Roman"/>
          <w:sz w:val="28"/>
          <w:szCs w:val="28"/>
        </w:rPr>
        <w:t xml:space="preserve"> до повноважень Комісії, а потребує перевірки в рамках кримінального провадження.  </w:t>
      </w:r>
    </w:p>
    <w:p w14:paraId="71F59912" w14:textId="5BC57205" w:rsidR="00853F1A" w:rsidRDefault="00853F1A" w:rsidP="00853F1A">
      <w:pPr>
        <w:widowControl w:val="0"/>
        <w:tabs>
          <w:tab w:val="left" w:pos="851"/>
        </w:tabs>
        <w:spacing w:after="0" w:line="240" w:lineRule="auto"/>
        <w:ind w:right="-141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Разом із цим, у дисциплінарній скарзі не наведено жодних конкретних доводів, які б вказали</w:t>
      </w:r>
      <w:r w:rsidR="00B6123D">
        <w:rPr>
          <w:rFonts w:ascii="Times New Roman" w:hAnsi="Times New Roman"/>
          <w:sz w:val="28"/>
          <w:szCs w:val="28"/>
        </w:rPr>
        <w:t xml:space="preserve"> на можливе вчинення прокурором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760C">
        <w:rPr>
          <w:rFonts w:ascii="Times New Roman" w:hAnsi="Times New Roman"/>
          <w:sz w:val="28"/>
          <w:szCs w:val="28"/>
        </w:rPr>
        <w:t>Лайсом</w:t>
      </w:r>
      <w:proofErr w:type="spellEnd"/>
      <w:r w:rsidR="0006760C">
        <w:rPr>
          <w:rFonts w:ascii="Times New Roman" w:hAnsi="Times New Roman"/>
          <w:sz w:val="28"/>
          <w:szCs w:val="28"/>
        </w:rPr>
        <w:t xml:space="preserve"> М.В</w:t>
      </w:r>
      <w:r w:rsidR="003054C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дисциплінарного проступку, а до її матеріалів не долучено жодн</w:t>
      </w:r>
      <w:r w:rsidR="00D66015">
        <w:rPr>
          <w:rFonts w:ascii="Times New Roman" w:hAnsi="Times New Roman"/>
          <w:sz w:val="28"/>
          <w:szCs w:val="28"/>
        </w:rPr>
        <w:t>ого рішення</w:t>
      </w:r>
      <w:r w:rsidR="00E463E5">
        <w:rPr>
          <w:rFonts w:ascii="Times New Roman" w:hAnsi="Times New Roman"/>
          <w:sz w:val="28"/>
          <w:szCs w:val="28"/>
        </w:rPr>
        <w:t>,</w:t>
      </w:r>
      <w:r w:rsidR="00D66015">
        <w:rPr>
          <w:rFonts w:ascii="Times New Roman" w:hAnsi="Times New Roman"/>
          <w:sz w:val="28"/>
          <w:szCs w:val="28"/>
        </w:rPr>
        <w:t xml:space="preserve"> </w:t>
      </w:r>
      <w:r w:rsidR="00E463E5">
        <w:rPr>
          <w:rFonts w:ascii="Times New Roman" w:hAnsi="Times New Roman"/>
          <w:sz w:val="28"/>
          <w:szCs w:val="28"/>
        </w:rPr>
        <w:br/>
      </w:r>
      <w:bookmarkStart w:id="6" w:name="_GoBack"/>
      <w:bookmarkEnd w:id="6"/>
      <w:r w:rsidR="00D66015">
        <w:rPr>
          <w:rFonts w:ascii="Times New Roman" w:hAnsi="Times New Roman"/>
          <w:sz w:val="28"/>
          <w:szCs w:val="28"/>
        </w:rPr>
        <w:t>яким би рішення, дії</w:t>
      </w:r>
      <w:r>
        <w:rPr>
          <w:rFonts w:ascii="Times New Roman" w:hAnsi="Times New Roman"/>
          <w:sz w:val="28"/>
          <w:szCs w:val="28"/>
        </w:rPr>
        <w:t xml:space="preserve"> чи бездіяльність ц</w:t>
      </w:r>
      <w:r w:rsidR="00B6123D">
        <w:rPr>
          <w:rFonts w:ascii="Times New Roman" w:hAnsi="Times New Roman"/>
          <w:sz w:val="28"/>
          <w:szCs w:val="28"/>
        </w:rPr>
        <w:t>ього прокурора</w:t>
      </w:r>
      <w:r>
        <w:rPr>
          <w:rFonts w:ascii="Times New Roman" w:hAnsi="Times New Roman"/>
          <w:sz w:val="28"/>
          <w:szCs w:val="28"/>
        </w:rPr>
        <w:t xml:space="preserve"> визнано такими, що не відповідають вимогам закону.</w:t>
      </w:r>
    </w:p>
    <w:p w14:paraId="75FE4557" w14:textId="49F2DD0A" w:rsidR="00853F1A" w:rsidRDefault="00853F1A" w:rsidP="00853F1A">
      <w:pPr>
        <w:widowControl w:val="0"/>
        <w:tabs>
          <w:tab w:val="left" w:pos="851"/>
        </w:tabs>
        <w:spacing w:after="0" w:line="240" w:lineRule="auto"/>
        <w:ind w:right="-141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цім, дослідженням доводів дисциплінарної скарги прихожу до висновку про те, що така наразі не містить конкретних відомостей про наявність ознак дисциплінарного</w:t>
      </w:r>
      <w:r w:rsidR="00A121DC">
        <w:rPr>
          <w:rFonts w:ascii="Times New Roman" w:hAnsi="Times New Roman"/>
          <w:sz w:val="28"/>
          <w:szCs w:val="28"/>
        </w:rPr>
        <w:t xml:space="preserve"> пр</w:t>
      </w:r>
      <w:r w:rsidR="005D7590">
        <w:rPr>
          <w:rFonts w:ascii="Times New Roman" w:hAnsi="Times New Roman"/>
          <w:sz w:val="28"/>
          <w:szCs w:val="28"/>
        </w:rPr>
        <w:t>оступку, визначеного пунктами</w:t>
      </w:r>
      <w:r w:rsidR="00A121DC">
        <w:rPr>
          <w:rFonts w:ascii="Times New Roman" w:hAnsi="Times New Roman"/>
          <w:sz w:val="28"/>
          <w:szCs w:val="28"/>
        </w:rPr>
        <w:t xml:space="preserve"> </w:t>
      </w:r>
      <w:r w:rsidR="00C8770B">
        <w:rPr>
          <w:rFonts w:ascii="Times New Roman" w:hAnsi="Times New Roman"/>
          <w:sz w:val="28"/>
          <w:szCs w:val="28"/>
        </w:rPr>
        <w:t>1</w:t>
      </w:r>
      <w:r w:rsidR="005D7590">
        <w:rPr>
          <w:rFonts w:ascii="Times New Roman" w:hAnsi="Times New Roman"/>
          <w:sz w:val="28"/>
          <w:szCs w:val="28"/>
        </w:rPr>
        <w:t>, 2</w:t>
      </w:r>
      <w:r w:rsidR="006F23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частини першої статті 43 Закону №</w:t>
      </w:r>
      <w:r w:rsidR="001B5C0D">
        <w:rPr>
          <w:rFonts w:ascii="Times New Roman" w:hAnsi="Times New Roman"/>
          <w:sz w:val="28"/>
          <w:szCs w:val="28"/>
        </w:rPr>
        <w:t> </w:t>
      </w:r>
      <w:r w:rsidRPr="002B29D1">
        <w:rPr>
          <w:rFonts w:ascii="Times New Roman" w:hAnsi="Times New Roman"/>
          <w:sz w:val="28"/>
          <w:szCs w:val="28"/>
        </w:rPr>
        <w:t>1697-</w:t>
      </w:r>
      <w:r>
        <w:rPr>
          <w:rFonts w:ascii="Times New Roman" w:hAnsi="Times New Roman"/>
          <w:sz w:val="28"/>
          <w:szCs w:val="28"/>
          <w:lang w:val="en-US"/>
        </w:rPr>
        <w:t>VII</w:t>
      </w:r>
      <w:r w:rsidRPr="002B29D1">
        <w:rPr>
          <w:rFonts w:ascii="Times New Roman" w:hAnsi="Times New Roman"/>
          <w:sz w:val="28"/>
          <w:szCs w:val="28"/>
        </w:rPr>
        <w:t xml:space="preserve"> </w:t>
      </w:r>
      <w:r w:rsidR="00B6123D">
        <w:rPr>
          <w:rFonts w:ascii="Times New Roman" w:hAnsi="Times New Roman"/>
          <w:sz w:val="28"/>
          <w:szCs w:val="28"/>
        </w:rPr>
        <w:t>прокурором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3FE6">
        <w:rPr>
          <w:rFonts w:ascii="Times New Roman" w:hAnsi="Times New Roman"/>
          <w:sz w:val="28"/>
          <w:szCs w:val="28"/>
        </w:rPr>
        <w:t>Лайсом</w:t>
      </w:r>
      <w:proofErr w:type="spellEnd"/>
      <w:r w:rsidR="00423FE6">
        <w:rPr>
          <w:rFonts w:ascii="Times New Roman" w:hAnsi="Times New Roman"/>
          <w:sz w:val="28"/>
          <w:szCs w:val="28"/>
        </w:rPr>
        <w:t xml:space="preserve"> М.В</w:t>
      </w:r>
      <w:r w:rsidR="006F230C" w:rsidRPr="00CA7D8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Тому, не встановлено наявності підстав для відкриття дисциплінарного провадження.</w:t>
      </w:r>
    </w:p>
    <w:p w14:paraId="4ABEA5A8" w14:textId="2238FF4E" w:rsidR="00EF4FD4" w:rsidRPr="00661D78" w:rsidRDefault="00065FC3" w:rsidP="001B5C0D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статтями 44 – 46 </w:t>
      </w:r>
      <w:r w:rsidR="00EF4FD4" w:rsidRPr="00661D78">
        <w:rPr>
          <w:rFonts w:ascii="Times New Roman" w:hAnsi="Times New Roman"/>
          <w:sz w:val="28"/>
          <w:szCs w:val="28"/>
        </w:rPr>
        <w:t xml:space="preserve">Закону </w:t>
      </w:r>
      <w:r w:rsidR="00F63CA7">
        <w:rPr>
          <w:rFonts w:ascii="Times New Roman" w:hAnsi="Times New Roman"/>
          <w:sz w:val="28"/>
          <w:szCs w:val="28"/>
        </w:rPr>
        <w:t>№ 1697-VII</w:t>
      </w:r>
      <w:r w:rsidR="00EF4FD4" w:rsidRPr="00661D78">
        <w:rPr>
          <w:rFonts w:ascii="Times New Roman" w:hAnsi="Times New Roman"/>
          <w:sz w:val="28"/>
          <w:szCs w:val="28"/>
        </w:rPr>
        <w:t xml:space="preserve">, пунктами 28, 98 Положення про порядок роботи відповідного органу, що здійснює дисциплінарне провадження, </w:t>
      </w:r>
    </w:p>
    <w:p w14:paraId="72BA6DB4" w14:textId="0F0D74AD" w:rsidR="00DE49BE" w:rsidRDefault="00DE49BE" w:rsidP="001B5C0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В</w:t>
      </w:r>
      <w:r w:rsidR="00B6123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661D78">
        <w:rPr>
          <w:rFonts w:ascii="Times New Roman" w:hAnsi="Times New Roman"/>
          <w:b/>
          <w:sz w:val="28"/>
          <w:szCs w:val="28"/>
        </w:rPr>
        <w:t>И</w:t>
      </w:r>
      <w:r w:rsidR="00B6123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661D78">
        <w:rPr>
          <w:rFonts w:ascii="Times New Roman" w:hAnsi="Times New Roman"/>
          <w:b/>
          <w:sz w:val="28"/>
          <w:szCs w:val="28"/>
        </w:rPr>
        <w:t>Р</w:t>
      </w:r>
      <w:r w:rsidR="00B6123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661D78">
        <w:rPr>
          <w:rFonts w:ascii="Times New Roman" w:hAnsi="Times New Roman"/>
          <w:b/>
          <w:sz w:val="28"/>
          <w:szCs w:val="28"/>
        </w:rPr>
        <w:t>І</w:t>
      </w:r>
      <w:r w:rsidR="00B6123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661D78">
        <w:rPr>
          <w:rFonts w:ascii="Times New Roman" w:hAnsi="Times New Roman"/>
          <w:b/>
          <w:sz w:val="28"/>
          <w:szCs w:val="28"/>
        </w:rPr>
        <w:t>Ш</w:t>
      </w:r>
      <w:r w:rsidR="00B6123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1B5C0D">
        <w:rPr>
          <w:rFonts w:ascii="Times New Roman" w:hAnsi="Times New Roman"/>
          <w:b/>
          <w:sz w:val="28"/>
          <w:szCs w:val="28"/>
        </w:rPr>
        <w:t>И</w:t>
      </w:r>
      <w:r w:rsidR="00B6123D" w:rsidRPr="001B5C0D">
        <w:rPr>
          <w:rFonts w:ascii="Times New Roman" w:hAnsi="Times New Roman"/>
          <w:b/>
          <w:sz w:val="28"/>
          <w:szCs w:val="28"/>
        </w:rPr>
        <w:t xml:space="preserve"> Л А</w:t>
      </w:r>
      <w:r w:rsidRPr="001B5C0D">
        <w:rPr>
          <w:rFonts w:ascii="Times New Roman" w:hAnsi="Times New Roman"/>
          <w:b/>
          <w:sz w:val="28"/>
          <w:szCs w:val="28"/>
        </w:rPr>
        <w:t>:</w:t>
      </w:r>
    </w:p>
    <w:p w14:paraId="1241C3CD" w14:textId="77777777" w:rsidR="001B5C0D" w:rsidRDefault="001B5C0D" w:rsidP="001B5C0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27C950C" w14:textId="6E7E6BE1" w:rsidR="00423FE6" w:rsidRDefault="00A1314F" w:rsidP="001B5C0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 w:rsidRPr="00832F6C">
        <w:rPr>
          <w:rFonts w:ascii="Times New Roman" w:hAnsi="Times New Roman"/>
          <w:sz w:val="28"/>
          <w:szCs w:val="28"/>
        </w:rPr>
        <w:t>Відмовити у</w:t>
      </w:r>
      <w:r w:rsidR="00EF2244" w:rsidRPr="00832F6C">
        <w:rPr>
          <w:rFonts w:ascii="Times New Roman" w:hAnsi="Times New Roman"/>
          <w:sz w:val="28"/>
          <w:szCs w:val="28"/>
        </w:rPr>
        <w:t xml:space="preserve"> </w:t>
      </w:r>
      <w:r w:rsidR="00DE49BE" w:rsidRPr="00832F6C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8B0EDD">
        <w:rPr>
          <w:rFonts w:ascii="Times New Roman" w:hAnsi="Times New Roman"/>
          <w:sz w:val="28"/>
          <w:szCs w:val="28"/>
        </w:rPr>
        <w:t xml:space="preserve"> </w:t>
      </w:r>
      <w:r w:rsidR="00C8770B" w:rsidRPr="00E54138">
        <w:rPr>
          <w:rFonts w:ascii="Times New Roman" w:hAnsi="Times New Roman"/>
          <w:sz w:val="28"/>
          <w:szCs w:val="28"/>
          <w:highlight w:val="white"/>
        </w:rPr>
        <w:t>прокурора</w:t>
      </w:r>
      <w:r w:rsidR="00423FE6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423FE6" w:rsidRPr="009A08C1">
        <w:rPr>
          <w:rFonts w:ascii="Times New Roman" w:hAnsi="Times New Roman"/>
          <w:sz w:val="28"/>
          <w:szCs w:val="28"/>
          <w:highlight w:val="white"/>
        </w:rPr>
        <w:t xml:space="preserve">Миколаївської спеціалізованої прокуратури у сфері оборони Південного регіону </w:t>
      </w:r>
      <w:proofErr w:type="spellStart"/>
      <w:r w:rsidR="00423FE6" w:rsidRPr="009A08C1">
        <w:rPr>
          <w:rFonts w:ascii="Times New Roman" w:hAnsi="Times New Roman"/>
          <w:sz w:val="28"/>
          <w:szCs w:val="28"/>
          <w:highlight w:val="white"/>
        </w:rPr>
        <w:t>Лайса</w:t>
      </w:r>
      <w:proofErr w:type="spellEnd"/>
      <w:r w:rsidR="00423FE6" w:rsidRPr="009A08C1">
        <w:rPr>
          <w:rFonts w:ascii="Times New Roman" w:hAnsi="Times New Roman"/>
          <w:sz w:val="28"/>
          <w:szCs w:val="28"/>
          <w:highlight w:val="white"/>
        </w:rPr>
        <w:t xml:space="preserve"> М.В.</w:t>
      </w:r>
    </w:p>
    <w:p w14:paraId="0FC0D7C3" w14:textId="4D81C676" w:rsidR="00BC4266" w:rsidRPr="00661D78" w:rsidRDefault="00020FC0" w:rsidP="001B5C0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Копію р</w:t>
      </w:r>
      <w:r w:rsidR="001D773C" w:rsidRPr="00661D78">
        <w:rPr>
          <w:rFonts w:ascii="Times New Roman" w:hAnsi="Times New Roman"/>
          <w:sz w:val="28"/>
          <w:szCs w:val="28"/>
        </w:rPr>
        <w:t xml:space="preserve">ішення направити </w:t>
      </w:r>
      <w:r w:rsidR="009927D0" w:rsidRPr="00661D78">
        <w:rPr>
          <w:rFonts w:ascii="Times New Roman" w:hAnsi="Times New Roman"/>
          <w:sz w:val="28"/>
          <w:szCs w:val="28"/>
        </w:rPr>
        <w:t>скаржни</w:t>
      </w:r>
      <w:r w:rsidR="00423FE6">
        <w:rPr>
          <w:rFonts w:ascii="Times New Roman" w:hAnsi="Times New Roman"/>
          <w:sz w:val="28"/>
          <w:szCs w:val="28"/>
        </w:rPr>
        <w:t>ку</w:t>
      </w:r>
      <w:r w:rsidR="00BC4266" w:rsidRPr="00661D78">
        <w:rPr>
          <w:rFonts w:ascii="Times New Roman" w:hAnsi="Times New Roman"/>
          <w:sz w:val="28"/>
          <w:szCs w:val="28"/>
        </w:rPr>
        <w:t xml:space="preserve"> </w:t>
      </w:r>
      <w:r w:rsidR="009560C8" w:rsidRPr="00661D78">
        <w:rPr>
          <w:rFonts w:ascii="Times New Roman" w:hAnsi="Times New Roman"/>
          <w:sz w:val="28"/>
          <w:szCs w:val="28"/>
        </w:rPr>
        <w:t>та</w:t>
      </w:r>
      <w:r w:rsidR="00B42BCD" w:rsidRPr="00661D78">
        <w:rPr>
          <w:rFonts w:ascii="Times New Roman" w:hAnsi="Times New Roman"/>
          <w:sz w:val="28"/>
          <w:szCs w:val="28"/>
        </w:rPr>
        <w:t xml:space="preserve"> вищезгадан</w:t>
      </w:r>
      <w:r w:rsidR="00B6123D">
        <w:rPr>
          <w:rFonts w:ascii="Times New Roman" w:hAnsi="Times New Roman"/>
          <w:sz w:val="28"/>
          <w:szCs w:val="28"/>
        </w:rPr>
        <w:t>ому</w:t>
      </w:r>
      <w:r w:rsidR="009560C8" w:rsidRPr="00661D78">
        <w:rPr>
          <w:rFonts w:ascii="Times New Roman" w:hAnsi="Times New Roman"/>
          <w:sz w:val="28"/>
          <w:szCs w:val="28"/>
        </w:rPr>
        <w:t xml:space="preserve"> прокурор</w:t>
      </w:r>
      <w:r w:rsidR="00B6123D">
        <w:rPr>
          <w:rFonts w:ascii="Times New Roman" w:hAnsi="Times New Roman"/>
          <w:sz w:val="28"/>
          <w:szCs w:val="28"/>
        </w:rPr>
        <w:t>у</w:t>
      </w:r>
      <w:r w:rsidR="00BC4266" w:rsidRPr="00661D78">
        <w:rPr>
          <w:rFonts w:ascii="Times New Roman" w:hAnsi="Times New Roman"/>
          <w:sz w:val="28"/>
          <w:szCs w:val="28"/>
        </w:rPr>
        <w:t>.</w:t>
      </w:r>
    </w:p>
    <w:p w14:paraId="70541FCC" w14:textId="11EEDAC8" w:rsidR="003D2D7E" w:rsidRPr="003D2D7E" w:rsidRDefault="003D2D7E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86E40DF" w14:textId="77777777" w:rsidR="00870CBC" w:rsidRPr="003D2D7E" w:rsidRDefault="00870CBC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8BB9D21" w14:textId="25A56C7A" w:rsidR="00493490" w:rsidRPr="009927D0" w:rsidRDefault="00DE49BE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B5C0D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1B5C0D">
        <w:rPr>
          <w:rFonts w:ascii="Times New Roman" w:hAnsi="Times New Roman"/>
          <w:b/>
          <w:sz w:val="28"/>
          <w:szCs w:val="28"/>
        </w:rPr>
        <w:t>Комісії</w:t>
      </w:r>
      <w:r w:rsidR="00EF2244" w:rsidRPr="001B5C0D">
        <w:rPr>
          <w:rFonts w:ascii="Times New Roman" w:hAnsi="Times New Roman"/>
          <w:b/>
          <w:sz w:val="28"/>
          <w:szCs w:val="28"/>
        </w:rPr>
        <w:tab/>
      </w:r>
      <w:r w:rsidR="00EF2244" w:rsidRPr="001B5C0D">
        <w:rPr>
          <w:rFonts w:ascii="Times New Roman" w:hAnsi="Times New Roman"/>
          <w:b/>
          <w:sz w:val="28"/>
          <w:szCs w:val="28"/>
        </w:rPr>
        <w:tab/>
      </w:r>
      <w:r w:rsidR="00A85013" w:rsidRPr="001B5C0D">
        <w:rPr>
          <w:rFonts w:ascii="Times New Roman" w:hAnsi="Times New Roman"/>
          <w:b/>
          <w:sz w:val="28"/>
          <w:szCs w:val="28"/>
        </w:rPr>
        <w:t xml:space="preserve">         </w:t>
      </w:r>
      <w:r w:rsidR="00EF2244" w:rsidRPr="001B5C0D">
        <w:rPr>
          <w:rFonts w:ascii="Times New Roman" w:hAnsi="Times New Roman"/>
          <w:b/>
          <w:sz w:val="28"/>
          <w:szCs w:val="28"/>
        </w:rPr>
        <w:tab/>
      </w:r>
      <w:r w:rsidR="00431EA2" w:rsidRPr="001B5C0D">
        <w:rPr>
          <w:rFonts w:ascii="Times New Roman" w:hAnsi="Times New Roman"/>
          <w:b/>
          <w:sz w:val="28"/>
          <w:szCs w:val="28"/>
        </w:rPr>
        <w:t xml:space="preserve">          </w:t>
      </w:r>
      <w:r w:rsidR="00EF2244" w:rsidRPr="001B5C0D">
        <w:rPr>
          <w:rFonts w:ascii="Times New Roman" w:hAnsi="Times New Roman"/>
          <w:b/>
          <w:sz w:val="28"/>
          <w:szCs w:val="28"/>
        </w:rPr>
        <w:tab/>
      </w:r>
      <w:r w:rsidR="00870CBC" w:rsidRPr="001B5C0D">
        <w:rPr>
          <w:rFonts w:ascii="Times New Roman" w:hAnsi="Times New Roman"/>
          <w:b/>
          <w:sz w:val="28"/>
          <w:szCs w:val="28"/>
        </w:rPr>
        <w:tab/>
      </w:r>
      <w:r w:rsidR="00870CBC" w:rsidRPr="001B5C0D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="001B5C0D">
        <w:rPr>
          <w:rFonts w:ascii="Times New Roman" w:hAnsi="Times New Roman"/>
          <w:b/>
          <w:sz w:val="28"/>
          <w:szCs w:val="28"/>
        </w:rPr>
        <w:t xml:space="preserve">           </w:t>
      </w:r>
      <w:r w:rsidR="001B5C0D" w:rsidRPr="001B5C0D">
        <w:rPr>
          <w:rFonts w:ascii="Times New Roman" w:hAnsi="Times New Roman"/>
          <w:b/>
          <w:sz w:val="28"/>
          <w:szCs w:val="28"/>
        </w:rPr>
        <w:t>Катерина</w:t>
      </w:r>
      <w:r w:rsidR="001B5C0D">
        <w:rPr>
          <w:rFonts w:ascii="Times New Roman" w:hAnsi="Times New Roman"/>
          <w:b/>
          <w:sz w:val="28"/>
          <w:szCs w:val="28"/>
        </w:rPr>
        <w:t xml:space="preserve"> КОВАЛЬ</w:t>
      </w:r>
    </w:p>
    <w:sectPr w:rsidR="00493490" w:rsidRPr="009927D0" w:rsidSect="00844365">
      <w:headerReference w:type="default" r:id="rId12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FD137" w14:textId="77777777" w:rsidR="0028144D" w:rsidRDefault="0028144D" w:rsidP="00E32F4B">
      <w:pPr>
        <w:spacing w:after="0" w:line="240" w:lineRule="auto"/>
      </w:pPr>
      <w:r>
        <w:separator/>
      </w:r>
    </w:p>
  </w:endnote>
  <w:endnote w:type="continuationSeparator" w:id="0">
    <w:p w14:paraId="32648712" w14:textId="77777777" w:rsidR="0028144D" w:rsidRDefault="0028144D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317AC" w14:textId="77777777" w:rsidR="0028144D" w:rsidRDefault="0028144D" w:rsidP="00E32F4B">
      <w:pPr>
        <w:spacing w:after="0" w:line="240" w:lineRule="auto"/>
      </w:pPr>
      <w:r>
        <w:separator/>
      </w:r>
    </w:p>
  </w:footnote>
  <w:footnote w:type="continuationSeparator" w:id="0">
    <w:p w14:paraId="0564F676" w14:textId="77777777" w:rsidR="0028144D" w:rsidRDefault="0028144D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555538"/>
      <w:docPartObj>
        <w:docPartGallery w:val="Page Numbers (Top of Page)"/>
        <w:docPartUnique/>
      </w:docPartObj>
    </w:sdtPr>
    <w:sdtEndPr/>
    <w:sdtContent>
      <w:p w14:paraId="2AFBED31" w14:textId="3906E8AC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3E5" w:rsidRPr="00E463E5">
          <w:rPr>
            <w:noProof/>
            <w:lang w:val="ru-RU"/>
          </w:rPr>
          <w:t>4</w:t>
        </w:r>
        <w:r>
          <w:fldChar w:fldCharType="end"/>
        </w:r>
      </w:p>
    </w:sdtContent>
  </w:sdt>
  <w:p w14:paraId="1DC729AC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37"/>
    <w:rsid w:val="000002A8"/>
    <w:rsid w:val="000008E4"/>
    <w:rsid w:val="00002414"/>
    <w:rsid w:val="00005F79"/>
    <w:rsid w:val="00014754"/>
    <w:rsid w:val="000176E9"/>
    <w:rsid w:val="00020FC0"/>
    <w:rsid w:val="000218D0"/>
    <w:rsid w:val="00021E4A"/>
    <w:rsid w:val="00023822"/>
    <w:rsid w:val="000244D1"/>
    <w:rsid w:val="00024C3A"/>
    <w:rsid w:val="00027333"/>
    <w:rsid w:val="000312E1"/>
    <w:rsid w:val="00032898"/>
    <w:rsid w:val="0003477D"/>
    <w:rsid w:val="00040CE9"/>
    <w:rsid w:val="0004153D"/>
    <w:rsid w:val="00042C81"/>
    <w:rsid w:val="00043611"/>
    <w:rsid w:val="00050210"/>
    <w:rsid w:val="000514ED"/>
    <w:rsid w:val="00052538"/>
    <w:rsid w:val="00055750"/>
    <w:rsid w:val="000566B3"/>
    <w:rsid w:val="00060180"/>
    <w:rsid w:val="00061E56"/>
    <w:rsid w:val="000623D1"/>
    <w:rsid w:val="0006440C"/>
    <w:rsid w:val="00065FC3"/>
    <w:rsid w:val="00066EE3"/>
    <w:rsid w:val="0006760C"/>
    <w:rsid w:val="00072463"/>
    <w:rsid w:val="00073FED"/>
    <w:rsid w:val="000740C0"/>
    <w:rsid w:val="00085FAF"/>
    <w:rsid w:val="00087365"/>
    <w:rsid w:val="00091A08"/>
    <w:rsid w:val="00092270"/>
    <w:rsid w:val="0009266A"/>
    <w:rsid w:val="000948B4"/>
    <w:rsid w:val="000A0401"/>
    <w:rsid w:val="000A1E28"/>
    <w:rsid w:val="000A4C35"/>
    <w:rsid w:val="000A4EF6"/>
    <w:rsid w:val="000B1C9A"/>
    <w:rsid w:val="000B276E"/>
    <w:rsid w:val="000B5193"/>
    <w:rsid w:val="000B543B"/>
    <w:rsid w:val="000C1A63"/>
    <w:rsid w:val="000D4954"/>
    <w:rsid w:val="000E2970"/>
    <w:rsid w:val="000E4EB4"/>
    <w:rsid w:val="000E54AE"/>
    <w:rsid w:val="000F4963"/>
    <w:rsid w:val="000F596D"/>
    <w:rsid w:val="001033F0"/>
    <w:rsid w:val="00112FFA"/>
    <w:rsid w:val="0011363B"/>
    <w:rsid w:val="00115F02"/>
    <w:rsid w:val="0012038C"/>
    <w:rsid w:val="001210A5"/>
    <w:rsid w:val="001220DF"/>
    <w:rsid w:val="001222AA"/>
    <w:rsid w:val="001320DF"/>
    <w:rsid w:val="001326EC"/>
    <w:rsid w:val="001353B7"/>
    <w:rsid w:val="00140040"/>
    <w:rsid w:val="00141E41"/>
    <w:rsid w:val="00143328"/>
    <w:rsid w:val="00146D77"/>
    <w:rsid w:val="00146EBB"/>
    <w:rsid w:val="00147DE5"/>
    <w:rsid w:val="00152B89"/>
    <w:rsid w:val="0015576F"/>
    <w:rsid w:val="00156A42"/>
    <w:rsid w:val="001629E0"/>
    <w:rsid w:val="001675C2"/>
    <w:rsid w:val="0017014F"/>
    <w:rsid w:val="001706F8"/>
    <w:rsid w:val="00172F58"/>
    <w:rsid w:val="00175CDD"/>
    <w:rsid w:val="00180781"/>
    <w:rsid w:val="00193CC7"/>
    <w:rsid w:val="001950AF"/>
    <w:rsid w:val="001A41AC"/>
    <w:rsid w:val="001A45DE"/>
    <w:rsid w:val="001A6986"/>
    <w:rsid w:val="001B28DE"/>
    <w:rsid w:val="001B3E8B"/>
    <w:rsid w:val="001B5C0D"/>
    <w:rsid w:val="001C41D0"/>
    <w:rsid w:val="001D5792"/>
    <w:rsid w:val="001D6475"/>
    <w:rsid w:val="001D773C"/>
    <w:rsid w:val="001E33FB"/>
    <w:rsid w:val="001E3DCC"/>
    <w:rsid w:val="001E629C"/>
    <w:rsid w:val="001F04AC"/>
    <w:rsid w:val="0020022D"/>
    <w:rsid w:val="00201EC5"/>
    <w:rsid w:val="00203759"/>
    <w:rsid w:val="002121CF"/>
    <w:rsid w:val="0021660F"/>
    <w:rsid w:val="00222AE4"/>
    <w:rsid w:val="0022705D"/>
    <w:rsid w:val="002274B6"/>
    <w:rsid w:val="00230DFB"/>
    <w:rsid w:val="00231CED"/>
    <w:rsid w:val="0024273A"/>
    <w:rsid w:val="002448F4"/>
    <w:rsid w:val="00244CA4"/>
    <w:rsid w:val="00244F27"/>
    <w:rsid w:val="00255336"/>
    <w:rsid w:val="00260700"/>
    <w:rsid w:val="002669D5"/>
    <w:rsid w:val="0028144D"/>
    <w:rsid w:val="00283287"/>
    <w:rsid w:val="00283C2B"/>
    <w:rsid w:val="0028534E"/>
    <w:rsid w:val="00287C24"/>
    <w:rsid w:val="002923C2"/>
    <w:rsid w:val="002A6DAF"/>
    <w:rsid w:val="002B1093"/>
    <w:rsid w:val="002B1589"/>
    <w:rsid w:val="002B216E"/>
    <w:rsid w:val="002B2BE1"/>
    <w:rsid w:val="002B6879"/>
    <w:rsid w:val="002C0AC6"/>
    <w:rsid w:val="002C598B"/>
    <w:rsid w:val="002E0C52"/>
    <w:rsid w:val="002E6DD8"/>
    <w:rsid w:val="002F1921"/>
    <w:rsid w:val="002F41E3"/>
    <w:rsid w:val="002F4314"/>
    <w:rsid w:val="002F43BB"/>
    <w:rsid w:val="002F5A5D"/>
    <w:rsid w:val="002F78D6"/>
    <w:rsid w:val="003007B0"/>
    <w:rsid w:val="00301E3A"/>
    <w:rsid w:val="003054C4"/>
    <w:rsid w:val="00305D49"/>
    <w:rsid w:val="003116E3"/>
    <w:rsid w:val="00311AA8"/>
    <w:rsid w:val="00311DFB"/>
    <w:rsid w:val="00312946"/>
    <w:rsid w:val="00321028"/>
    <w:rsid w:val="0032608B"/>
    <w:rsid w:val="00327ED1"/>
    <w:rsid w:val="0033421C"/>
    <w:rsid w:val="00337947"/>
    <w:rsid w:val="00341B9C"/>
    <w:rsid w:val="00341FE8"/>
    <w:rsid w:val="00344956"/>
    <w:rsid w:val="003508B9"/>
    <w:rsid w:val="0035166E"/>
    <w:rsid w:val="00354D6B"/>
    <w:rsid w:val="00355D58"/>
    <w:rsid w:val="0036254D"/>
    <w:rsid w:val="0037674A"/>
    <w:rsid w:val="00377796"/>
    <w:rsid w:val="003824A7"/>
    <w:rsid w:val="0038565C"/>
    <w:rsid w:val="0038729D"/>
    <w:rsid w:val="00396316"/>
    <w:rsid w:val="003A2F28"/>
    <w:rsid w:val="003B5CCF"/>
    <w:rsid w:val="003B6D87"/>
    <w:rsid w:val="003C4D52"/>
    <w:rsid w:val="003C6CB2"/>
    <w:rsid w:val="003D2D7E"/>
    <w:rsid w:val="003D43B7"/>
    <w:rsid w:val="003E5957"/>
    <w:rsid w:val="003F0337"/>
    <w:rsid w:val="003F3682"/>
    <w:rsid w:val="003F45F2"/>
    <w:rsid w:val="003F6830"/>
    <w:rsid w:val="00402EE1"/>
    <w:rsid w:val="00403023"/>
    <w:rsid w:val="0040775D"/>
    <w:rsid w:val="00412EDF"/>
    <w:rsid w:val="00413BB6"/>
    <w:rsid w:val="00414648"/>
    <w:rsid w:val="00421AF0"/>
    <w:rsid w:val="00423FE6"/>
    <w:rsid w:val="00424D48"/>
    <w:rsid w:val="00431EA2"/>
    <w:rsid w:val="00436359"/>
    <w:rsid w:val="004434EE"/>
    <w:rsid w:val="00443DDF"/>
    <w:rsid w:val="00443F4B"/>
    <w:rsid w:val="00446608"/>
    <w:rsid w:val="00451D2C"/>
    <w:rsid w:val="004564EE"/>
    <w:rsid w:val="00456D29"/>
    <w:rsid w:val="00456F1E"/>
    <w:rsid w:val="004630DF"/>
    <w:rsid w:val="00471054"/>
    <w:rsid w:val="0047486A"/>
    <w:rsid w:val="00475B93"/>
    <w:rsid w:val="00481CDF"/>
    <w:rsid w:val="00482A79"/>
    <w:rsid w:val="0049259B"/>
    <w:rsid w:val="00492FA2"/>
    <w:rsid w:val="00493490"/>
    <w:rsid w:val="00495EAC"/>
    <w:rsid w:val="0049601A"/>
    <w:rsid w:val="004A0112"/>
    <w:rsid w:val="004A4F4C"/>
    <w:rsid w:val="004C1319"/>
    <w:rsid w:val="004C3D34"/>
    <w:rsid w:val="004C5F7E"/>
    <w:rsid w:val="004D1AC6"/>
    <w:rsid w:val="004D3A71"/>
    <w:rsid w:val="004E06E7"/>
    <w:rsid w:val="004E3137"/>
    <w:rsid w:val="004E7552"/>
    <w:rsid w:val="004F6518"/>
    <w:rsid w:val="00510448"/>
    <w:rsid w:val="00512E38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33389"/>
    <w:rsid w:val="00534064"/>
    <w:rsid w:val="00535E75"/>
    <w:rsid w:val="00540850"/>
    <w:rsid w:val="005414B9"/>
    <w:rsid w:val="00541D5D"/>
    <w:rsid w:val="0054499B"/>
    <w:rsid w:val="00544B20"/>
    <w:rsid w:val="00545BE6"/>
    <w:rsid w:val="00552370"/>
    <w:rsid w:val="00552DF4"/>
    <w:rsid w:val="005540ED"/>
    <w:rsid w:val="005556A4"/>
    <w:rsid w:val="005629F8"/>
    <w:rsid w:val="00565926"/>
    <w:rsid w:val="00566335"/>
    <w:rsid w:val="005754DB"/>
    <w:rsid w:val="00577634"/>
    <w:rsid w:val="00577911"/>
    <w:rsid w:val="00577A76"/>
    <w:rsid w:val="005803C1"/>
    <w:rsid w:val="0058160E"/>
    <w:rsid w:val="00585FB3"/>
    <w:rsid w:val="005929A4"/>
    <w:rsid w:val="0059672D"/>
    <w:rsid w:val="00596903"/>
    <w:rsid w:val="00597003"/>
    <w:rsid w:val="005A172B"/>
    <w:rsid w:val="005A4449"/>
    <w:rsid w:val="005C052A"/>
    <w:rsid w:val="005C0E1D"/>
    <w:rsid w:val="005C121F"/>
    <w:rsid w:val="005C3193"/>
    <w:rsid w:val="005D4E7C"/>
    <w:rsid w:val="005D605E"/>
    <w:rsid w:val="005D6688"/>
    <w:rsid w:val="005D7590"/>
    <w:rsid w:val="005E2E0C"/>
    <w:rsid w:val="005E60A7"/>
    <w:rsid w:val="005F7F5D"/>
    <w:rsid w:val="00603104"/>
    <w:rsid w:val="00624A38"/>
    <w:rsid w:val="00633333"/>
    <w:rsid w:val="006378A1"/>
    <w:rsid w:val="00645AF8"/>
    <w:rsid w:val="00647AAC"/>
    <w:rsid w:val="006507D0"/>
    <w:rsid w:val="0065143B"/>
    <w:rsid w:val="0065303E"/>
    <w:rsid w:val="00656D81"/>
    <w:rsid w:val="00661CB1"/>
    <w:rsid w:val="00661D78"/>
    <w:rsid w:val="00666AD0"/>
    <w:rsid w:val="00677770"/>
    <w:rsid w:val="00694836"/>
    <w:rsid w:val="006A1904"/>
    <w:rsid w:val="006A76EA"/>
    <w:rsid w:val="006B0EF5"/>
    <w:rsid w:val="006B2630"/>
    <w:rsid w:val="006C0363"/>
    <w:rsid w:val="006C5D13"/>
    <w:rsid w:val="006D49D3"/>
    <w:rsid w:val="006D5AEE"/>
    <w:rsid w:val="006D6F62"/>
    <w:rsid w:val="006D7113"/>
    <w:rsid w:val="006D74D1"/>
    <w:rsid w:val="006E025E"/>
    <w:rsid w:val="006E1996"/>
    <w:rsid w:val="006E67DC"/>
    <w:rsid w:val="006E6F92"/>
    <w:rsid w:val="006F230C"/>
    <w:rsid w:val="006F4348"/>
    <w:rsid w:val="006F49FF"/>
    <w:rsid w:val="006F535C"/>
    <w:rsid w:val="006F6BFF"/>
    <w:rsid w:val="006F76AA"/>
    <w:rsid w:val="00700A4E"/>
    <w:rsid w:val="00701DEC"/>
    <w:rsid w:val="007079E9"/>
    <w:rsid w:val="00707BA4"/>
    <w:rsid w:val="00713498"/>
    <w:rsid w:val="0072598B"/>
    <w:rsid w:val="00725C65"/>
    <w:rsid w:val="00727CE4"/>
    <w:rsid w:val="0073072C"/>
    <w:rsid w:val="00730846"/>
    <w:rsid w:val="00733C6D"/>
    <w:rsid w:val="00737345"/>
    <w:rsid w:val="00737958"/>
    <w:rsid w:val="007424AB"/>
    <w:rsid w:val="00745DE6"/>
    <w:rsid w:val="007511AA"/>
    <w:rsid w:val="007547B2"/>
    <w:rsid w:val="00762E2D"/>
    <w:rsid w:val="00763332"/>
    <w:rsid w:val="00771148"/>
    <w:rsid w:val="00771F52"/>
    <w:rsid w:val="00773BB6"/>
    <w:rsid w:val="00783610"/>
    <w:rsid w:val="00787A6D"/>
    <w:rsid w:val="0079489D"/>
    <w:rsid w:val="00795317"/>
    <w:rsid w:val="00796FFA"/>
    <w:rsid w:val="007A4BDB"/>
    <w:rsid w:val="007B223C"/>
    <w:rsid w:val="007B5052"/>
    <w:rsid w:val="007B5C23"/>
    <w:rsid w:val="007C2784"/>
    <w:rsid w:val="007D0A9F"/>
    <w:rsid w:val="007D3E81"/>
    <w:rsid w:val="007E3D94"/>
    <w:rsid w:val="007E57E7"/>
    <w:rsid w:val="007E59A4"/>
    <w:rsid w:val="007E79BC"/>
    <w:rsid w:val="007F0C6F"/>
    <w:rsid w:val="007F1E71"/>
    <w:rsid w:val="008058DD"/>
    <w:rsid w:val="00806085"/>
    <w:rsid w:val="0081688A"/>
    <w:rsid w:val="008201E4"/>
    <w:rsid w:val="00822536"/>
    <w:rsid w:val="00823140"/>
    <w:rsid w:val="00825791"/>
    <w:rsid w:val="00830782"/>
    <w:rsid w:val="00831C44"/>
    <w:rsid w:val="00832CFA"/>
    <w:rsid w:val="00832F6C"/>
    <w:rsid w:val="008357D7"/>
    <w:rsid w:val="00836A6E"/>
    <w:rsid w:val="008408B7"/>
    <w:rsid w:val="00840EE3"/>
    <w:rsid w:val="00844365"/>
    <w:rsid w:val="00853F1A"/>
    <w:rsid w:val="008555A6"/>
    <w:rsid w:val="008642A5"/>
    <w:rsid w:val="00864773"/>
    <w:rsid w:val="00865EB8"/>
    <w:rsid w:val="00870CBC"/>
    <w:rsid w:val="00874F45"/>
    <w:rsid w:val="008801C2"/>
    <w:rsid w:val="008843F6"/>
    <w:rsid w:val="0088561C"/>
    <w:rsid w:val="00886BAA"/>
    <w:rsid w:val="0089757A"/>
    <w:rsid w:val="008A05DF"/>
    <w:rsid w:val="008A08F8"/>
    <w:rsid w:val="008A1E80"/>
    <w:rsid w:val="008A3056"/>
    <w:rsid w:val="008A5A4E"/>
    <w:rsid w:val="008B0EDD"/>
    <w:rsid w:val="008C2313"/>
    <w:rsid w:val="008C3F96"/>
    <w:rsid w:val="008C6535"/>
    <w:rsid w:val="008D0CA9"/>
    <w:rsid w:val="008D21F4"/>
    <w:rsid w:val="008D59A3"/>
    <w:rsid w:val="008D5FF2"/>
    <w:rsid w:val="008E05ED"/>
    <w:rsid w:val="008E254A"/>
    <w:rsid w:val="008F4DDD"/>
    <w:rsid w:val="009000E7"/>
    <w:rsid w:val="00905DC1"/>
    <w:rsid w:val="00907592"/>
    <w:rsid w:val="009156D0"/>
    <w:rsid w:val="009205F8"/>
    <w:rsid w:val="00925F8B"/>
    <w:rsid w:val="00926B77"/>
    <w:rsid w:val="00926CF0"/>
    <w:rsid w:val="00926EB0"/>
    <w:rsid w:val="009377ED"/>
    <w:rsid w:val="00941AC4"/>
    <w:rsid w:val="00943C5B"/>
    <w:rsid w:val="00944E5F"/>
    <w:rsid w:val="009470D2"/>
    <w:rsid w:val="00953052"/>
    <w:rsid w:val="00954F35"/>
    <w:rsid w:val="009560C8"/>
    <w:rsid w:val="00962B9C"/>
    <w:rsid w:val="00972DDF"/>
    <w:rsid w:val="00975351"/>
    <w:rsid w:val="00975771"/>
    <w:rsid w:val="00987661"/>
    <w:rsid w:val="009927D0"/>
    <w:rsid w:val="009929EF"/>
    <w:rsid w:val="009A08C1"/>
    <w:rsid w:val="009A12AE"/>
    <w:rsid w:val="009A1A9F"/>
    <w:rsid w:val="009A21E6"/>
    <w:rsid w:val="009A2A7F"/>
    <w:rsid w:val="009A478A"/>
    <w:rsid w:val="009B5EC6"/>
    <w:rsid w:val="009C1DCD"/>
    <w:rsid w:val="009C690A"/>
    <w:rsid w:val="009D2BD6"/>
    <w:rsid w:val="009D63F4"/>
    <w:rsid w:val="009D6AD4"/>
    <w:rsid w:val="009D6FEF"/>
    <w:rsid w:val="009D7092"/>
    <w:rsid w:val="009E0D30"/>
    <w:rsid w:val="009E6189"/>
    <w:rsid w:val="009F0B38"/>
    <w:rsid w:val="009F0C2F"/>
    <w:rsid w:val="009F27D8"/>
    <w:rsid w:val="009F4421"/>
    <w:rsid w:val="009F4CAE"/>
    <w:rsid w:val="009F776B"/>
    <w:rsid w:val="00A05EA5"/>
    <w:rsid w:val="00A068BC"/>
    <w:rsid w:val="00A069E8"/>
    <w:rsid w:val="00A06F77"/>
    <w:rsid w:val="00A10110"/>
    <w:rsid w:val="00A121DC"/>
    <w:rsid w:val="00A1314F"/>
    <w:rsid w:val="00A2026C"/>
    <w:rsid w:val="00A26AB7"/>
    <w:rsid w:val="00A301E3"/>
    <w:rsid w:val="00A320D7"/>
    <w:rsid w:val="00A33440"/>
    <w:rsid w:val="00A4065C"/>
    <w:rsid w:val="00A41C21"/>
    <w:rsid w:val="00A4214A"/>
    <w:rsid w:val="00A513CF"/>
    <w:rsid w:val="00A57ED1"/>
    <w:rsid w:val="00A63F3E"/>
    <w:rsid w:val="00A6401C"/>
    <w:rsid w:val="00A65F38"/>
    <w:rsid w:val="00A723E0"/>
    <w:rsid w:val="00A82284"/>
    <w:rsid w:val="00A85013"/>
    <w:rsid w:val="00A91DF2"/>
    <w:rsid w:val="00A92C14"/>
    <w:rsid w:val="00AA281A"/>
    <w:rsid w:val="00AA5D5C"/>
    <w:rsid w:val="00AB3F64"/>
    <w:rsid w:val="00AB76E2"/>
    <w:rsid w:val="00AC0793"/>
    <w:rsid w:val="00AC3B8C"/>
    <w:rsid w:val="00AC51F2"/>
    <w:rsid w:val="00AD054E"/>
    <w:rsid w:val="00AD2238"/>
    <w:rsid w:val="00AD289D"/>
    <w:rsid w:val="00AD7714"/>
    <w:rsid w:val="00AE0D9D"/>
    <w:rsid w:val="00AE49AF"/>
    <w:rsid w:val="00AE4B99"/>
    <w:rsid w:val="00AE7911"/>
    <w:rsid w:val="00AF10F1"/>
    <w:rsid w:val="00AF2CC3"/>
    <w:rsid w:val="00B0357F"/>
    <w:rsid w:val="00B0551C"/>
    <w:rsid w:val="00B05EE7"/>
    <w:rsid w:val="00B07215"/>
    <w:rsid w:val="00B075D2"/>
    <w:rsid w:val="00B17552"/>
    <w:rsid w:val="00B2054E"/>
    <w:rsid w:val="00B32216"/>
    <w:rsid w:val="00B3290E"/>
    <w:rsid w:val="00B405B2"/>
    <w:rsid w:val="00B40A1B"/>
    <w:rsid w:val="00B41806"/>
    <w:rsid w:val="00B42506"/>
    <w:rsid w:val="00B42BCD"/>
    <w:rsid w:val="00B441E5"/>
    <w:rsid w:val="00B45F86"/>
    <w:rsid w:val="00B55B70"/>
    <w:rsid w:val="00B60D14"/>
    <w:rsid w:val="00B60F7A"/>
    <w:rsid w:val="00B6123D"/>
    <w:rsid w:val="00B620EE"/>
    <w:rsid w:val="00B6223D"/>
    <w:rsid w:val="00B66482"/>
    <w:rsid w:val="00B678F1"/>
    <w:rsid w:val="00B72E41"/>
    <w:rsid w:val="00B732B4"/>
    <w:rsid w:val="00B7642F"/>
    <w:rsid w:val="00B86056"/>
    <w:rsid w:val="00B87770"/>
    <w:rsid w:val="00B87A3A"/>
    <w:rsid w:val="00B942CB"/>
    <w:rsid w:val="00BA0C0B"/>
    <w:rsid w:val="00BA34AD"/>
    <w:rsid w:val="00BA3A23"/>
    <w:rsid w:val="00BA4AA8"/>
    <w:rsid w:val="00BA7DFA"/>
    <w:rsid w:val="00BB1A03"/>
    <w:rsid w:val="00BC2198"/>
    <w:rsid w:val="00BC4266"/>
    <w:rsid w:val="00BC7B28"/>
    <w:rsid w:val="00BD24CB"/>
    <w:rsid w:val="00BD2605"/>
    <w:rsid w:val="00BD5AB5"/>
    <w:rsid w:val="00BD636A"/>
    <w:rsid w:val="00BF2D75"/>
    <w:rsid w:val="00C02F8D"/>
    <w:rsid w:val="00C05A66"/>
    <w:rsid w:val="00C11811"/>
    <w:rsid w:val="00C15B2F"/>
    <w:rsid w:val="00C17904"/>
    <w:rsid w:val="00C2031F"/>
    <w:rsid w:val="00C27E35"/>
    <w:rsid w:val="00C3327E"/>
    <w:rsid w:val="00C41193"/>
    <w:rsid w:val="00C4139E"/>
    <w:rsid w:val="00C5469D"/>
    <w:rsid w:val="00C54824"/>
    <w:rsid w:val="00C61D17"/>
    <w:rsid w:val="00C62535"/>
    <w:rsid w:val="00C6427F"/>
    <w:rsid w:val="00C673B0"/>
    <w:rsid w:val="00C67D5A"/>
    <w:rsid w:val="00C700E8"/>
    <w:rsid w:val="00C72165"/>
    <w:rsid w:val="00C7471F"/>
    <w:rsid w:val="00C7700B"/>
    <w:rsid w:val="00C80D57"/>
    <w:rsid w:val="00C8526C"/>
    <w:rsid w:val="00C87355"/>
    <w:rsid w:val="00C87603"/>
    <w:rsid w:val="00C8770B"/>
    <w:rsid w:val="00C90D58"/>
    <w:rsid w:val="00C944D8"/>
    <w:rsid w:val="00CA6E4C"/>
    <w:rsid w:val="00CA7D8D"/>
    <w:rsid w:val="00CB299F"/>
    <w:rsid w:val="00CC2EAF"/>
    <w:rsid w:val="00CD0265"/>
    <w:rsid w:val="00CD6F8B"/>
    <w:rsid w:val="00CF1D6A"/>
    <w:rsid w:val="00CF53A2"/>
    <w:rsid w:val="00CF6224"/>
    <w:rsid w:val="00CF7F81"/>
    <w:rsid w:val="00D04D30"/>
    <w:rsid w:val="00D13CEC"/>
    <w:rsid w:val="00D16031"/>
    <w:rsid w:val="00D16855"/>
    <w:rsid w:val="00D2387E"/>
    <w:rsid w:val="00D23D32"/>
    <w:rsid w:val="00D30E1B"/>
    <w:rsid w:val="00D3134F"/>
    <w:rsid w:val="00D32B5D"/>
    <w:rsid w:val="00D347F4"/>
    <w:rsid w:val="00D379B9"/>
    <w:rsid w:val="00D464E1"/>
    <w:rsid w:val="00D53DAF"/>
    <w:rsid w:val="00D546E6"/>
    <w:rsid w:val="00D61D68"/>
    <w:rsid w:val="00D61EB0"/>
    <w:rsid w:val="00D66015"/>
    <w:rsid w:val="00D667E8"/>
    <w:rsid w:val="00D67071"/>
    <w:rsid w:val="00D70E4F"/>
    <w:rsid w:val="00D72C09"/>
    <w:rsid w:val="00D72CDF"/>
    <w:rsid w:val="00D77108"/>
    <w:rsid w:val="00D96A49"/>
    <w:rsid w:val="00DA0B22"/>
    <w:rsid w:val="00DA2A6F"/>
    <w:rsid w:val="00DA485E"/>
    <w:rsid w:val="00DB2DE5"/>
    <w:rsid w:val="00DB761F"/>
    <w:rsid w:val="00DC2BF7"/>
    <w:rsid w:val="00DC65BD"/>
    <w:rsid w:val="00DD5C64"/>
    <w:rsid w:val="00DE29C6"/>
    <w:rsid w:val="00DE2B66"/>
    <w:rsid w:val="00DE4609"/>
    <w:rsid w:val="00DE49BE"/>
    <w:rsid w:val="00DF1239"/>
    <w:rsid w:val="00DF25C0"/>
    <w:rsid w:val="00E012EB"/>
    <w:rsid w:val="00E0222C"/>
    <w:rsid w:val="00E04B66"/>
    <w:rsid w:val="00E07006"/>
    <w:rsid w:val="00E11726"/>
    <w:rsid w:val="00E12981"/>
    <w:rsid w:val="00E14577"/>
    <w:rsid w:val="00E32F4B"/>
    <w:rsid w:val="00E36DF1"/>
    <w:rsid w:val="00E45D4D"/>
    <w:rsid w:val="00E463E5"/>
    <w:rsid w:val="00E47199"/>
    <w:rsid w:val="00E50AC5"/>
    <w:rsid w:val="00E51C6E"/>
    <w:rsid w:val="00E5394E"/>
    <w:rsid w:val="00E54138"/>
    <w:rsid w:val="00E63F31"/>
    <w:rsid w:val="00E66293"/>
    <w:rsid w:val="00E67A2A"/>
    <w:rsid w:val="00E72732"/>
    <w:rsid w:val="00E72A19"/>
    <w:rsid w:val="00E73DB6"/>
    <w:rsid w:val="00E85C07"/>
    <w:rsid w:val="00E87BDD"/>
    <w:rsid w:val="00E90C83"/>
    <w:rsid w:val="00EA01A0"/>
    <w:rsid w:val="00EA28CA"/>
    <w:rsid w:val="00EA436D"/>
    <w:rsid w:val="00EB0082"/>
    <w:rsid w:val="00EB0B3D"/>
    <w:rsid w:val="00EB10D2"/>
    <w:rsid w:val="00ED0923"/>
    <w:rsid w:val="00ED26D4"/>
    <w:rsid w:val="00ED3CD8"/>
    <w:rsid w:val="00ED4CB0"/>
    <w:rsid w:val="00EE4408"/>
    <w:rsid w:val="00EE4B7C"/>
    <w:rsid w:val="00EF2244"/>
    <w:rsid w:val="00EF4FD4"/>
    <w:rsid w:val="00F0030D"/>
    <w:rsid w:val="00F012E3"/>
    <w:rsid w:val="00F14108"/>
    <w:rsid w:val="00F21090"/>
    <w:rsid w:val="00F310BA"/>
    <w:rsid w:val="00F32417"/>
    <w:rsid w:val="00F3607B"/>
    <w:rsid w:val="00F40518"/>
    <w:rsid w:val="00F4157A"/>
    <w:rsid w:val="00F42FB9"/>
    <w:rsid w:val="00F4773F"/>
    <w:rsid w:val="00F54DB6"/>
    <w:rsid w:val="00F55A0F"/>
    <w:rsid w:val="00F6230A"/>
    <w:rsid w:val="00F63CA7"/>
    <w:rsid w:val="00F675B1"/>
    <w:rsid w:val="00F675EC"/>
    <w:rsid w:val="00F73CD8"/>
    <w:rsid w:val="00F83E02"/>
    <w:rsid w:val="00F83E74"/>
    <w:rsid w:val="00F9307E"/>
    <w:rsid w:val="00F95869"/>
    <w:rsid w:val="00FA019E"/>
    <w:rsid w:val="00FA1E94"/>
    <w:rsid w:val="00FA4FD2"/>
    <w:rsid w:val="00FB09CB"/>
    <w:rsid w:val="00FB3E3C"/>
    <w:rsid w:val="00FB4D60"/>
    <w:rsid w:val="00FB4F9C"/>
    <w:rsid w:val="00FB76CE"/>
    <w:rsid w:val="00FD10CC"/>
    <w:rsid w:val="00FD23B7"/>
    <w:rsid w:val="00FE6D6B"/>
    <w:rsid w:val="00FF4777"/>
    <w:rsid w:val="00FF7381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68A4D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customStyle="1" w:styleId="3">
    <w:name w:val="Основной текст (3) + Не полужирный"/>
    <w:basedOn w:val="a0"/>
    <w:rsid w:val="005D4E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styleId="ac">
    <w:name w:val="Emphasis"/>
    <w:basedOn w:val="a0"/>
    <w:uiPriority w:val="20"/>
    <w:qFormat/>
    <w:rsid w:val="00F141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506/ed_2017_12_19/pravo1/T141697.html?pravo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30E3E-BC1D-42F2-9257-50290F57C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8364</Words>
  <Characters>4769</Characters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2025-01-07T14:03:00Z</cp:lastPrinted>
  <dcterms:created xsi:type="dcterms:W3CDTF">2025-01-07T14:31:00Z</dcterms:created>
  <dcterms:modified xsi:type="dcterms:W3CDTF">2025-01-09T10:35:00Z</dcterms:modified>
</cp:coreProperties>
</file>