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3AB3" w14:textId="77777777" w:rsidR="00D958CC" w:rsidRPr="00FE3A32" w:rsidRDefault="00D958CC" w:rsidP="00FE3A3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FE3A32">
        <w:rPr>
          <w:rFonts w:ascii="Times New Roman" w:eastAsia="Times New Roman" w:hAnsi="Times New Roman"/>
          <w:noProof/>
          <w:sz w:val="19"/>
          <w:szCs w:val="20"/>
          <w:lang w:eastAsia="ru-RU"/>
        </w:rPr>
        <w:drawing>
          <wp:inline distT="0" distB="0" distL="0" distR="0" wp14:anchorId="446AA431" wp14:editId="4A29C14B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9CF0D" w14:textId="77777777" w:rsidR="00D958CC" w:rsidRPr="00FE3A32" w:rsidRDefault="00D958CC" w:rsidP="00FE3A3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3080A790" w14:textId="1EF7E0EE" w:rsidR="00D958CC" w:rsidRPr="00FE3A32" w:rsidRDefault="00D958CC" w:rsidP="00FE3A32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FE3A32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FE3A32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2A911BC" w14:textId="77777777" w:rsidR="00D958CC" w:rsidRPr="00FE3A32" w:rsidRDefault="00D958CC" w:rsidP="00FE3A32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3EF91119" w14:textId="77777777" w:rsidR="004D3FAB" w:rsidRPr="00FE3A32" w:rsidRDefault="004D3FAB" w:rsidP="00FE3A32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76092451" w14:textId="267CD5FE" w:rsidR="00D958CC" w:rsidRPr="00FE3A32" w:rsidRDefault="00D958CC" w:rsidP="00FE3A3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FE3A32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54872977" w14:textId="77777777" w:rsidR="00AE5341" w:rsidRPr="00FE3A32" w:rsidRDefault="00AE5341" w:rsidP="00FE3A32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65B26522" w14:textId="77777777" w:rsidR="004D3FAB" w:rsidRPr="00FE3A32" w:rsidRDefault="004D3FAB" w:rsidP="00FE3A32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D958CC" w:rsidRPr="00FE3A32" w14:paraId="1D4947A8" w14:textId="77777777" w:rsidTr="00067FC5">
        <w:trPr>
          <w:trHeight w:val="460"/>
        </w:trPr>
        <w:tc>
          <w:tcPr>
            <w:tcW w:w="1765" w:type="pct"/>
            <w:hideMark/>
          </w:tcPr>
          <w:p w14:paraId="57C32D49" w14:textId="6E8FE599" w:rsidR="00D958CC" w:rsidRPr="00FE3A32" w:rsidRDefault="00075047" w:rsidP="00FE3A32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04 липня</w:t>
            </w:r>
            <w:r w:rsidR="00305A81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  <w:r w:rsidR="00D958CC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202</w:t>
            </w:r>
            <w:r w:rsidR="008118D9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</w:t>
            </w:r>
            <w:r w:rsidR="00D958CC"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75AD3F14" w14:textId="77777777" w:rsidR="00D958CC" w:rsidRPr="00FE3A32" w:rsidRDefault="00D958CC" w:rsidP="00FE3A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Київ</w:t>
            </w:r>
          </w:p>
        </w:tc>
        <w:tc>
          <w:tcPr>
            <w:tcW w:w="1764" w:type="pct"/>
            <w:hideMark/>
          </w:tcPr>
          <w:p w14:paraId="1259E23F" w14:textId="351A7596" w:rsidR="00D958CC" w:rsidRPr="00FE3A32" w:rsidRDefault="00D958CC" w:rsidP="00FE3A3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      № </w:t>
            </w:r>
            <w:r w:rsidR="00BA2EA4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501</w:t>
            </w:r>
            <w:r w:rsidRPr="00FE3A3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дс-2</w:t>
            </w:r>
            <w:r w:rsidR="00EB1B4C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5</w:t>
            </w:r>
          </w:p>
        </w:tc>
      </w:tr>
    </w:tbl>
    <w:p w14:paraId="1F4EB76C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29DF7756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CF1F48E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693FF560" w14:textId="77777777" w:rsidR="00D958CC" w:rsidRPr="00FE3A32" w:rsidRDefault="00D958CC" w:rsidP="00FE3A3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373AE7DE" w14:textId="4EDE30EF" w:rsidR="00EB1B4C" w:rsidRDefault="008118D9" w:rsidP="00D5664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Член</w:t>
      </w:r>
      <w:r w:rsidR="008600A1" w:rsidRPr="00FE3A32">
        <w:rPr>
          <w:rFonts w:ascii="Times New Roman" w:hAnsi="Times New Roman"/>
          <w:sz w:val="28"/>
          <w:szCs w:val="28"/>
        </w:rPr>
        <w:t xml:space="preserve"> </w:t>
      </w:r>
      <w:r w:rsidR="00D958CC" w:rsidRPr="00FE3A32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305A81" w:rsidRPr="00FE3A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743A" w:rsidRPr="00FE3A32">
        <w:rPr>
          <w:rFonts w:ascii="Times New Roman" w:hAnsi="Times New Roman"/>
          <w:sz w:val="28"/>
          <w:szCs w:val="28"/>
        </w:rPr>
        <w:t>Радзівон</w:t>
      </w:r>
      <w:proofErr w:type="spellEnd"/>
      <w:r w:rsidR="0002743A" w:rsidRPr="00FE3A32">
        <w:rPr>
          <w:rFonts w:ascii="Times New Roman" w:hAnsi="Times New Roman"/>
          <w:sz w:val="28"/>
          <w:szCs w:val="28"/>
        </w:rPr>
        <w:t xml:space="preserve"> М.О.</w:t>
      </w:r>
      <w:r w:rsidR="00D958CC" w:rsidRPr="00FE3A32">
        <w:rPr>
          <w:rFonts w:ascii="Times New Roman" w:hAnsi="Times New Roman"/>
          <w:sz w:val="28"/>
          <w:szCs w:val="28"/>
        </w:rPr>
        <w:t xml:space="preserve">, розглянувши дисциплінарну </w:t>
      </w:r>
      <w:bookmarkStart w:id="0" w:name="_Hlk124933696"/>
      <w:r w:rsidR="00D958CC" w:rsidRPr="00FE3A32">
        <w:rPr>
          <w:rFonts w:ascii="Times New Roman" w:hAnsi="Times New Roman"/>
          <w:sz w:val="28"/>
          <w:szCs w:val="28"/>
        </w:rPr>
        <w:t>скаргу</w:t>
      </w:r>
      <w:r w:rsidR="00E8298C" w:rsidRPr="00FE3A32">
        <w:rPr>
          <w:rFonts w:ascii="Times New Roman" w:hAnsi="Times New Roman"/>
          <w:sz w:val="28"/>
          <w:szCs w:val="28"/>
        </w:rPr>
        <w:t xml:space="preserve"> </w:t>
      </w:r>
      <w:r w:rsidR="00B3542D">
        <w:rPr>
          <w:rFonts w:ascii="Times New Roman" w:hAnsi="Times New Roman"/>
          <w:sz w:val="28"/>
          <w:szCs w:val="28"/>
        </w:rPr>
        <w:t>Особа 1</w:t>
      </w:r>
      <w:r w:rsidR="00A52260" w:rsidRPr="00FE3A32">
        <w:rPr>
          <w:rFonts w:ascii="Times New Roman" w:hAnsi="Times New Roman"/>
          <w:sz w:val="28"/>
          <w:szCs w:val="28"/>
        </w:rPr>
        <w:t xml:space="preserve"> </w:t>
      </w:r>
      <w:r w:rsidR="006C4962">
        <w:rPr>
          <w:rFonts w:ascii="Times New Roman" w:hAnsi="Times New Roman"/>
          <w:sz w:val="28"/>
          <w:szCs w:val="28"/>
        </w:rPr>
        <w:t xml:space="preserve">в інтересах </w:t>
      </w:r>
      <w:r w:rsidR="00B3542D">
        <w:rPr>
          <w:rFonts w:ascii="Times New Roman" w:hAnsi="Times New Roman"/>
          <w:sz w:val="28"/>
          <w:szCs w:val="28"/>
        </w:rPr>
        <w:t>Особа 2</w:t>
      </w:r>
      <w:r w:rsidR="006C4962">
        <w:rPr>
          <w:rFonts w:ascii="Times New Roman" w:hAnsi="Times New Roman"/>
          <w:sz w:val="28"/>
          <w:szCs w:val="28"/>
        </w:rPr>
        <w:t xml:space="preserve"> </w:t>
      </w:r>
      <w:r w:rsidR="00E8298C" w:rsidRPr="00FE3A32">
        <w:rPr>
          <w:rFonts w:ascii="Times New Roman" w:hAnsi="Times New Roman"/>
          <w:sz w:val="28"/>
          <w:szCs w:val="28"/>
        </w:rPr>
        <w:t>стосовно</w:t>
      </w:r>
      <w:bookmarkEnd w:id="0"/>
      <w:r w:rsidR="00B71CEA" w:rsidRPr="00FE3A32">
        <w:rPr>
          <w:rFonts w:ascii="Times New Roman" w:hAnsi="Times New Roman"/>
          <w:sz w:val="28"/>
          <w:szCs w:val="28"/>
        </w:rPr>
        <w:t xml:space="preserve"> </w:t>
      </w:r>
      <w:r w:rsidR="00D56645" w:rsidRPr="00FE3A32">
        <w:rPr>
          <w:rFonts w:ascii="Times New Roman" w:hAnsi="Times New Roman"/>
          <w:sz w:val="28"/>
          <w:szCs w:val="28"/>
        </w:rPr>
        <w:t xml:space="preserve">прокурора </w:t>
      </w:r>
      <w:r w:rsidR="00075047">
        <w:rPr>
          <w:rFonts w:ascii="Times New Roman" w:hAnsi="Times New Roman"/>
          <w:sz w:val="28"/>
          <w:szCs w:val="28"/>
        </w:rPr>
        <w:t>Оболонської</w:t>
      </w:r>
      <w:r w:rsidR="00EB1B4C">
        <w:rPr>
          <w:rFonts w:ascii="Times New Roman" w:hAnsi="Times New Roman"/>
          <w:sz w:val="28"/>
          <w:szCs w:val="28"/>
        </w:rPr>
        <w:t xml:space="preserve"> окружної прокуратури м. Києва </w:t>
      </w:r>
      <w:r w:rsidR="00075047">
        <w:rPr>
          <w:rFonts w:ascii="Times New Roman" w:hAnsi="Times New Roman"/>
          <w:sz w:val="28"/>
          <w:szCs w:val="28"/>
        </w:rPr>
        <w:t>Гори Андрія Віталійовича</w:t>
      </w:r>
      <w:r w:rsidR="00EB1B4C">
        <w:rPr>
          <w:rFonts w:ascii="Times New Roman" w:hAnsi="Times New Roman"/>
          <w:sz w:val="28"/>
          <w:szCs w:val="28"/>
        </w:rPr>
        <w:t xml:space="preserve">, </w:t>
      </w:r>
    </w:p>
    <w:p w14:paraId="2AED6106" w14:textId="77777777" w:rsidR="00305A81" w:rsidRPr="00FE3A32" w:rsidRDefault="00305A81" w:rsidP="00FE3A32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8F2A64" w14:textId="77777777" w:rsidR="00D958CC" w:rsidRPr="00FE3A32" w:rsidRDefault="00D958CC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FE3A32">
        <w:rPr>
          <w:rFonts w:ascii="Times New Roman" w:hAnsi="Times New Roman"/>
          <w:b/>
          <w:noProof/>
          <w:sz w:val="28"/>
          <w:szCs w:val="28"/>
          <w:lang w:eastAsia="uk-UA"/>
        </w:rPr>
        <w:t>УСТАНОВИВ:</w:t>
      </w:r>
    </w:p>
    <w:p w14:paraId="675A140B" w14:textId="77777777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05BFE269" w14:textId="5ED352B3" w:rsidR="00D958CC" w:rsidRPr="00FE3A32" w:rsidRDefault="00D958CC" w:rsidP="00FE3A32">
      <w:pPr>
        <w:pStyle w:val="a9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65112C09" w14:textId="77777777" w:rsidR="00C44B88" w:rsidRPr="00FE3A32" w:rsidRDefault="00C44B88" w:rsidP="00FE3A32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B8C4D7" w14:textId="549A36FC" w:rsidR="00D34FFC" w:rsidRPr="00FE3A32" w:rsidRDefault="00D958CC" w:rsidP="00FE3A32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КДКП, Комісія) надійшла дисциплінарна скарга </w:t>
      </w:r>
      <w:r w:rsidR="00B3542D">
        <w:rPr>
          <w:rFonts w:ascii="Times New Roman" w:hAnsi="Times New Roman"/>
          <w:sz w:val="28"/>
          <w:szCs w:val="28"/>
        </w:rPr>
        <w:t>Особа 1</w:t>
      </w:r>
      <w:r w:rsidR="006C4962">
        <w:rPr>
          <w:rFonts w:ascii="Times New Roman" w:hAnsi="Times New Roman"/>
          <w:sz w:val="28"/>
          <w:szCs w:val="28"/>
        </w:rPr>
        <w:t xml:space="preserve"> в інтересах </w:t>
      </w:r>
      <w:r w:rsidR="00B3542D">
        <w:rPr>
          <w:rFonts w:ascii="Times New Roman" w:hAnsi="Times New Roman"/>
          <w:sz w:val="28"/>
          <w:szCs w:val="28"/>
        </w:rPr>
        <w:t>Особа 2</w:t>
      </w:r>
      <w:r w:rsidR="00517FF4"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305A81" w:rsidRPr="00FE3A32">
        <w:rPr>
          <w:rFonts w:ascii="Times New Roman" w:hAnsi="Times New Roman"/>
          <w:sz w:val="28"/>
          <w:szCs w:val="28"/>
        </w:rPr>
        <w:t>ом</w:t>
      </w:r>
      <w:r w:rsidR="00EB1B4C">
        <w:rPr>
          <w:rFonts w:ascii="Times New Roman" w:hAnsi="Times New Roman"/>
          <w:sz w:val="28"/>
          <w:szCs w:val="28"/>
        </w:rPr>
        <w:t xml:space="preserve"> </w:t>
      </w:r>
      <w:r w:rsidR="00075047">
        <w:rPr>
          <w:rFonts w:ascii="Times New Roman" w:hAnsi="Times New Roman"/>
          <w:sz w:val="28"/>
          <w:szCs w:val="28"/>
        </w:rPr>
        <w:t>Горою А.В.</w:t>
      </w:r>
    </w:p>
    <w:p w14:paraId="77DD1149" w14:textId="3E32F9D9" w:rsidR="00D958CC" w:rsidRPr="00FE3A32" w:rsidRDefault="00D958CC" w:rsidP="00FE3A32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FE3A32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FE3A32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BA2EA4">
        <w:rPr>
          <w:rFonts w:ascii="Times New Roman" w:hAnsi="Times New Roman"/>
          <w:sz w:val="28"/>
          <w:szCs w:val="28"/>
        </w:rPr>
        <w:t>03 липня</w:t>
      </w:r>
      <w:r w:rsidR="00305A81"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>202</w:t>
      </w:r>
      <w:r w:rsidR="00EB1B4C">
        <w:rPr>
          <w:rFonts w:ascii="Times New Roman" w:hAnsi="Times New Roman"/>
          <w:sz w:val="28"/>
          <w:szCs w:val="28"/>
        </w:rPr>
        <w:t>5</w:t>
      </w:r>
      <w:r w:rsidR="00075047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 xml:space="preserve">року). </w:t>
      </w:r>
    </w:p>
    <w:p w14:paraId="76ED1181" w14:textId="77777777" w:rsidR="00D958CC" w:rsidRPr="00FE3A32" w:rsidRDefault="00D958CC" w:rsidP="00FE3A3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5C0DF8ED" w14:textId="3BEC4F8A" w:rsidR="00EB1B4C" w:rsidRDefault="00D958CC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Автор скарги </w:t>
      </w:r>
      <w:r w:rsidR="0031217B" w:rsidRPr="00FE3A32">
        <w:rPr>
          <w:rFonts w:ascii="Times New Roman" w:hAnsi="Times New Roman"/>
          <w:sz w:val="28"/>
          <w:szCs w:val="28"/>
        </w:rPr>
        <w:t>вказа</w:t>
      </w:r>
      <w:r w:rsidR="00BA2EA4">
        <w:rPr>
          <w:rFonts w:ascii="Times New Roman" w:hAnsi="Times New Roman"/>
          <w:sz w:val="28"/>
          <w:szCs w:val="28"/>
        </w:rPr>
        <w:t>в</w:t>
      </w:r>
      <w:r w:rsidRPr="00FE3A32">
        <w:rPr>
          <w:rFonts w:ascii="Times New Roman" w:hAnsi="Times New Roman"/>
          <w:sz w:val="28"/>
          <w:szCs w:val="28"/>
        </w:rPr>
        <w:t>, щ</w:t>
      </w:r>
      <w:r w:rsidR="00DD2935" w:rsidRPr="00FE3A32">
        <w:rPr>
          <w:rFonts w:ascii="Times New Roman" w:hAnsi="Times New Roman"/>
          <w:sz w:val="28"/>
          <w:szCs w:val="28"/>
        </w:rPr>
        <w:t xml:space="preserve">о </w:t>
      </w:r>
      <w:r w:rsidR="00EB1B4C">
        <w:rPr>
          <w:rFonts w:ascii="Times New Roman" w:hAnsi="Times New Roman"/>
          <w:sz w:val="28"/>
          <w:szCs w:val="28"/>
        </w:rPr>
        <w:t xml:space="preserve">слідчими </w:t>
      </w:r>
      <w:r w:rsidR="00075047">
        <w:rPr>
          <w:rFonts w:ascii="Times New Roman" w:hAnsi="Times New Roman"/>
          <w:sz w:val="28"/>
          <w:szCs w:val="28"/>
        </w:rPr>
        <w:t>Оболонського</w:t>
      </w:r>
      <w:r w:rsidR="00EB1B4C">
        <w:rPr>
          <w:rFonts w:ascii="Times New Roman" w:hAnsi="Times New Roman"/>
          <w:sz w:val="28"/>
          <w:szCs w:val="28"/>
        </w:rPr>
        <w:t xml:space="preserve"> управління поліції ГУ НП у місті Києві</w:t>
      </w:r>
      <w:r w:rsidR="008118D9" w:rsidRPr="00FE3A32">
        <w:rPr>
          <w:rFonts w:ascii="Times New Roman" w:hAnsi="Times New Roman"/>
          <w:sz w:val="28"/>
          <w:szCs w:val="28"/>
        </w:rPr>
        <w:t xml:space="preserve"> здійснюється досудове розслідування кримінальн</w:t>
      </w:r>
      <w:r w:rsidR="00EB1B4C">
        <w:rPr>
          <w:rFonts w:ascii="Times New Roman" w:hAnsi="Times New Roman"/>
          <w:sz w:val="28"/>
          <w:szCs w:val="28"/>
        </w:rPr>
        <w:t>ого</w:t>
      </w:r>
      <w:r w:rsidR="008118D9" w:rsidRPr="00FE3A32">
        <w:rPr>
          <w:rFonts w:ascii="Times New Roman" w:hAnsi="Times New Roman"/>
          <w:sz w:val="28"/>
          <w:szCs w:val="28"/>
        </w:rPr>
        <w:t xml:space="preserve"> проваджен</w:t>
      </w:r>
      <w:r w:rsidR="00EB1B4C">
        <w:rPr>
          <w:rFonts w:ascii="Times New Roman" w:hAnsi="Times New Roman"/>
          <w:sz w:val="28"/>
          <w:szCs w:val="28"/>
        </w:rPr>
        <w:t>ня</w:t>
      </w:r>
      <w:r w:rsidR="008118D9" w:rsidRPr="00FE3A32">
        <w:rPr>
          <w:rFonts w:ascii="Times New Roman" w:hAnsi="Times New Roman"/>
          <w:sz w:val="28"/>
          <w:szCs w:val="28"/>
        </w:rPr>
        <w:t xml:space="preserve"> № </w:t>
      </w:r>
      <w:r w:rsidR="00B3542D" w:rsidRPr="00B3542D">
        <w:rPr>
          <w:rFonts w:ascii="Times New Roman" w:hAnsi="Times New Roman"/>
          <w:sz w:val="28"/>
          <w:szCs w:val="28"/>
        </w:rPr>
        <w:t>(конфіденційна інформація)</w:t>
      </w:r>
      <w:r w:rsidR="00EB1B4C">
        <w:rPr>
          <w:rFonts w:ascii="Times New Roman" w:hAnsi="Times New Roman"/>
          <w:sz w:val="28"/>
          <w:szCs w:val="28"/>
        </w:rPr>
        <w:t xml:space="preserve"> від </w:t>
      </w:r>
      <w:r w:rsidR="00075047">
        <w:rPr>
          <w:rFonts w:ascii="Times New Roman" w:hAnsi="Times New Roman"/>
          <w:sz w:val="28"/>
          <w:szCs w:val="28"/>
        </w:rPr>
        <w:t>15 березня</w:t>
      </w:r>
      <w:r w:rsidR="00EB1B4C">
        <w:rPr>
          <w:rFonts w:ascii="Times New Roman" w:hAnsi="Times New Roman"/>
          <w:sz w:val="28"/>
          <w:szCs w:val="28"/>
        </w:rPr>
        <w:t xml:space="preserve"> 202</w:t>
      </w:r>
      <w:r w:rsidR="00075047">
        <w:rPr>
          <w:rFonts w:ascii="Times New Roman" w:hAnsi="Times New Roman"/>
          <w:sz w:val="28"/>
          <w:szCs w:val="28"/>
        </w:rPr>
        <w:t>5</w:t>
      </w:r>
      <w:r w:rsidR="00EB1B4C">
        <w:rPr>
          <w:rFonts w:ascii="Times New Roman" w:hAnsi="Times New Roman"/>
          <w:sz w:val="28"/>
          <w:szCs w:val="28"/>
        </w:rPr>
        <w:t xml:space="preserve"> року. </w:t>
      </w:r>
    </w:p>
    <w:p w14:paraId="5B20A5EC" w14:textId="744AD922" w:rsidR="008118D9" w:rsidRDefault="008118D9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Процесуальне керівництво у вказа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ному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кримінальн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ому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провадженн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і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здійснюється, зокрема</w:t>
      </w:r>
      <w:r w:rsidR="00EB1B4C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, </w:t>
      </w:r>
      <w:r w:rsidRPr="00FE3A32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прокурором </w:t>
      </w:r>
      <w:r w:rsidR="0007504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Горою А.В.</w:t>
      </w:r>
    </w:p>
    <w:p w14:paraId="16164B2B" w14:textId="24CE0B4C" w:rsidR="00075047" w:rsidRDefault="00EB1B4C" w:rsidP="00EB1B4C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досудового розслідування </w:t>
      </w:r>
      <w:r w:rsidR="00CA5E6B">
        <w:rPr>
          <w:rFonts w:ascii="Times New Roman" w:hAnsi="Times New Roman"/>
          <w:sz w:val="28"/>
          <w:szCs w:val="28"/>
        </w:rPr>
        <w:t>зазначеного</w:t>
      </w:r>
      <w:r>
        <w:rPr>
          <w:rFonts w:ascii="Times New Roman" w:hAnsi="Times New Roman"/>
          <w:sz w:val="28"/>
          <w:szCs w:val="28"/>
        </w:rPr>
        <w:t xml:space="preserve"> кримінального провадження </w:t>
      </w:r>
      <w:r w:rsidR="00075047">
        <w:rPr>
          <w:rFonts w:ascii="Times New Roman" w:hAnsi="Times New Roman"/>
          <w:sz w:val="28"/>
          <w:szCs w:val="28"/>
        </w:rPr>
        <w:t>прокурором Горою А.В. постановою від 17 березня 2025 року визнано речовими доказами 104 квартири та 5 нежитлових приміщень.</w:t>
      </w:r>
    </w:p>
    <w:p w14:paraId="7F15D368" w14:textId="6633DC88" w:rsidR="006C4962" w:rsidRDefault="00BA2EA4" w:rsidP="006C496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той же час скаржник вказав, що його батько </w:t>
      </w:r>
      <w:r w:rsidR="00B3542D">
        <w:rPr>
          <w:rFonts w:ascii="Times New Roman" w:hAnsi="Times New Roman"/>
          <w:sz w:val="28"/>
          <w:szCs w:val="28"/>
        </w:rPr>
        <w:t>Особа 2</w:t>
      </w:r>
      <w:r>
        <w:rPr>
          <w:rFonts w:ascii="Times New Roman" w:hAnsi="Times New Roman"/>
          <w:sz w:val="28"/>
          <w:szCs w:val="28"/>
        </w:rPr>
        <w:t xml:space="preserve"> є законним власником однієї з квартир, а саме № </w:t>
      </w:r>
      <w:r w:rsidR="00B3542D" w:rsidRPr="00B3542D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>. Вказана квартира набута ним</w:t>
      </w:r>
      <w:r w:rsidR="006C4962">
        <w:rPr>
          <w:rFonts w:ascii="Times New Roman" w:hAnsi="Times New Roman"/>
          <w:sz w:val="28"/>
          <w:szCs w:val="28"/>
        </w:rPr>
        <w:t xml:space="preserve"> в законний спосіб за результатом участі у відкритих торгах (аукціонах) системи онлайн аукціонів з продажу майна «</w:t>
      </w:r>
      <w:proofErr w:type="spellStart"/>
      <w:r w:rsidR="006C4962">
        <w:rPr>
          <w:rFonts w:ascii="Times New Roman" w:hAnsi="Times New Roman"/>
          <w:sz w:val="28"/>
          <w:szCs w:val="28"/>
        </w:rPr>
        <w:t>ПРОЗОРРО.Продажі</w:t>
      </w:r>
      <w:proofErr w:type="spellEnd"/>
      <w:r w:rsidR="006C4962">
        <w:rPr>
          <w:rFonts w:ascii="Times New Roman" w:hAnsi="Times New Roman"/>
          <w:sz w:val="28"/>
          <w:szCs w:val="28"/>
        </w:rPr>
        <w:t>».</w:t>
      </w:r>
    </w:p>
    <w:p w14:paraId="4410E2C3" w14:textId="0322E29F" w:rsidR="00075047" w:rsidRDefault="00075047" w:rsidP="006C496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Надалі названим прокурором у той же день підписано клопотання про накладення арешту на вказане майно, яке ухвалою Оболонського районного суду м. Києва від 03 квітня 2025 року у справі № </w:t>
      </w:r>
      <w:r w:rsidR="00B3542D" w:rsidRPr="00B3542D">
        <w:rPr>
          <w:rFonts w:ascii="Times New Roman" w:hAnsi="Times New Roman"/>
          <w:sz w:val="28"/>
          <w:szCs w:val="28"/>
        </w:rPr>
        <w:t>(конфіденційна інформація)</w:t>
      </w:r>
      <w:r w:rsidR="00B3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задоволено, накладено арешт на зазначене майно та заборонено будь-яким фізичним та юридичним особам користуватися, розпоряджатися або віджувати це майно. </w:t>
      </w:r>
    </w:p>
    <w:p w14:paraId="05D03899" w14:textId="46AC0421" w:rsidR="00075047" w:rsidRDefault="00075047" w:rsidP="00EB1B4C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Водночас, на думку скаржни</w:t>
      </w:r>
      <w:r w:rsidR="006C4962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, вказані дії прокурора були незаконними та свідчать про його упередженість, заангажованість та зацікавленість у досягненні інтересів третіх осіб, оскільки ним не проведено </w:t>
      </w:r>
      <w:r w:rsidR="00237CA5">
        <w:rPr>
          <w:rFonts w:ascii="Times New Roman" w:hAnsi="Times New Roman"/>
          <w:sz w:val="28"/>
          <w:szCs w:val="28"/>
        </w:rPr>
        <w:t xml:space="preserve">належної перевірки фактичних обставин кримінального провадження та законності чи незаконності набуття особами квартир. </w:t>
      </w:r>
    </w:p>
    <w:p w14:paraId="21606962" w14:textId="16C0AEA6" w:rsidR="00075047" w:rsidRDefault="00237CA5" w:rsidP="00EB1B4C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3A6F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0B3A6F">
        <w:rPr>
          <w:rFonts w:ascii="Times New Roman" w:hAnsi="Times New Roman"/>
          <w:sz w:val="28"/>
          <w:szCs w:val="28"/>
        </w:rPr>
        <w:t>обставини зазначених подій</w:t>
      </w:r>
      <w:r>
        <w:rPr>
          <w:rFonts w:ascii="Times New Roman" w:hAnsi="Times New Roman"/>
          <w:sz w:val="28"/>
          <w:szCs w:val="28"/>
        </w:rPr>
        <w:t xml:space="preserve"> з одночасним їх суб’єктивним тлумаченням</w:t>
      </w:r>
      <w:r w:rsidRPr="000B3A6F">
        <w:rPr>
          <w:rFonts w:ascii="Times New Roman" w:hAnsi="Times New Roman"/>
          <w:sz w:val="28"/>
          <w:szCs w:val="28"/>
        </w:rPr>
        <w:t xml:space="preserve">, надається оцінка </w:t>
      </w:r>
      <w:r>
        <w:rPr>
          <w:rFonts w:ascii="Times New Roman" w:hAnsi="Times New Roman"/>
          <w:sz w:val="28"/>
          <w:szCs w:val="28"/>
        </w:rPr>
        <w:t xml:space="preserve">дій прокурора </w:t>
      </w:r>
      <w:r w:rsidRPr="000B3A6F"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sz w:val="28"/>
          <w:szCs w:val="28"/>
        </w:rPr>
        <w:t>.</w:t>
      </w:r>
    </w:p>
    <w:p w14:paraId="7D0B3C2F" w14:textId="3C42C7E6" w:rsidR="00237CA5" w:rsidRDefault="00FC5567" w:rsidP="00EB1B4C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скаржни</w:t>
      </w:r>
      <w:r w:rsidR="006C496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зазначи</w:t>
      </w:r>
      <w:r w:rsidR="006C496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 що Гора А.В. змінював свої пояснення у судах під час розгляду клопотан</w:t>
      </w:r>
      <w:r w:rsidR="00FE3848">
        <w:rPr>
          <w:rFonts w:ascii="Times New Roman" w:hAnsi="Times New Roman"/>
          <w:sz w:val="28"/>
          <w:szCs w:val="28"/>
        </w:rPr>
        <w:t>ня</w:t>
      </w:r>
      <w:r>
        <w:rPr>
          <w:rFonts w:ascii="Times New Roman" w:hAnsi="Times New Roman"/>
          <w:sz w:val="28"/>
          <w:szCs w:val="28"/>
        </w:rPr>
        <w:t xml:space="preserve"> про накладення арешту на майно та під час розгляду апеляційної скарги на рішення про накладення арешту на таке майно, чим вводив суд в оману щодо наявності підстав для задоволення клопотання прокурора. </w:t>
      </w:r>
    </w:p>
    <w:p w14:paraId="2970721D" w14:textId="4973A0CF" w:rsidR="00FC5567" w:rsidRDefault="00FC5567" w:rsidP="00EB1B4C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6C4962">
        <w:rPr>
          <w:rFonts w:ascii="Times New Roman" w:hAnsi="Times New Roman"/>
          <w:sz w:val="28"/>
          <w:szCs w:val="28"/>
        </w:rPr>
        <w:t>його</w:t>
      </w:r>
      <w:r>
        <w:rPr>
          <w:rFonts w:ascii="Times New Roman" w:hAnsi="Times New Roman"/>
          <w:sz w:val="28"/>
          <w:szCs w:val="28"/>
        </w:rPr>
        <w:t xml:space="preserve"> думку, ініціювання кримінального провадження та накладення у ньому арешту на квартири та нежитлові приміщення, як на речові докази, із одночасною забороною користування законним власникам, є тиском на </w:t>
      </w:r>
      <w:r w:rsidR="006C4962">
        <w:rPr>
          <w:rFonts w:ascii="Times New Roman" w:hAnsi="Times New Roman"/>
          <w:sz w:val="28"/>
          <w:szCs w:val="28"/>
        </w:rPr>
        <w:t xml:space="preserve">його батька </w:t>
      </w:r>
      <w:r>
        <w:rPr>
          <w:rFonts w:ascii="Times New Roman" w:hAnsi="Times New Roman"/>
          <w:sz w:val="28"/>
          <w:szCs w:val="28"/>
        </w:rPr>
        <w:t xml:space="preserve">та інших законних власників із метою обмеження та позбавлення права власності. </w:t>
      </w:r>
    </w:p>
    <w:p w14:paraId="557CD56E" w14:textId="48DD3145" w:rsidR="00A90877" w:rsidRPr="00FE3A32" w:rsidRDefault="00B71CEA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 огляду на викладене скаржни</w:t>
      </w:r>
      <w:r w:rsidR="006C4962">
        <w:rPr>
          <w:rFonts w:ascii="Times New Roman" w:hAnsi="Times New Roman"/>
          <w:sz w:val="28"/>
          <w:szCs w:val="28"/>
        </w:rPr>
        <w:t>к</w:t>
      </w:r>
      <w:r w:rsidRPr="00FE3A32">
        <w:rPr>
          <w:rFonts w:ascii="Times New Roman" w:hAnsi="Times New Roman"/>
          <w:sz w:val="28"/>
          <w:szCs w:val="28"/>
        </w:rPr>
        <w:t xml:space="preserve"> вважа</w:t>
      </w:r>
      <w:r w:rsidR="006C4962">
        <w:rPr>
          <w:rFonts w:ascii="Times New Roman" w:hAnsi="Times New Roman"/>
          <w:sz w:val="28"/>
          <w:szCs w:val="28"/>
        </w:rPr>
        <w:t>в</w:t>
      </w:r>
      <w:r w:rsidRPr="00FE3A32">
        <w:rPr>
          <w:rFonts w:ascii="Times New Roman" w:hAnsi="Times New Roman"/>
          <w:sz w:val="28"/>
          <w:szCs w:val="28"/>
        </w:rPr>
        <w:t xml:space="preserve">, що в діях прокурора </w:t>
      </w:r>
      <w:r w:rsidRPr="00FE3A32">
        <w:rPr>
          <w:rFonts w:ascii="Times New Roman" w:hAnsi="Times New Roman"/>
          <w:sz w:val="28"/>
          <w:szCs w:val="28"/>
        </w:rPr>
        <w:br/>
      </w:r>
      <w:r w:rsidR="00FC5567">
        <w:rPr>
          <w:rFonts w:ascii="Times New Roman" w:hAnsi="Times New Roman"/>
          <w:sz w:val="28"/>
          <w:szCs w:val="28"/>
        </w:rPr>
        <w:t>Гори А.В.</w:t>
      </w:r>
      <w:r w:rsidRPr="00FE3A32">
        <w:rPr>
          <w:rFonts w:ascii="Times New Roman" w:hAnsi="Times New Roman"/>
          <w:sz w:val="28"/>
          <w:szCs w:val="28"/>
        </w:rPr>
        <w:t xml:space="preserve"> вбачаються ознаки дисциплінарного проступку та проси</w:t>
      </w:r>
      <w:r w:rsidR="00DC78E8">
        <w:rPr>
          <w:rFonts w:ascii="Times New Roman" w:hAnsi="Times New Roman"/>
          <w:sz w:val="28"/>
          <w:szCs w:val="28"/>
        </w:rPr>
        <w:t>ла</w:t>
      </w:r>
      <w:r w:rsidRPr="00FE3A32">
        <w:rPr>
          <w:rFonts w:ascii="Times New Roman" w:hAnsi="Times New Roman"/>
          <w:sz w:val="28"/>
          <w:szCs w:val="28"/>
        </w:rPr>
        <w:t xml:space="preserve"> притягнути його до дисциплінарної відповідальності</w:t>
      </w:r>
      <w:r w:rsidR="00FC5567">
        <w:rPr>
          <w:rFonts w:ascii="Times New Roman" w:hAnsi="Times New Roman"/>
          <w:sz w:val="28"/>
          <w:szCs w:val="28"/>
        </w:rPr>
        <w:t xml:space="preserve">. </w:t>
      </w:r>
    </w:p>
    <w:p w14:paraId="25A8882D" w14:textId="77777777" w:rsidR="00D958CC" w:rsidRPr="00FE3A32" w:rsidRDefault="00D958CC" w:rsidP="00FE3A3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2.</w:t>
      </w:r>
      <w:r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b/>
          <w:sz w:val="28"/>
          <w:szCs w:val="28"/>
        </w:rPr>
        <w:t>Щодо встановлених фактичних відомостей</w:t>
      </w:r>
    </w:p>
    <w:p w14:paraId="65562045" w14:textId="77777777" w:rsidR="00FA0271" w:rsidRPr="00FE3A32" w:rsidRDefault="00FA0271" w:rsidP="00FE3A32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F35BF15" w14:textId="5F796BAB" w:rsidR="00DC78E8" w:rsidRDefault="00A90877" w:rsidP="00A32E44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6C4962">
        <w:rPr>
          <w:rFonts w:ascii="Times New Roman" w:hAnsi="Times New Roman"/>
          <w:sz w:val="28"/>
          <w:szCs w:val="28"/>
        </w:rPr>
        <w:t xml:space="preserve">долучено копію довіреності від 14 жовтня </w:t>
      </w:r>
      <w:r w:rsidR="006C4962">
        <w:rPr>
          <w:rFonts w:ascii="Times New Roman" w:hAnsi="Times New Roman"/>
          <w:sz w:val="28"/>
          <w:szCs w:val="28"/>
        </w:rPr>
        <w:br/>
        <w:t xml:space="preserve">2024 року на представлення інтересів </w:t>
      </w:r>
      <w:r w:rsidR="00B3542D">
        <w:rPr>
          <w:rFonts w:ascii="Times New Roman" w:hAnsi="Times New Roman"/>
          <w:sz w:val="28"/>
          <w:szCs w:val="28"/>
        </w:rPr>
        <w:t>Особа 2</w:t>
      </w:r>
      <w:r w:rsidR="006C4962">
        <w:rPr>
          <w:rFonts w:ascii="Times New Roman" w:hAnsi="Times New Roman"/>
          <w:sz w:val="28"/>
          <w:szCs w:val="28"/>
        </w:rPr>
        <w:t xml:space="preserve"> його сином </w:t>
      </w:r>
      <w:r w:rsidR="006C4962">
        <w:rPr>
          <w:rFonts w:ascii="Times New Roman" w:hAnsi="Times New Roman"/>
          <w:sz w:val="28"/>
          <w:szCs w:val="28"/>
        </w:rPr>
        <w:br/>
      </w:r>
      <w:r w:rsidR="00B3542D">
        <w:rPr>
          <w:rFonts w:ascii="Times New Roman" w:hAnsi="Times New Roman"/>
          <w:sz w:val="28"/>
          <w:szCs w:val="28"/>
        </w:rPr>
        <w:t xml:space="preserve">Особа 1. </w:t>
      </w:r>
      <w:r w:rsidR="006C4962">
        <w:rPr>
          <w:rFonts w:ascii="Times New Roman" w:hAnsi="Times New Roman"/>
          <w:sz w:val="28"/>
          <w:szCs w:val="28"/>
        </w:rPr>
        <w:t xml:space="preserve"> </w:t>
      </w:r>
      <w:r w:rsidR="00FC5567">
        <w:rPr>
          <w:rFonts w:ascii="Times New Roman" w:hAnsi="Times New Roman"/>
          <w:sz w:val="28"/>
          <w:szCs w:val="28"/>
        </w:rPr>
        <w:t xml:space="preserve"> </w:t>
      </w:r>
    </w:p>
    <w:p w14:paraId="297D178E" w14:textId="77777777" w:rsidR="00FC5567" w:rsidRDefault="00FC5567" w:rsidP="00A32E44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9B4529" w14:textId="2F9B018F" w:rsidR="00FA0271" w:rsidRPr="00A32E44" w:rsidRDefault="00D958CC" w:rsidP="00A32E44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3. Щодо джерел права, які підлягають застосуванню</w:t>
      </w:r>
    </w:p>
    <w:p w14:paraId="6C564628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 України «Про прокуратуру»). </w:t>
      </w:r>
    </w:p>
    <w:p w14:paraId="44CE62B1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Однією із засад діяльності прокуратури, визначеною у статті 3 Закону України «Про прокуратуру», є незалежність прокурорів. Зі змісту частини другої статті 16 Закону України «Про прокуратуру»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CAD0B60" w14:textId="7520EAE8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</w:t>
      </w:r>
      <w:r w:rsidR="00E73460" w:rsidRPr="00FE3A32">
        <w:rPr>
          <w:rFonts w:ascii="Times New Roman" w:hAnsi="Times New Roman"/>
          <w:sz w:val="28"/>
          <w:szCs w:val="28"/>
        </w:rPr>
        <w:t>КПК</w:t>
      </w:r>
      <w:r w:rsidR="009332C1" w:rsidRPr="00FE3A32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lastRenderedPageBreak/>
        <w:t xml:space="preserve">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559A2B01" w14:textId="68004D1E" w:rsidR="00D958CC" w:rsidRPr="00FE3A32" w:rsidRDefault="0001168F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</w:t>
      </w:r>
      <w:r w:rsidR="00D958CC" w:rsidRPr="00FE3A32">
        <w:rPr>
          <w:rFonts w:ascii="Times New Roman" w:hAnsi="Times New Roman"/>
          <w:sz w:val="28"/>
          <w:szCs w:val="28"/>
        </w:rPr>
        <w:t>аконодавцем визначено спеціальну процедуру оскарження рішень, дій чи бездіяльності прокурора під час досудового розслідування (статті 303 - 307 КПК України).</w:t>
      </w:r>
    </w:p>
    <w:p w14:paraId="1670A9FF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у абзаці другому частини першої статті 45 Закону України «Про прокуратуру». За змістом цієї норми,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B364CF0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6D3280F4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України «Про прокуратуру»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58A14E4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FE3A32">
        <w:rPr>
          <w:rFonts w:ascii="Times New Roman" w:hAnsi="Times New Roman"/>
          <w:sz w:val="28"/>
          <w:szCs w:val="28"/>
        </w:rPr>
        <w:t xml:space="preserve">Закону України «Про прокуратуру» визначено, що </w:t>
      </w:r>
      <w:bookmarkStart w:id="1" w:name="n417"/>
      <w:bookmarkEnd w:id="1"/>
      <w:r w:rsidRPr="00FE3A32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5D50393B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n418"/>
      <w:bookmarkEnd w:id="2"/>
      <w:r w:rsidRPr="00FE3A32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69B0746F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n419"/>
      <w:bookmarkEnd w:id="3"/>
      <w:r w:rsidRPr="00FE3A32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316FA4A9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n420"/>
      <w:bookmarkEnd w:id="4"/>
      <w:r w:rsidRPr="00FE3A32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230CB52C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n421"/>
      <w:bookmarkEnd w:id="5"/>
      <w:r w:rsidRPr="00FE3A32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End w:id="6"/>
    </w:p>
    <w:p w14:paraId="398F214A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n422"/>
      <w:bookmarkEnd w:id="7"/>
      <w:r w:rsidRPr="00FE3A32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42FCF896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n423"/>
      <w:bookmarkEnd w:id="8"/>
      <w:r w:rsidRPr="00FE3A32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7DD97120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n424"/>
      <w:bookmarkEnd w:id="9"/>
      <w:r w:rsidRPr="00FE3A32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9D5C247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n425"/>
      <w:bookmarkEnd w:id="10"/>
      <w:r w:rsidRPr="00FE3A32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388AD5C4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n426"/>
      <w:bookmarkEnd w:id="11"/>
      <w:r w:rsidRPr="00FE3A32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1378DFB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Конструкцію статті 46 Закону України «Про прокуратуру» щодо відкриття дисциплінарного провадження та проведення перевірки дисциплінарної скарги </w:t>
      </w:r>
      <w:r w:rsidRPr="00FE3A32">
        <w:rPr>
          <w:rFonts w:ascii="Times New Roman" w:hAnsi="Times New Roman"/>
          <w:sz w:val="28"/>
          <w:szCs w:val="28"/>
        </w:rPr>
        <w:lastRenderedPageBreak/>
        <w:t>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B4E9E7E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6223061D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FE3A32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AE652B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FE3A32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FE3A32">
          <w:rPr>
            <w:rFonts w:ascii="Times New Roman" w:hAnsi="Times New Roman"/>
            <w:sz w:val="28"/>
            <w:szCs w:val="28"/>
          </w:rPr>
          <w:t>статтею 43</w:t>
        </w:r>
      </w:hyperlink>
      <w:r w:rsidRPr="00FE3A32">
        <w:rPr>
          <w:rFonts w:ascii="Times New Roman" w:hAnsi="Times New Roman"/>
          <w:sz w:val="28"/>
          <w:szCs w:val="28"/>
        </w:rPr>
        <w:t> цього Закону;</w:t>
      </w:r>
    </w:p>
    <w:p w14:paraId="616C0C45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FE3A32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FE3A32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FE3A32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091F9168" w14:textId="77777777" w:rsidR="00D958CC" w:rsidRPr="00FE3A32" w:rsidRDefault="00D958CC" w:rsidP="00FE3A32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FE3A32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17" w:name="n2545"/>
      <w:bookmarkEnd w:id="17"/>
    </w:p>
    <w:p w14:paraId="376861A6" w14:textId="77777777" w:rsidR="004A10C7" w:rsidRPr="00FE3A32" w:rsidRDefault="004A10C7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Вимогою Закону України «Про прокуратуру»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A76E037" w14:textId="77777777" w:rsidR="004A10C7" w:rsidRPr="00FE3A32" w:rsidRDefault="004A10C7" w:rsidP="00FE3A3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</w:t>
      </w:r>
      <w:proofErr w:type="spellStart"/>
      <w:r w:rsidRPr="00FE3A32">
        <w:rPr>
          <w:rFonts w:ascii="Times New Roman" w:hAnsi="Times New Roman"/>
          <w:sz w:val="28"/>
          <w:szCs w:val="28"/>
        </w:rPr>
        <w:t>причиновий</w:t>
      </w:r>
      <w:proofErr w:type="spellEnd"/>
      <w:r w:rsidRPr="00FE3A32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7D847FAF" w14:textId="77777777" w:rsidR="004A10C7" w:rsidRPr="00FE3A32" w:rsidRDefault="004A10C7" w:rsidP="00FE3A3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5F235761" w14:textId="77777777" w:rsidR="004A10C7" w:rsidRPr="00FE3A32" w:rsidRDefault="004A10C7" w:rsidP="00FE3A32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України «Про прокуратуру» та іншими нормативно-правовими актами, за яке до нього може бути застосоване дисциплінарне стягнення.</w:t>
      </w:r>
    </w:p>
    <w:p w14:paraId="69DC1959" w14:textId="77777777" w:rsidR="004A10C7" w:rsidRPr="00FE3A32" w:rsidRDefault="004A10C7" w:rsidP="00FE3A3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FE3A32">
        <w:rPr>
          <w:rFonts w:ascii="Times New Roman" w:hAnsi="Times New Roman"/>
          <w:sz w:val="28"/>
          <w:szCs w:val="28"/>
          <w:lang w:eastAsia="uk-UA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            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3BC567DD" w14:textId="77777777" w:rsidR="004A10C7" w:rsidRPr="00FE3A32" w:rsidRDefault="004A10C7" w:rsidP="00FE3A32">
      <w:pPr>
        <w:widowControl w:val="0"/>
        <w:pBdr>
          <w:bottom w:val="single" w:sz="12" w:space="12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E3A32">
        <w:rPr>
          <w:rFonts w:ascii="Times New Roman" w:hAnsi="Times New Roman"/>
          <w:bCs/>
          <w:sz w:val="28"/>
          <w:szCs w:val="28"/>
        </w:rPr>
        <w:t xml:space="preserve">Пунктом 62 Положення про порядок роботи відповідного органу, що </w:t>
      </w:r>
      <w:r w:rsidRPr="00FE3A32">
        <w:rPr>
          <w:rFonts w:ascii="Times New Roman" w:hAnsi="Times New Roman"/>
          <w:bCs/>
          <w:sz w:val="28"/>
          <w:szCs w:val="28"/>
        </w:rPr>
        <w:lastRenderedPageBreak/>
        <w:t>здійснює дисциплінарне провадження, прийнятого 27 квітня 2017 року всеукраїнською конференцією прокурорів (зі змінами), визначено, що Комісія не може прийняти рішення на підставі припущень, неперевіреної чи недостовірної інформації.</w:t>
      </w:r>
    </w:p>
    <w:p w14:paraId="5803B812" w14:textId="77777777" w:rsidR="00D958CC" w:rsidRPr="00FE3A32" w:rsidRDefault="00D958CC" w:rsidP="00FE3A32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FE3A32">
        <w:rPr>
          <w:b/>
          <w:sz w:val="28"/>
          <w:szCs w:val="28"/>
          <w:lang w:val="uk-UA"/>
        </w:rPr>
        <w:t>4. Оцінка встановлених обставин та мотиви прийнятого рішення</w:t>
      </w:r>
    </w:p>
    <w:p w14:paraId="019785DF" w14:textId="77777777" w:rsidR="00FA0271" w:rsidRPr="00FE3A32" w:rsidRDefault="00FA0271" w:rsidP="00FE3A32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  <w:lang w:val="uk-UA"/>
        </w:rPr>
      </w:pPr>
    </w:p>
    <w:p w14:paraId="21B979BC" w14:textId="4D75C408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B3542D">
        <w:rPr>
          <w:rFonts w:ascii="Times New Roman" w:hAnsi="Times New Roman"/>
          <w:sz w:val="28"/>
          <w:szCs w:val="28"/>
        </w:rPr>
        <w:t>Особа 1</w:t>
      </w:r>
      <w:r w:rsidR="006C4962">
        <w:rPr>
          <w:rFonts w:ascii="Times New Roman" w:hAnsi="Times New Roman"/>
          <w:sz w:val="28"/>
          <w:szCs w:val="28"/>
        </w:rPr>
        <w:t xml:space="preserve"> в інтересах </w:t>
      </w:r>
      <w:r w:rsidR="00B3542D">
        <w:rPr>
          <w:rFonts w:ascii="Times New Roman" w:hAnsi="Times New Roman"/>
          <w:sz w:val="28"/>
          <w:szCs w:val="28"/>
        </w:rPr>
        <w:t>Особа 2</w:t>
      </w:r>
      <w:r w:rsidR="00F84310">
        <w:rPr>
          <w:rFonts w:ascii="Times New Roman" w:hAnsi="Times New Roman"/>
          <w:sz w:val="28"/>
          <w:szCs w:val="28"/>
        </w:rPr>
        <w:t xml:space="preserve"> </w:t>
      </w:r>
      <w:r w:rsidRPr="00FE3A32">
        <w:rPr>
          <w:rFonts w:ascii="Times New Roman" w:hAnsi="Times New Roman"/>
          <w:sz w:val="28"/>
          <w:szCs w:val="28"/>
        </w:rPr>
        <w:t>стосується рішень, дій та бездіяльності прокурор</w:t>
      </w:r>
      <w:r w:rsidR="0001168F" w:rsidRPr="00FE3A32">
        <w:rPr>
          <w:rFonts w:ascii="Times New Roman" w:hAnsi="Times New Roman"/>
          <w:sz w:val="28"/>
          <w:szCs w:val="28"/>
        </w:rPr>
        <w:t xml:space="preserve">а </w:t>
      </w:r>
      <w:r w:rsidR="00F84310">
        <w:rPr>
          <w:rFonts w:ascii="Times New Roman" w:hAnsi="Times New Roman"/>
          <w:sz w:val="28"/>
          <w:szCs w:val="28"/>
        </w:rPr>
        <w:t>Гори А.В</w:t>
      </w:r>
      <w:r w:rsidR="00F16BF6">
        <w:rPr>
          <w:rFonts w:ascii="Times New Roman" w:hAnsi="Times New Roman"/>
          <w:sz w:val="28"/>
          <w:szCs w:val="28"/>
        </w:rPr>
        <w:t>.</w:t>
      </w:r>
      <w:r w:rsidRPr="00FE3A32">
        <w:rPr>
          <w:rFonts w:ascii="Times New Roman" w:hAnsi="Times New Roman"/>
          <w:sz w:val="28"/>
          <w:szCs w:val="28"/>
        </w:rPr>
        <w:t>, вчинен</w:t>
      </w:r>
      <w:r w:rsidR="0001168F" w:rsidRPr="00FE3A32">
        <w:rPr>
          <w:rFonts w:ascii="Times New Roman" w:hAnsi="Times New Roman"/>
          <w:sz w:val="28"/>
          <w:szCs w:val="28"/>
        </w:rPr>
        <w:t>их</w:t>
      </w:r>
      <w:r w:rsidRPr="00FE3A32">
        <w:rPr>
          <w:rFonts w:ascii="Times New Roman" w:hAnsi="Times New Roman"/>
          <w:sz w:val="28"/>
          <w:szCs w:val="28"/>
        </w:rPr>
        <w:t xml:space="preserve"> (допущених) </w:t>
      </w:r>
      <w:r w:rsidR="004A10C7" w:rsidRPr="00FE3A32">
        <w:rPr>
          <w:rFonts w:ascii="Times New Roman" w:hAnsi="Times New Roman"/>
          <w:sz w:val="28"/>
          <w:szCs w:val="28"/>
        </w:rPr>
        <w:t>у</w:t>
      </w:r>
      <w:r w:rsidRPr="00FE3A32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637FEA0D" w14:textId="77777777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7FEECEC0" w14:textId="77777777" w:rsidR="004A10C7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3D42DCE0" w14:textId="478CCF05" w:rsidR="00D958CC" w:rsidRPr="00FE3A32" w:rsidRDefault="00D958CC" w:rsidP="00FE3A32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06FDA838" w14:textId="74D6EC7F" w:rsidR="00325D8C" w:rsidRPr="00FE3A32" w:rsidRDefault="00325D8C" w:rsidP="00FE3A32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Зі змісту дисциплінарної скарги та доданих письмових матеріалів вбачається, що скаржни</w:t>
      </w:r>
      <w:r w:rsidR="00B71CEA" w:rsidRPr="00FE3A32">
        <w:rPr>
          <w:rFonts w:ascii="Times New Roman" w:hAnsi="Times New Roman"/>
          <w:sz w:val="28"/>
          <w:szCs w:val="28"/>
        </w:rPr>
        <w:t>к</w:t>
      </w:r>
      <w:r w:rsidRPr="00FE3A32">
        <w:rPr>
          <w:rFonts w:ascii="Times New Roman" w:hAnsi="Times New Roman"/>
          <w:sz w:val="28"/>
          <w:szCs w:val="28"/>
        </w:rPr>
        <w:t xml:space="preserve"> не погоджуються з процесуальними рішеннями прокурора у конкретному кримінальному провадженні. </w:t>
      </w:r>
    </w:p>
    <w:p w14:paraId="5AA4D565" w14:textId="77777777" w:rsidR="009B2137" w:rsidRDefault="00325D8C" w:rsidP="00FE3A32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обов’язків.</w:t>
      </w:r>
    </w:p>
    <w:p w14:paraId="0E3A5E99" w14:textId="5E7111A6" w:rsidR="00F84310" w:rsidRDefault="00F84310" w:rsidP="00F84310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808DD">
        <w:rPr>
          <w:rFonts w:ascii="Times New Roman" w:hAnsi="Times New Roman"/>
          <w:sz w:val="28"/>
          <w:szCs w:val="28"/>
        </w:rPr>
        <w:t xml:space="preserve">е може вважатися переконливим аргументом та підставою для притягнення прокурора </w:t>
      </w:r>
      <w:r>
        <w:rPr>
          <w:rFonts w:ascii="Times New Roman" w:hAnsi="Times New Roman"/>
          <w:sz w:val="28"/>
          <w:szCs w:val="28"/>
        </w:rPr>
        <w:t>Гори А.В.</w:t>
      </w:r>
      <w:r w:rsidRPr="001808DD">
        <w:rPr>
          <w:rFonts w:ascii="Times New Roman" w:hAnsi="Times New Roman"/>
          <w:sz w:val="28"/>
          <w:szCs w:val="28"/>
        </w:rPr>
        <w:t xml:space="preserve"> до дисциплінарної відповідальності те, що в</w:t>
      </w:r>
      <w:r>
        <w:rPr>
          <w:rFonts w:ascii="Times New Roman" w:hAnsi="Times New Roman"/>
          <w:sz w:val="28"/>
          <w:szCs w:val="28"/>
        </w:rPr>
        <w:t>ін</w:t>
      </w:r>
      <w:r w:rsidRPr="001808DD">
        <w:rPr>
          <w:rFonts w:ascii="Times New Roman" w:hAnsi="Times New Roman"/>
          <w:sz w:val="28"/>
          <w:szCs w:val="28"/>
        </w:rPr>
        <w:t xml:space="preserve">, як прокурор у кримінальному провадженні, зберігаючи процесуальну самостійність та незалежність, </w:t>
      </w:r>
      <w:r>
        <w:rPr>
          <w:rFonts w:ascii="Times New Roman" w:hAnsi="Times New Roman"/>
          <w:sz w:val="28"/>
          <w:szCs w:val="28"/>
        </w:rPr>
        <w:t>підписував клопотання про накладення арешту на майно, брав участь у судових засіданнях, висловлював свою процесуальну позицію тощо.</w:t>
      </w:r>
    </w:p>
    <w:p w14:paraId="704BBB5E" w14:textId="14C6C363" w:rsidR="00F84310" w:rsidRPr="00FE3848" w:rsidRDefault="00F84310" w:rsidP="00FE3848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08DD">
        <w:rPr>
          <w:rFonts w:ascii="Times New Roman" w:hAnsi="Times New Roman"/>
          <w:color w:val="000000" w:themeColor="text1"/>
          <w:sz w:val="28"/>
          <w:szCs w:val="28"/>
        </w:rPr>
        <w:t xml:space="preserve">Слід зазначити, що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кримінальне провадження здійснюється на основі змагальності, а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КПК України. У зв’язку з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саме лише </w:t>
      </w:r>
      <w:r>
        <w:rPr>
          <w:rFonts w:ascii="Times New Roman" w:hAnsi="Times New Roman"/>
          <w:sz w:val="28"/>
          <w:szCs w:val="28"/>
        </w:rPr>
        <w:t>підписання прокурором клопотання про накладення арешту на майно, участь у судових засіданнях, висловлення своєї процесуальної позиції</w:t>
      </w:r>
      <w:r w:rsidR="00FE38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тощо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може свідчити про порушення 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им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норм законодавства чи неналежне виконання службових обов’язків, оскільки такі дії були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його </w:t>
      </w:r>
      <w:r w:rsidRPr="001808D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правом.</w:t>
      </w:r>
    </w:p>
    <w:p w14:paraId="32336D40" w14:textId="4CA843A3" w:rsidR="00F84310" w:rsidRDefault="00F84310" w:rsidP="00F8431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Окрім цього, м</w:t>
      </w:r>
      <w:r w:rsidR="00F16BF6">
        <w:rPr>
          <w:rFonts w:ascii="Times New Roman" w:hAnsi="Times New Roman"/>
          <w:sz w:val="28"/>
          <w:szCs w:val="28"/>
        </w:rPr>
        <w:t xml:space="preserve">оніторингом </w:t>
      </w:r>
      <w:r w:rsidR="00F16BF6" w:rsidRPr="00296D79">
        <w:rPr>
          <w:rFonts w:ascii="Times New Roman" w:hAnsi="Times New Roman"/>
          <w:sz w:val="28"/>
          <w:szCs w:val="28"/>
        </w:rPr>
        <w:t xml:space="preserve">Єдиного державного реєстру судових рішень </w:t>
      </w:r>
      <w:r w:rsidR="00B04BD0">
        <w:rPr>
          <w:rFonts w:ascii="Times New Roman" w:hAnsi="Times New Roman"/>
          <w:sz w:val="28"/>
          <w:szCs w:val="28"/>
        </w:rPr>
        <w:br/>
      </w:r>
      <w:r w:rsidR="00F16BF6" w:rsidRPr="00296D79">
        <w:rPr>
          <w:rFonts w:ascii="Times New Roman" w:hAnsi="Times New Roman"/>
          <w:sz w:val="28"/>
          <w:szCs w:val="28"/>
        </w:rPr>
        <w:t xml:space="preserve">(далі – ЄДРСР) встановлено, що </w:t>
      </w:r>
      <w:r>
        <w:rPr>
          <w:rFonts w:ascii="Times New Roman" w:hAnsi="Times New Roman"/>
          <w:sz w:val="28"/>
          <w:szCs w:val="28"/>
        </w:rPr>
        <w:t xml:space="preserve">ухвалою Оболонського районного суду м. Києва </w:t>
      </w:r>
      <w:r>
        <w:rPr>
          <w:rFonts w:ascii="Times New Roman" w:hAnsi="Times New Roman"/>
          <w:sz w:val="28"/>
          <w:szCs w:val="28"/>
        </w:rPr>
        <w:lastRenderedPageBreak/>
        <w:t xml:space="preserve">від 03 квітня 2025 року у справі № </w:t>
      </w:r>
      <w:r w:rsidR="00B3542D" w:rsidRPr="00B3542D">
        <w:rPr>
          <w:rFonts w:ascii="Times New Roman" w:hAnsi="Times New Roman"/>
          <w:sz w:val="28"/>
          <w:szCs w:val="28"/>
        </w:rPr>
        <w:t>(конфіденційна інформація)</w:t>
      </w:r>
      <w:r w:rsidR="00B3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клопотання прокурора задоволено, накладено арешт на зазначене у клопотанні майно та заборонено будь-яким фізичним та юридичним особам користуватися, розпоряджатися або віджувати це майно. Вказане рішення ухвалою Київського апеляційного суду від 17 червня 2025 року у справі № </w:t>
      </w:r>
      <w:r w:rsidR="00B3542D" w:rsidRPr="00B3542D">
        <w:rPr>
          <w:rFonts w:ascii="Times New Roman" w:hAnsi="Times New Roman"/>
          <w:sz w:val="28"/>
          <w:szCs w:val="28"/>
        </w:rPr>
        <w:t>(конфіденційна інформація)</w:t>
      </w:r>
      <w:r w:rsidR="00B3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залишено без змін, апеляційні скарги без задоволення. Також ухвалою Оболонського районного суду м. Києва від </w:t>
      </w:r>
      <w:r>
        <w:rPr>
          <w:rFonts w:ascii="Times New Roman" w:hAnsi="Times New Roman"/>
          <w:sz w:val="28"/>
          <w:szCs w:val="28"/>
        </w:rPr>
        <w:br/>
        <w:t xml:space="preserve">26 червня 2025 року у справі № </w:t>
      </w:r>
      <w:r w:rsidR="00B3542D" w:rsidRPr="00B3542D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>
        <w:rPr>
          <w:rFonts w:ascii="Times New Roman" w:hAnsi="Times New Roman"/>
          <w:sz w:val="28"/>
          <w:szCs w:val="28"/>
        </w:rPr>
        <w:t>відмовлено у</w:t>
      </w:r>
      <w:r w:rsidR="00B3542D">
        <w:rPr>
          <w:rFonts w:ascii="Times New Roman" w:hAnsi="Times New Roman"/>
          <w:sz w:val="28"/>
          <w:szCs w:val="28"/>
        </w:rPr>
        <w:t xml:space="preserve"> </w:t>
      </w:r>
      <w:r w:rsidRPr="00F84310">
        <w:rPr>
          <w:rFonts w:ascii="Times New Roman" w:hAnsi="Times New Roman"/>
          <w:sz w:val="28"/>
          <w:szCs w:val="28"/>
        </w:rPr>
        <w:t>задоволенні клопотання представника власника майна про скасування арешту майна</w:t>
      </w:r>
      <w:r w:rsidR="00F37591">
        <w:rPr>
          <w:rFonts w:ascii="Times New Roman" w:hAnsi="Times New Roman"/>
          <w:sz w:val="28"/>
          <w:szCs w:val="28"/>
        </w:rPr>
        <w:t>.</w:t>
      </w:r>
    </w:p>
    <w:p w14:paraId="29133E70" w14:textId="1748FC0E" w:rsidR="00532EA7" w:rsidRDefault="00532EA7" w:rsidP="00532EA7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Отже,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</w:rPr>
        <w:t xml:space="preserve">працюванням доводів дисциплінарної скарги встановлено, що </w:t>
      </w:r>
      <w:r w:rsidRPr="00670265">
        <w:rPr>
          <w:rFonts w:ascii="Times New Roman" w:hAnsi="Times New Roman"/>
          <w:sz w:val="28"/>
          <w:szCs w:val="28"/>
        </w:rPr>
        <w:t>дії чи бездіяльність прокурор</w:t>
      </w:r>
      <w:r>
        <w:rPr>
          <w:rFonts w:ascii="Times New Roman" w:hAnsi="Times New Roman"/>
          <w:sz w:val="28"/>
          <w:szCs w:val="28"/>
        </w:rPr>
        <w:t xml:space="preserve">а </w:t>
      </w:r>
      <w:r w:rsidR="00F37591">
        <w:rPr>
          <w:rFonts w:ascii="Times New Roman" w:hAnsi="Times New Roman"/>
          <w:sz w:val="28"/>
          <w:szCs w:val="28"/>
        </w:rPr>
        <w:t>Гори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0265">
        <w:rPr>
          <w:rFonts w:ascii="Times New Roman" w:hAnsi="Times New Roman"/>
          <w:sz w:val="28"/>
          <w:szCs w:val="28"/>
        </w:rPr>
        <w:t xml:space="preserve">судом </w:t>
      </w:r>
      <w:r>
        <w:rPr>
          <w:rFonts w:ascii="Times New Roman" w:hAnsi="Times New Roman"/>
          <w:sz w:val="28"/>
          <w:szCs w:val="28"/>
        </w:rPr>
        <w:t xml:space="preserve">неправомірними не </w:t>
      </w:r>
      <w:r w:rsidRPr="00670265">
        <w:rPr>
          <w:rFonts w:ascii="Times New Roman" w:hAnsi="Times New Roman"/>
          <w:sz w:val="28"/>
          <w:szCs w:val="28"/>
        </w:rPr>
        <w:t xml:space="preserve">визнано, а також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670265">
        <w:rPr>
          <w:rFonts w:ascii="Times New Roman" w:hAnsi="Times New Roman"/>
          <w:sz w:val="28"/>
          <w:szCs w:val="28"/>
        </w:rPr>
        <w:t>констатовано порушення ним вимог закону чи прав осіб.</w:t>
      </w:r>
    </w:p>
    <w:p w14:paraId="4134D0A2" w14:textId="5BA3B6A0" w:rsidR="007D4E54" w:rsidRDefault="00D56645" w:rsidP="007F5455">
      <w:pPr>
        <w:widowControl w:val="0"/>
        <w:pBdr>
          <w:bottom w:val="single" w:sz="12" w:space="12" w:color="FFFFFF"/>
        </w:pBd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</w:t>
      </w:r>
      <w:r w:rsidRPr="00367C65">
        <w:rPr>
          <w:rFonts w:ascii="Times New Roman" w:hAnsi="Times New Roman"/>
          <w:sz w:val="28"/>
          <w:szCs w:val="28"/>
        </w:rPr>
        <w:t xml:space="preserve"> скаржн</w:t>
      </w:r>
      <w:r w:rsidR="006C4962">
        <w:rPr>
          <w:rFonts w:ascii="Times New Roman" w:hAnsi="Times New Roman"/>
          <w:sz w:val="28"/>
          <w:szCs w:val="28"/>
        </w:rPr>
        <w:t>ик</w:t>
      </w:r>
      <w:r w:rsidRPr="00367C65">
        <w:rPr>
          <w:rFonts w:ascii="Times New Roman" w:hAnsi="Times New Roman"/>
          <w:sz w:val="28"/>
          <w:szCs w:val="28"/>
        </w:rPr>
        <w:t xml:space="preserve"> наділен</w:t>
      </w:r>
      <w:r w:rsidR="006C4962">
        <w:rPr>
          <w:rFonts w:ascii="Times New Roman" w:hAnsi="Times New Roman"/>
          <w:sz w:val="28"/>
          <w:szCs w:val="28"/>
        </w:rPr>
        <w:t>ий</w:t>
      </w:r>
      <w:r w:rsidRPr="00367C65">
        <w:rPr>
          <w:rFonts w:ascii="Times New Roman" w:hAnsi="Times New Roman"/>
          <w:sz w:val="28"/>
          <w:szCs w:val="28"/>
        </w:rPr>
        <w:t xml:space="preserve"> законодавчим правом оскаржити рішення, дії та бездіяльність слідчого чи прокурора у кримінальному процесі відповідно до слідчого судді, суду або ж до прокурора вищого рівня у випадках, передбачених КПК України</w:t>
      </w:r>
      <w:r>
        <w:rPr>
          <w:rFonts w:ascii="Times New Roman" w:hAnsi="Times New Roman"/>
          <w:sz w:val="28"/>
          <w:szCs w:val="28"/>
        </w:rPr>
        <w:t>, як і звернутися до прокурора вищого рівня в порядку Закону України «Про звернення громадян» або інших законодавчих актів України.</w:t>
      </w:r>
      <w:r w:rsidRPr="00367C65">
        <w:rPr>
          <w:rFonts w:ascii="Times New Roman" w:hAnsi="Times New Roman"/>
          <w:sz w:val="28"/>
          <w:szCs w:val="28"/>
        </w:rPr>
        <w:t xml:space="preserve"> Однак матеріали дисциплінарної скарги не містять таких відомостей, тому можливо дійти </w:t>
      </w:r>
      <w:r w:rsidR="00F37591">
        <w:rPr>
          <w:rFonts w:ascii="Times New Roman" w:hAnsi="Times New Roman"/>
          <w:sz w:val="28"/>
          <w:szCs w:val="28"/>
        </w:rPr>
        <w:t xml:space="preserve">до </w:t>
      </w:r>
      <w:r w:rsidRPr="00367C65">
        <w:rPr>
          <w:rFonts w:ascii="Times New Roman" w:hAnsi="Times New Roman"/>
          <w:sz w:val="28"/>
          <w:szCs w:val="28"/>
        </w:rPr>
        <w:t>висновку, що скаржни</w:t>
      </w:r>
      <w:r w:rsidR="006C4962">
        <w:rPr>
          <w:rFonts w:ascii="Times New Roman" w:hAnsi="Times New Roman"/>
          <w:sz w:val="28"/>
          <w:szCs w:val="28"/>
        </w:rPr>
        <w:t>ком</w:t>
      </w:r>
      <w:r w:rsidRPr="00367C65">
        <w:rPr>
          <w:rFonts w:ascii="Times New Roman" w:hAnsi="Times New Roman"/>
          <w:sz w:val="28"/>
          <w:szCs w:val="28"/>
        </w:rPr>
        <w:t xml:space="preserve"> наразі не використано такого свого права.  </w:t>
      </w:r>
    </w:p>
    <w:p w14:paraId="2234A754" w14:textId="0E29BAF7" w:rsidR="007D4E54" w:rsidRDefault="007D4E54" w:rsidP="007D4E5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B3E">
        <w:rPr>
          <w:rFonts w:ascii="Times New Roman" w:hAnsi="Times New Roman"/>
          <w:sz w:val="28"/>
          <w:szCs w:val="28"/>
        </w:rPr>
        <w:t xml:space="preserve">За таких обставин, неможливо встановити, що окремі рішення, дії чи бездіяльність прокурора </w:t>
      </w:r>
      <w:r w:rsidR="00F37591">
        <w:rPr>
          <w:rFonts w:ascii="Times New Roman" w:hAnsi="Times New Roman"/>
          <w:sz w:val="28"/>
          <w:szCs w:val="28"/>
        </w:rPr>
        <w:t>Гори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B3E">
        <w:rPr>
          <w:rFonts w:ascii="Times New Roman" w:hAnsi="Times New Roman"/>
          <w:sz w:val="28"/>
          <w:szCs w:val="28"/>
        </w:rPr>
        <w:t>визнано неправомірними, а також встановлено факт порушення н</w:t>
      </w:r>
      <w:r>
        <w:rPr>
          <w:rFonts w:ascii="Times New Roman" w:hAnsi="Times New Roman"/>
          <w:sz w:val="28"/>
          <w:szCs w:val="28"/>
        </w:rPr>
        <w:t>им</w:t>
      </w:r>
      <w:r w:rsidRPr="00503B3E">
        <w:rPr>
          <w:rFonts w:ascii="Times New Roman" w:hAnsi="Times New Roman"/>
          <w:sz w:val="28"/>
          <w:szCs w:val="28"/>
        </w:rPr>
        <w:t xml:space="preserve"> прав осіб або вимог закону. Тому Комісія позбавлена права надавати оцінку діяльності прокурора в межах кримінального процесу. </w:t>
      </w:r>
    </w:p>
    <w:p w14:paraId="6944D9B6" w14:textId="5873E5CE" w:rsidR="007D4E54" w:rsidRDefault="007D4E54" w:rsidP="007D4E54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B3E">
        <w:rPr>
          <w:rFonts w:ascii="Times New Roman" w:hAnsi="Times New Roman"/>
          <w:sz w:val="28"/>
          <w:szCs w:val="28"/>
        </w:rPr>
        <w:t xml:space="preserve">На підставі викладеного вважаю, що дисциплінарна скарга </w:t>
      </w:r>
      <w:r w:rsidR="00FE3848">
        <w:rPr>
          <w:rFonts w:ascii="Times New Roman" w:hAnsi="Times New Roman"/>
          <w:sz w:val="28"/>
          <w:szCs w:val="28"/>
        </w:rPr>
        <w:t xml:space="preserve">не </w:t>
      </w:r>
      <w:r w:rsidRPr="00503B3E">
        <w:rPr>
          <w:rFonts w:ascii="Times New Roman" w:hAnsi="Times New Roman"/>
          <w:sz w:val="28"/>
          <w:szCs w:val="28"/>
        </w:rPr>
        <w:t>міст</w:t>
      </w:r>
      <w:r w:rsidR="00FE3848">
        <w:rPr>
          <w:rFonts w:ascii="Times New Roman" w:hAnsi="Times New Roman"/>
          <w:sz w:val="28"/>
          <w:szCs w:val="28"/>
        </w:rPr>
        <w:t>и</w:t>
      </w:r>
      <w:r w:rsidRPr="00503B3E">
        <w:rPr>
          <w:rFonts w:ascii="Times New Roman" w:hAnsi="Times New Roman"/>
          <w:sz w:val="28"/>
          <w:szCs w:val="28"/>
        </w:rPr>
        <w:t>ть конкретних відомостей про наявність ознак дисциплінарного проступку, вчинен</w:t>
      </w:r>
      <w:r w:rsidR="00FE3848">
        <w:rPr>
          <w:rFonts w:ascii="Times New Roman" w:hAnsi="Times New Roman"/>
          <w:sz w:val="28"/>
          <w:szCs w:val="28"/>
        </w:rPr>
        <w:t>ого</w:t>
      </w:r>
      <w:r w:rsidRPr="00503B3E">
        <w:rPr>
          <w:rFonts w:ascii="Times New Roman" w:hAnsi="Times New Roman"/>
          <w:sz w:val="28"/>
          <w:szCs w:val="28"/>
        </w:rPr>
        <w:t xml:space="preserve"> прокурором </w:t>
      </w:r>
      <w:r w:rsidR="00F37591">
        <w:rPr>
          <w:rFonts w:ascii="Times New Roman" w:hAnsi="Times New Roman"/>
          <w:sz w:val="28"/>
          <w:szCs w:val="28"/>
        </w:rPr>
        <w:t>Горою А.В.</w:t>
      </w:r>
    </w:p>
    <w:p w14:paraId="527CA58B" w14:textId="11D47778" w:rsidR="00D958CC" w:rsidRPr="00FE3A32" w:rsidRDefault="00D958CC" w:rsidP="00FE3A32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Відтак, керуючись статтями 44 – 46, 48 Закону України «Про прокуратуру», пунктами 28,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року,</w:t>
      </w:r>
    </w:p>
    <w:p w14:paraId="646DA36E" w14:textId="77777777" w:rsidR="00872F9C" w:rsidRPr="00FE3A32" w:rsidRDefault="00D958CC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E3A32">
        <w:rPr>
          <w:rFonts w:ascii="Times New Roman" w:hAnsi="Times New Roman"/>
          <w:b/>
          <w:sz w:val="28"/>
          <w:szCs w:val="28"/>
        </w:rPr>
        <w:t>В И Р І Ш И В:</w:t>
      </w:r>
    </w:p>
    <w:p w14:paraId="525AA537" w14:textId="77777777" w:rsidR="004C1B82" w:rsidRPr="00FE3A32" w:rsidRDefault="004C1B82" w:rsidP="00FE3A3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A6D7F54" w14:textId="02607BD5" w:rsidR="00532EA7" w:rsidRDefault="00D958CC" w:rsidP="00FE3A3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Відмовити у відкритті дисциплінарного провадження стосовно</w:t>
      </w:r>
      <w:r w:rsidR="0041291E" w:rsidRPr="00FE3A32">
        <w:rPr>
          <w:rFonts w:ascii="Times New Roman" w:hAnsi="Times New Roman"/>
          <w:sz w:val="28"/>
          <w:szCs w:val="28"/>
        </w:rPr>
        <w:t xml:space="preserve"> </w:t>
      </w:r>
      <w:r w:rsidR="00532EA7" w:rsidRPr="00FE3A32">
        <w:rPr>
          <w:rFonts w:ascii="Times New Roman" w:hAnsi="Times New Roman"/>
          <w:sz w:val="28"/>
          <w:szCs w:val="28"/>
        </w:rPr>
        <w:t xml:space="preserve">прокурора </w:t>
      </w:r>
      <w:r w:rsidR="00F37591">
        <w:rPr>
          <w:rFonts w:ascii="Times New Roman" w:hAnsi="Times New Roman"/>
          <w:sz w:val="28"/>
          <w:szCs w:val="28"/>
        </w:rPr>
        <w:t xml:space="preserve">Оболонської </w:t>
      </w:r>
      <w:r w:rsidR="00532EA7">
        <w:rPr>
          <w:rFonts w:ascii="Times New Roman" w:hAnsi="Times New Roman"/>
          <w:sz w:val="28"/>
          <w:szCs w:val="28"/>
        </w:rPr>
        <w:t xml:space="preserve">окружної прокуратури м. Києва </w:t>
      </w:r>
      <w:r w:rsidR="00F37591">
        <w:rPr>
          <w:rFonts w:ascii="Times New Roman" w:hAnsi="Times New Roman"/>
          <w:sz w:val="28"/>
          <w:szCs w:val="28"/>
        </w:rPr>
        <w:t>Гори Андрія Віталійовича</w:t>
      </w:r>
      <w:r w:rsidR="00532EA7">
        <w:rPr>
          <w:rFonts w:ascii="Times New Roman" w:hAnsi="Times New Roman"/>
          <w:sz w:val="28"/>
          <w:szCs w:val="28"/>
        </w:rPr>
        <w:t>.</w:t>
      </w:r>
    </w:p>
    <w:p w14:paraId="6D5A1EF3" w14:textId="454BC5A5" w:rsidR="00D958CC" w:rsidRPr="00FE3A32" w:rsidRDefault="00D958CC" w:rsidP="00FE3A32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Рішення направити автор</w:t>
      </w:r>
      <w:r w:rsidR="006C4962">
        <w:rPr>
          <w:rFonts w:ascii="Times New Roman" w:hAnsi="Times New Roman"/>
          <w:sz w:val="28"/>
          <w:szCs w:val="28"/>
        </w:rPr>
        <w:t>у</w:t>
      </w:r>
      <w:r w:rsidRPr="00FE3A32">
        <w:rPr>
          <w:rFonts w:ascii="Times New Roman" w:hAnsi="Times New Roman"/>
          <w:sz w:val="28"/>
          <w:szCs w:val="28"/>
        </w:rPr>
        <w:t xml:space="preserve"> скарги та прокурор</w:t>
      </w:r>
      <w:r w:rsidR="0041291E" w:rsidRPr="00FE3A32">
        <w:rPr>
          <w:rFonts w:ascii="Times New Roman" w:hAnsi="Times New Roman"/>
          <w:sz w:val="28"/>
          <w:szCs w:val="28"/>
        </w:rPr>
        <w:t>у</w:t>
      </w:r>
      <w:r w:rsidRPr="00FE3A32">
        <w:rPr>
          <w:rFonts w:ascii="Times New Roman" w:hAnsi="Times New Roman"/>
          <w:sz w:val="28"/>
          <w:szCs w:val="28"/>
        </w:rPr>
        <w:t>.</w:t>
      </w:r>
    </w:p>
    <w:p w14:paraId="35624B16" w14:textId="77777777" w:rsidR="00D958CC" w:rsidRPr="00FE3A32" w:rsidRDefault="00D958CC" w:rsidP="00FE3A32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E759BF" w14:textId="0F0597A6" w:rsidR="00D958CC" w:rsidRPr="00FE3A32" w:rsidRDefault="00D56645" w:rsidP="00FE3A32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</w:t>
      </w:r>
      <w:r w:rsidR="008600A1" w:rsidRPr="00FE3A32">
        <w:rPr>
          <w:rFonts w:ascii="Times New Roman" w:hAnsi="Times New Roman"/>
          <w:b/>
          <w:sz w:val="28"/>
          <w:szCs w:val="28"/>
        </w:rPr>
        <w:t xml:space="preserve"> </w:t>
      </w:r>
      <w:r w:rsidR="00D958CC" w:rsidRPr="00FE3A32">
        <w:rPr>
          <w:rFonts w:ascii="Times New Roman" w:hAnsi="Times New Roman"/>
          <w:b/>
          <w:sz w:val="28"/>
          <w:szCs w:val="28"/>
        </w:rPr>
        <w:t xml:space="preserve">Комісії                                                                                 </w:t>
      </w:r>
      <w:r w:rsidR="0002743A" w:rsidRPr="00FE3A32">
        <w:rPr>
          <w:rFonts w:ascii="Times New Roman" w:hAnsi="Times New Roman"/>
          <w:b/>
          <w:sz w:val="28"/>
          <w:szCs w:val="28"/>
        </w:rPr>
        <w:t>Максим РАДЗІВОН</w:t>
      </w:r>
    </w:p>
    <w:p w14:paraId="6CCD7A36" w14:textId="77777777" w:rsidR="00D63894" w:rsidRPr="00FE3A32" w:rsidRDefault="00D63894" w:rsidP="00FE3A32"/>
    <w:sectPr w:rsidR="00D63894" w:rsidRPr="00FE3A32" w:rsidSect="0067026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218B" w14:textId="77777777" w:rsidR="009230ED" w:rsidRDefault="009230ED">
      <w:pPr>
        <w:spacing w:after="0" w:line="240" w:lineRule="auto"/>
      </w:pPr>
      <w:r>
        <w:separator/>
      </w:r>
    </w:p>
  </w:endnote>
  <w:endnote w:type="continuationSeparator" w:id="0">
    <w:p w14:paraId="0954CDB6" w14:textId="77777777" w:rsidR="009230ED" w:rsidRDefault="0092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2855" w14:textId="77777777" w:rsidR="009230ED" w:rsidRDefault="009230ED">
      <w:pPr>
        <w:spacing w:after="0" w:line="240" w:lineRule="auto"/>
      </w:pPr>
      <w:r>
        <w:separator/>
      </w:r>
    </w:p>
  </w:footnote>
  <w:footnote w:type="continuationSeparator" w:id="0">
    <w:p w14:paraId="36001595" w14:textId="77777777" w:rsidR="009230ED" w:rsidRDefault="0092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400552"/>
      <w:docPartObj>
        <w:docPartGallery w:val="Page Numbers (Top of Page)"/>
        <w:docPartUnique/>
      </w:docPartObj>
    </w:sdtPr>
    <w:sdtContent>
      <w:p w14:paraId="3EE93DC0" w14:textId="6FFDFFC4" w:rsidR="00385410" w:rsidRDefault="00385410" w:rsidP="00FE45BA">
        <w:pPr>
          <w:pStyle w:val="af"/>
          <w:jc w:val="center"/>
        </w:pPr>
        <w:r w:rsidRPr="00F32B72">
          <w:rPr>
            <w:rFonts w:ascii="Times New Roman" w:hAnsi="Times New Roman"/>
            <w:sz w:val="20"/>
            <w:szCs w:val="20"/>
          </w:rPr>
          <w:fldChar w:fldCharType="begin"/>
        </w:r>
        <w:r w:rsidRPr="00F32B7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32B72">
          <w:rPr>
            <w:rFonts w:ascii="Times New Roman" w:hAnsi="Times New Roman"/>
            <w:sz w:val="20"/>
            <w:szCs w:val="20"/>
          </w:rPr>
          <w:fldChar w:fldCharType="separate"/>
        </w:r>
        <w:r w:rsidR="00DD5AA6" w:rsidRPr="00DD5AA6">
          <w:rPr>
            <w:rFonts w:ascii="Times New Roman" w:hAnsi="Times New Roman"/>
            <w:noProof/>
            <w:sz w:val="20"/>
            <w:szCs w:val="20"/>
            <w:lang w:val="ru-RU"/>
          </w:rPr>
          <w:t>7</w:t>
        </w:r>
        <w:r w:rsidRPr="00F32B7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660A0"/>
    <w:multiLevelType w:val="hybridMultilevel"/>
    <w:tmpl w:val="F6304E1A"/>
    <w:lvl w:ilvl="0" w:tplc="F17E1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623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94"/>
    <w:rsid w:val="0001168F"/>
    <w:rsid w:val="00023A6C"/>
    <w:rsid w:val="0002743A"/>
    <w:rsid w:val="00041FDA"/>
    <w:rsid w:val="00046C4C"/>
    <w:rsid w:val="00075047"/>
    <w:rsid w:val="000868E4"/>
    <w:rsid w:val="000D5CE1"/>
    <w:rsid w:val="000E6B02"/>
    <w:rsid w:val="000F04A6"/>
    <w:rsid w:val="00123C50"/>
    <w:rsid w:val="001A30FA"/>
    <w:rsid w:val="001B5550"/>
    <w:rsid w:val="00205789"/>
    <w:rsid w:val="00217248"/>
    <w:rsid w:val="00237CA5"/>
    <w:rsid w:val="002B40C7"/>
    <w:rsid w:val="002E1867"/>
    <w:rsid w:val="00305A81"/>
    <w:rsid w:val="00310F91"/>
    <w:rsid w:val="0031217B"/>
    <w:rsid w:val="00325D8C"/>
    <w:rsid w:val="00375B65"/>
    <w:rsid w:val="00385410"/>
    <w:rsid w:val="003900F3"/>
    <w:rsid w:val="003E46FF"/>
    <w:rsid w:val="00402F9A"/>
    <w:rsid w:val="0041291E"/>
    <w:rsid w:val="004300B8"/>
    <w:rsid w:val="004432B7"/>
    <w:rsid w:val="00461D58"/>
    <w:rsid w:val="004628D2"/>
    <w:rsid w:val="00472892"/>
    <w:rsid w:val="004932E1"/>
    <w:rsid w:val="004A10C7"/>
    <w:rsid w:val="004C1B82"/>
    <w:rsid w:val="004D3FAB"/>
    <w:rsid w:val="004D65F7"/>
    <w:rsid w:val="004E0629"/>
    <w:rsid w:val="004F6740"/>
    <w:rsid w:val="00517FF4"/>
    <w:rsid w:val="0053143F"/>
    <w:rsid w:val="00532EA7"/>
    <w:rsid w:val="005569A4"/>
    <w:rsid w:val="00585FFE"/>
    <w:rsid w:val="005F16FE"/>
    <w:rsid w:val="006014F0"/>
    <w:rsid w:val="00604C73"/>
    <w:rsid w:val="00613742"/>
    <w:rsid w:val="006155F2"/>
    <w:rsid w:val="00624CE3"/>
    <w:rsid w:val="0062592E"/>
    <w:rsid w:val="00670265"/>
    <w:rsid w:val="0067320A"/>
    <w:rsid w:val="00686EDC"/>
    <w:rsid w:val="006C4962"/>
    <w:rsid w:val="006F30D7"/>
    <w:rsid w:val="007300F1"/>
    <w:rsid w:val="00752682"/>
    <w:rsid w:val="007B263F"/>
    <w:rsid w:val="007D4E54"/>
    <w:rsid w:val="007F36B5"/>
    <w:rsid w:val="007F5455"/>
    <w:rsid w:val="008118D9"/>
    <w:rsid w:val="00846277"/>
    <w:rsid w:val="008527A0"/>
    <w:rsid w:val="008600A1"/>
    <w:rsid w:val="00872F9C"/>
    <w:rsid w:val="00875DA9"/>
    <w:rsid w:val="008A5328"/>
    <w:rsid w:val="008D2CBC"/>
    <w:rsid w:val="009230ED"/>
    <w:rsid w:val="00924870"/>
    <w:rsid w:val="009332C1"/>
    <w:rsid w:val="00946F48"/>
    <w:rsid w:val="00960B64"/>
    <w:rsid w:val="009A7ED1"/>
    <w:rsid w:val="009B2137"/>
    <w:rsid w:val="00A1128A"/>
    <w:rsid w:val="00A32E44"/>
    <w:rsid w:val="00A35750"/>
    <w:rsid w:val="00A50876"/>
    <w:rsid w:val="00A52260"/>
    <w:rsid w:val="00A725F3"/>
    <w:rsid w:val="00A90877"/>
    <w:rsid w:val="00AD357F"/>
    <w:rsid w:val="00AE5341"/>
    <w:rsid w:val="00B04BD0"/>
    <w:rsid w:val="00B23668"/>
    <w:rsid w:val="00B3542D"/>
    <w:rsid w:val="00B414DE"/>
    <w:rsid w:val="00B71CEA"/>
    <w:rsid w:val="00B75836"/>
    <w:rsid w:val="00B87548"/>
    <w:rsid w:val="00BA2EA4"/>
    <w:rsid w:val="00BC1F83"/>
    <w:rsid w:val="00BD28B8"/>
    <w:rsid w:val="00BF2213"/>
    <w:rsid w:val="00C44B88"/>
    <w:rsid w:val="00C739D4"/>
    <w:rsid w:val="00C74891"/>
    <w:rsid w:val="00CA5E6B"/>
    <w:rsid w:val="00CB1E24"/>
    <w:rsid w:val="00CF31E4"/>
    <w:rsid w:val="00D34FFC"/>
    <w:rsid w:val="00D565BD"/>
    <w:rsid w:val="00D56645"/>
    <w:rsid w:val="00D63894"/>
    <w:rsid w:val="00D958CC"/>
    <w:rsid w:val="00DA7E35"/>
    <w:rsid w:val="00DB024C"/>
    <w:rsid w:val="00DB698B"/>
    <w:rsid w:val="00DC78E8"/>
    <w:rsid w:val="00DD245F"/>
    <w:rsid w:val="00DD2935"/>
    <w:rsid w:val="00DD5AA6"/>
    <w:rsid w:val="00E04A2B"/>
    <w:rsid w:val="00E223DF"/>
    <w:rsid w:val="00E34AE8"/>
    <w:rsid w:val="00E61945"/>
    <w:rsid w:val="00E709DD"/>
    <w:rsid w:val="00E73460"/>
    <w:rsid w:val="00E805A4"/>
    <w:rsid w:val="00E8298C"/>
    <w:rsid w:val="00EA760B"/>
    <w:rsid w:val="00EB1B4C"/>
    <w:rsid w:val="00EB4DEF"/>
    <w:rsid w:val="00F16BF6"/>
    <w:rsid w:val="00F37591"/>
    <w:rsid w:val="00F84310"/>
    <w:rsid w:val="00F94051"/>
    <w:rsid w:val="00FA0271"/>
    <w:rsid w:val="00FB21FA"/>
    <w:rsid w:val="00FC5567"/>
    <w:rsid w:val="00FD01C0"/>
    <w:rsid w:val="00FE3848"/>
    <w:rsid w:val="00FE3A32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0C0B"/>
  <w15:chartTrackingRefBased/>
  <w15:docId w15:val="{B53773A5-D0C8-436D-9D9E-3A6BC878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8C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8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D638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8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8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8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8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8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63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8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8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6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8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63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8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63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8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638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638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3894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D958C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D95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D9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D958C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1">
    <w:name w:val="Hyperlink"/>
    <w:basedOn w:val="a0"/>
    <w:uiPriority w:val="99"/>
    <w:semiHidden/>
    <w:unhideWhenUsed/>
    <w:rsid w:val="001B5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6548-D15D-4F64-908F-C445D40E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9694</Words>
  <Characters>5526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Халітов Сеїтаджи Ілімдар</dc:creator>
  <cp:keywords/>
  <dc:description/>
  <cp:lastModifiedBy>Халітов Сеїтаджи Ілімдар</cp:lastModifiedBy>
  <cp:revision>2</cp:revision>
  <cp:lastPrinted>2025-07-03T14:19:00Z</cp:lastPrinted>
  <dcterms:created xsi:type="dcterms:W3CDTF">2025-07-07T14:40:00Z</dcterms:created>
  <dcterms:modified xsi:type="dcterms:W3CDTF">2025-07-07T14:40:00Z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2024-01-16T12:23:07Z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2f168857-9bdd-44fb-a8d7-20dab30e0939</vt:lpwstr>
  </property>
  <property fmtid="{D5CDD505-2E9C-101B-9397-08002B2CF9AE}" pid="8" name="MSIP_Label_defa4170-0d19-0005-0004-bc88714345d2_ContentBits">
    <vt:lpwstr>0</vt:lpwstr>
  </property>
</Properties>
</file>