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B5D1996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3A7DDE">
        <w:rPr>
          <w:rFonts w:ascii="Times New Roman" w:hAnsi="Times New Roman" w:cs="Times New Roman"/>
          <w:b/>
          <w:sz w:val="28"/>
          <w:szCs w:val="28"/>
          <w:lang w:val="uk-UA"/>
        </w:rPr>
        <w:t>04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7DDE">
        <w:rPr>
          <w:rFonts w:ascii="Times New Roman" w:hAnsi="Times New Roman" w:cs="Times New Roman"/>
          <w:b/>
          <w:sz w:val="28"/>
          <w:szCs w:val="28"/>
          <w:lang w:val="uk-UA"/>
        </w:rPr>
        <w:t>вересня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484CFF7F" w:rsidR="00DB0A9E" w:rsidRDefault="00DB0A9E" w:rsidP="00A1356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CF28ECA" w14:textId="77777777" w:rsidR="007C1A2E" w:rsidRPr="00792AA1" w:rsidRDefault="007C1A2E" w:rsidP="00A1356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0965A5A" w14:textId="0B24DC84" w:rsidR="003A7DD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7F09EF">
        <w:rPr>
          <w:rFonts w:ascii="Times New Roman" w:hAnsi="Times New Roman" w:cs="Times New Roman"/>
          <w:b/>
          <w:sz w:val="28"/>
          <w:szCs w:val="28"/>
          <w:lang w:val="uk-UA"/>
        </w:rPr>
        <w:t>розгляд актів технічного збою під час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A135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 проведенні добру кандидатів на посаду прокурора окружної прокуратури, оголошеного рішенням Кваліфікаційно-дисциплінарної комісії прокурорів від 30 червня 2025 року № 178дк-25.</w:t>
      </w:r>
    </w:p>
    <w:p w14:paraId="3B2F4950" w14:textId="62AE1BB2" w:rsidR="00D942F8" w:rsidRDefault="009F7263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3F8C53F" w14:textId="76CBC2E7" w:rsidR="007F09EF" w:rsidRDefault="007F09EF" w:rsidP="007F09EF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75664D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35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припинення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участі в доборі кандидатів на посаду прокурора окружної прокуратури</w:t>
      </w:r>
      <w:r w:rsidR="00A135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 проведенні добру кандидатів на посаду прокурора окружної прокуратури, оголошеного рішенням Кваліфікаційно-дисциплінарної комісії прокурорів від 30 червня 2025 року № 178дк-25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9B3A300" w14:textId="77777777" w:rsidR="007F09EF" w:rsidRDefault="007F09EF" w:rsidP="007F09EF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D6CCE09" w14:textId="1C6EA407" w:rsidR="007F09EF" w:rsidRDefault="007F09EF" w:rsidP="007F09EF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Про затвердження списку кандидатів на посаду прокурора, які не </w:t>
      </w:r>
      <w:r w:rsidR="00A13566">
        <w:rPr>
          <w:rFonts w:ascii="Times New Roman" w:hAnsi="Times New Roman" w:cs="Times New Roman"/>
          <w:b/>
          <w:sz w:val="28"/>
          <w:szCs w:val="28"/>
          <w:lang w:val="uk-UA"/>
        </w:rPr>
        <w:t>набрали мінімальний прохідний бал та не допускаються до наступного етапу кваліфікаційного іспиту при проведенні добру кандидатів на посаду прокурора окружної прокуратури, оголошеного рішенням Кваліфікаційно-дисциплінарної комісії прокурорів від 30 червня 2025 року № 178дк-25.</w:t>
      </w:r>
    </w:p>
    <w:p w14:paraId="32290A29" w14:textId="77777777" w:rsidR="007F09EF" w:rsidRDefault="007F09EF" w:rsidP="007F09EF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750C985" w14:textId="39DAB1ED" w:rsidR="00003189" w:rsidRDefault="00A13566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="0075664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 затвердження графіка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прокуратури, оголошеного рішенням Кваліфікаційно-дисциплінарної комісії прокурорів від 30 червня 2025 року № 178дк-25.</w:t>
      </w:r>
    </w:p>
    <w:p w14:paraId="71ED3220" w14:textId="77777777" w:rsidR="00A13566" w:rsidRDefault="00A13566" w:rsidP="00A13566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DDEBF25" w14:textId="347430C1" w:rsidR="00D942F8" w:rsidRPr="00967ADA" w:rsidRDefault="00A13566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7A584" w14:textId="77777777" w:rsidR="00736D74" w:rsidRDefault="00736D74" w:rsidP="00C13F9A">
      <w:pPr>
        <w:spacing w:after="0" w:line="240" w:lineRule="auto"/>
      </w:pPr>
      <w:r>
        <w:separator/>
      </w:r>
    </w:p>
  </w:endnote>
  <w:endnote w:type="continuationSeparator" w:id="0">
    <w:p w14:paraId="126B85AB" w14:textId="77777777" w:rsidR="00736D74" w:rsidRDefault="00736D7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281D8" w14:textId="77777777" w:rsidR="00736D74" w:rsidRDefault="00736D74" w:rsidP="00C13F9A">
      <w:pPr>
        <w:spacing w:after="0" w:line="240" w:lineRule="auto"/>
      </w:pPr>
      <w:r>
        <w:separator/>
      </w:r>
    </w:p>
  </w:footnote>
  <w:footnote w:type="continuationSeparator" w:id="0">
    <w:p w14:paraId="77E1C4B6" w14:textId="77777777" w:rsidR="00736D74" w:rsidRDefault="00736D7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A7DDE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65E6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5F7072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36D74"/>
    <w:rsid w:val="0074600F"/>
    <w:rsid w:val="00752BDF"/>
    <w:rsid w:val="00755126"/>
    <w:rsid w:val="0075664D"/>
    <w:rsid w:val="00760A4E"/>
    <w:rsid w:val="00774A2C"/>
    <w:rsid w:val="007808B7"/>
    <w:rsid w:val="00781C8A"/>
    <w:rsid w:val="00790AAE"/>
    <w:rsid w:val="00792AA1"/>
    <w:rsid w:val="007B0CE4"/>
    <w:rsid w:val="007C1A2E"/>
    <w:rsid w:val="007C78A0"/>
    <w:rsid w:val="007D2051"/>
    <w:rsid w:val="007D5917"/>
    <w:rsid w:val="007F09EF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461B"/>
    <w:rsid w:val="009E751A"/>
    <w:rsid w:val="009F2AB3"/>
    <w:rsid w:val="009F6988"/>
    <w:rsid w:val="009F7079"/>
    <w:rsid w:val="009F7263"/>
    <w:rsid w:val="00A13566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AE43F8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A56DF-60EC-4691-BCF5-51F82929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Гавінський Вячеслав Тадеушович</cp:lastModifiedBy>
  <cp:revision>2</cp:revision>
  <cp:lastPrinted>2025-05-22T07:39:00Z</cp:lastPrinted>
  <dcterms:created xsi:type="dcterms:W3CDTF">2025-10-15T12:58:00Z</dcterms:created>
  <dcterms:modified xsi:type="dcterms:W3CDTF">2025-10-15T12:58:00Z</dcterms:modified>
</cp:coreProperties>
</file>