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62" w:type="dxa"/>
        <w:tblLook w:val="04A0" w:firstRow="1" w:lastRow="0" w:firstColumn="1" w:lastColumn="0" w:noHBand="0" w:noVBand="1"/>
      </w:tblPr>
      <w:tblGrid>
        <w:gridCol w:w="3291"/>
        <w:gridCol w:w="109"/>
        <w:gridCol w:w="3180"/>
        <w:gridCol w:w="25"/>
        <w:gridCol w:w="3357"/>
      </w:tblGrid>
      <w:tr w:rsidR="0079489D" w:rsidRPr="003C42F9" w:rsidTr="000B7595">
        <w:tc>
          <w:tcPr>
            <w:tcW w:w="3291" w:type="dxa"/>
            <w:shd w:val="clear" w:color="auto" w:fill="auto"/>
          </w:tcPr>
          <w:p w:rsidR="0079489D" w:rsidRPr="00EC4CF0" w:rsidRDefault="0079489D" w:rsidP="000B7595">
            <w:pPr>
              <w:spacing w:after="0" w:line="240" w:lineRule="auto"/>
              <w:rPr>
                <w:rFonts w:ascii="Times New Roman" w:hAnsi="Times New Roman"/>
                <w:sz w:val="28"/>
                <w:szCs w:val="28"/>
                <w:lang w:val="en-US"/>
              </w:rPr>
            </w:pPr>
          </w:p>
        </w:tc>
        <w:tc>
          <w:tcPr>
            <w:tcW w:w="3314" w:type="dxa"/>
            <w:gridSpan w:val="3"/>
            <w:shd w:val="clear" w:color="auto" w:fill="auto"/>
            <w:hideMark/>
          </w:tcPr>
          <w:p w:rsidR="0079489D" w:rsidRPr="003C42F9" w:rsidRDefault="0079489D" w:rsidP="000B7595">
            <w:pPr>
              <w:spacing w:after="0" w:line="240" w:lineRule="auto"/>
              <w:jc w:val="center"/>
              <w:rPr>
                <w:rFonts w:ascii="Times New Roman" w:hAnsi="Times New Roman"/>
                <w:sz w:val="28"/>
                <w:szCs w:val="28"/>
              </w:rPr>
            </w:pPr>
            <w:r w:rsidRPr="003C42F9">
              <w:rPr>
                <w:noProof/>
                <w:sz w:val="19"/>
                <w:lang w:eastAsia="uk-UA"/>
              </w:rPr>
              <w:drawing>
                <wp:inline distT="0" distB="0" distL="0" distR="0">
                  <wp:extent cx="429895" cy="607060"/>
                  <wp:effectExtent l="0" t="0" r="825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9895" cy="607060"/>
                          </a:xfrm>
                          <a:prstGeom prst="rect">
                            <a:avLst/>
                          </a:prstGeom>
                          <a:noFill/>
                          <a:ln>
                            <a:noFill/>
                          </a:ln>
                        </pic:spPr>
                      </pic:pic>
                    </a:graphicData>
                  </a:graphic>
                </wp:inline>
              </w:drawing>
            </w:r>
          </w:p>
        </w:tc>
        <w:tc>
          <w:tcPr>
            <w:tcW w:w="3357" w:type="dxa"/>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9962" w:type="dxa"/>
            <w:gridSpan w:val="5"/>
            <w:shd w:val="clear" w:color="auto" w:fill="auto"/>
            <w:hideMark/>
          </w:tcPr>
          <w:p w:rsidR="0079489D" w:rsidRPr="003C42F9" w:rsidRDefault="0000700B" w:rsidP="000B7595">
            <w:pPr>
              <w:spacing w:after="0" w:line="240" w:lineRule="auto"/>
              <w:jc w:val="center"/>
              <w:rPr>
                <w:rFonts w:ascii="Times New Roman" w:hAnsi="Times New Roman"/>
                <w:sz w:val="28"/>
                <w:szCs w:val="28"/>
              </w:rPr>
            </w:pPr>
            <w:r w:rsidRPr="0082708D">
              <w:rPr>
                <w:rFonts w:ascii="Times New Roman" w:hAnsi="Times New Roman"/>
                <w:bCs/>
                <w:kern w:val="28"/>
                <w:sz w:val="36"/>
                <w:szCs w:val="32"/>
              </w:rPr>
              <w:t xml:space="preserve">КВАЛІФІКАЦІЙНО-ДИСЦИПЛІНАРНА </w:t>
            </w:r>
            <w:r w:rsidRPr="0082708D">
              <w:rPr>
                <w:rFonts w:ascii="Times New Roman" w:hAnsi="Times New Roman"/>
                <w:bCs/>
                <w:kern w:val="28"/>
                <w:sz w:val="36"/>
                <w:szCs w:val="32"/>
              </w:rPr>
              <w:br/>
              <w:t>КОМІСІЯ ПРОКУРОРІВ</w:t>
            </w:r>
          </w:p>
        </w:tc>
      </w:tr>
      <w:tr w:rsidR="0079489D" w:rsidRPr="003C42F9" w:rsidTr="000B7595">
        <w:tc>
          <w:tcPr>
            <w:tcW w:w="9962" w:type="dxa"/>
            <w:gridSpan w:val="5"/>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hideMark/>
          </w:tcPr>
          <w:p w:rsidR="0079489D" w:rsidRPr="003C42F9" w:rsidRDefault="0079489D" w:rsidP="000B7595">
            <w:pPr>
              <w:spacing w:after="0" w:line="240" w:lineRule="auto"/>
              <w:jc w:val="center"/>
              <w:rPr>
                <w:rFonts w:ascii="Times New Roman" w:hAnsi="Times New Roman"/>
                <w:b/>
                <w:sz w:val="28"/>
                <w:szCs w:val="28"/>
              </w:rPr>
            </w:pPr>
            <w:r>
              <w:rPr>
                <w:rFonts w:ascii="Times New Roman" w:hAnsi="Times New Roman"/>
                <w:b/>
                <w:sz w:val="28"/>
                <w:szCs w:val="28"/>
              </w:rPr>
              <w:t>РІШЕННЯ</w:t>
            </w: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c>
          <w:tcPr>
            <w:tcW w:w="3180" w:type="dxa"/>
            <w:shd w:val="clear" w:color="auto" w:fill="auto"/>
          </w:tcPr>
          <w:p w:rsidR="0079489D" w:rsidRPr="003C42F9" w:rsidRDefault="0079489D" w:rsidP="000B7595">
            <w:pPr>
              <w:spacing w:after="0" w:line="240" w:lineRule="auto"/>
              <w:rPr>
                <w:rFonts w:ascii="Times New Roman" w:hAnsi="Times New Roman"/>
                <w:sz w:val="28"/>
                <w:szCs w:val="28"/>
              </w:rPr>
            </w:pPr>
          </w:p>
        </w:tc>
        <w:tc>
          <w:tcPr>
            <w:tcW w:w="3382" w:type="dxa"/>
            <w:gridSpan w:val="2"/>
            <w:shd w:val="clear" w:color="auto" w:fill="auto"/>
          </w:tcPr>
          <w:p w:rsidR="0079489D" w:rsidRPr="003C42F9" w:rsidRDefault="0079489D" w:rsidP="000B7595">
            <w:pPr>
              <w:spacing w:after="0" w:line="240" w:lineRule="auto"/>
              <w:rPr>
                <w:rFonts w:ascii="Times New Roman" w:hAnsi="Times New Roman"/>
                <w:sz w:val="28"/>
                <w:szCs w:val="28"/>
              </w:rPr>
            </w:pPr>
          </w:p>
        </w:tc>
      </w:tr>
      <w:tr w:rsidR="0079489D" w:rsidRPr="003C42F9" w:rsidTr="000B7595">
        <w:tc>
          <w:tcPr>
            <w:tcW w:w="3400" w:type="dxa"/>
            <w:gridSpan w:val="2"/>
            <w:shd w:val="clear" w:color="auto" w:fill="auto"/>
            <w:hideMark/>
          </w:tcPr>
          <w:p w:rsidR="0079489D" w:rsidRPr="006D7334" w:rsidRDefault="00DB6069" w:rsidP="00DB6069">
            <w:pPr>
              <w:spacing w:after="0" w:line="240" w:lineRule="auto"/>
              <w:ind w:left="-109"/>
              <w:rPr>
                <w:rFonts w:ascii="Times New Roman" w:hAnsi="Times New Roman"/>
                <w:b/>
                <w:sz w:val="28"/>
                <w:szCs w:val="28"/>
              </w:rPr>
            </w:pPr>
            <w:r>
              <w:rPr>
                <w:rFonts w:ascii="Times New Roman" w:hAnsi="Times New Roman"/>
                <w:b/>
                <w:sz w:val="28"/>
                <w:szCs w:val="28"/>
              </w:rPr>
              <w:t>03</w:t>
            </w:r>
            <w:r w:rsidR="00836A6E">
              <w:rPr>
                <w:rFonts w:ascii="Times New Roman" w:hAnsi="Times New Roman"/>
                <w:b/>
                <w:sz w:val="28"/>
                <w:szCs w:val="28"/>
              </w:rPr>
              <w:t xml:space="preserve"> </w:t>
            </w:r>
            <w:r>
              <w:rPr>
                <w:rFonts w:ascii="Times New Roman" w:hAnsi="Times New Roman"/>
                <w:b/>
                <w:sz w:val="28"/>
                <w:szCs w:val="28"/>
              </w:rPr>
              <w:t>берез</w:t>
            </w:r>
            <w:r w:rsidR="0000700B">
              <w:rPr>
                <w:rFonts w:ascii="Times New Roman" w:hAnsi="Times New Roman"/>
                <w:b/>
                <w:sz w:val="28"/>
                <w:szCs w:val="28"/>
              </w:rPr>
              <w:t>ня</w:t>
            </w:r>
            <w:r w:rsidR="00836A6E">
              <w:rPr>
                <w:rFonts w:ascii="Times New Roman" w:hAnsi="Times New Roman"/>
                <w:b/>
                <w:sz w:val="28"/>
                <w:szCs w:val="28"/>
              </w:rPr>
              <w:t xml:space="preserve"> </w:t>
            </w:r>
            <w:r w:rsidR="0079489D" w:rsidRPr="006D7334">
              <w:rPr>
                <w:rFonts w:ascii="Times New Roman" w:hAnsi="Times New Roman"/>
                <w:b/>
                <w:sz w:val="28"/>
                <w:szCs w:val="28"/>
              </w:rPr>
              <w:t>20</w:t>
            </w:r>
            <w:r w:rsidR="0079489D">
              <w:rPr>
                <w:rFonts w:ascii="Times New Roman" w:hAnsi="Times New Roman"/>
                <w:b/>
                <w:sz w:val="28"/>
                <w:szCs w:val="28"/>
              </w:rPr>
              <w:t>2</w:t>
            </w:r>
            <w:r>
              <w:rPr>
                <w:rFonts w:ascii="Times New Roman" w:hAnsi="Times New Roman"/>
                <w:b/>
                <w:sz w:val="28"/>
                <w:szCs w:val="28"/>
              </w:rPr>
              <w:t>5</w:t>
            </w:r>
            <w:r w:rsidR="0079489D" w:rsidRPr="006D7334">
              <w:rPr>
                <w:rFonts w:ascii="Times New Roman" w:hAnsi="Times New Roman"/>
                <w:b/>
                <w:sz w:val="28"/>
                <w:szCs w:val="28"/>
              </w:rPr>
              <w:t xml:space="preserve"> року</w:t>
            </w:r>
          </w:p>
        </w:tc>
        <w:tc>
          <w:tcPr>
            <w:tcW w:w="3180" w:type="dxa"/>
            <w:shd w:val="clear" w:color="auto" w:fill="auto"/>
            <w:hideMark/>
          </w:tcPr>
          <w:p w:rsidR="0079489D" w:rsidRPr="006D7334" w:rsidRDefault="00B32216" w:rsidP="00B32216">
            <w:pPr>
              <w:spacing w:after="0" w:line="240" w:lineRule="auto"/>
              <w:jc w:val="center"/>
              <w:rPr>
                <w:rFonts w:ascii="Times New Roman" w:hAnsi="Times New Roman"/>
                <w:b/>
                <w:sz w:val="28"/>
                <w:szCs w:val="28"/>
              </w:rPr>
            </w:pPr>
            <w:r>
              <w:rPr>
                <w:rFonts w:ascii="Times New Roman" w:hAnsi="Times New Roman"/>
                <w:b/>
                <w:sz w:val="28"/>
                <w:szCs w:val="28"/>
              </w:rPr>
              <w:t>Київ</w:t>
            </w:r>
          </w:p>
        </w:tc>
        <w:tc>
          <w:tcPr>
            <w:tcW w:w="3382" w:type="dxa"/>
            <w:gridSpan w:val="2"/>
            <w:shd w:val="clear" w:color="auto" w:fill="auto"/>
            <w:hideMark/>
          </w:tcPr>
          <w:p w:rsidR="0079489D" w:rsidRPr="006D7334" w:rsidRDefault="0079489D" w:rsidP="00DB6069">
            <w:pPr>
              <w:spacing w:after="0" w:line="240" w:lineRule="auto"/>
              <w:ind w:right="356"/>
              <w:jc w:val="right"/>
              <w:rPr>
                <w:rFonts w:ascii="Times New Roman" w:hAnsi="Times New Roman"/>
                <w:b/>
                <w:sz w:val="28"/>
                <w:szCs w:val="28"/>
              </w:rPr>
            </w:pPr>
            <w:r w:rsidRPr="00B000CB">
              <w:rPr>
                <w:rFonts w:ascii="Times New Roman" w:hAnsi="Times New Roman"/>
                <w:b/>
                <w:sz w:val="28"/>
                <w:szCs w:val="28"/>
              </w:rPr>
              <w:t xml:space="preserve">              </w:t>
            </w:r>
            <w:r w:rsidR="0032608B">
              <w:rPr>
                <w:rFonts w:ascii="Times New Roman" w:hAnsi="Times New Roman"/>
                <w:b/>
                <w:sz w:val="28"/>
                <w:szCs w:val="28"/>
              </w:rPr>
              <w:t xml:space="preserve">  </w:t>
            </w:r>
            <w:r w:rsidRPr="00B000CB">
              <w:rPr>
                <w:rFonts w:ascii="Times New Roman" w:hAnsi="Times New Roman"/>
                <w:b/>
                <w:sz w:val="28"/>
                <w:szCs w:val="28"/>
              </w:rPr>
              <w:t>№</w:t>
            </w:r>
            <w:r w:rsidR="001D2B7B">
              <w:rPr>
                <w:rFonts w:ascii="Times New Roman" w:hAnsi="Times New Roman"/>
                <w:b/>
                <w:sz w:val="28"/>
                <w:szCs w:val="28"/>
              </w:rPr>
              <w:t> </w:t>
            </w:r>
            <w:r w:rsidR="00DB6069">
              <w:rPr>
                <w:rFonts w:ascii="Times New Roman" w:hAnsi="Times New Roman"/>
                <w:b/>
                <w:sz w:val="28"/>
                <w:szCs w:val="28"/>
              </w:rPr>
              <w:t>126</w:t>
            </w:r>
            <w:r w:rsidR="002A521C">
              <w:rPr>
                <w:rFonts w:ascii="Times New Roman" w:hAnsi="Times New Roman"/>
                <w:b/>
                <w:sz w:val="28"/>
                <w:szCs w:val="28"/>
              </w:rPr>
              <w:t> </w:t>
            </w:r>
            <w:r w:rsidRPr="00B000CB">
              <w:rPr>
                <w:rFonts w:ascii="Times New Roman" w:hAnsi="Times New Roman"/>
                <w:b/>
                <w:sz w:val="28"/>
                <w:szCs w:val="28"/>
              </w:rPr>
              <w:t>дс-2</w:t>
            </w:r>
            <w:r w:rsidR="00DB6069">
              <w:rPr>
                <w:rFonts w:ascii="Times New Roman" w:hAnsi="Times New Roman"/>
                <w:b/>
                <w:sz w:val="28"/>
                <w:szCs w:val="28"/>
              </w:rPr>
              <w:t>5</w:t>
            </w:r>
          </w:p>
        </w:tc>
      </w:tr>
    </w:tbl>
    <w:p w:rsidR="00647470" w:rsidRDefault="00647470" w:rsidP="0079489D">
      <w:pPr>
        <w:spacing w:after="0" w:line="240" w:lineRule="auto"/>
        <w:contextualSpacing/>
        <w:rPr>
          <w:rFonts w:ascii="Times New Roman" w:hAnsi="Times New Roman"/>
          <w:b/>
          <w:noProof/>
          <w:sz w:val="28"/>
          <w:szCs w:val="28"/>
          <w:lang w:eastAsia="uk-UA"/>
        </w:rPr>
      </w:pP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 xml:space="preserve">Про відмову у відкритті </w:t>
      </w:r>
    </w:p>
    <w:p w:rsidR="0079489D" w:rsidRDefault="0079489D" w:rsidP="0079489D">
      <w:pPr>
        <w:spacing w:after="0" w:line="240" w:lineRule="auto"/>
        <w:contextualSpacing/>
        <w:rPr>
          <w:rFonts w:ascii="Times New Roman" w:hAnsi="Times New Roman"/>
          <w:b/>
          <w:noProof/>
          <w:sz w:val="28"/>
          <w:szCs w:val="28"/>
          <w:lang w:eastAsia="uk-UA"/>
        </w:rPr>
      </w:pPr>
      <w:r w:rsidRPr="00B000CB">
        <w:rPr>
          <w:rFonts w:ascii="Times New Roman" w:hAnsi="Times New Roman"/>
          <w:b/>
          <w:noProof/>
          <w:sz w:val="28"/>
          <w:szCs w:val="28"/>
          <w:lang w:eastAsia="uk-UA"/>
        </w:rPr>
        <w:t>дисциплінарного провадження</w:t>
      </w:r>
    </w:p>
    <w:p w:rsidR="0079489D" w:rsidRPr="000A4EF6" w:rsidRDefault="0079489D" w:rsidP="0079489D">
      <w:pPr>
        <w:spacing w:after="0" w:line="240" w:lineRule="auto"/>
        <w:contextualSpacing/>
        <w:rPr>
          <w:rFonts w:ascii="Times New Roman" w:hAnsi="Times New Roman"/>
          <w:b/>
          <w:noProof/>
          <w:sz w:val="28"/>
          <w:szCs w:val="28"/>
          <w:lang w:eastAsia="uk-UA"/>
        </w:rPr>
      </w:pPr>
    </w:p>
    <w:p w:rsidR="0032608B" w:rsidRPr="000A4EF6" w:rsidRDefault="0000700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Член </w:t>
      </w:r>
      <w:r w:rsidRPr="0082708D">
        <w:rPr>
          <w:rFonts w:ascii="Times New Roman" w:hAnsi="Times New Roman"/>
          <w:color w:val="333333"/>
          <w:sz w:val="28"/>
          <w:szCs w:val="28"/>
          <w:shd w:val="clear" w:color="auto" w:fill="FFFFFF"/>
        </w:rPr>
        <w:t>Кваліфікаційно-дисциплінарн</w:t>
      </w:r>
      <w:r>
        <w:rPr>
          <w:rFonts w:ascii="Times New Roman" w:hAnsi="Times New Roman"/>
          <w:color w:val="333333"/>
          <w:sz w:val="28"/>
          <w:szCs w:val="28"/>
          <w:shd w:val="clear" w:color="auto" w:fill="FFFFFF"/>
        </w:rPr>
        <w:t>ої</w:t>
      </w:r>
      <w:r w:rsidRPr="0082708D">
        <w:rPr>
          <w:rFonts w:ascii="Times New Roman" w:hAnsi="Times New Roman"/>
          <w:color w:val="333333"/>
          <w:sz w:val="28"/>
          <w:szCs w:val="28"/>
          <w:shd w:val="clear" w:color="auto" w:fill="FFFFFF"/>
        </w:rPr>
        <w:t xml:space="preserve"> комісі</w:t>
      </w:r>
      <w:r>
        <w:rPr>
          <w:rFonts w:ascii="Times New Roman" w:hAnsi="Times New Roman"/>
          <w:color w:val="333333"/>
          <w:sz w:val="28"/>
          <w:szCs w:val="28"/>
          <w:shd w:val="clear" w:color="auto" w:fill="FFFFFF"/>
        </w:rPr>
        <w:t>ї</w:t>
      </w:r>
      <w:r w:rsidRPr="0082708D">
        <w:rPr>
          <w:rFonts w:ascii="Times New Roman" w:hAnsi="Times New Roman"/>
          <w:color w:val="333333"/>
          <w:sz w:val="28"/>
          <w:szCs w:val="28"/>
          <w:shd w:val="clear" w:color="auto" w:fill="FFFFFF"/>
        </w:rPr>
        <w:t xml:space="preserve"> прокурорів</w:t>
      </w:r>
      <w:r>
        <w:rPr>
          <w:rFonts w:ascii="Times New Roman" w:hAnsi="Times New Roman"/>
          <w:sz w:val="28"/>
          <w:szCs w:val="28"/>
        </w:rPr>
        <w:t xml:space="preserve"> </w:t>
      </w:r>
      <w:r w:rsidR="00DB6069">
        <w:rPr>
          <w:rFonts w:ascii="Times New Roman" w:hAnsi="Times New Roman"/>
          <w:sz w:val="28"/>
          <w:szCs w:val="28"/>
        </w:rPr>
        <w:t>Степанова Т.В.</w:t>
      </w:r>
      <w:r w:rsidRPr="000A4EF6">
        <w:rPr>
          <w:rFonts w:ascii="Times New Roman" w:hAnsi="Times New Roman"/>
          <w:sz w:val="28"/>
          <w:szCs w:val="28"/>
        </w:rPr>
        <w:t>,</w:t>
      </w:r>
      <w:r>
        <w:rPr>
          <w:rFonts w:ascii="Times New Roman" w:hAnsi="Times New Roman"/>
          <w:sz w:val="28"/>
          <w:szCs w:val="28"/>
        </w:rPr>
        <w:t xml:space="preserve"> </w:t>
      </w:r>
      <w:r w:rsidR="0032608B" w:rsidRPr="000A4EF6">
        <w:rPr>
          <w:rFonts w:ascii="Times New Roman" w:hAnsi="Times New Roman"/>
          <w:sz w:val="28"/>
          <w:szCs w:val="28"/>
        </w:rPr>
        <w:t xml:space="preserve">розглянувши дисциплінарну скаргу </w:t>
      </w:r>
      <w:r w:rsidR="002D0108">
        <w:rPr>
          <w:rFonts w:ascii="Times New Roman" w:hAnsi="Times New Roman"/>
          <w:sz w:val="28"/>
          <w:szCs w:val="28"/>
        </w:rPr>
        <w:t>ОСОБА-1</w:t>
      </w:r>
      <w:r w:rsidR="0070762B">
        <w:rPr>
          <w:rFonts w:ascii="Times New Roman" w:hAnsi="Times New Roman"/>
          <w:sz w:val="28"/>
          <w:szCs w:val="28"/>
        </w:rPr>
        <w:t xml:space="preserve"> </w:t>
      </w:r>
      <w:r w:rsidR="00DB6069">
        <w:rPr>
          <w:rFonts w:ascii="Times New Roman" w:hAnsi="Times New Roman"/>
          <w:sz w:val="28"/>
          <w:szCs w:val="28"/>
        </w:rPr>
        <w:t xml:space="preserve">стосовно </w:t>
      </w:r>
      <w:r w:rsidR="0070762B">
        <w:rPr>
          <w:rFonts w:ascii="Times New Roman" w:hAnsi="Times New Roman"/>
          <w:sz w:val="28"/>
          <w:szCs w:val="28"/>
        </w:rPr>
        <w:t>невизначених прокурорів</w:t>
      </w:r>
      <w:r w:rsidR="00E36468" w:rsidRPr="00E36468">
        <w:rPr>
          <w:rFonts w:ascii="Times New Roman" w:hAnsi="Times New Roman"/>
          <w:sz w:val="28"/>
          <w:szCs w:val="28"/>
        </w:rPr>
        <w:t xml:space="preserve"> </w:t>
      </w:r>
      <w:r w:rsidR="00DB6069">
        <w:rPr>
          <w:rFonts w:ascii="Times New Roman" w:hAnsi="Times New Roman"/>
          <w:sz w:val="28"/>
          <w:szCs w:val="28"/>
        </w:rPr>
        <w:t>Вінницької обласної прокуратури</w:t>
      </w:r>
      <w:r w:rsidR="0032608B" w:rsidRPr="000A4EF6">
        <w:rPr>
          <w:rFonts w:ascii="Times New Roman" w:hAnsi="Times New Roman"/>
          <w:sz w:val="28"/>
          <w:szCs w:val="28"/>
        </w:rPr>
        <w:t>,</w:t>
      </w:r>
    </w:p>
    <w:p w:rsidR="00040CE9" w:rsidRPr="006C5D13" w:rsidRDefault="00040CE9" w:rsidP="0032608B">
      <w:pPr>
        <w:pStyle w:val="a3"/>
        <w:tabs>
          <w:tab w:val="left" w:pos="567"/>
        </w:tabs>
        <w:ind w:firstLine="567"/>
        <w:jc w:val="both"/>
        <w:rPr>
          <w:rFonts w:ascii="Times New Roman" w:hAnsi="Times New Roman"/>
          <w:sz w:val="28"/>
          <w:szCs w:val="28"/>
        </w:rPr>
      </w:pPr>
    </w:p>
    <w:p w:rsidR="0032608B" w:rsidRPr="006C5D13" w:rsidRDefault="00DB6069" w:rsidP="0032608B">
      <w:pPr>
        <w:tabs>
          <w:tab w:val="left" w:pos="567"/>
        </w:tabs>
        <w:spacing w:after="0" w:line="240" w:lineRule="auto"/>
        <w:ind w:firstLine="567"/>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 xml:space="preserve">В </w:t>
      </w:r>
      <w:r w:rsidR="0032608B" w:rsidRPr="006C5D13">
        <w:rPr>
          <w:rFonts w:ascii="Times New Roman" w:hAnsi="Times New Roman"/>
          <w:b/>
          <w:noProof/>
          <w:sz w:val="28"/>
          <w:szCs w:val="28"/>
          <w:lang w:eastAsia="uk-UA"/>
        </w:rPr>
        <w:t>С</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Т</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А</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Н</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О</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В</w:t>
      </w:r>
      <w:r>
        <w:rPr>
          <w:rFonts w:ascii="Times New Roman" w:hAnsi="Times New Roman"/>
          <w:b/>
          <w:noProof/>
          <w:sz w:val="28"/>
          <w:szCs w:val="28"/>
          <w:lang w:eastAsia="uk-UA"/>
        </w:rPr>
        <w:t xml:space="preserve"> </w:t>
      </w:r>
      <w:r w:rsidR="0032608B" w:rsidRPr="006C5D13">
        <w:rPr>
          <w:rFonts w:ascii="Times New Roman" w:hAnsi="Times New Roman"/>
          <w:b/>
          <w:noProof/>
          <w:sz w:val="28"/>
          <w:szCs w:val="28"/>
          <w:lang w:eastAsia="uk-UA"/>
        </w:rPr>
        <w:t>И</w:t>
      </w:r>
      <w:r>
        <w:rPr>
          <w:rFonts w:ascii="Times New Roman" w:hAnsi="Times New Roman"/>
          <w:b/>
          <w:noProof/>
          <w:sz w:val="28"/>
          <w:szCs w:val="28"/>
          <w:lang w:eastAsia="uk-UA"/>
        </w:rPr>
        <w:t xml:space="preserve"> Л А</w:t>
      </w:r>
      <w:r w:rsidR="0032608B" w:rsidRPr="006C5D13">
        <w:rPr>
          <w:rFonts w:ascii="Times New Roman" w:hAnsi="Times New Roman"/>
          <w:b/>
          <w:noProof/>
          <w:sz w:val="28"/>
          <w:szCs w:val="28"/>
          <w:lang w:eastAsia="uk-UA"/>
        </w:rPr>
        <w:t>:</w:t>
      </w:r>
    </w:p>
    <w:p w:rsidR="000A3350" w:rsidRDefault="0032608B" w:rsidP="00451A5A">
      <w:pPr>
        <w:pStyle w:val="a3"/>
        <w:tabs>
          <w:tab w:val="left" w:pos="567"/>
        </w:tabs>
        <w:ind w:right="-141" w:firstLine="709"/>
        <w:jc w:val="both"/>
        <w:rPr>
          <w:rFonts w:ascii="Times New Roman" w:hAnsi="Times New Roman"/>
          <w:sz w:val="28"/>
          <w:szCs w:val="28"/>
        </w:rPr>
      </w:pPr>
      <w:r w:rsidRPr="000A4EF6">
        <w:rPr>
          <w:rFonts w:ascii="Times New Roman" w:hAnsi="Times New Roman"/>
          <w:sz w:val="28"/>
          <w:szCs w:val="28"/>
        </w:rPr>
        <w:t xml:space="preserve">До </w:t>
      </w:r>
      <w:r w:rsidR="009240A0" w:rsidRPr="0082708D">
        <w:rPr>
          <w:rFonts w:ascii="Times New Roman" w:hAnsi="Times New Roman"/>
          <w:color w:val="333333"/>
          <w:sz w:val="28"/>
          <w:szCs w:val="28"/>
          <w:shd w:val="clear" w:color="auto" w:fill="FFFFFF"/>
        </w:rPr>
        <w:t>Кваліфікаційно-дисциплінарн</w:t>
      </w:r>
      <w:r w:rsidR="009240A0">
        <w:rPr>
          <w:rFonts w:ascii="Times New Roman" w:hAnsi="Times New Roman"/>
          <w:color w:val="333333"/>
          <w:sz w:val="28"/>
          <w:szCs w:val="28"/>
          <w:shd w:val="clear" w:color="auto" w:fill="FFFFFF"/>
        </w:rPr>
        <w:t>ої</w:t>
      </w:r>
      <w:r w:rsidR="009240A0" w:rsidRPr="0082708D">
        <w:rPr>
          <w:rFonts w:ascii="Times New Roman" w:hAnsi="Times New Roman"/>
          <w:color w:val="333333"/>
          <w:sz w:val="28"/>
          <w:szCs w:val="28"/>
          <w:shd w:val="clear" w:color="auto" w:fill="FFFFFF"/>
        </w:rPr>
        <w:t xml:space="preserve"> комісі</w:t>
      </w:r>
      <w:r w:rsidR="009240A0">
        <w:rPr>
          <w:rFonts w:ascii="Times New Roman" w:hAnsi="Times New Roman"/>
          <w:color w:val="333333"/>
          <w:sz w:val="28"/>
          <w:szCs w:val="28"/>
          <w:shd w:val="clear" w:color="auto" w:fill="FFFFFF"/>
        </w:rPr>
        <w:t>ї</w:t>
      </w:r>
      <w:r w:rsidR="009240A0" w:rsidRPr="0082708D">
        <w:rPr>
          <w:rFonts w:ascii="Times New Roman" w:hAnsi="Times New Roman"/>
          <w:color w:val="333333"/>
          <w:sz w:val="28"/>
          <w:szCs w:val="28"/>
          <w:shd w:val="clear" w:color="auto" w:fill="FFFFFF"/>
        </w:rPr>
        <w:t xml:space="preserve"> прокурорів</w:t>
      </w:r>
      <w:r w:rsidR="009240A0">
        <w:rPr>
          <w:rFonts w:ascii="Times New Roman" w:hAnsi="Times New Roman"/>
          <w:sz w:val="28"/>
          <w:szCs w:val="28"/>
        </w:rPr>
        <w:t xml:space="preserve"> (далі – Комісія) </w:t>
      </w:r>
      <w:r w:rsidRPr="000A4EF6">
        <w:rPr>
          <w:rFonts w:ascii="Times New Roman" w:hAnsi="Times New Roman"/>
          <w:sz w:val="28"/>
          <w:szCs w:val="28"/>
        </w:rPr>
        <w:t xml:space="preserve">надійшла дисциплінарна скарга </w:t>
      </w:r>
      <w:r w:rsidR="002D0108">
        <w:rPr>
          <w:rFonts w:ascii="Times New Roman" w:hAnsi="Times New Roman"/>
          <w:sz w:val="28"/>
          <w:szCs w:val="28"/>
        </w:rPr>
        <w:t xml:space="preserve">ОСОБА-1 </w:t>
      </w:r>
      <w:r w:rsidR="00EB2515">
        <w:rPr>
          <w:rFonts w:ascii="Times New Roman" w:hAnsi="Times New Roman"/>
          <w:sz w:val="28"/>
          <w:szCs w:val="28"/>
        </w:rPr>
        <w:t>(далі – скаржни</w:t>
      </w:r>
      <w:r w:rsidR="00615D25">
        <w:rPr>
          <w:rFonts w:ascii="Times New Roman" w:hAnsi="Times New Roman"/>
          <w:sz w:val="28"/>
          <w:szCs w:val="28"/>
        </w:rPr>
        <w:t>к</w:t>
      </w:r>
      <w:r w:rsidR="00EB2515">
        <w:rPr>
          <w:rFonts w:ascii="Times New Roman" w:hAnsi="Times New Roman"/>
          <w:sz w:val="28"/>
          <w:szCs w:val="28"/>
        </w:rPr>
        <w:t>)</w:t>
      </w:r>
      <w:r w:rsidR="0066506C">
        <w:rPr>
          <w:rFonts w:ascii="Times New Roman" w:hAnsi="Times New Roman"/>
          <w:sz w:val="28"/>
          <w:szCs w:val="28"/>
        </w:rPr>
        <w:t xml:space="preserve"> </w:t>
      </w:r>
      <w:r w:rsidRPr="000A4EF6">
        <w:rPr>
          <w:rFonts w:ascii="Times New Roman" w:hAnsi="Times New Roman"/>
          <w:sz w:val="28"/>
          <w:szCs w:val="28"/>
        </w:rPr>
        <w:t xml:space="preserve">про вчинення дисциплінарного проступку </w:t>
      </w:r>
      <w:r w:rsidR="001479D0">
        <w:rPr>
          <w:rFonts w:ascii="Times New Roman" w:hAnsi="Times New Roman"/>
          <w:sz w:val="28"/>
          <w:szCs w:val="28"/>
        </w:rPr>
        <w:t>невизначеними прокурорами</w:t>
      </w:r>
      <w:r w:rsidR="00A11B4C">
        <w:rPr>
          <w:rFonts w:ascii="Times New Roman" w:hAnsi="Times New Roman"/>
          <w:sz w:val="28"/>
          <w:szCs w:val="28"/>
        </w:rPr>
        <w:t>, яку а</w:t>
      </w:r>
      <w:r w:rsidR="009A71D5">
        <w:rPr>
          <w:rFonts w:ascii="Times New Roman" w:hAnsi="Times New Roman"/>
          <w:sz w:val="28"/>
          <w:szCs w:val="28"/>
        </w:rPr>
        <w:t xml:space="preserve">втоматизованою системою </w:t>
      </w:r>
      <w:r w:rsidR="00031E6D">
        <w:rPr>
          <w:rFonts w:ascii="Times New Roman" w:hAnsi="Times New Roman"/>
          <w:sz w:val="28"/>
          <w:szCs w:val="28"/>
        </w:rPr>
        <w:t>19.02.</w:t>
      </w:r>
      <w:r w:rsidR="00031E6D" w:rsidRPr="000A4EF6">
        <w:rPr>
          <w:rFonts w:ascii="Times New Roman" w:hAnsi="Times New Roman"/>
          <w:sz w:val="28"/>
          <w:szCs w:val="28"/>
        </w:rPr>
        <w:t>202</w:t>
      </w:r>
      <w:r w:rsidR="00031E6D">
        <w:rPr>
          <w:rFonts w:ascii="Times New Roman" w:hAnsi="Times New Roman"/>
          <w:sz w:val="28"/>
          <w:szCs w:val="28"/>
        </w:rPr>
        <w:t xml:space="preserve">5 </w:t>
      </w:r>
      <w:r w:rsidR="00C02682">
        <w:rPr>
          <w:rFonts w:ascii="Times New Roman" w:hAnsi="Times New Roman"/>
          <w:sz w:val="28"/>
          <w:szCs w:val="28"/>
        </w:rPr>
        <w:t>розподілено</w:t>
      </w:r>
      <w:r w:rsidR="003F45F2" w:rsidRPr="000A4EF6">
        <w:rPr>
          <w:rFonts w:ascii="Times New Roman" w:hAnsi="Times New Roman"/>
          <w:sz w:val="28"/>
          <w:szCs w:val="28"/>
        </w:rPr>
        <w:t xml:space="preserve"> мені. </w:t>
      </w:r>
    </w:p>
    <w:p w:rsidR="000A3350" w:rsidRDefault="00C02F8D"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Зміст</w:t>
      </w:r>
      <w:r w:rsidR="00B405B2" w:rsidRPr="006C5D13">
        <w:rPr>
          <w:rFonts w:ascii="Times New Roman" w:hAnsi="Times New Roman"/>
          <w:b/>
          <w:sz w:val="28"/>
          <w:szCs w:val="28"/>
        </w:rPr>
        <w:t xml:space="preserve"> скарг</w:t>
      </w:r>
      <w:r w:rsidR="00535E75">
        <w:rPr>
          <w:rFonts w:ascii="Times New Roman" w:hAnsi="Times New Roman"/>
          <w:b/>
          <w:sz w:val="28"/>
          <w:szCs w:val="28"/>
        </w:rPr>
        <w:t>и</w:t>
      </w:r>
      <w:r w:rsidR="00451A5A">
        <w:rPr>
          <w:rFonts w:ascii="Times New Roman" w:hAnsi="Times New Roman"/>
          <w:b/>
          <w:sz w:val="28"/>
          <w:szCs w:val="28"/>
        </w:rPr>
        <w:t>:</w:t>
      </w:r>
    </w:p>
    <w:p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зокрема у ній не зазначено</w:t>
      </w:r>
      <w:r w:rsidR="00427F18">
        <w:rPr>
          <w:rFonts w:ascii="Times New Roman" w:hAnsi="Times New Roman"/>
          <w:sz w:val="28"/>
          <w:szCs w:val="28"/>
        </w:rPr>
        <w:t xml:space="preserve">: ідентифікуючих ознак прокурорів (П.І.Б., їх посади тощо), </w:t>
      </w:r>
      <w:r w:rsidR="00FB30BD">
        <w:rPr>
          <w:rFonts w:ascii="Times New Roman" w:hAnsi="Times New Roman"/>
          <w:sz w:val="28"/>
          <w:szCs w:val="28"/>
        </w:rPr>
        <w:t>їх дій;</w:t>
      </w:r>
      <w:r>
        <w:rPr>
          <w:rFonts w:ascii="Times New Roman" w:hAnsi="Times New Roman"/>
          <w:sz w:val="28"/>
          <w:szCs w:val="28"/>
        </w:rPr>
        <w:t xml:space="preserve"> передбачених частиною першою статті 43 Закону України «Про прокуратуру»</w:t>
      </w:r>
      <w:r>
        <w:rPr>
          <w:rFonts w:ascii="Times New Roman" w:hAnsi="Times New Roman"/>
          <w:sz w:val="28"/>
          <w:szCs w:val="28"/>
          <w:shd w:val="clear" w:color="auto" w:fill="FFFFFF"/>
        </w:rPr>
        <w:t xml:space="preserve"> </w:t>
      </w:r>
      <w:r>
        <w:rPr>
          <w:rFonts w:ascii="Times New Roman" w:hAnsi="Times New Roman"/>
          <w:sz w:val="28"/>
          <w:szCs w:val="28"/>
        </w:rPr>
        <w:t>(далі – Закон), підстав для притягнення прокурор</w:t>
      </w:r>
      <w:r w:rsidR="00427F18">
        <w:rPr>
          <w:rFonts w:ascii="Times New Roman" w:hAnsi="Times New Roman"/>
          <w:sz w:val="28"/>
          <w:szCs w:val="28"/>
        </w:rPr>
        <w:t>ів</w:t>
      </w:r>
      <w:r>
        <w:rPr>
          <w:rFonts w:ascii="Times New Roman" w:hAnsi="Times New Roman"/>
          <w:sz w:val="28"/>
          <w:szCs w:val="28"/>
        </w:rPr>
        <w:t xml:space="preserve"> до дисциплінарної відповідальності</w:t>
      </w:r>
      <w:r w:rsidR="00FB30BD">
        <w:rPr>
          <w:rFonts w:ascii="Times New Roman" w:hAnsi="Times New Roman"/>
          <w:sz w:val="28"/>
          <w:szCs w:val="28"/>
        </w:rPr>
        <w:t>;</w:t>
      </w:r>
      <w:r>
        <w:rPr>
          <w:rFonts w:ascii="Times New Roman" w:hAnsi="Times New Roman"/>
          <w:sz w:val="28"/>
          <w:szCs w:val="28"/>
        </w:rPr>
        <w:t xml:space="preserve"> відсутні інші реквізити. </w:t>
      </w:r>
    </w:p>
    <w:p w:rsidR="00FB3DB1" w:rsidRDefault="00FB3DB1"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Водночас з</w:t>
      </w:r>
      <w:r w:rsidR="00031E6D">
        <w:rPr>
          <w:rFonts w:ascii="Times New Roman" w:hAnsi="Times New Roman"/>
          <w:sz w:val="28"/>
          <w:szCs w:val="28"/>
        </w:rPr>
        <w:t>і</w:t>
      </w:r>
      <w:r>
        <w:rPr>
          <w:rFonts w:ascii="Times New Roman" w:hAnsi="Times New Roman"/>
          <w:sz w:val="28"/>
          <w:szCs w:val="28"/>
        </w:rPr>
        <w:t xml:space="preserve"> </w:t>
      </w:r>
      <w:r w:rsidR="00FB30BD">
        <w:rPr>
          <w:rFonts w:ascii="Times New Roman" w:hAnsi="Times New Roman"/>
          <w:sz w:val="28"/>
          <w:szCs w:val="28"/>
        </w:rPr>
        <w:t>скарги та додатків до неї</w:t>
      </w:r>
      <w:r>
        <w:rPr>
          <w:rFonts w:ascii="Times New Roman" w:hAnsi="Times New Roman"/>
          <w:sz w:val="28"/>
          <w:szCs w:val="28"/>
        </w:rPr>
        <w:t xml:space="preserve"> можна вважати, що </w:t>
      </w:r>
      <w:r w:rsidR="00B3705E">
        <w:rPr>
          <w:rFonts w:ascii="Times New Roman" w:hAnsi="Times New Roman"/>
          <w:sz w:val="28"/>
          <w:szCs w:val="28"/>
        </w:rPr>
        <w:t>невизначені прокурори</w:t>
      </w:r>
      <w:r>
        <w:rPr>
          <w:szCs w:val="28"/>
        </w:rPr>
        <w:t xml:space="preserve"> </w:t>
      </w:r>
      <w:r>
        <w:rPr>
          <w:rFonts w:ascii="Times New Roman" w:hAnsi="Times New Roman"/>
          <w:sz w:val="28"/>
          <w:szCs w:val="28"/>
        </w:rPr>
        <w:t>вчини</w:t>
      </w:r>
      <w:r w:rsidR="00B3705E">
        <w:rPr>
          <w:rFonts w:ascii="Times New Roman" w:hAnsi="Times New Roman"/>
          <w:sz w:val="28"/>
          <w:szCs w:val="28"/>
        </w:rPr>
        <w:t>ли</w:t>
      </w:r>
      <w:r>
        <w:rPr>
          <w:rFonts w:ascii="Times New Roman" w:hAnsi="Times New Roman"/>
          <w:sz w:val="28"/>
          <w:szCs w:val="28"/>
        </w:rPr>
        <w:t xml:space="preserve"> дисциплінарний проступок, передбачений пункт</w:t>
      </w:r>
      <w:r w:rsidR="00B3705E">
        <w:rPr>
          <w:rFonts w:ascii="Times New Roman" w:hAnsi="Times New Roman"/>
          <w:sz w:val="28"/>
          <w:szCs w:val="28"/>
        </w:rPr>
        <w:t>ом</w:t>
      </w:r>
      <w:r>
        <w:rPr>
          <w:rFonts w:ascii="Times New Roman" w:hAnsi="Times New Roman"/>
          <w:sz w:val="28"/>
          <w:szCs w:val="28"/>
          <w:lang w:val="en-US"/>
        </w:rPr>
        <w:t> </w:t>
      </w:r>
      <w:r>
        <w:rPr>
          <w:rFonts w:ascii="Times New Roman" w:hAnsi="Times New Roman"/>
          <w:sz w:val="28"/>
          <w:szCs w:val="28"/>
        </w:rPr>
        <w:t>1 (невиконання чи неналежне виконання службових обов’язків) частини першої статті 43 Закону за таких обставин.</w:t>
      </w:r>
    </w:p>
    <w:p w:rsidR="00EA39FD" w:rsidRDefault="00E72962"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Органи досудового розслідування здійснюють саботаж досудового розслідування кримінального провадження № </w:t>
      </w:r>
      <w:r w:rsidR="002D0108">
        <w:rPr>
          <w:rFonts w:ascii="Times New Roman" w:hAnsi="Times New Roman"/>
          <w:sz w:val="28"/>
          <w:szCs w:val="28"/>
        </w:rPr>
        <w:t>конфіденційна інформація</w:t>
      </w:r>
      <w:r w:rsidR="00EA39FD">
        <w:rPr>
          <w:rFonts w:ascii="Times New Roman" w:hAnsi="Times New Roman"/>
          <w:sz w:val="28"/>
          <w:szCs w:val="28"/>
        </w:rPr>
        <w:t xml:space="preserve"> шляхом </w:t>
      </w:r>
      <w:r w:rsidR="0018736C">
        <w:rPr>
          <w:rFonts w:ascii="Times New Roman" w:hAnsi="Times New Roman"/>
          <w:sz w:val="28"/>
          <w:szCs w:val="28"/>
        </w:rPr>
        <w:t>невиконання слідчих дій та їх «підміни», невикон</w:t>
      </w:r>
      <w:r w:rsidR="00EA39FD">
        <w:rPr>
          <w:rFonts w:ascii="Times New Roman" w:hAnsi="Times New Roman"/>
          <w:sz w:val="28"/>
          <w:szCs w:val="28"/>
        </w:rPr>
        <w:t>ання</w:t>
      </w:r>
      <w:r w:rsidR="0018736C">
        <w:rPr>
          <w:rFonts w:ascii="Times New Roman" w:hAnsi="Times New Roman"/>
          <w:sz w:val="28"/>
          <w:szCs w:val="28"/>
        </w:rPr>
        <w:t xml:space="preserve"> ухвал</w:t>
      </w:r>
      <w:r w:rsidR="00EA39FD">
        <w:rPr>
          <w:rFonts w:ascii="Times New Roman" w:hAnsi="Times New Roman"/>
          <w:sz w:val="28"/>
          <w:szCs w:val="28"/>
        </w:rPr>
        <w:t>и</w:t>
      </w:r>
      <w:r w:rsidR="0018736C">
        <w:rPr>
          <w:rFonts w:ascii="Times New Roman" w:hAnsi="Times New Roman"/>
          <w:sz w:val="28"/>
          <w:szCs w:val="28"/>
        </w:rPr>
        <w:t xml:space="preserve"> суду від 30.10.2024 у справі № 127/28550/24</w:t>
      </w:r>
      <w:r w:rsidR="00EA39FD">
        <w:rPr>
          <w:rFonts w:ascii="Times New Roman" w:hAnsi="Times New Roman"/>
          <w:sz w:val="28"/>
          <w:szCs w:val="28"/>
        </w:rPr>
        <w:t>; неправильної кваліфікації кримінального правопорушення та «покривання» злочинців тощо.</w:t>
      </w:r>
    </w:p>
    <w:p w:rsidR="00573417" w:rsidRDefault="00EA39FD"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 xml:space="preserve">Про </w:t>
      </w:r>
      <w:r w:rsidR="00573417">
        <w:rPr>
          <w:rFonts w:ascii="Times New Roman" w:hAnsi="Times New Roman"/>
          <w:sz w:val="28"/>
          <w:szCs w:val="28"/>
        </w:rPr>
        <w:t xml:space="preserve">необхідність </w:t>
      </w:r>
      <w:r w:rsidR="0066338C">
        <w:rPr>
          <w:rFonts w:ascii="Times New Roman" w:hAnsi="Times New Roman"/>
          <w:sz w:val="28"/>
          <w:szCs w:val="28"/>
        </w:rPr>
        <w:t>ініціювання розгляду</w:t>
      </w:r>
      <w:r w:rsidR="00573417">
        <w:rPr>
          <w:rFonts w:ascii="Times New Roman" w:hAnsi="Times New Roman"/>
          <w:sz w:val="28"/>
          <w:szCs w:val="28"/>
        </w:rPr>
        <w:t xml:space="preserve"> </w:t>
      </w:r>
      <w:r w:rsidR="0066338C">
        <w:rPr>
          <w:rFonts w:ascii="Times New Roman" w:hAnsi="Times New Roman"/>
          <w:sz w:val="28"/>
          <w:szCs w:val="28"/>
        </w:rPr>
        <w:t>ста</w:t>
      </w:r>
      <w:r w:rsidR="00573417">
        <w:rPr>
          <w:rFonts w:ascii="Times New Roman" w:hAnsi="Times New Roman"/>
          <w:sz w:val="28"/>
          <w:szCs w:val="28"/>
        </w:rPr>
        <w:t>ну досудового розслідування т</w:t>
      </w:r>
      <w:r w:rsidR="00496B19">
        <w:rPr>
          <w:rFonts w:ascii="Times New Roman" w:hAnsi="Times New Roman"/>
          <w:sz w:val="28"/>
          <w:szCs w:val="28"/>
        </w:rPr>
        <w:t>а</w:t>
      </w:r>
      <w:r w:rsidR="00573417">
        <w:rPr>
          <w:rFonts w:ascii="Times New Roman" w:hAnsi="Times New Roman"/>
          <w:sz w:val="28"/>
          <w:szCs w:val="28"/>
        </w:rPr>
        <w:t xml:space="preserve"> службового розслідування стосовно прокурора Вінницької окружної прокуратури Вінницької області</w:t>
      </w:r>
      <w:r>
        <w:rPr>
          <w:rFonts w:ascii="Times New Roman" w:hAnsi="Times New Roman"/>
          <w:sz w:val="28"/>
          <w:szCs w:val="28"/>
        </w:rPr>
        <w:t xml:space="preserve"> </w:t>
      </w:r>
      <w:r w:rsidR="00573417">
        <w:rPr>
          <w:rFonts w:ascii="Times New Roman" w:hAnsi="Times New Roman"/>
          <w:sz w:val="28"/>
          <w:szCs w:val="28"/>
        </w:rPr>
        <w:t xml:space="preserve">Бережного С.В. </w:t>
      </w:r>
      <w:r>
        <w:rPr>
          <w:rFonts w:ascii="Times New Roman" w:hAnsi="Times New Roman"/>
          <w:sz w:val="28"/>
          <w:szCs w:val="28"/>
        </w:rPr>
        <w:t xml:space="preserve">скаржник написав Генеральному прокурору </w:t>
      </w:r>
      <w:r w:rsidR="00C2654B">
        <w:rPr>
          <w:rFonts w:ascii="Times New Roman" w:hAnsi="Times New Roman"/>
          <w:sz w:val="28"/>
          <w:szCs w:val="28"/>
        </w:rPr>
        <w:t xml:space="preserve">у </w:t>
      </w:r>
      <w:r w:rsidR="0066338C">
        <w:rPr>
          <w:rFonts w:ascii="Times New Roman" w:hAnsi="Times New Roman"/>
          <w:sz w:val="28"/>
          <w:szCs w:val="28"/>
        </w:rPr>
        <w:t>зверненні від</w:t>
      </w:r>
      <w:r w:rsidR="00404DEE">
        <w:rPr>
          <w:rFonts w:ascii="Times New Roman" w:hAnsi="Times New Roman"/>
          <w:sz w:val="28"/>
          <w:szCs w:val="28"/>
        </w:rPr>
        <w:t> </w:t>
      </w:r>
      <w:r w:rsidR="0066338C">
        <w:rPr>
          <w:rFonts w:ascii="Times New Roman" w:hAnsi="Times New Roman"/>
          <w:sz w:val="28"/>
          <w:szCs w:val="28"/>
        </w:rPr>
        <w:t>11.02.20</w:t>
      </w:r>
      <w:r w:rsidR="00404DEE">
        <w:rPr>
          <w:rFonts w:ascii="Times New Roman" w:hAnsi="Times New Roman"/>
          <w:sz w:val="28"/>
          <w:szCs w:val="28"/>
        </w:rPr>
        <w:t>2</w:t>
      </w:r>
      <w:r w:rsidR="0066338C">
        <w:rPr>
          <w:rFonts w:ascii="Times New Roman" w:hAnsi="Times New Roman"/>
          <w:sz w:val="28"/>
          <w:szCs w:val="28"/>
        </w:rPr>
        <w:t xml:space="preserve">5, яке листом Офісу Генерального прокурора від 13.02.2025 </w:t>
      </w:r>
      <w:r w:rsidR="00496B19">
        <w:rPr>
          <w:rFonts w:ascii="Times New Roman" w:hAnsi="Times New Roman"/>
          <w:sz w:val="28"/>
          <w:szCs w:val="28"/>
        </w:rPr>
        <w:t>направлено</w:t>
      </w:r>
      <w:r w:rsidR="0066338C">
        <w:rPr>
          <w:rFonts w:ascii="Times New Roman" w:hAnsi="Times New Roman"/>
          <w:sz w:val="28"/>
          <w:szCs w:val="28"/>
        </w:rPr>
        <w:t xml:space="preserve"> до Вінницької обласної прокуратури</w:t>
      </w:r>
      <w:r w:rsidR="00573417">
        <w:rPr>
          <w:rFonts w:ascii="Times New Roman" w:hAnsi="Times New Roman"/>
          <w:sz w:val="28"/>
          <w:szCs w:val="28"/>
        </w:rPr>
        <w:t>.</w:t>
      </w:r>
    </w:p>
    <w:p w:rsidR="00EA39FD" w:rsidRDefault="00573417"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lastRenderedPageBreak/>
        <w:t xml:space="preserve">Однак Вінницькою обласною прокуратурою звернення скаржника </w:t>
      </w:r>
      <w:r w:rsidR="008B1298">
        <w:rPr>
          <w:rFonts w:ascii="Times New Roman" w:hAnsi="Times New Roman"/>
          <w:sz w:val="28"/>
          <w:szCs w:val="28"/>
        </w:rPr>
        <w:t xml:space="preserve">без його фактичного розгляду по суті </w:t>
      </w:r>
      <w:proofErr w:type="spellStart"/>
      <w:r w:rsidR="008B1298">
        <w:rPr>
          <w:rFonts w:ascii="Times New Roman" w:hAnsi="Times New Roman"/>
          <w:sz w:val="28"/>
          <w:szCs w:val="28"/>
        </w:rPr>
        <w:t>перенаправлено</w:t>
      </w:r>
      <w:proofErr w:type="spellEnd"/>
      <w:r w:rsidR="008B1298">
        <w:rPr>
          <w:rFonts w:ascii="Times New Roman" w:hAnsi="Times New Roman"/>
          <w:sz w:val="28"/>
          <w:szCs w:val="28"/>
        </w:rPr>
        <w:t xml:space="preserve"> до Вінницької окружної прокуратури Вінницької області</w:t>
      </w:r>
      <w:r w:rsidR="00C2654B">
        <w:rPr>
          <w:rFonts w:ascii="Times New Roman" w:hAnsi="Times New Roman"/>
          <w:sz w:val="28"/>
          <w:szCs w:val="28"/>
        </w:rPr>
        <w:t>.</w:t>
      </w:r>
      <w:r w:rsidR="008B1298">
        <w:rPr>
          <w:rFonts w:ascii="Times New Roman" w:hAnsi="Times New Roman"/>
          <w:sz w:val="28"/>
          <w:szCs w:val="28"/>
        </w:rPr>
        <w:t xml:space="preserve"> Вінницька обласна прокуратура</w:t>
      </w:r>
      <w:r w:rsidR="00CF53D3">
        <w:rPr>
          <w:rFonts w:ascii="Times New Roman" w:hAnsi="Times New Roman"/>
          <w:sz w:val="28"/>
          <w:szCs w:val="28"/>
        </w:rPr>
        <w:t xml:space="preserve"> </w:t>
      </w:r>
      <w:r w:rsidR="008B1298">
        <w:rPr>
          <w:rFonts w:ascii="Times New Roman" w:hAnsi="Times New Roman"/>
          <w:sz w:val="28"/>
          <w:szCs w:val="28"/>
        </w:rPr>
        <w:t xml:space="preserve">також </w:t>
      </w:r>
      <w:r w:rsidR="00C2654B">
        <w:rPr>
          <w:rFonts w:ascii="Times New Roman" w:hAnsi="Times New Roman"/>
          <w:sz w:val="28"/>
          <w:szCs w:val="28"/>
        </w:rPr>
        <w:t>не</w:t>
      </w:r>
      <w:r w:rsidR="008B1298">
        <w:rPr>
          <w:rFonts w:ascii="Times New Roman" w:hAnsi="Times New Roman"/>
          <w:sz w:val="28"/>
          <w:szCs w:val="28"/>
        </w:rPr>
        <w:t xml:space="preserve"> внес</w:t>
      </w:r>
      <w:r w:rsidR="00C2654B">
        <w:rPr>
          <w:rFonts w:ascii="Times New Roman" w:hAnsi="Times New Roman"/>
          <w:sz w:val="28"/>
          <w:szCs w:val="28"/>
        </w:rPr>
        <w:t>ла</w:t>
      </w:r>
      <w:r w:rsidR="008B1298">
        <w:rPr>
          <w:rFonts w:ascii="Times New Roman" w:hAnsi="Times New Roman"/>
          <w:sz w:val="28"/>
          <w:szCs w:val="28"/>
        </w:rPr>
        <w:t xml:space="preserve"> відомості в ЄРДР щодо можливих неправомірних дій працівників правоохоронних органів.</w:t>
      </w:r>
    </w:p>
    <w:p w:rsidR="00041F46" w:rsidRDefault="00041F46"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Тому скаржник ставить вимоги</w:t>
      </w:r>
      <w:r w:rsidR="007858DA">
        <w:rPr>
          <w:rFonts w:ascii="Times New Roman" w:hAnsi="Times New Roman"/>
          <w:sz w:val="28"/>
          <w:szCs w:val="28"/>
        </w:rPr>
        <w:t xml:space="preserve"> </w:t>
      </w:r>
      <w:r w:rsidR="00C2654B">
        <w:rPr>
          <w:rFonts w:ascii="Times New Roman" w:hAnsi="Times New Roman"/>
          <w:sz w:val="28"/>
          <w:szCs w:val="28"/>
        </w:rPr>
        <w:t>щодо</w:t>
      </w:r>
      <w:r w:rsidR="007858DA">
        <w:rPr>
          <w:rFonts w:ascii="Times New Roman" w:hAnsi="Times New Roman"/>
          <w:sz w:val="28"/>
          <w:szCs w:val="28"/>
        </w:rPr>
        <w:t xml:space="preserve"> Вінницької обласної прокуратури в цілому</w:t>
      </w:r>
      <w:r>
        <w:rPr>
          <w:rFonts w:ascii="Times New Roman" w:hAnsi="Times New Roman"/>
          <w:sz w:val="28"/>
          <w:szCs w:val="28"/>
        </w:rPr>
        <w:t xml:space="preserve">: визнати </w:t>
      </w:r>
      <w:r w:rsidR="007858DA">
        <w:rPr>
          <w:rFonts w:ascii="Times New Roman" w:hAnsi="Times New Roman"/>
          <w:sz w:val="28"/>
          <w:szCs w:val="28"/>
        </w:rPr>
        <w:t xml:space="preserve">її </w:t>
      </w:r>
      <w:r>
        <w:rPr>
          <w:rFonts w:ascii="Times New Roman" w:hAnsi="Times New Roman"/>
          <w:sz w:val="28"/>
          <w:szCs w:val="28"/>
        </w:rPr>
        <w:t xml:space="preserve">бездіяльність незаконною; зобов’язати </w:t>
      </w:r>
      <w:r w:rsidR="007858DA">
        <w:rPr>
          <w:rFonts w:ascii="Times New Roman" w:hAnsi="Times New Roman"/>
          <w:sz w:val="28"/>
          <w:szCs w:val="28"/>
        </w:rPr>
        <w:t>її</w:t>
      </w:r>
      <w:r w:rsidR="00404DEE">
        <w:rPr>
          <w:rFonts w:ascii="Times New Roman" w:hAnsi="Times New Roman"/>
          <w:sz w:val="28"/>
          <w:szCs w:val="28"/>
        </w:rPr>
        <w:t xml:space="preserve"> розглянути звернення скаржника від 11.02.2025 по суті та </w:t>
      </w:r>
      <w:proofErr w:type="spellStart"/>
      <w:r w:rsidR="00404DEE">
        <w:rPr>
          <w:rFonts w:ascii="Times New Roman" w:hAnsi="Times New Roman"/>
          <w:sz w:val="28"/>
          <w:szCs w:val="28"/>
        </w:rPr>
        <w:t>внести</w:t>
      </w:r>
      <w:proofErr w:type="spellEnd"/>
      <w:r w:rsidR="00404DEE">
        <w:rPr>
          <w:rFonts w:ascii="Times New Roman" w:hAnsi="Times New Roman"/>
          <w:sz w:val="28"/>
          <w:szCs w:val="28"/>
        </w:rPr>
        <w:t xml:space="preserve"> відповідні відомості до ЄРДР; провести перевірку дій невизначених посадових осіб Вінницької обласної прокуратури; </w:t>
      </w:r>
      <w:r w:rsidR="00CF53D3">
        <w:rPr>
          <w:rFonts w:ascii="Times New Roman" w:hAnsi="Times New Roman"/>
          <w:sz w:val="28"/>
          <w:szCs w:val="28"/>
        </w:rPr>
        <w:t xml:space="preserve">та у разі встановлення  дисциплінарних порушень </w:t>
      </w:r>
      <w:r w:rsidR="007858DA">
        <w:rPr>
          <w:rFonts w:ascii="Times New Roman" w:hAnsi="Times New Roman"/>
          <w:sz w:val="28"/>
          <w:szCs w:val="28"/>
        </w:rPr>
        <w:t xml:space="preserve">– </w:t>
      </w:r>
      <w:r w:rsidR="00CF53D3">
        <w:rPr>
          <w:rFonts w:ascii="Times New Roman" w:hAnsi="Times New Roman"/>
          <w:sz w:val="28"/>
          <w:szCs w:val="28"/>
        </w:rPr>
        <w:t>ініціювати дисциплінарне провадження.</w:t>
      </w:r>
    </w:p>
    <w:p w:rsidR="000A3350" w:rsidRDefault="00BA2389"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О</w:t>
      </w:r>
      <w:r w:rsidR="00647470">
        <w:rPr>
          <w:rFonts w:ascii="Times New Roman" w:hAnsi="Times New Roman"/>
          <w:sz w:val="28"/>
          <w:szCs w:val="28"/>
        </w:rPr>
        <w:t xml:space="preserve">крім цього, у дисциплінарній скарзі викладаються </w:t>
      </w:r>
      <w:r w:rsidR="000627CD">
        <w:rPr>
          <w:rFonts w:ascii="Times New Roman" w:hAnsi="Times New Roman"/>
          <w:sz w:val="28"/>
          <w:szCs w:val="28"/>
        </w:rPr>
        <w:t>норми чинного законодавства</w:t>
      </w:r>
      <w:r w:rsidR="004A4B71">
        <w:rPr>
          <w:rFonts w:ascii="Times New Roman" w:hAnsi="Times New Roman"/>
          <w:sz w:val="28"/>
          <w:szCs w:val="28"/>
        </w:rPr>
        <w:t xml:space="preserve">, </w:t>
      </w:r>
      <w:r w:rsidR="00647470">
        <w:rPr>
          <w:rFonts w:ascii="Times New Roman" w:hAnsi="Times New Roman"/>
          <w:sz w:val="28"/>
          <w:szCs w:val="28"/>
        </w:rPr>
        <w:t xml:space="preserve">обставини </w:t>
      </w:r>
      <w:r w:rsidR="00FF4632">
        <w:rPr>
          <w:rFonts w:ascii="Times New Roman" w:hAnsi="Times New Roman"/>
          <w:sz w:val="28"/>
          <w:szCs w:val="28"/>
        </w:rPr>
        <w:t>кримінального</w:t>
      </w:r>
      <w:r w:rsidR="00647470">
        <w:rPr>
          <w:rFonts w:ascii="Times New Roman" w:hAnsi="Times New Roman"/>
          <w:sz w:val="28"/>
          <w:szCs w:val="28"/>
        </w:rPr>
        <w:t xml:space="preserve"> провадження</w:t>
      </w:r>
      <w:r w:rsidR="002A118A">
        <w:rPr>
          <w:rFonts w:ascii="Times New Roman" w:hAnsi="Times New Roman"/>
          <w:sz w:val="28"/>
          <w:szCs w:val="28"/>
        </w:rPr>
        <w:t xml:space="preserve">, </w:t>
      </w:r>
      <w:r w:rsidR="00821FF6">
        <w:rPr>
          <w:rFonts w:ascii="Times New Roman" w:hAnsi="Times New Roman"/>
          <w:sz w:val="28"/>
          <w:szCs w:val="28"/>
        </w:rPr>
        <w:t xml:space="preserve">надається оцінка дій </w:t>
      </w:r>
      <w:r w:rsidR="00041F46">
        <w:rPr>
          <w:rFonts w:ascii="Times New Roman" w:hAnsi="Times New Roman"/>
          <w:sz w:val="28"/>
          <w:szCs w:val="28"/>
        </w:rPr>
        <w:t>Вінницької обласної прокуратури в цілому</w:t>
      </w:r>
      <w:r w:rsidR="00821FF6">
        <w:rPr>
          <w:rFonts w:ascii="Times New Roman" w:hAnsi="Times New Roman"/>
          <w:sz w:val="28"/>
          <w:szCs w:val="28"/>
        </w:rPr>
        <w:t>,</w:t>
      </w:r>
      <w:r w:rsidR="00041F46">
        <w:rPr>
          <w:rFonts w:ascii="Times New Roman" w:hAnsi="Times New Roman"/>
          <w:sz w:val="28"/>
          <w:szCs w:val="28"/>
        </w:rPr>
        <w:t xml:space="preserve"> а не конкретних її </w:t>
      </w:r>
      <w:r w:rsidR="002A118A">
        <w:rPr>
          <w:rFonts w:ascii="Times New Roman" w:hAnsi="Times New Roman"/>
          <w:sz w:val="28"/>
          <w:szCs w:val="28"/>
        </w:rPr>
        <w:t>прокурор</w:t>
      </w:r>
      <w:r w:rsidR="0033032E">
        <w:rPr>
          <w:rFonts w:ascii="Times New Roman" w:hAnsi="Times New Roman"/>
          <w:sz w:val="28"/>
          <w:szCs w:val="28"/>
        </w:rPr>
        <w:t>ів</w:t>
      </w:r>
      <w:r w:rsidR="002A118A">
        <w:rPr>
          <w:rFonts w:ascii="Times New Roman" w:hAnsi="Times New Roman"/>
          <w:sz w:val="28"/>
          <w:szCs w:val="28"/>
        </w:rPr>
        <w:t>, тощо</w:t>
      </w:r>
      <w:r w:rsidR="00647470">
        <w:rPr>
          <w:rFonts w:ascii="Times New Roman" w:hAnsi="Times New Roman"/>
          <w:sz w:val="28"/>
          <w:szCs w:val="28"/>
        </w:rPr>
        <w:t>.</w:t>
      </w:r>
    </w:p>
    <w:p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В</w:t>
      </w:r>
      <w:r w:rsidR="00B405B2" w:rsidRPr="006C5D13">
        <w:rPr>
          <w:rFonts w:ascii="Times New Roman" w:hAnsi="Times New Roman"/>
          <w:b/>
          <w:sz w:val="28"/>
          <w:szCs w:val="28"/>
        </w:rPr>
        <w:t>становлен</w:t>
      </w:r>
      <w:r>
        <w:rPr>
          <w:rFonts w:ascii="Times New Roman" w:hAnsi="Times New Roman"/>
          <w:b/>
          <w:sz w:val="28"/>
          <w:szCs w:val="28"/>
        </w:rPr>
        <w:t>і</w:t>
      </w:r>
      <w:r w:rsidR="00B405B2" w:rsidRPr="006C5D13">
        <w:rPr>
          <w:rFonts w:ascii="Times New Roman" w:hAnsi="Times New Roman"/>
          <w:b/>
          <w:sz w:val="28"/>
          <w:szCs w:val="28"/>
        </w:rPr>
        <w:t xml:space="preserve"> </w:t>
      </w:r>
      <w:r w:rsidR="003F45F2">
        <w:rPr>
          <w:rFonts w:ascii="Times New Roman" w:hAnsi="Times New Roman"/>
          <w:b/>
          <w:sz w:val="28"/>
          <w:szCs w:val="28"/>
        </w:rPr>
        <w:t>фактичн</w:t>
      </w:r>
      <w:r>
        <w:rPr>
          <w:rFonts w:ascii="Times New Roman" w:hAnsi="Times New Roman"/>
          <w:b/>
          <w:sz w:val="28"/>
          <w:szCs w:val="28"/>
        </w:rPr>
        <w:t>і</w:t>
      </w:r>
      <w:r w:rsidR="003F45F2">
        <w:rPr>
          <w:rFonts w:ascii="Times New Roman" w:hAnsi="Times New Roman"/>
          <w:b/>
          <w:sz w:val="28"/>
          <w:szCs w:val="28"/>
        </w:rPr>
        <w:t xml:space="preserve"> </w:t>
      </w:r>
      <w:r>
        <w:rPr>
          <w:rFonts w:ascii="Times New Roman" w:hAnsi="Times New Roman"/>
          <w:b/>
          <w:sz w:val="28"/>
          <w:szCs w:val="28"/>
        </w:rPr>
        <w:t>обставини:</w:t>
      </w:r>
    </w:p>
    <w:p w:rsidR="001C2015" w:rsidRDefault="00061E56"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До дисциплінарної скарги до</w:t>
      </w:r>
      <w:r w:rsidR="00BB5A30">
        <w:rPr>
          <w:rFonts w:ascii="Times New Roman" w:hAnsi="Times New Roman"/>
          <w:sz w:val="28"/>
          <w:szCs w:val="28"/>
        </w:rPr>
        <w:t>лучено</w:t>
      </w:r>
      <w:r w:rsidR="00551595">
        <w:rPr>
          <w:rFonts w:ascii="Times New Roman" w:hAnsi="Times New Roman"/>
          <w:sz w:val="28"/>
          <w:szCs w:val="28"/>
        </w:rPr>
        <w:t xml:space="preserve"> копії</w:t>
      </w:r>
      <w:r w:rsidR="00BC0BF4">
        <w:rPr>
          <w:rFonts w:ascii="Times New Roman" w:hAnsi="Times New Roman"/>
          <w:sz w:val="28"/>
          <w:szCs w:val="28"/>
        </w:rPr>
        <w:t>:</w:t>
      </w:r>
      <w:r w:rsidR="008E6815">
        <w:rPr>
          <w:rFonts w:ascii="Times New Roman" w:hAnsi="Times New Roman"/>
          <w:sz w:val="28"/>
          <w:szCs w:val="28"/>
        </w:rPr>
        <w:t xml:space="preserve"> </w:t>
      </w:r>
      <w:r w:rsidR="007858DA">
        <w:rPr>
          <w:rFonts w:ascii="Times New Roman" w:hAnsi="Times New Roman"/>
          <w:sz w:val="28"/>
          <w:szCs w:val="28"/>
        </w:rPr>
        <w:t>адресован</w:t>
      </w:r>
      <w:r w:rsidR="00496B19">
        <w:rPr>
          <w:rFonts w:ascii="Times New Roman" w:hAnsi="Times New Roman"/>
          <w:sz w:val="28"/>
          <w:szCs w:val="28"/>
        </w:rPr>
        <w:t>ого</w:t>
      </w:r>
      <w:r w:rsidR="007858DA">
        <w:rPr>
          <w:rFonts w:ascii="Times New Roman" w:hAnsi="Times New Roman"/>
          <w:sz w:val="28"/>
          <w:szCs w:val="28"/>
        </w:rPr>
        <w:t xml:space="preserve"> Генеральному прокурору звернення скаржника від 11.02.2025; листа Офісу Генерального прокурора від</w:t>
      </w:r>
      <w:r w:rsidR="00024855">
        <w:rPr>
          <w:rFonts w:ascii="Times New Roman" w:hAnsi="Times New Roman"/>
          <w:sz w:val="28"/>
          <w:szCs w:val="28"/>
        </w:rPr>
        <w:t> </w:t>
      </w:r>
      <w:r w:rsidR="007858DA">
        <w:rPr>
          <w:rFonts w:ascii="Times New Roman" w:hAnsi="Times New Roman"/>
          <w:sz w:val="28"/>
          <w:szCs w:val="28"/>
        </w:rPr>
        <w:t xml:space="preserve">13.02.2025 про </w:t>
      </w:r>
      <w:r w:rsidR="00496B19">
        <w:rPr>
          <w:rFonts w:ascii="Times New Roman" w:hAnsi="Times New Roman"/>
          <w:sz w:val="28"/>
          <w:szCs w:val="28"/>
        </w:rPr>
        <w:t>направленн</w:t>
      </w:r>
      <w:r w:rsidR="00024855">
        <w:rPr>
          <w:rFonts w:ascii="Times New Roman" w:hAnsi="Times New Roman"/>
          <w:sz w:val="28"/>
          <w:szCs w:val="28"/>
        </w:rPr>
        <w:t>я звернення</w:t>
      </w:r>
      <w:r w:rsidR="007858DA">
        <w:rPr>
          <w:rFonts w:ascii="Times New Roman" w:hAnsi="Times New Roman"/>
          <w:sz w:val="28"/>
          <w:szCs w:val="28"/>
        </w:rPr>
        <w:t xml:space="preserve"> до Вінницької обласної прокуратури</w:t>
      </w:r>
      <w:r w:rsidR="00024855">
        <w:rPr>
          <w:rFonts w:ascii="Times New Roman" w:hAnsi="Times New Roman"/>
          <w:sz w:val="28"/>
          <w:szCs w:val="28"/>
        </w:rPr>
        <w:t xml:space="preserve">; листа Вінницької обласної прокуратури від 18.02.2025 про скерування звернення до Вінницької окружної прокуратури; </w:t>
      </w:r>
      <w:r w:rsidR="001140F4">
        <w:rPr>
          <w:rFonts w:ascii="Times New Roman" w:hAnsi="Times New Roman"/>
          <w:sz w:val="28"/>
          <w:szCs w:val="28"/>
        </w:rPr>
        <w:t xml:space="preserve">звернень скаржника: адресованого Вінницькому міському суду Вінницької області на бездіяльність прокурора від 28.08.2024, адресованого Генеральному прокурору на саботаж слідства та бездіяльність органів досудового розслідування у кримінальному провадженні </w:t>
      </w:r>
      <w:r w:rsidR="002D0108">
        <w:rPr>
          <w:rFonts w:ascii="Times New Roman" w:hAnsi="Times New Roman"/>
          <w:sz w:val="28"/>
          <w:szCs w:val="28"/>
        </w:rPr>
        <w:t xml:space="preserve">№ конфіденційна інформація </w:t>
      </w:r>
      <w:r w:rsidR="00DF314A">
        <w:rPr>
          <w:rFonts w:ascii="Times New Roman" w:hAnsi="Times New Roman"/>
          <w:sz w:val="28"/>
          <w:szCs w:val="28"/>
        </w:rPr>
        <w:t xml:space="preserve">(без дати) та лист Офісу про його повернення без розгляду з конвертом (дата нерозбірлива); ймовірно обкладинка </w:t>
      </w:r>
      <w:r w:rsidR="00B27E81">
        <w:rPr>
          <w:rFonts w:ascii="Times New Roman" w:hAnsi="Times New Roman"/>
          <w:sz w:val="28"/>
          <w:szCs w:val="28"/>
        </w:rPr>
        <w:t xml:space="preserve">кримінального провадження </w:t>
      </w:r>
      <w:r w:rsidR="002D0108">
        <w:rPr>
          <w:rFonts w:ascii="Times New Roman" w:hAnsi="Times New Roman"/>
          <w:sz w:val="28"/>
          <w:szCs w:val="28"/>
        </w:rPr>
        <w:t>№ конфіденційна інформація</w:t>
      </w:r>
      <w:r w:rsidR="00B27E81">
        <w:rPr>
          <w:rFonts w:ascii="Times New Roman" w:hAnsi="Times New Roman"/>
          <w:sz w:val="28"/>
          <w:szCs w:val="28"/>
        </w:rPr>
        <w:t xml:space="preserve">; відповідь скаржнику Вінницької обласної прокуратури від 15.08.2024; заява скаржника про злочин від 20.04.2024; </w:t>
      </w:r>
      <w:r w:rsidR="00DB130D">
        <w:rPr>
          <w:rFonts w:ascii="Times New Roman" w:hAnsi="Times New Roman"/>
          <w:sz w:val="28"/>
          <w:szCs w:val="28"/>
        </w:rPr>
        <w:t>техпаспорта автомобіля, довіреність щодо нього від 18.08.2021, витяг</w:t>
      </w:r>
      <w:r w:rsidR="00496B19">
        <w:rPr>
          <w:rFonts w:ascii="Times New Roman" w:hAnsi="Times New Roman"/>
          <w:sz w:val="28"/>
          <w:szCs w:val="28"/>
        </w:rPr>
        <w:t>у</w:t>
      </w:r>
      <w:r w:rsidR="00DB130D">
        <w:rPr>
          <w:rFonts w:ascii="Times New Roman" w:hAnsi="Times New Roman"/>
          <w:sz w:val="28"/>
          <w:szCs w:val="28"/>
        </w:rPr>
        <w:t xml:space="preserve"> про реєстрацію в Єдиному реєстрі довіреностей від 18.08.2021</w:t>
      </w:r>
      <w:r w:rsidR="00F375B3">
        <w:rPr>
          <w:rFonts w:ascii="Times New Roman" w:hAnsi="Times New Roman"/>
          <w:sz w:val="28"/>
          <w:szCs w:val="28"/>
        </w:rPr>
        <w:t>; ухвали слідчого судді Вінницького міського суду Вінницької області суду від 18.06.2024 у справі № 127/</w:t>
      </w:r>
      <w:r w:rsidR="00972B7E">
        <w:rPr>
          <w:rFonts w:ascii="Times New Roman" w:hAnsi="Times New Roman"/>
          <w:sz w:val="28"/>
          <w:szCs w:val="28"/>
        </w:rPr>
        <w:t>18771</w:t>
      </w:r>
      <w:r w:rsidR="00F375B3">
        <w:rPr>
          <w:rFonts w:ascii="Times New Roman" w:hAnsi="Times New Roman"/>
          <w:sz w:val="28"/>
          <w:szCs w:val="28"/>
        </w:rPr>
        <w:t>/24</w:t>
      </w:r>
      <w:r w:rsidR="00407E79">
        <w:rPr>
          <w:rFonts w:ascii="Times New Roman" w:hAnsi="Times New Roman"/>
          <w:sz w:val="28"/>
          <w:szCs w:val="28"/>
        </w:rPr>
        <w:t>.</w:t>
      </w:r>
    </w:p>
    <w:p w:rsidR="000A3350" w:rsidRDefault="00451A5A" w:rsidP="00451A5A">
      <w:pPr>
        <w:pStyle w:val="a3"/>
        <w:tabs>
          <w:tab w:val="left" w:pos="567"/>
        </w:tabs>
        <w:ind w:right="-141" w:firstLine="709"/>
        <w:jc w:val="both"/>
        <w:rPr>
          <w:rFonts w:ascii="Times New Roman" w:hAnsi="Times New Roman"/>
          <w:b/>
          <w:sz w:val="28"/>
          <w:szCs w:val="28"/>
        </w:rPr>
      </w:pPr>
      <w:r>
        <w:rPr>
          <w:rFonts w:ascii="Times New Roman" w:hAnsi="Times New Roman"/>
          <w:b/>
          <w:sz w:val="28"/>
          <w:szCs w:val="28"/>
        </w:rPr>
        <w:t>Д</w:t>
      </w:r>
      <w:r w:rsidR="00B405B2" w:rsidRPr="006C5D13">
        <w:rPr>
          <w:rFonts w:ascii="Times New Roman" w:hAnsi="Times New Roman"/>
          <w:b/>
          <w:sz w:val="28"/>
          <w:szCs w:val="28"/>
        </w:rPr>
        <w:t>жерел</w:t>
      </w:r>
      <w:r>
        <w:rPr>
          <w:rFonts w:ascii="Times New Roman" w:hAnsi="Times New Roman"/>
          <w:b/>
          <w:sz w:val="28"/>
          <w:szCs w:val="28"/>
        </w:rPr>
        <w:t>а</w:t>
      </w:r>
      <w:r w:rsidR="00B405B2" w:rsidRPr="006C5D13">
        <w:rPr>
          <w:rFonts w:ascii="Times New Roman" w:hAnsi="Times New Roman"/>
          <w:b/>
          <w:sz w:val="28"/>
          <w:szCs w:val="28"/>
        </w:rPr>
        <w:t xml:space="preserve"> права,</w:t>
      </w:r>
      <w:r w:rsidR="009F4CAE" w:rsidRPr="006C5D13">
        <w:rPr>
          <w:rFonts w:ascii="Times New Roman" w:hAnsi="Times New Roman"/>
          <w:b/>
          <w:sz w:val="28"/>
          <w:szCs w:val="28"/>
        </w:rPr>
        <w:t xml:space="preserve"> які підлягають застосуванню</w:t>
      </w:r>
      <w:r>
        <w:rPr>
          <w:rFonts w:ascii="Times New Roman" w:hAnsi="Times New Roman"/>
          <w:b/>
          <w:sz w:val="28"/>
          <w:szCs w:val="28"/>
        </w:rPr>
        <w:t>:</w:t>
      </w:r>
    </w:p>
    <w:p w:rsidR="00920F27" w:rsidRDefault="009A64EA" w:rsidP="00451A5A">
      <w:pPr>
        <w:pStyle w:val="a3"/>
        <w:tabs>
          <w:tab w:val="left" w:pos="567"/>
        </w:tabs>
        <w:ind w:right="-141" w:firstLine="709"/>
        <w:jc w:val="both"/>
        <w:rPr>
          <w:rFonts w:ascii="Times New Roman" w:hAnsi="Times New Roman"/>
          <w:sz w:val="28"/>
          <w:szCs w:val="28"/>
        </w:rPr>
      </w:pPr>
      <w:r w:rsidRPr="00B902ED">
        <w:rPr>
          <w:rFonts w:ascii="Times New Roman" w:hAnsi="Times New Roman"/>
          <w:sz w:val="28"/>
          <w:szCs w:val="28"/>
        </w:rPr>
        <w:t>На прокуратуру, серед іншого, покладен</w:t>
      </w:r>
      <w:r w:rsidR="00496B19">
        <w:rPr>
          <w:rFonts w:ascii="Times New Roman" w:hAnsi="Times New Roman"/>
          <w:sz w:val="28"/>
          <w:szCs w:val="28"/>
        </w:rPr>
        <w:t>о</w:t>
      </w:r>
      <w:r w:rsidRPr="00B902ED">
        <w:rPr>
          <w:rFonts w:ascii="Times New Roman" w:hAnsi="Times New Roman"/>
          <w:sz w:val="28"/>
          <w:szCs w:val="28"/>
        </w:rPr>
        <w:t xml:space="preserve"> функції </w:t>
      </w:r>
      <w:r w:rsidRPr="00B902ED">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B902ED">
        <w:rPr>
          <w:rFonts w:ascii="Times New Roman" w:hAnsi="Times New Roman"/>
          <w:sz w:val="28"/>
          <w:szCs w:val="28"/>
          <w:shd w:val="clear" w:color="auto" w:fill="FFFFFF"/>
        </w:rPr>
        <w:t>підтримання державного обвинувачення в суді</w:t>
      </w:r>
      <w:r w:rsidRPr="00B902ED">
        <w:rPr>
          <w:rFonts w:ascii="Times New Roman" w:hAnsi="Times New Roman"/>
          <w:sz w:val="28"/>
          <w:szCs w:val="28"/>
        </w:rPr>
        <w:t xml:space="preserve"> (пункти </w:t>
      </w:r>
      <w:r w:rsidR="00CD6C08">
        <w:rPr>
          <w:rFonts w:ascii="Times New Roman" w:hAnsi="Times New Roman"/>
          <w:sz w:val="28"/>
          <w:szCs w:val="28"/>
        </w:rPr>
        <w:t>1</w:t>
      </w:r>
      <w:r w:rsidRPr="00B902ED">
        <w:rPr>
          <w:rFonts w:ascii="Times New Roman" w:hAnsi="Times New Roman"/>
          <w:sz w:val="28"/>
          <w:szCs w:val="28"/>
        </w:rPr>
        <w:t xml:space="preserve">, </w:t>
      </w:r>
      <w:r w:rsidR="00CD6C08">
        <w:rPr>
          <w:rFonts w:ascii="Times New Roman" w:hAnsi="Times New Roman"/>
          <w:sz w:val="28"/>
          <w:szCs w:val="28"/>
        </w:rPr>
        <w:t>3</w:t>
      </w:r>
      <w:r w:rsidRPr="00B902ED">
        <w:rPr>
          <w:rFonts w:ascii="Times New Roman" w:hAnsi="Times New Roman"/>
          <w:sz w:val="28"/>
          <w:szCs w:val="28"/>
        </w:rPr>
        <w:t xml:space="preserve"> частини першої статті 2, статт</w:t>
      </w:r>
      <w:r>
        <w:rPr>
          <w:rFonts w:ascii="Times New Roman" w:hAnsi="Times New Roman"/>
          <w:sz w:val="28"/>
          <w:szCs w:val="28"/>
        </w:rPr>
        <w:t>і</w:t>
      </w:r>
      <w:r w:rsidRPr="00B902ED">
        <w:rPr>
          <w:rFonts w:ascii="Times New Roman" w:hAnsi="Times New Roman"/>
          <w:sz w:val="28"/>
          <w:szCs w:val="28"/>
        </w:rPr>
        <w:t> 2</w:t>
      </w:r>
      <w:r w:rsidR="00CD6C08">
        <w:rPr>
          <w:rFonts w:ascii="Times New Roman" w:hAnsi="Times New Roman"/>
          <w:sz w:val="28"/>
          <w:szCs w:val="28"/>
        </w:rPr>
        <w:t>2</w:t>
      </w:r>
      <w:r w:rsidRPr="00B902ED">
        <w:rPr>
          <w:rFonts w:ascii="Times New Roman" w:hAnsi="Times New Roman"/>
          <w:sz w:val="28"/>
          <w:szCs w:val="28"/>
        </w:rPr>
        <w:t>, 2</w:t>
      </w:r>
      <w:r w:rsidR="00CD6C08">
        <w:rPr>
          <w:rFonts w:ascii="Times New Roman" w:hAnsi="Times New Roman"/>
          <w:sz w:val="28"/>
          <w:szCs w:val="28"/>
        </w:rPr>
        <w:t>5</w:t>
      </w:r>
      <w:r w:rsidRPr="00B902ED">
        <w:rPr>
          <w:rFonts w:ascii="Times New Roman" w:hAnsi="Times New Roman"/>
          <w:sz w:val="28"/>
          <w:szCs w:val="28"/>
        </w:rPr>
        <w:t xml:space="preserve"> Закону).</w:t>
      </w:r>
    </w:p>
    <w:p w:rsidR="00B5070E" w:rsidRDefault="009F4CAE"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t>Однією із засад діяльності прокуратури, як то визначено у статті</w:t>
      </w:r>
      <w:r w:rsidR="00E43F04">
        <w:rPr>
          <w:rFonts w:ascii="Times New Roman" w:hAnsi="Times New Roman"/>
          <w:sz w:val="28"/>
          <w:szCs w:val="28"/>
        </w:rPr>
        <w:t> </w:t>
      </w:r>
      <w:r w:rsidRPr="00F83E74">
        <w:rPr>
          <w:rFonts w:ascii="Times New Roman" w:hAnsi="Times New Roman"/>
          <w:sz w:val="28"/>
          <w:szCs w:val="28"/>
        </w:rPr>
        <w:t>3 З</w:t>
      </w:r>
      <w:r w:rsidR="0020022D" w:rsidRPr="00F83E74">
        <w:rPr>
          <w:rFonts w:ascii="Times New Roman" w:hAnsi="Times New Roman"/>
          <w:sz w:val="28"/>
          <w:szCs w:val="28"/>
        </w:rPr>
        <w:t>акону</w:t>
      </w:r>
      <w:r w:rsidR="002B2BE1" w:rsidRPr="00F83E74">
        <w:rPr>
          <w:rFonts w:ascii="Times New Roman" w:hAnsi="Times New Roman"/>
          <w:sz w:val="28"/>
          <w:szCs w:val="28"/>
        </w:rPr>
        <w:t>,</w:t>
      </w:r>
      <w:r w:rsidR="0020022D" w:rsidRPr="00F83E74">
        <w:rPr>
          <w:rFonts w:ascii="Times New Roman" w:hAnsi="Times New Roman"/>
          <w:sz w:val="28"/>
          <w:szCs w:val="28"/>
        </w:rPr>
        <w:t xml:space="preserve"> є незалежність прокурорів. Зі змісту частини другої статті</w:t>
      </w:r>
      <w:r w:rsidR="00686733">
        <w:rPr>
          <w:rFonts w:ascii="Times New Roman" w:hAnsi="Times New Roman"/>
          <w:sz w:val="28"/>
          <w:szCs w:val="28"/>
        </w:rPr>
        <w:t> </w:t>
      </w:r>
      <w:r w:rsidR="0020022D" w:rsidRPr="00F83E74">
        <w:rPr>
          <w:rFonts w:ascii="Times New Roman" w:hAnsi="Times New Roman"/>
          <w:sz w:val="28"/>
          <w:szCs w:val="28"/>
        </w:rPr>
        <w:t>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B5070E">
        <w:rPr>
          <w:rFonts w:ascii="Times New Roman" w:hAnsi="Times New Roman"/>
          <w:sz w:val="28"/>
          <w:szCs w:val="28"/>
        </w:rPr>
        <w:t xml:space="preserve"> </w:t>
      </w:r>
      <w:r w:rsidR="00B5070E"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BA5ED7">
        <w:rPr>
          <w:rFonts w:ascii="Times New Roman" w:hAnsi="Times New Roman"/>
          <w:sz w:val="28"/>
          <w:szCs w:val="28"/>
        </w:rPr>
        <w:t> </w:t>
      </w:r>
      <w:r w:rsidR="00B5070E" w:rsidRPr="00F83E74">
        <w:rPr>
          <w:rFonts w:ascii="Times New Roman" w:hAnsi="Times New Roman"/>
          <w:sz w:val="28"/>
          <w:szCs w:val="28"/>
        </w:rPr>
        <w:t>303 – 307 КПК України).</w:t>
      </w:r>
    </w:p>
    <w:p w:rsidR="000A3350" w:rsidRDefault="0020022D" w:rsidP="00451A5A">
      <w:pPr>
        <w:pStyle w:val="a3"/>
        <w:tabs>
          <w:tab w:val="left" w:pos="567"/>
        </w:tabs>
        <w:ind w:right="-141" w:firstLine="709"/>
        <w:jc w:val="both"/>
        <w:rPr>
          <w:rFonts w:ascii="Times New Roman" w:hAnsi="Times New Roman"/>
          <w:sz w:val="28"/>
          <w:szCs w:val="28"/>
        </w:rPr>
      </w:pPr>
      <w:r w:rsidRPr="00F83E74">
        <w:rPr>
          <w:rFonts w:ascii="Times New Roman" w:hAnsi="Times New Roman"/>
          <w:sz w:val="28"/>
          <w:szCs w:val="28"/>
        </w:rPr>
        <w:lastRenderedPageBreak/>
        <w:t xml:space="preserve">За </w:t>
      </w:r>
      <w:r w:rsidR="00BA2389">
        <w:rPr>
          <w:rFonts w:ascii="Times New Roman" w:hAnsi="Times New Roman"/>
          <w:sz w:val="28"/>
          <w:szCs w:val="28"/>
        </w:rPr>
        <w:t>викладен</w:t>
      </w:r>
      <w:r w:rsidRPr="00F83E74">
        <w:rPr>
          <w:rFonts w:ascii="Times New Roman" w:hAnsi="Times New Roman"/>
          <w:sz w:val="28"/>
          <w:szCs w:val="28"/>
        </w:rPr>
        <w:t>им у частині першій статті</w:t>
      </w:r>
      <w:r w:rsidR="00E43F04">
        <w:rPr>
          <w:rFonts w:ascii="Times New Roman" w:hAnsi="Times New Roman"/>
          <w:sz w:val="28"/>
          <w:szCs w:val="28"/>
        </w:rPr>
        <w:t> </w:t>
      </w:r>
      <w:r w:rsidR="00B86056" w:rsidRPr="00F83E74">
        <w:rPr>
          <w:rFonts w:ascii="Times New Roman" w:hAnsi="Times New Roman"/>
          <w:sz w:val="28"/>
          <w:szCs w:val="28"/>
        </w:rPr>
        <w:t>36 КПК України</w:t>
      </w:r>
      <w:r w:rsidR="00BA2389" w:rsidRPr="00BA2389">
        <w:rPr>
          <w:rFonts w:ascii="Times New Roman" w:hAnsi="Times New Roman"/>
          <w:sz w:val="28"/>
          <w:szCs w:val="28"/>
        </w:rPr>
        <w:t xml:space="preserve"> </w:t>
      </w:r>
      <w:r w:rsidR="00BA2389" w:rsidRPr="00F83E74">
        <w:rPr>
          <w:rFonts w:ascii="Times New Roman" w:hAnsi="Times New Roman"/>
          <w:sz w:val="28"/>
          <w:szCs w:val="28"/>
        </w:rPr>
        <w:t>загальним правилом</w:t>
      </w:r>
      <w:r w:rsidRPr="00F83E74">
        <w:rPr>
          <w:rFonts w:ascii="Times New Roman" w:hAnsi="Times New Roman"/>
          <w:sz w:val="28"/>
          <w:szCs w:val="28"/>
        </w:rPr>
        <w:t xml:space="preserve">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rsidR="00B5070E" w:rsidRDefault="00B5070E" w:rsidP="00451A5A">
      <w:pPr>
        <w:pStyle w:val="a3"/>
        <w:tabs>
          <w:tab w:val="left" w:pos="567"/>
        </w:tabs>
        <w:ind w:right="-141" w:firstLine="709"/>
        <w:jc w:val="both"/>
        <w:rPr>
          <w:rFonts w:ascii="Times New Roman" w:hAnsi="Times New Roman"/>
          <w:sz w:val="28"/>
          <w:szCs w:val="28"/>
        </w:rPr>
      </w:pPr>
      <w:r>
        <w:rPr>
          <w:rFonts w:ascii="Times New Roman" w:hAnsi="Times New Roman"/>
          <w:sz w:val="28"/>
          <w:szCs w:val="28"/>
        </w:rPr>
        <w:t>Т</w:t>
      </w:r>
      <w:r w:rsidRPr="00F83E74">
        <w:rPr>
          <w:rFonts w:ascii="Times New Roman" w:hAnsi="Times New Roman"/>
          <w:sz w:val="28"/>
          <w:szCs w:val="28"/>
        </w:rPr>
        <w:t xml:space="preserve">акий порядок оскарження рішень, дій чи бездіяльності прокурора в межах кримінального провадження </w:t>
      </w:r>
      <w:r>
        <w:rPr>
          <w:rFonts w:ascii="Times New Roman" w:hAnsi="Times New Roman"/>
          <w:sz w:val="28"/>
          <w:szCs w:val="28"/>
        </w:rPr>
        <w:t xml:space="preserve">передбачено </w:t>
      </w:r>
      <w:r w:rsidRPr="00F83E74">
        <w:rPr>
          <w:rFonts w:ascii="Times New Roman" w:hAnsi="Times New Roman"/>
          <w:sz w:val="28"/>
          <w:szCs w:val="28"/>
        </w:rPr>
        <w:t>і частин</w:t>
      </w:r>
      <w:r>
        <w:rPr>
          <w:rFonts w:ascii="Times New Roman" w:hAnsi="Times New Roman"/>
          <w:sz w:val="28"/>
          <w:szCs w:val="28"/>
        </w:rPr>
        <w:t>ою</w:t>
      </w:r>
      <w:r w:rsidRPr="00F83E74">
        <w:rPr>
          <w:rFonts w:ascii="Times New Roman" w:hAnsi="Times New Roman"/>
          <w:sz w:val="28"/>
          <w:szCs w:val="28"/>
        </w:rPr>
        <w:t xml:space="preserve"> перш</w:t>
      </w:r>
      <w:r>
        <w:rPr>
          <w:rFonts w:ascii="Times New Roman" w:hAnsi="Times New Roman"/>
          <w:sz w:val="28"/>
          <w:szCs w:val="28"/>
        </w:rPr>
        <w:t>ою</w:t>
      </w:r>
      <w:r w:rsidRPr="00F83E74">
        <w:rPr>
          <w:rFonts w:ascii="Times New Roman" w:hAnsi="Times New Roman"/>
          <w:sz w:val="28"/>
          <w:szCs w:val="28"/>
        </w:rPr>
        <w:t xml:space="preserve"> статті</w:t>
      </w:r>
      <w:r>
        <w:rPr>
          <w:rFonts w:ascii="Times New Roman" w:hAnsi="Times New Roman"/>
          <w:sz w:val="28"/>
          <w:szCs w:val="28"/>
        </w:rPr>
        <w:t> </w:t>
      </w:r>
      <w:r w:rsidRPr="00F83E74">
        <w:rPr>
          <w:rFonts w:ascii="Times New Roman" w:hAnsi="Times New Roman"/>
          <w:sz w:val="28"/>
          <w:szCs w:val="28"/>
        </w:rPr>
        <w:t>45 Закону. Разом з тим, ціє</w:t>
      </w:r>
      <w:r>
        <w:rPr>
          <w:rFonts w:ascii="Times New Roman" w:hAnsi="Times New Roman"/>
          <w:sz w:val="28"/>
          <w:szCs w:val="28"/>
        </w:rPr>
        <w:t>ю</w:t>
      </w:r>
      <w:r w:rsidRPr="00F83E74">
        <w:rPr>
          <w:rFonts w:ascii="Times New Roman" w:hAnsi="Times New Roman"/>
          <w:sz w:val="28"/>
          <w:szCs w:val="28"/>
        </w:rPr>
        <w:t xml:space="preserve"> норм</w:t>
      </w:r>
      <w:r>
        <w:rPr>
          <w:rFonts w:ascii="Times New Roman" w:hAnsi="Times New Roman"/>
          <w:sz w:val="28"/>
          <w:szCs w:val="28"/>
        </w:rPr>
        <w:t>ою</w:t>
      </w:r>
      <w:r w:rsidRPr="00F83E74">
        <w:rPr>
          <w:rFonts w:ascii="Times New Roman" w:hAnsi="Times New Roman"/>
          <w:sz w:val="28"/>
          <w:szCs w:val="28"/>
        </w:rPr>
        <w:t xml:space="preserve">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rsidR="000A3350" w:rsidRDefault="000312E1" w:rsidP="00451A5A">
      <w:pPr>
        <w:pStyle w:val="a3"/>
        <w:tabs>
          <w:tab w:val="left" w:pos="567"/>
        </w:tabs>
        <w:ind w:right="-141" w:firstLine="709"/>
        <w:jc w:val="both"/>
        <w:rPr>
          <w:rFonts w:ascii="Times New Roman" w:hAnsi="Times New Roman"/>
          <w:sz w:val="28"/>
          <w:szCs w:val="28"/>
        </w:rPr>
      </w:pPr>
      <w:r w:rsidRPr="005921B4">
        <w:rPr>
          <w:rFonts w:ascii="Times New Roman" w:hAnsi="Times New Roman"/>
          <w:sz w:val="28"/>
          <w:szCs w:val="28"/>
        </w:rPr>
        <w:t>Визначення дисциплінарного</w:t>
      </w:r>
      <w:r w:rsidRPr="002F4314">
        <w:rPr>
          <w:rFonts w:ascii="Times New Roman" w:hAnsi="Times New Roman"/>
          <w:sz w:val="28"/>
          <w:szCs w:val="28"/>
        </w:rPr>
        <w:t xml:space="preserve"> провадження наведено </w:t>
      </w:r>
      <w:r w:rsidR="001675C2" w:rsidRPr="002F4314">
        <w:rPr>
          <w:rFonts w:ascii="Times New Roman" w:hAnsi="Times New Roman"/>
          <w:sz w:val="28"/>
          <w:szCs w:val="28"/>
        </w:rPr>
        <w:t>у частині першій статті</w:t>
      </w:r>
      <w:r w:rsidR="005A6E04">
        <w:rPr>
          <w:rFonts w:ascii="Times New Roman" w:hAnsi="Times New Roman"/>
          <w:sz w:val="28"/>
          <w:szCs w:val="28"/>
        </w:rPr>
        <w:t> </w:t>
      </w:r>
      <w:r w:rsidR="001675C2" w:rsidRPr="002F4314">
        <w:rPr>
          <w:rFonts w:ascii="Times New Roman" w:hAnsi="Times New Roman"/>
          <w:sz w:val="28"/>
          <w:szCs w:val="28"/>
        </w:rPr>
        <w:t xml:space="preserve">45 Закону – </w:t>
      </w:r>
      <w:r w:rsidRPr="002F4314">
        <w:rPr>
          <w:rFonts w:ascii="Times New Roman" w:hAnsi="Times New Roman"/>
          <w:sz w:val="28"/>
          <w:szCs w:val="28"/>
        </w:rPr>
        <w:t xml:space="preserve">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BA5939" w:rsidRDefault="006C5D13" w:rsidP="00451A5A">
      <w:pPr>
        <w:pStyle w:val="a3"/>
        <w:tabs>
          <w:tab w:val="left" w:pos="567"/>
        </w:tabs>
        <w:ind w:right="-141" w:firstLine="709"/>
        <w:jc w:val="both"/>
        <w:rPr>
          <w:rFonts w:ascii="Times New Roman" w:hAnsi="Times New Roman"/>
          <w:sz w:val="28"/>
          <w:szCs w:val="28"/>
        </w:rPr>
      </w:pPr>
      <w:r w:rsidRPr="002F4314">
        <w:rPr>
          <w:rStyle w:val="rvts9"/>
          <w:rFonts w:ascii="Times New Roman" w:hAnsi="Times New Roman"/>
          <w:bCs/>
          <w:sz w:val="28"/>
          <w:szCs w:val="28"/>
        </w:rPr>
        <w:t>Частиною першою статті</w:t>
      </w:r>
      <w:r w:rsidR="005A6E04">
        <w:rPr>
          <w:rStyle w:val="rvts9"/>
          <w:rFonts w:ascii="Times New Roman" w:hAnsi="Times New Roman"/>
          <w:bCs/>
          <w:sz w:val="28"/>
          <w:szCs w:val="28"/>
        </w:rPr>
        <w:t> </w:t>
      </w:r>
      <w:r w:rsidRPr="002F4314">
        <w:rPr>
          <w:rStyle w:val="rvts9"/>
          <w:rFonts w:ascii="Times New Roman" w:hAnsi="Times New Roman"/>
          <w:bCs/>
          <w:sz w:val="28"/>
          <w:szCs w:val="28"/>
        </w:rPr>
        <w:t xml:space="preserve">43 </w:t>
      </w:r>
      <w:r w:rsidRPr="002F4314">
        <w:rPr>
          <w:rFonts w:ascii="Times New Roman" w:hAnsi="Times New Roman"/>
          <w:sz w:val="28"/>
          <w:szCs w:val="28"/>
        </w:rPr>
        <w:t>Закону визначено, що</w:t>
      </w:r>
      <w:r w:rsidRPr="002F4314">
        <w:rPr>
          <w:rStyle w:val="rvts9"/>
          <w:rFonts w:ascii="Times New Roman" w:hAnsi="Times New Roman"/>
          <w:bCs/>
          <w:sz w:val="28"/>
          <w:szCs w:val="28"/>
        </w:rPr>
        <w:t xml:space="preserve"> </w:t>
      </w:r>
      <w:bookmarkStart w:id="0" w:name="n417"/>
      <w:bookmarkEnd w:id="0"/>
      <w:r w:rsidRPr="002F4314">
        <w:rPr>
          <w:rFonts w:ascii="Times New Roman" w:hAnsi="Times New Roman"/>
          <w:sz w:val="28"/>
          <w:szCs w:val="28"/>
        </w:rPr>
        <w:t>п</w:t>
      </w:r>
      <w:r w:rsidR="000312E1" w:rsidRPr="002F4314">
        <w:rPr>
          <w:rFonts w:ascii="Times New Roman" w:hAnsi="Times New Roman"/>
          <w:sz w:val="28"/>
          <w:szCs w:val="28"/>
        </w:rPr>
        <w:t>рокурора може бути притягнуто до дисциплінарної відповідальності у порядку дисциплінарного провадження з таких підстав:</w:t>
      </w:r>
      <w:r w:rsidR="000A3350">
        <w:rPr>
          <w:rFonts w:ascii="Times New Roman" w:hAnsi="Times New Roman"/>
          <w:sz w:val="28"/>
          <w:szCs w:val="28"/>
        </w:rPr>
        <w:t xml:space="preserve"> </w:t>
      </w:r>
      <w:bookmarkStart w:id="1" w:name="n418"/>
      <w:bookmarkEnd w:id="1"/>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r w:rsidR="000A3350">
        <w:rPr>
          <w:rFonts w:ascii="Times New Roman" w:hAnsi="Times New Roman"/>
          <w:sz w:val="28"/>
          <w:szCs w:val="28"/>
        </w:rPr>
        <w:t xml:space="preserve"> </w:t>
      </w:r>
      <w:bookmarkStart w:id="2" w:name="n419"/>
      <w:bookmarkEnd w:id="2"/>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r w:rsidR="000A3350">
        <w:rPr>
          <w:rFonts w:ascii="Times New Roman" w:hAnsi="Times New Roman"/>
          <w:sz w:val="28"/>
          <w:szCs w:val="28"/>
        </w:rPr>
        <w:t xml:space="preserve"> </w:t>
      </w:r>
      <w:bookmarkStart w:id="3" w:name="n420"/>
      <w:bookmarkEnd w:id="3"/>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r w:rsidR="000A3350">
        <w:rPr>
          <w:rFonts w:ascii="Times New Roman" w:hAnsi="Times New Roman"/>
          <w:sz w:val="28"/>
          <w:szCs w:val="28"/>
        </w:rPr>
        <w:t xml:space="preserve"> </w:t>
      </w:r>
      <w:bookmarkStart w:id="4" w:name="n421"/>
      <w:bookmarkEnd w:id="4"/>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rsidR="00BA5939" w:rsidRDefault="000312E1" w:rsidP="00451A5A">
      <w:pPr>
        <w:pStyle w:val="a3"/>
        <w:tabs>
          <w:tab w:val="left" w:pos="567"/>
        </w:tabs>
        <w:ind w:right="-141" w:firstLine="709"/>
        <w:jc w:val="both"/>
        <w:rPr>
          <w:rFonts w:ascii="Times New Roman" w:hAnsi="Times New Roman"/>
          <w:sz w:val="28"/>
          <w:szCs w:val="28"/>
        </w:rPr>
      </w:pPr>
      <w:bookmarkStart w:id="6" w:name="n422"/>
      <w:bookmarkEnd w:id="6"/>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0A3350">
        <w:rPr>
          <w:rFonts w:ascii="Times New Roman" w:hAnsi="Times New Roman"/>
          <w:sz w:val="28"/>
          <w:szCs w:val="28"/>
        </w:rPr>
        <w:t xml:space="preserve"> </w:t>
      </w:r>
      <w:bookmarkStart w:id="7" w:name="n423"/>
      <w:bookmarkEnd w:id="7"/>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r w:rsidR="000A3350">
        <w:rPr>
          <w:rFonts w:ascii="Times New Roman" w:hAnsi="Times New Roman"/>
          <w:sz w:val="28"/>
          <w:szCs w:val="28"/>
        </w:rPr>
        <w:t xml:space="preserve"> </w:t>
      </w:r>
      <w:bookmarkStart w:id="8" w:name="n424"/>
      <w:bookmarkEnd w:id="8"/>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r w:rsidR="000A3350">
        <w:rPr>
          <w:rFonts w:ascii="Times New Roman" w:hAnsi="Times New Roman"/>
          <w:sz w:val="28"/>
          <w:szCs w:val="28"/>
        </w:rPr>
        <w:t xml:space="preserve"> </w:t>
      </w:r>
      <w:bookmarkStart w:id="9" w:name="n425"/>
      <w:bookmarkEnd w:id="9"/>
    </w:p>
    <w:p w:rsidR="00BA5939"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rsidR="000A3350" w:rsidRDefault="000312E1"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Конструкція статті</w:t>
      </w:r>
      <w:r w:rsidR="005B2672">
        <w:rPr>
          <w:rFonts w:ascii="Times New Roman" w:hAnsi="Times New Roman"/>
          <w:sz w:val="28"/>
          <w:szCs w:val="28"/>
        </w:rPr>
        <w:t> </w:t>
      </w:r>
      <w:r w:rsidRPr="002F4314">
        <w:rPr>
          <w:rFonts w:ascii="Times New Roman" w:hAnsi="Times New Roman"/>
          <w:sz w:val="28"/>
          <w:szCs w:val="28"/>
        </w:rPr>
        <w:t>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r w:rsidR="00865EB8" w:rsidRPr="002F4314">
        <w:rPr>
          <w:rFonts w:ascii="Times New Roman" w:hAnsi="Times New Roman"/>
          <w:sz w:val="28"/>
          <w:szCs w:val="28"/>
        </w:rPr>
        <w:t>:</w:t>
      </w:r>
      <w:r w:rsidR="000A3350">
        <w:rPr>
          <w:rFonts w:ascii="Times New Roman" w:hAnsi="Times New Roman"/>
          <w:sz w:val="28"/>
          <w:szCs w:val="28"/>
        </w:rPr>
        <w:t xml:space="preserve"> </w:t>
      </w:r>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A3350">
        <w:rPr>
          <w:rFonts w:ascii="Times New Roman" w:hAnsi="Times New Roman"/>
          <w:sz w:val="28"/>
          <w:szCs w:val="28"/>
        </w:rPr>
        <w:t xml:space="preserve"> </w:t>
      </w:r>
      <w:bookmarkStart w:id="11" w:name="n441"/>
      <w:bookmarkEnd w:id="11"/>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r w:rsidR="000A3350">
        <w:rPr>
          <w:rFonts w:ascii="Times New Roman" w:hAnsi="Times New Roman"/>
          <w:sz w:val="28"/>
          <w:szCs w:val="28"/>
        </w:rPr>
        <w:t xml:space="preserve"> </w:t>
      </w:r>
      <w:bookmarkStart w:id="12" w:name="n442"/>
      <w:bookmarkEnd w:id="12"/>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9"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r w:rsidR="000A3350">
        <w:rPr>
          <w:rFonts w:ascii="Times New Roman" w:hAnsi="Times New Roman"/>
          <w:sz w:val="28"/>
          <w:szCs w:val="28"/>
        </w:rPr>
        <w:t xml:space="preserve"> </w:t>
      </w:r>
      <w:bookmarkStart w:id="13" w:name="n443"/>
      <w:bookmarkEnd w:id="13"/>
    </w:p>
    <w:p w:rsidR="00BA5939" w:rsidRDefault="00FD23B7" w:rsidP="00451A5A">
      <w:pPr>
        <w:pStyle w:val="a3"/>
        <w:tabs>
          <w:tab w:val="left" w:pos="567"/>
        </w:tabs>
        <w:ind w:right="-141" w:firstLine="709"/>
        <w:jc w:val="both"/>
        <w:rPr>
          <w:rFonts w:ascii="Times New Roman" w:hAnsi="Times New Roman"/>
          <w:sz w:val="28"/>
          <w:szCs w:val="28"/>
        </w:rPr>
      </w:pPr>
      <w:r w:rsidRPr="002F4314">
        <w:rPr>
          <w:rFonts w:ascii="Times New Roman" w:hAnsi="Times New Roman"/>
          <w:sz w:val="28"/>
          <w:szCs w:val="28"/>
        </w:rPr>
        <w:lastRenderedPageBreak/>
        <w:t>4) з прокурором, стосовно якого надійшла дисциплінарна скарга, припинено правовідносини у випадках, передбачених</w:t>
      </w:r>
      <w:hyperlink r:id="rId10"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End w:id="14"/>
      <w:r w:rsidR="000A3350">
        <w:rPr>
          <w:rFonts w:ascii="Times New Roman" w:hAnsi="Times New Roman"/>
          <w:sz w:val="28"/>
          <w:szCs w:val="28"/>
        </w:rPr>
        <w:t xml:space="preserve"> </w:t>
      </w:r>
      <w:bookmarkStart w:id="15" w:name="n444"/>
      <w:bookmarkEnd w:id="15"/>
    </w:p>
    <w:p w:rsidR="00425A81" w:rsidRDefault="00FD23B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4D010A">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r w:rsidR="00425A81">
        <w:rPr>
          <w:rFonts w:ascii="Times New Roman" w:hAnsi="Times New Roman"/>
          <w:sz w:val="28"/>
          <w:szCs w:val="28"/>
        </w:rPr>
        <w:t xml:space="preserve"> </w:t>
      </w:r>
    </w:p>
    <w:p w:rsidR="00451A5A" w:rsidRDefault="00425A81"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Згідно з вимогами п. 62 Положення</w:t>
      </w:r>
      <w:r w:rsidR="009F1B8B">
        <w:rPr>
          <w:rFonts w:ascii="Times New Roman" w:hAnsi="Times New Roman"/>
          <w:sz w:val="28"/>
          <w:szCs w:val="28"/>
        </w:rPr>
        <w:t xml:space="preserve"> про порядок роботи відповідного органу, що здійснює дисциплінарне провадження</w:t>
      </w:r>
      <w:r>
        <w:rPr>
          <w:rFonts w:ascii="Times New Roman" w:hAnsi="Times New Roman"/>
          <w:sz w:val="28"/>
          <w:szCs w:val="28"/>
        </w:rPr>
        <w:t xml:space="preserve">, Комісія не може приймати рішення на підставі припущень, неперевіреної чи недостовірної інформації. </w:t>
      </w:r>
    </w:p>
    <w:p w:rsidR="00451A5A" w:rsidRDefault="00F675EC" w:rsidP="00451A5A">
      <w:pPr>
        <w:widowControl w:val="0"/>
        <w:pBdr>
          <w:bottom w:val="single" w:sz="12" w:space="12" w:color="FFFFFF"/>
        </w:pBdr>
        <w:spacing w:after="0" w:line="240" w:lineRule="auto"/>
        <w:ind w:right="-141" w:firstLine="708"/>
        <w:jc w:val="both"/>
        <w:rPr>
          <w:rFonts w:ascii="Times New Roman" w:hAnsi="Times New Roman"/>
          <w:b/>
          <w:sz w:val="28"/>
          <w:szCs w:val="28"/>
        </w:rPr>
      </w:pPr>
      <w:r w:rsidRPr="000A3350">
        <w:rPr>
          <w:rFonts w:ascii="Times New Roman" w:hAnsi="Times New Roman"/>
          <w:b/>
          <w:sz w:val="28"/>
          <w:szCs w:val="28"/>
        </w:rPr>
        <w:t>Оцінка встановлених обставин та м</w:t>
      </w:r>
      <w:r w:rsidR="00D72CDF" w:rsidRPr="000A3350">
        <w:rPr>
          <w:rFonts w:ascii="Times New Roman" w:hAnsi="Times New Roman"/>
          <w:b/>
          <w:sz w:val="28"/>
          <w:szCs w:val="28"/>
        </w:rPr>
        <w:t>отиви прийнятого рішення</w:t>
      </w:r>
      <w:r w:rsidR="00451A5A">
        <w:rPr>
          <w:rFonts w:ascii="Times New Roman" w:hAnsi="Times New Roman"/>
          <w:b/>
          <w:sz w:val="28"/>
          <w:szCs w:val="28"/>
        </w:rPr>
        <w:t>:</w:t>
      </w:r>
    </w:p>
    <w:p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Дисциплінарному проступку, як і будь</w:t>
      </w:r>
      <w:r w:rsidR="00145A52">
        <w:rPr>
          <w:rFonts w:ascii="Times New Roman" w:hAnsi="Times New Roman"/>
          <w:sz w:val="28"/>
          <w:szCs w:val="28"/>
        </w:rPr>
        <w:t>-</w:t>
      </w:r>
      <w:r w:rsidRPr="00B902ED">
        <w:rPr>
          <w:rFonts w:ascii="Times New Roman" w:hAnsi="Times New Roman"/>
          <w:sz w:val="28"/>
          <w:szCs w:val="28"/>
        </w:rPr>
        <w:t>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а також час і місце діяння. Суб’єктивну сторону дисциплінарного проступку характеризує вина.</w:t>
      </w:r>
    </w:p>
    <w:p w:rsidR="00451A5A" w:rsidRDefault="00FF5619"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902ED">
        <w:rPr>
          <w:rFonts w:ascii="Times New Roman" w:hAnsi="Times New Roman"/>
          <w:sz w:val="28"/>
          <w:szCs w:val="28"/>
        </w:rPr>
        <w:t>Відсутність у дисциплінарній скарзі конкретних відомостей про хоча б один з цих елементів виключає наявність дисциплінарного проступку.</w:t>
      </w:r>
    </w:p>
    <w:p w:rsidR="00451A5A" w:rsidRDefault="00E11726"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B5070E">
        <w:rPr>
          <w:rFonts w:ascii="Times New Roman" w:hAnsi="Times New Roman"/>
          <w:sz w:val="28"/>
          <w:szCs w:val="28"/>
        </w:rPr>
        <w:t xml:space="preserve">Дисциплінарна скарга стосується </w:t>
      </w:r>
      <w:r w:rsidR="001E47A1">
        <w:rPr>
          <w:rFonts w:ascii="Times New Roman" w:hAnsi="Times New Roman"/>
          <w:sz w:val="28"/>
          <w:szCs w:val="28"/>
        </w:rPr>
        <w:t>бездіяльності</w:t>
      </w:r>
      <w:r w:rsidRPr="00B5070E">
        <w:rPr>
          <w:rFonts w:ascii="Times New Roman" w:hAnsi="Times New Roman"/>
          <w:sz w:val="28"/>
          <w:szCs w:val="28"/>
        </w:rPr>
        <w:t xml:space="preserve"> </w:t>
      </w:r>
      <w:r w:rsidR="001E47A1">
        <w:rPr>
          <w:rFonts w:ascii="Times New Roman" w:hAnsi="Times New Roman"/>
          <w:sz w:val="28"/>
          <w:szCs w:val="28"/>
        </w:rPr>
        <w:t xml:space="preserve">невизначених прокурорів </w:t>
      </w:r>
      <w:r w:rsidRPr="00B5070E">
        <w:rPr>
          <w:rFonts w:ascii="Times New Roman" w:hAnsi="Times New Roman"/>
          <w:sz w:val="28"/>
          <w:szCs w:val="28"/>
        </w:rPr>
        <w:t>в межах кримінального процесу</w:t>
      </w:r>
      <w:r w:rsidR="001E47A1">
        <w:rPr>
          <w:rFonts w:ascii="Times New Roman" w:hAnsi="Times New Roman"/>
          <w:sz w:val="28"/>
          <w:szCs w:val="28"/>
        </w:rPr>
        <w:t>, яка виразились, зокрема у невиконанні вимог статті 214 КПК України щодо внесення відомостей до ЄРДР, а також у  порушенні вимог законодавства щодо розгляду звернення скаржника</w:t>
      </w:r>
      <w:r w:rsidRPr="00B5070E">
        <w:rPr>
          <w:rFonts w:ascii="Times New Roman" w:hAnsi="Times New Roman"/>
          <w:sz w:val="28"/>
          <w:szCs w:val="28"/>
        </w:rPr>
        <w:t>.</w:t>
      </w:r>
    </w:p>
    <w:p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Разом з тим, </w:t>
      </w:r>
      <w:r w:rsidR="00E860F0">
        <w:rPr>
          <w:rFonts w:ascii="Times New Roman" w:hAnsi="Times New Roman"/>
          <w:sz w:val="28"/>
          <w:szCs w:val="28"/>
        </w:rPr>
        <w:t>с</w:t>
      </w:r>
      <w:r w:rsidR="00E860F0" w:rsidRPr="00524D47">
        <w:rPr>
          <w:rFonts w:ascii="Times New Roman" w:hAnsi="Times New Roman"/>
          <w:sz w:val="28"/>
          <w:szCs w:val="28"/>
        </w:rPr>
        <w:t>каржни</w:t>
      </w:r>
      <w:r w:rsidR="00E860F0">
        <w:rPr>
          <w:rFonts w:ascii="Times New Roman" w:hAnsi="Times New Roman"/>
          <w:sz w:val="28"/>
          <w:szCs w:val="28"/>
        </w:rPr>
        <w:t>ком</w:t>
      </w:r>
      <w:r w:rsidR="00E860F0" w:rsidRPr="00524D47">
        <w:rPr>
          <w:rFonts w:ascii="Times New Roman" w:hAnsi="Times New Roman"/>
          <w:sz w:val="28"/>
          <w:szCs w:val="28"/>
        </w:rPr>
        <w:t xml:space="preserve"> не надано документального підтвердження оскарження дій </w:t>
      </w:r>
      <w:r w:rsidR="00A725F4">
        <w:rPr>
          <w:rFonts w:ascii="Times New Roman" w:hAnsi="Times New Roman"/>
          <w:sz w:val="28"/>
          <w:szCs w:val="28"/>
        </w:rPr>
        <w:t>прокурорів</w:t>
      </w:r>
      <w:r w:rsidR="00E860F0">
        <w:rPr>
          <w:rFonts w:ascii="Times New Roman" w:hAnsi="Times New Roman"/>
          <w:sz w:val="28"/>
          <w:szCs w:val="28"/>
        </w:rPr>
        <w:t xml:space="preserve"> </w:t>
      </w:r>
      <w:r w:rsidR="00E860F0" w:rsidRPr="00F83E74">
        <w:rPr>
          <w:rFonts w:ascii="Times New Roman" w:hAnsi="Times New Roman"/>
          <w:sz w:val="28"/>
          <w:szCs w:val="28"/>
        </w:rPr>
        <w:t xml:space="preserve">під час досудового розслідування </w:t>
      </w:r>
      <w:r w:rsidR="00E860F0" w:rsidRPr="00524D47">
        <w:rPr>
          <w:rFonts w:ascii="Times New Roman" w:hAnsi="Times New Roman"/>
          <w:sz w:val="28"/>
          <w:szCs w:val="28"/>
        </w:rPr>
        <w:t xml:space="preserve">у встановленому </w:t>
      </w:r>
      <w:r w:rsidR="00E860F0" w:rsidRPr="00F83E74">
        <w:rPr>
          <w:rFonts w:ascii="Times New Roman" w:hAnsi="Times New Roman"/>
          <w:sz w:val="28"/>
          <w:szCs w:val="28"/>
        </w:rPr>
        <w:t>статт</w:t>
      </w:r>
      <w:r w:rsidR="00E860F0">
        <w:rPr>
          <w:rFonts w:ascii="Times New Roman" w:hAnsi="Times New Roman"/>
          <w:sz w:val="28"/>
          <w:szCs w:val="28"/>
        </w:rPr>
        <w:t>ями</w:t>
      </w:r>
      <w:r w:rsidR="004F530F">
        <w:rPr>
          <w:rFonts w:ascii="Times New Roman" w:hAnsi="Times New Roman"/>
          <w:sz w:val="28"/>
          <w:szCs w:val="28"/>
        </w:rPr>
        <w:t> </w:t>
      </w:r>
      <w:r w:rsidR="00E860F0" w:rsidRPr="00F83E74">
        <w:rPr>
          <w:rFonts w:ascii="Times New Roman" w:hAnsi="Times New Roman"/>
          <w:sz w:val="28"/>
          <w:szCs w:val="28"/>
        </w:rPr>
        <w:t>303</w:t>
      </w:r>
      <w:r w:rsidR="004F530F">
        <w:rPr>
          <w:rFonts w:ascii="Times New Roman" w:hAnsi="Times New Roman"/>
          <w:sz w:val="28"/>
          <w:szCs w:val="28"/>
        </w:rPr>
        <w:t>-</w:t>
      </w:r>
      <w:r w:rsidR="00E860F0" w:rsidRPr="00F83E74">
        <w:rPr>
          <w:rFonts w:ascii="Times New Roman" w:hAnsi="Times New Roman"/>
          <w:sz w:val="28"/>
          <w:szCs w:val="28"/>
        </w:rPr>
        <w:t>30</w:t>
      </w:r>
      <w:r w:rsidR="00BE1F3B">
        <w:rPr>
          <w:rFonts w:ascii="Times New Roman" w:hAnsi="Times New Roman"/>
          <w:sz w:val="28"/>
          <w:szCs w:val="28"/>
        </w:rPr>
        <w:t>8</w:t>
      </w:r>
      <w:r w:rsidR="00E860F0" w:rsidRPr="00F83E74">
        <w:rPr>
          <w:rFonts w:ascii="Times New Roman" w:hAnsi="Times New Roman"/>
          <w:sz w:val="28"/>
          <w:szCs w:val="28"/>
        </w:rPr>
        <w:t xml:space="preserve"> КПК </w:t>
      </w:r>
      <w:r w:rsidR="00E860F0" w:rsidRPr="00524D47">
        <w:rPr>
          <w:rFonts w:ascii="Times New Roman" w:hAnsi="Times New Roman"/>
          <w:sz w:val="28"/>
          <w:szCs w:val="28"/>
        </w:rPr>
        <w:t>України порядку</w:t>
      </w:r>
      <w:r w:rsidR="004F530F">
        <w:rPr>
          <w:rFonts w:ascii="Times New Roman" w:hAnsi="Times New Roman"/>
          <w:sz w:val="28"/>
          <w:szCs w:val="28"/>
        </w:rPr>
        <w:t xml:space="preserve"> чи прокурору вищого рівня</w:t>
      </w:r>
      <w:r w:rsidR="003F1A49">
        <w:rPr>
          <w:rFonts w:ascii="Times New Roman" w:hAnsi="Times New Roman"/>
          <w:sz w:val="28"/>
          <w:szCs w:val="28"/>
        </w:rPr>
        <w:t>. С</w:t>
      </w:r>
      <w:r w:rsidRPr="00524D47">
        <w:rPr>
          <w:rFonts w:ascii="Times New Roman" w:hAnsi="Times New Roman"/>
          <w:sz w:val="28"/>
          <w:szCs w:val="28"/>
        </w:rPr>
        <w:t xml:space="preserve">карга лише відображає </w:t>
      </w:r>
      <w:r w:rsidR="00972B7E">
        <w:rPr>
          <w:rFonts w:ascii="Times New Roman" w:hAnsi="Times New Roman"/>
          <w:sz w:val="28"/>
          <w:szCs w:val="28"/>
        </w:rPr>
        <w:t xml:space="preserve">оцінку </w:t>
      </w:r>
      <w:r w:rsidRPr="00524D47">
        <w:rPr>
          <w:rFonts w:ascii="Times New Roman" w:hAnsi="Times New Roman"/>
          <w:sz w:val="28"/>
          <w:szCs w:val="28"/>
        </w:rPr>
        <w:t>діяльн</w:t>
      </w:r>
      <w:r w:rsidR="00972B7E">
        <w:rPr>
          <w:rFonts w:ascii="Times New Roman" w:hAnsi="Times New Roman"/>
          <w:sz w:val="28"/>
          <w:szCs w:val="28"/>
        </w:rPr>
        <w:t>о</w:t>
      </w:r>
      <w:r w:rsidRPr="00524D47">
        <w:rPr>
          <w:rFonts w:ascii="Times New Roman" w:hAnsi="Times New Roman"/>
          <w:sz w:val="28"/>
          <w:szCs w:val="28"/>
        </w:rPr>
        <w:t>ст</w:t>
      </w:r>
      <w:r w:rsidR="00972B7E">
        <w:rPr>
          <w:rFonts w:ascii="Times New Roman" w:hAnsi="Times New Roman"/>
          <w:sz w:val="28"/>
          <w:szCs w:val="28"/>
        </w:rPr>
        <w:t>і</w:t>
      </w:r>
      <w:r w:rsidRPr="00524D47">
        <w:rPr>
          <w:rFonts w:ascii="Times New Roman" w:hAnsi="Times New Roman"/>
          <w:sz w:val="28"/>
          <w:szCs w:val="28"/>
        </w:rPr>
        <w:t xml:space="preserve"> прокурор</w:t>
      </w:r>
      <w:r w:rsidR="00A725F4">
        <w:rPr>
          <w:rFonts w:ascii="Times New Roman" w:hAnsi="Times New Roman"/>
          <w:sz w:val="28"/>
          <w:szCs w:val="28"/>
        </w:rPr>
        <w:t>ів</w:t>
      </w:r>
      <w:r w:rsidRPr="00524D47">
        <w:rPr>
          <w:rFonts w:ascii="Times New Roman" w:hAnsi="Times New Roman"/>
          <w:sz w:val="28"/>
          <w:szCs w:val="28"/>
        </w:rPr>
        <w:t xml:space="preserve"> у кримінальному провадженні.</w:t>
      </w:r>
    </w:p>
    <w:p w:rsidR="00451A5A" w:rsidRDefault="00B5070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Додатки до дисциплінарної скарги не містять конкретизованих даних про неналежне виконання </w:t>
      </w:r>
      <w:r w:rsidR="00855EC7">
        <w:rPr>
          <w:rFonts w:ascii="Times New Roman" w:hAnsi="Times New Roman"/>
          <w:sz w:val="28"/>
          <w:szCs w:val="28"/>
        </w:rPr>
        <w:t>невизначени</w:t>
      </w:r>
      <w:r w:rsidR="00BB0D84">
        <w:rPr>
          <w:rFonts w:ascii="Times New Roman" w:hAnsi="Times New Roman"/>
          <w:sz w:val="28"/>
          <w:szCs w:val="28"/>
        </w:rPr>
        <w:t>ми</w:t>
      </w:r>
      <w:r w:rsidR="00855EC7">
        <w:rPr>
          <w:rFonts w:ascii="Times New Roman" w:hAnsi="Times New Roman"/>
          <w:sz w:val="28"/>
          <w:szCs w:val="28"/>
        </w:rPr>
        <w:t xml:space="preserve"> прокурор</w:t>
      </w:r>
      <w:r w:rsidR="00BB0D84">
        <w:rPr>
          <w:rFonts w:ascii="Times New Roman" w:hAnsi="Times New Roman"/>
          <w:sz w:val="28"/>
          <w:szCs w:val="28"/>
        </w:rPr>
        <w:t>ами</w:t>
      </w:r>
      <w:r w:rsidR="00FF5619">
        <w:rPr>
          <w:rFonts w:ascii="Times New Roman" w:hAnsi="Times New Roman"/>
          <w:sz w:val="28"/>
          <w:szCs w:val="28"/>
        </w:rPr>
        <w:t xml:space="preserve"> </w:t>
      </w:r>
      <w:r w:rsidRPr="00524D47">
        <w:rPr>
          <w:rFonts w:ascii="Times New Roman" w:hAnsi="Times New Roman"/>
          <w:sz w:val="28"/>
          <w:szCs w:val="28"/>
        </w:rPr>
        <w:t xml:space="preserve">службових обов’язків. Судових рішень про визнання неправомірними </w:t>
      </w:r>
      <w:r w:rsidR="00A725F4">
        <w:rPr>
          <w:rFonts w:ascii="Times New Roman" w:hAnsi="Times New Roman"/>
          <w:sz w:val="28"/>
          <w:szCs w:val="28"/>
        </w:rPr>
        <w:t>їх</w:t>
      </w:r>
      <w:r w:rsidRPr="00524D47">
        <w:rPr>
          <w:rFonts w:ascii="Times New Roman" w:hAnsi="Times New Roman"/>
          <w:sz w:val="28"/>
          <w:szCs w:val="28"/>
        </w:rPr>
        <w:t xml:space="preserve"> дій до скарги не долучено.</w:t>
      </w:r>
    </w:p>
    <w:p w:rsidR="00451A5A" w:rsidRDefault="0005739E" w:rsidP="00451A5A">
      <w:pPr>
        <w:widowControl w:val="0"/>
        <w:pBdr>
          <w:bottom w:val="single" w:sz="12" w:space="12" w:color="FFFFFF"/>
        </w:pBdr>
        <w:spacing w:after="0" w:line="240" w:lineRule="auto"/>
        <w:ind w:right="-141" w:firstLine="708"/>
        <w:jc w:val="both"/>
        <w:rPr>
          <w:rFonts w:ascii="Times New Roman" w:hAnsi="Times New Roman"/>
          <w:sz w:val="28"/>
          <w:szCs w:val="28"/>
        </w:rPr>
      </w:pPr>
      <w:r>
        <w:rPr>
          <w:rFonts w:ascii="Times New Roman" w:hAnsi="Times New Roman"/>
          <w:sz w:val="28"/>
          <w:szCs w:val="28"/>
        </w:rPr>
        <w:t>У додатках до дисциплінарної скарги є посилання щодо невиконання ухвали суду від 30.10.2024 у справі № 127/28550/24, якої не долучено.</w:t>
      </w:r>
    </w:p>
    <w:p w:rsidR="00451A5A" w:rsidRPr="001E47A1" w:rsidRDefault="0005739E"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1E47A1">
        <w:rPr>
          <w:rFonts w:ascii="Times New Roman" w:hAnsi="Times New Roman"/>
          <w:sz w:val="28"/>
          <w:szCs w:val="28"/>
        </w:rPr>
        <w:t>Водночас з долученої копії ухвали слідчого судді Вінницького міського суду Вінницької області суду від 18.06.2024 у справі № 127/18771/24</w:t>
      </w:r>
      <w:r w:rsidR="00D938A2" w:rsidRPr="001E47A1">
        <w:rPr>
          <w:rFonts w:ascii="Times New Roman" w:hAnsi="Times New Roman"/>
          <w:sz w:val="28"/>
          <w:szCs w:val="28"/>
        </w:rPr>
        <w:t xml:space="preserve"> випливає, що цим рішенням визнано бездіяльність </w:t>
      </w:r>
      <w:proofErr w:type="spellStart"/>
      <w:r w:rsidR="00D938A2" w:rsidRPr="001E47A1">
        <w:rPr>
          <w:rFonts w:ascii="Times New Roman" w:hAnsi="Times New Roman"/>
          <w:sz w:val="28"/>
          <w:szCs w:val="28"/>
        </w:rPr>
        <w:t>дізнавача</w:t>
      </w:r>
      <w:proofErr w:type="spellEnd"/>
      <w:r w:rsidR="00D938A2" w:rsidRPr="001E47A1">
        <w:rPr>
          <w:rFonts w:ascii="Times New Roman" w:hAnsi="Times New Roman"/>
          <w:sz w:val="28"/>
          <w:szCs w:val="28"/>
        </w:rPr>
        <w:t xml:space="preserve"> ВРУП ГУНП у Вінницькій області щодо розгляду клопотання </w:t>
      </w:r>
      <w:r w:rsidR="001B4251" w:rsidRPr="001E47A1">
        <w:rPr>
          <w:rFonts w:ascii="Times New Roman" w:hAnsi="Times New Roman"/>
          <w:sz w:val="28"/>
          <w:szCs w:val="28"/>
        </w:rPr>
        <w:t>с</w:t>
      </w:r>
      <w:r w:rsidR="00D938A2" w:rsidRPr="001E47A1">
        <w:rPr>
          <w:rFonts w:ascii="Times New Roman" w:hAnsi="Times New Roman"/>
          <w:sz w:val="28"/>
          <w:szCs w:val="28"/>
        </w:rPr>
        <w:t xml:space="preserve">каржника від 29.05.2024 у кримінальному провадженні </w:t>
      </w:r>
      <w:r w:rsidR="002D0108">
        <w:rPr>
          <w:rFonts w:ascii="Times New Roman" w:hAnsi="Times New Roman"/>
          <w:sz w:val="28"/>
          <w:szCs w:val="28"/>
        </w:rPr>
        <w:t xml:space="preserve">№ конфіденційна інформація </w:t>
      </w:r>
      <w:bookmarkStart w:id="17" w:name="_GoBack"/>
      <w:bookmarkEnd w:id="17"/>
      <w:r w:rsidR="001B4251" w:rsidRPr="001E47A1">
        <w:rPr>
          <w:rFonts w:ascii="Times New Roman" w:hAnsi="Times New Roman"/>
          <w:sz w:val="28"/>
          <w:szCs w:val="28"/>
        </w:rPr>
        <w:t>та зобов’язано уповноважених осіб ВРУП ГУНП у Вінницькій області розглянути зазначене клопотання, здійснити вказані у ньому слідчо-розшукові дії та надати відповідь скаржнику.</w:t>
      </w:r>
    </w:p>
    <w:p w:rsidR="00451A5A" w:rsidRPr="001E47A1" w:rsidRDefault="00500F87"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1E47A1">
        <w:rPr>
          <w:rFonts w:ascii="Times New Roman" w:hAnsi="Times New Roman"/>
          <w:sz w:val="28"/>
          <w:szCs w:val="28"/>
          <w:shd w:val="clear" w:color="auto" w:fill="FFFFFF"/>
        </w:rPr>
        <w:t xml:space="preserve">Фактів порушення </w:t>
      </w:r>
      <w:r w:rsidR="00855EC7" w:rsidRPr="001E47A1">
        <w:rPr>
          <w:rFonts w:ascii="Times New Roman" w:hAnsi="Times New Roman"/>
          <w:sz w:val="28"/>
          <w:szCs w:val="28"/>
        </w:rPr>
        <w:t>невизначеними прокурорами</w:t>
      </w:r>
      <w:r w:rsidRPr="001E47A1">
        <w:rPr>
          <w:rFonts w:ascii="Times New Roman" w:hAnsi="Times New Roman"/>
          <w:sz w:val="28"/>
          <w:szCs w:val="28"/>
          <w:shd w:val="clear" w:color="auto" w:fill="FFFFFF"/>
        </w:rPr>
        <w:t xml:space="preserve"> прав осіб або вимог </w:t>
      </w:r>
      <w:r w:rsidRPr="001E47A1">
        <w:rPr>
          <w:rFonts w:ascii="Times New Roman" w:hAnsi="Times New Roman"/>
          <w:sz w:val="28"/>
          <w:szCs w:val="28"/>
          <w:shd w:val="clear" w:color="auto" w:fill="FFFFFF"/>
        </w:rPr>
        <w:lastRenderedPageBreak/>
        <w:t>закону</w:t>
      </w:r>
      <w:r w:rsidRPr="001E47A1">
        <w:rPr>
          <w:rFonts w:ascii="Times New Roman" w:hAnsi="Times New Roman"/>
          <w:sz w:val="28"/>
          <w:szCs w:val="28"/>
        </w:rPr>
        <w:t xml:space="preserve"> з</w:t>
      </w:r>
      <w:r w:rsidR="00C54712" w:rsidRPr="001E47A1">
        <w:rPr>
          <w:rFonts w:ascii="Times New Roman" w:hAnsi="Times New Roman"/>
          <w:sz w:val="28"/>
          <w:szCs w:val="28"/>
        </w:rPr>
        <w:t xml:space="preserve">азначеним судовим рішенням </w:t>
      </w:r>
      <w:r w:rsidR="00F415AF" w:rsidRPr="001E47A1">
        <w:rPr>
          <w:rFonts w:ascii="Times New Roman" w:hAnsi="Times New Roman"/>
          <w:sz w:val="28"/>
          <w:szCs w:val="28"/>
        </w:rPr>
        <w:t xml:space="preserve">не </w:t>
      </w:r>
      <w:r w:rsidR="00F415AF" w:rsidRPr="001E47A1">
        <w:rPr>
          <w:rFonts w:ascii="Times New Roman" w:hAnsi="Times New Roman"/>
          <w:sz w:val="28"/>
          <w:szCs w:val="28"/>
          <w:shd w:val="clear" w:color="auto" w:fill="FFFFFF"/>
        </w:rPr>
        <w:t>встановлено</w:t>
      </w:r>
      <w:r w:rsidR="00C54712" w:rsidRPr="001E47A1">
        <w:rPr>
          <w:rFonts w:ascii="Times New Roman" w:hAnsi="Times New Roman"/>
          <w:sz w:val="28"/>
          <w:szCs w:val="28"/>
        </w:rPr>
        <w:t>.</w:t>
      </w:r>
    </w:p>
    <w:p w:rsidR="00F9469D" w:rsidRDefault="00F9469D" w:rsidP="00451A5A">
      <w:pPr>
        <w:widowControl w:val="0"/>
        <w:pBdr>
          <w:bottom w:val="single" w:sz="12" w:space="12" w:color="FFFFFF"/>
        </w:pBdr>
        <w:spacing w:after="0" w:line="240" w:lineRule="auto"/>
        <w:ind w:right="-141" w:firstLine="708"/>
        <w:jc w:val="both"/>
        <w:rPr>
          <w:rFonts w:ascii="Times New Roman" w:hAnsi="Times New Roman"/>
          <w:sz w:val="28"/>
          <w:szCs w:val="28"/>
        </w:rPr>
      </w:pPr>
      <w:r w:rsidRPr="00524D47">
        <w:rPr>
          <w:rFonts w:ascii="Times New Roman" w:hAnsi="Times New Roman"/>
          <w:sz w:val="28"/>
          <w:szCs w:val="28"/>
        </w:rPr>
        <w:t xml:space="preserve">Відсутнє й відповідне звернення суду до органу, що здійснює дисциплінарне провадження, в передбаченому КПК України порядку. </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lang w:eastAsia="uk-UA"/>
        </w:rPr>
      </w:pPr>
      <w:r w:rsidRPr="00B902ED">
        <w:rPr>
          <w:rFonts w:ascii="Times New Roman" w:hAnsi="Times New Roman"/>
          <w:sz w:val="28"/>
          <w:szCs w:val="28"/>
          <w:shd w:val="clear" w:color="auto" w:fill="FFFFFF"/>
        </w:rPr>
        <w:t xml:space="preserve">Згідно з усталеною судовою практикою у справах, що виникають з відносин публічної служби, </w:t>
      </w:r>
      <w:r w:rsidRPr="00B902ED">
        <w:rPr>
          <w:rFonts w:ascii="Times New Roman" w:hAnsi="Times New Roman"/>
          <w:sz w:val="28"/>
          <w:szCs w:val="28"/>
          <w:lang w:eastAsia="uk-UA"/>
        </w:rPr>
        <w:t>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Комісія не наділена повноваженнями надавати оцінку обставинам та фактам у кримінальному процесі, оцінювати висновки тощо.</w:t>
      </w:r>
    </w:p>
    <w:p w:rsidR="00D97571" w:rsidRPr="00B902ED"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sidRPr="00B902ED">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w:t>
      </w:r>
      <w:r w:rsidR="001E47A1">
        <w:rPr>
          <w:rFonts w:ascii="Times New Roman" w:hAnsi="Times New Roman"/>
          <w:sz w:val="28"/>
          <w:szCs w:val="28"/>
          <w:shd w:val="clear" w:color="auto" w:fill="FFFFFF"/>
        </w:rPr>
        <w:t>є</w:t>
      </w:r>
      <w:r w:rsidRPr="00B902ED">
        <w:rPr>
          <w:rFonts w:ascii="Times New Roman" w:hAnsi="Times New Roman"/>
          <w:sz w:val="28"/>
          <w:szCs w:val="28"/>
          <w:shd w:val="clear" w:color="auto" w:fill="FFFFFF"/>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6B690F" w:rsidRDefault="00D97571" w:rsidP="00451A5A">
      <w:pPr>
        <w:widowControl w:val="0"/>
        <w:pBdr>
          <w:bottom w:val="single" w:sz="12" w:space="12" w:color="FFFFFF"/>
        </w:pBdr>
        <w:spacing w:after="0" w:line="240" w:lineRule="auto"/>
        <w:ind w:right="-141" w:firstLine="709"/>
        <w:jc w:val="both"/>
        <w:rPr>
          <w:rFonts w:ascii="Times New Roman" w:hAnsi="Times New Roman"/>
          <w:color w:val="000000"/>
          <w:sz w:val="28"/>
          <w:szCs w:val="28"/>
          <w:shd w:val="clear" w:color="auto" w:fill="FFFFFF"/>
        </w:rPr>
      </w:pPr>
      <w:r w:rsidRPr="00B902ED">
        <w:rPr>
          <w:rFonts w:ascii="Times New Roman" w:hAnsi="Times New Roman"/>
          <w:color w:val="000000"/>
          <w:sz w:val="28"/>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rsidR="006B690F" w:rsidRDefault="002A013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rPr>
        <w:t>Д</w:t>
      </w:r>
      <w:r w:rsidR="006B690F">
        <w:rPr>
          <w:rFonts w:ascii="Times New Roman" w:hAnsi="Times New Roman"/>
          <w:sz w:val="28"/>
          <w:szCs w:val="28"/>
          <w:shd w:val="clear" w:color="auto" w:fill="FFFFFF"/>
        </w:rPr>
        <w:t>исциплінарне провадження – це процедура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w:t>
      </w:r>
    </w:p>
    <w:p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Зазначене передбачає заповнення</w:t>
      </w:r>
      <w:r w:rsidR="002A0135">
        <w:rPr>
          <w:rFonts w:ascii="Times New Roman" w:hAnsi="Times New Roman"/>
          <w:sz w:val="28"/>
          <w:szCs w:val="28"/>
          <w:shd w:val="clear" w:color="auto" w:fill="FFFFFF"/>
        </w:rPr>
        <w:t xml:space="preserve"> ідентифікуючих </w:t>
      </w:r>
      <w:r>
        <w:rPr>
          <w:rFonts w:ascii="Times New Roman" w:hAnsi="Times New Roman"/>
          <w:sz w:val="28"/>
          <w:szCs w:val="28"/>
          <w:shd w:val="clear" w:color="auto" w:fill="FFFFFF"/>
        </w:rPr>
        <w:t xml:space="preserve">відомостей стосовно </w:t>
      </w:r>
      <w:r w:rsidR="002A0135">
        <w:rPr>
          <w:rFonts w:ascii="Times New Roman" w:hAnsi="Times New Roman"/>
          <w:sz w:val="28"/>
          <w:szCs w:val="28"/>
          <w:shd w:val="clear" w:color="auto" w:fill="FFFFFF"/>
        </w:rPr>
        <w:t xml:space="preserve">конкретного </w:t>
      </w:r>
      <w:r>
        <w:rPr>
          <w:rFonts w:ascii="Times New Roman" w:hAnsi="Times New Roman"/>
          <w:sz w:val="28"/>
          <w:szCs w:val="28"/>
          <w:shd w:val="clear" w:color="auto" w:fill="FFFFFF"/>
        </w:rPr>
        <w:t>прокурора, який, на думку скаржника, вчинив дисциплінарний проступок</w:t>
      </w:r>
      <w:r w:rsidR="002A0135">
        <w:rPr>
          <w:rFonts w:ascii="Times New Roman" w:hAnsi="Times New Roman"/>
          <w:sz w:val="28"/>
          <w:szCs w:val="28"/>
          <w:shd w:val="clear" w:color="auto" w:fill="FFFFFF"/>
        </w:rPr>
        <w:t>, зокрема прізвища, ім’я та по батькові, посади тощо</w:t>
      </w:r>
      <w:r>
        <w:rPr>
          <w:rFonts w:ascii="Times New Roman" w:hAnsi="Times New Roman"/>
          <w:sz w:val="28"/>
          <w:szCs w:val="28"/>
          <w:shd w:val="clear" w:color="auto" w:fill="FFFFFF"/>
        </w:rPr>
        <w:t>.</w:t>
      </w:r>
    </w:p>
    <w:p w:rsidR="006B690F" w:rsidRDefault="006B690F"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Таким чином, виходячи зі змісту вищевказаних норм Закону у дисциплінарній скарзі в обов’язковому порядку повинні міститися відомості про конкретного прокурора, стосовно якого її подано та виклад обставин вчинення прокурором дисциплінарного проступку, які встановлюються у кожному конкретному випадку.</w:t>
      </w:r>
    </w:p>
    <w:p w:rsidR="00C76775" w:rsidRDefault="00C76775" w:rsidP="00451A5A">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Щодо порушень Вінницькою обласною прокуратурою Закону України «Про звернення громадян» ані в дисциплінарній скарзі, ані в додатках до неї фактичних даних не наведено.   </w:t>
      </w:r>
    </w:p>
    <w:p w:rsidR="00C76775" w:rsidRDefault="00C76775" w:rsidP="00C76775">
      <w:pPr>
        <w:widowControl w:val="0"/>
        <w:pBdr>
          <w:bottom w:val="single" w:sz="12" w:space="12" w:color="FFFFFF"/>
        </w:pBdr>
        <w:spacing w:after="0" w:line="240" w:lineRule="auto"/>
        <w:ind w:right="-141" w:firstLine="709"/>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Комісія </w:t>
      </w:r>
      <w:r w:rsidRPr="002079D2">
        <w:rPr>
          <w:rFonts w:ascii="Times New Roman" w:hAnsi="Times New Roman"/>
          <w:sz w:val="28"/>
          <w:szCs w:val="28"/>
        </w:rPr>
        <w:t>не може приймати рішення на підставі припущень, неперевіреної чи недостовірної інформа</w:t>
      </w:r>
      <w:r>
        <w:rPr>
          <w:rFonts w:ascii="Times New Roman" w:hAnsi="Times New Roman"/>
          <w:sz w:val="28"/>
          <w:szCs w:val="28"/>
        </w:rPr>
        <w:t>ції, а також не уповноважена зобов’язувати орган прокуратур</w:t>
      </w:r>
      <w:r w:rsidR="001241CC">
        <w:rPr>
          <w:rFonts w:ascii="Times New Roman" w:hAnsi="Times New Roman"/>
          <w:sz w:val="28"/>
          <w:szCs w:val="28"/>
        </w:rPr>
        <w:t xml:space="preserve">и вчиняти будь-які дії у межах кримінального процесу, або ж розглядати звернення громадян, як того вимагає скаржник у своїй скарзі. </w:t>
      </w:r>
    </w:p>
    <w:p w:rsidR="00D97571" w:rsidRDefault="00D97571"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B902ED">
        <w:rPr>
          <w:rFonts w:ascii="Times New Roman" w:hAnsi="Times New Roman"/>
          <w:sz w:val="28"/>
          <w:szCs w:val="28"/>
        </w:rPr>
        <w:t>Інші мотиви та аргументи скаржни</w:t>
      </w:r>
      <w:r w:rsidR="00075801">
        <w:rPr>
          <w:rFonts w:ascii="Times New Roman" w:hAnsi="Times New Roman"/>
          <w:sz w:val="28"/>
          <w:szCs w:val="28"/>
        </w:rPr>
        <w:t>ка</w:t>
      </w:r>
      <w:r w:rsidRPr="00B902ED">
        <w:rPr>
          <w:rFonts w:ascii="Times New Roman" w:hAnsi="Times New Roman"/>
          <w:sz w:val="28"/>
          <w:szCs w:val="28"/>
        </w:rPr>
        <w:t xml:space="preserve"> зводяться до тлумачення норм </w:t>
      </w:r>
      <w:r w:rsidR="007822B6">
        <w:rPr>
          <w:rFonts w:ascii="Times New Roman" w:hAnsi="Times New Roman"/>
          <w:sz w:val="28"/>
          <w:szCs w:val="28"/>
        </w:rPr>
        <w:t>з</w:t>
      </w:r>
      <w:r w:rsidRPr="00B902ED">
        <w:rPr>
          <w:rFonts w:ascii="Times New Roman" w:hAnsi="Times New Roman"/>
          <w:sz w:val="28"/>
          <w:szCs w:val="28"/>
        </w:rPr>
        <w:t>аконодавства з посиланням на власну оцінку обставин справи.</w:t>
      </w:r>
    </w:p>
    <w:p w:rsidR="00500F87" w:rsidRDefault="00DE49BE"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lastRenderedPageBreak/>
        <w:t xml:space="preserve">На підставі викладеного </w:t>
      </w:r>
      <w:r w:rsidR="00D022F1">
        <w:rPr>
          <w:rFonts w:ascii="Times New Roman" w:hAnsi="Times New Roman"/>
          <w:sz w:val="28"/>
          <w:szCs w:val="28"/>
        </w:rPr>
        <w:t>приходжу до</w:t>
      </w:r>
      <w:r w:rsidRPr="002F4314">
        <w:rPr>
          <w:rFonts w:ascii="Times New Roman" w:hAnsi="Times New Roman"/>
          <w:sz w:val="28"/>
          <w:szCs w:val="28"/>
        </w:rPr>
        <w:t xml:space="preserve"> висновку, що </w:t>
      </w:r>
      <w:r w:rsidR="00833426">
        <w:rPr>
          <w:rFonts w:ascii="Times New Roman" w:hAnsi="Times New Roman"/>
          <w:sz w:val="28"/>
          <w:szCs w:val="28"/>
        </w:rPr>
        <w:t xml:space="preserve">у </w:t>
      </w:r>
      <w:r w:rsidRPr="002F4314">
        <w:rPr>
          <w:rFonts w:ascii="Times New Roman" w:hAnsi="Times New Roman"/>
          <w:sz w:val="28"/>
          <w:szCs w:val="28"/>
        </w:rPr>
        <w:t>дисциплінарн</w:t>
      </w:r>
      <w:r w:rsidR="00833426">
        <w:rPr>
          <w:rFonts w:ascii="Times New Roman" w:hAnsi="Times New Roman"/>
          <w:sz w:val="28"/>
          <w:szCs w:val="28"/>
        </w:rPr>
        <w:t>ій</w:t>
      </w:r>
      <w:r w:rsidRPr="002F4314">
        <w:rPr>
          <w:rFonts w:ascii="Times New Roman" w:hAnsi="Times New Roman"/>
          <w:sz w:val="28"/>
          <w:szCs w:val="28"/>
        </w:rPr>
        <w:t xml:space="preserve"> скар</w:t>
      </w:r>
      <w:r w:rsidR="00833426">
        <w:rPr>
          <w:rFonts w:ascii="Times New Roman" w:hAnsi="Times New Roman"/>
          <w:sz w:val="28"/>
          <w:szCs w:val="28"/>
        </w:rPr>
        <w:t>зі відсутні</w:t>
      </w:r>
      <w:r w:rsidRPr="002F4314">
        <w:rPr>
          <w:rFonts w:ascii="Times New Roman" w:hAnsi="Times New Roman"/>
          <w:sz w:val="28"/>
          <w:szCs w:val="28"/>
        </w:rPr>
        <w:t xml:space="preserve"> відомост</w:t>
      </w:r>
      <w:r w:rsidR="00833426">
        <w:rPr>
          <w:rFonts w:ascii="Times New Roman" w:hAnsi="Times New Roman"/>
          <w:sz w:val="28"/>
          <w:szCs w:val="28"/>
        </w:rPr>
        <w:t>і</w:t>
      </w:r>
      <w:r w:rsidRPr="002F4314">
        <w:rPr>
          <w:rFonts w:ascii="Times New Roman" w:hAnsi="Times New Roman"/>
          <w:sz w:val="28"/>
          <w:szCs w:val="28"/>
        </w:rPr>
        <w:t xml:space="preserve"> про наявність ознак дисциплінарного проступку</w:t>
      </w:r>
      <w:r w:rsidR="00043611" w:rsidRPr="002F4314">
        <w:rPr>
          <w:rFonts w:ascii="Times New Roman" w:hAnsi="Times New Roman"/>
          <w:sz w:val="28"/>
          <w:szCs w:val="28"/>
        </w:rPr>
        <w:t>,</w:t>
      </w:r>
      <w:r w:rsidRPr="002F4314">
        <w:rPr>
          <w:rFonts w:ascii="Times New Roman" w:hAnsi="Times New Roman"/>
          <w:sz w:val="28"/>
          <w:szCs w:val="28"/>
        </w:rPr>
        <w:t xml:space="preserve"> вчиненого</w:t>
      </w:r>
      <w:r w:rsidR="00DF25C0" w:rsidRPr="002F4314">
        <w:rPr>
          <w:rFonts w:ascii="Times New Roman" w:hAnsi="Times New Roman"/>
          <w:sz w:val="28"/>
          <w:szCs w:val="28"/>
        </w:rPr>
        <w:t xml:space="preserve"> </w:t>
      </w:r>
      <w:r w:rsidR="00075801">
        <w:rPr>
          <w:rFonts w:ascii="Times New Roman" w:hAnsi="Times New Roman"/>
          <w:sz w:val="28"/>
          <w:szCs w:val="28"/>
        </w:rPr>
        <w:t>прокурорами.</w:t>
      </w:r>
    </w:p>
    <w:p w:rsidR="00451A5A" w:rsidRDefault="00EF2244" w:rsidP="00451A5A">
      <w:pPr>
        <w:widowControl w:val="0"/>
        <w:pBdr>
          <w:bottom w:val="single" w:sz="12" w:space="12" w:color="FFFFFF"/>
        </w:pBdr>
        <w:spacing w:after="0" w:line="240" w:lineRule="auto"/>
        <w:ind w:right="-141" w:firstLine="709"/>
        <w:jc w:val="both"/>
        <w:rPr>
          <w:rFonts w:ascii="Times New Roman" w:hAnsi="Times New Roman"/>
          <w:sz w:val="28"/>
          <w:szCs w:val="28"/>
        </w:rPr>
      </w:pPr>
      <w:r w:rsidRPr="002F4314">
        <w:rPr>
          <w:rFonts w:ascii="Times New Roman" w:hAnsi="Times New Roman"/>
          <w:sz w:val="28"/>
          <w:szCs w:val="28"/>
        </w:rPr>
        <w:t>К</w:t>
      </w:r>
      <w:r w:rsidR="00DE49BE" w:rsidRPr="002F4314">
        <w:rPr>
          <w:rFonts w:ascii="Times New Roman" w:hAnsi="Times New Roman"/>
          <w:sz w:val="28"/>
          <w:szCs w:val="28"/>
        </w:rPr>
        <w:t>еруючись статтями 44 – 46 Закону України «Про прокуратуру», пунктами 28, 98 Положення про порядок роботи в</w:t>
      </w:r>
      <w:r w:rsidR="00040CE9">
        <w:rPr>
          <w:rFonts w:ascii="Times New Roman" w:hAnsi="Times New Roman"/>
          <w:sz w:val="28"/>
          <w:szCs w:val="28"/>
        </w:rPr>
        <w:t xml:space="preserve">ідповідного органу, що здійснює </w:t>
      </w:r>
      <w:r w:rsidR="00DE49BE" w:rsidRPr="002F4314">
        <w:rPr>
          <w:rFonts w:ascii="Times New Roman" w:hAnsi="Times New Roman"/>
          <w:sz w:val="28"/>
          <w:szCs w:val="28"/>
        </w:rPr>
        <w:t>дисциплінарне провадження</w:t>
      </w:r>
      <w:r w:rsidR="00073FED" w:rsidRPr="002F4314">
        <w:rPr>
          <w:rFonts w:ascii="Times New Roman" w:hAnsi="Times New Roman"/>
          <w:sz w:val="28"/>
          <w:szCs w:val="28"/>
        </w:rPr>
        <w:t xml:space="preserve">, </w:t>
      </w:r>
    </w:p>
    <w:p w:rsidR="00451A5A" w:rsidRDefault="00DE49BE" w:rsidP="00451A5A">
      <w:pPr>
        <w:widowControl w:val="0"/>
        <w:pBdr>
          <w:bottom w:val="single" w:sz="12" w:space="12" w:color="FFFFFF"/>
        </w:pBdr>
        <w:spacing w:after="0" w:line="240" w:lineRule="auto"/>
        <w:ind w:right="-141" w:firstLine="709"/>
        <w:jc w:val="center"/>
        <w:rPr>
          <w:rFonts w:ascii="Times New Roman" w:hAnsi="Times New Roman"/>
          <w:b/>
          <w:sz w:val="28"/>
          <w:szCs w:val="28"/>
        </w:rPr>
      </w:pPr>
      <w:r w:rsidRPr="00EF2244">
        <w:rPr>
          <w:rFonts w:ascii="Times New Roman" w:hAnsi="Times New Roman"/>
          <w:b/>
          <w:sz w:val="28"/>
          <w:szCs w:val="28"/>
        </w:rPr>
        <w:t xml:space="preserve">В И Р І Ш И </w:t>
      </w:r>
      <w:r w:rsidR="001479D0">
        <w:rPr>
          <w:rFonts w:ascii="Times New Roman" w:hAnsi="Times New Roman"/>
          <w:b/>
          <w:sz w:val="28"/>
          <w:szCs w:val="28"/>
        </w:rPr>
        <w:t>Л А</w:t>
      </w:r>
      <w:r w:rsidRPr="00EF2244">
        <w:rPr>
          <w:rFonts w:ascii="Times New Roman" w:hAnsi="Times New Roman"/>
          <w:b/>
          <w:sz w:val="28"/>
          <w:szCs w:val="28"/>
        </w:rPr>
        <w:t>:</w:t>
      </w:r>
    </w:p>
    <w:p w:rsidR="001241CC" w:rsidRDefault="001241CC" w:rsidP="00451A5A">
      <w:pPr>
        <w:widowControl w:val="0"/>
        <w:pBdr>
          <w:bottom w:val="single" w:sz="12" w:space="12" w:color="FFFFFF"/>
        </w:pBdr>
        <w:spacing w:after="0" w:line="240" w:lineRule="auto"/>
        <w:ind w:right="-141" w:firstLine="709"/>
        <w:jc w:val="center"/>
        <w:rPr>
          <w:rFonts w:ascii="Times New Roman" w:hAnsi="Times New Roman"/>
          <w:b/>
          <w:sz w:val="28"/>
          <w:szCs w:val="28"/>
        </w:rPr>
      </w:pPr>
    </w:p>
    <w:p w:rsidR="00451A5A" w:rsidRDefault="00A1314F" w:rsidP="001241CC">
      <w:pPr>
        <w:widowControl w:val="0"/>
        <w:pBdr>
          <w:bottom w:val="single" w:sz="12" w:space="12" w:color="FFFFFF"/>
        </w:pBdr>
        <w:spacing w:after="0" w:line="240" w:lineRule="auto"/>
        <w:ind w:right="-141" w:firstLine="709"/>
        <w:jc w:val="both"/>
        <w:rPr>
          <w:rFonts w:ascii="Times New Roman" w:hAnsi="Times New Roman"/>
          <w:sz w:val="28"/>
          <w:szCs w:val="28"/>
        </w:rPr>
      </w:pPr>
      <w:r w:rsidRPr="00040CE9">
        <w:rPr>
          <w:rFonts w:ascii="Times New Roman" w:hAnsi="Times New Roman"/>
          <w:sz w:val="28"/>
          <w:szCs w:val="28"/>
        </w:rPr>
        <w:t>Відмовити у</w:t>
      </w:r>
      <w:r w:rsidR="00EF2244" w:rsidRPr="00040CE9">
        <w:rPr>
          <w:rFonts w:ascii="Times New Roman" w:hAnsi="Times New Roman"/>
          <w:sz w:val="28"/>
          <w:szCs w:val="28"/>
        </w:rPr>
        <w:t xml:space="preserve"> </w:t>
      </w:r>
      <w:r w:rsidR="00DE49BE" w:rsidRPr="00040CE9">
        <w:rPr>
          <w:rFonts w:ascii="Times New Roman" w:hAnsi="Times New Roman"/>
          <w:sz w:val="28"/>
          <w:szCs w:val="28"/>
        </w:rPr>
        <w:t xml:space="preserve">відкритті дисциплінарного провадження </w:t>
      </w:r>
      <w:r w:rsidR="001479D0">
        <w:rPr>
          <w:rFonts w:ascii="Times New Roman" w:hAnsi="Times New Roman"/>
          <w:sz w:val="28"/>
          <w:szCs w:val="28"/>
        </w:rPr>
        <w:t xml:space="preserve">стосовно </w:t>
      </w:r>
      <w:r w:rsidR="00075801">
        <w:rPr>
          <w:rFonts w:ascii="Times New Roman" w:hAnsi="Times New Roman"/>
          <w:sz w:val="28"/>
          <w:szCs w:val="28"/>
        </w:rPr>
        <w:t>невизначених прокурорів</w:t>
      </w:r>
      <w:r w:rsidR="001479D0">
        <w:rPr>
          <w:rFonts w:ascii="Times New Roman" w:hAnsi="Times New Roman"/>
          <w:sz w:val="28"/>
          <w:szCs w:val="28"/>
        </w:rPr>
        <w:t xml:space="preserve"> Вінницької обласної</w:t>
      </w:r>
      <w:r w:rsidR="00075801">
        <w:rPr>
          <w:rFonts w:ascii="Times New Roman" w:hAnsi="Times New Roman"/>
          <w:sz w:val="28"/>
          <w:szCs w:val="28"/>
        </w:rPr>
        <w:t xml:space="preserve"> прокуратури.</w:t>
      </w:r>
    </w:p>
    <w:p w:rsidR="00BC4266" w:rsidRDefault="00BC4266" w:rsidP="00451A5A">
      <w:pPr>
        <w:widowControl w:val="0"/>
        <w:pBdr>
          <w:bottom w:val="single" w:sz="12" w:space="12" w:color="FFFFFF"/>
        </w:pBdr>
        <w:spacing w:after="0" w:line="240" w:lineRule="auto"/>
        <w:ind w:right="-141" w:firstLine="709"/>
        <w:rPr>
          <w:rFonts w:ascii="Times New Roman" w:hAnsi="Times New Roman"/>
          <w:sz w:val="28"/>
          <w:szCs w:val="28"/>
        </w:rPr>
      </w:pPr>
      <w:r w:rsidRPr="00040CE9">
        <w:rPr>
          <w:rFonts w:ascii="Times New Roman" w:hAnsi="Times New Roman"/>
          <w:sz w:val="28"/>
          <w:szCs w:val="28"/>
        </w:rPr>
        <w:t>Рішення направити скар</w:t>
      </w:r>
      <w:r w:rsidR="00C02682">
        <w:rPr>
          <w:rFonts w:ascii="Times New Roman" w:hAnsi="Times New Roman"/>
          <w:sz w:val="28"/>
          <w:szCs w:val="28"/>
        </w:rPr>
        <w:t>жни</w:t>
      </w:r>
      <w:r w:rsidR="00075801">
        <w:rPr>
          <w:rFonts w:ascii="Times New Roman" w:hAnsi="Times New Roman"/>
          <w:sz w:val="28"/>
          <w:szCs w:val="28"/>
        </w:rPr>
        <w:t>ку</w:t>
      </w:r>
      <w:r w:rsidR="00451A5A">
        <w:rPr>
          <w:rFonts w:ascii="Times New Roman" w:hAnsi="Times New Roman"/>
          <w:sz w:val="28"/>
          <w:szCs w:val="28"/>
        </w:rPr>
        <w:t>.</w:t>
      </w:r>
    </w:p>
    <w:p w:rsidR="001241CC" w:rsidRDefault="001241CC" w:rsidP="008C0C78">
      <w:pPr>
        <w:widowControl w:val="0"/>
        <w:tabs>
          <w:tab w:val="left" w:pos="851"/>
        </w:tabs>
        <w:spacing w:after="0" w:line="240" w:lineRule="auto"/>
        <w:contextualSpacing/>
        <w:jc w:val="both"/>
        <w:rPr>
          <w:rFonts w:ascii="Times New Roman" w:hAnsi="Times New Roman"/>
          <w:b/>
          <w:sz w:val="28"/>
          <w:szCs w:val="28"/>
        </w:rPr>
      </w:pPr>
    </w:p>
    <w:p w:rsidR="00B5507B" w:rsidRDefault="00DE49BE" w:rsidP="008C0C78">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sidR="008C0C78">
        <w:rPr>
          <w:rFonts w:ascii="Times New Roman" w:hAnsi="Times New Roman"/>
          <w:b/>
          <w:sz w:val="28"/>
          <w:szCs w:val="28"/>
        </w:rPr>
        <w:t>Кваліфікаційно-дисц</w:t>
      </w:r>
      <w:r w:rsidR="00B5507B">
        <w:rPr>
          <w:rFonts w:ascii="Times New Roman" w:hAnsi="Times New Roman"/>
          <w:b/>
          <w:sz w:val="28"/>
          <w:szCs w:val="28"/>
        </w:rPr>
        <w:t>и</w:t>
      </w:r>
      <w:r w:rsidR="008C0C78">
        <w:rPr>
          <w:rFonts w:ascii="Times New Roman" w:hAnsi="Times New Roman"/>
          <w:b/>
          <w:sz w:val="28"/>
          <w:szCs w:val="28"/>
        </w:rPr>
        <w:t xml:space="preserve">плінарної </w:t>
      </w:r>
    </w:p>
    <w:p w:rsidR="00493490" w:rsidRPr="00EB0B3D" w:rsidRDefault="008C0C78" w:rsidP="008C0C78">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комісії прокурорів</w:t>
      </w:r>
      <w:r w:rsidR="00EF2244">
        <w:rPr>
          <w:rFonts w:ascii="Times New Roman" w:hAnsi="Times New Roman"/>
          <w:b/>
          <w:sz w:val="28"/>
          <w:szCs w:val="28"/>
        </w:rPr>
        <w:tab/>
      </w:r>
      <w:r w:rsidR="00EF2244">
        <w:rPr>
          <w:rFonts w:ascii="Times New Roman" w:hAnsi="Times New Roman"/>
          <w:b/>
          <w:sz w:val="28"/>
          <w:szCs w:val="28"/>
        </w:rPr>
        <w:tab/>
      </w:r>
      <w:r w:rsidR="00EF2244">
        <w:rPr>
          <w:rFonts w:ascii="Times New Roman" w:hAnsi="Times New Roman"/>
          <w:b/>
          <w:sz w:val="28"/>
          <w:szCs w:val="28"/>
        </w:rPr>
        <w:tab/>
      </w:r>
      <w:r w:rsidR="00B5507B">
        <w:rPr>
          <w:rFonts w:ascii="Times New Roman" w:hAnsi="Times New Roman"/>
          <w:b/>
          <w:sz w:val="28"/>
          <w:szCs w:val="28"/>
        </w:rPr>
        <w:tab/>
      </w:r>
      <w:r w:rsidR="00B5507B">
        <w:rPr>
          <w:rFonts w:ascii="Times New Roman" w:hAnsi="Times New Roman"/>
          <w:b/>
          <w:sz w:val="28"/>
          <w:szCs w:val="28"/>
        </w:rPr>
        <w:tab/>
      </w:r>
      <w:r w:rsidR="00431EA2">
        <w:rPr>
          <w:rFonts w:ascii="Times New Roman" w:hAnsi="Times New Roman"/>
          <w:b/>
          <w:sz w:val="28"/>
          <w:szCs w:val="28"/>
        </w:rPr>
        <w:t xml:space="preserve">       </w:t>
      </w:r>
      <w:r w:rsidR="00193CC7">
        <w:rPr>
          <w:rFonts w:ascii="Times New Roman" w:hAnsi="Times New Roman"/>
          <w:b/>
          <w:sz w:val="28"/>
          <w:szCs w:val="28"/>
        </w:rPr>
        <w:t xml:space="preserve">      </w:t>
      </w:r>
      <w:r w:rsidR="001479D0">
        <w:rPr>
          <w:rFonts w:ascii="Times New Roman" w:hAnsi="Times New Roman"/>
          <w:b/>
          <w:sz w:val="28"/>
          <w:szCs w:val="28"/>
        </w:rPr>
        <w:t>Тетяна СТЕПАНОВА</w:t>
      </w:r>
    </w:p>
    <w:sectPr w:rsidR="00493490" w:rsidRPr="00EB0B3D" w:rsidSect="0052761D">
      <w:headerReference w:type="even" r:id="rId11"/>
      <w:headerReference w:type="default" r:id="rId12"/>
      <w:footerReference w:type="even" r:id="rId13"/>
      <w:footerReference w:type="default" r:id="rId14"/>
      <w:headerReference w:type="first" r:id="rId15"/>
      <w:footerReference w:type="first" r:id="rId16"/>
      <w:pgSz w:w="11906" w:h="16838"/>
      <w:pgMar w:top="1135" w:right="70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4A4" w:rsidRDefault="00D064A4" w:rsidP="00E32F4B">
      <w:pPr>
        <w:spacing w:after="0" w:line="240" w:lineRule="auto"/>
      </w:pPr>
      <w:r>
        <w:separator/>
      </w:r>
    </w:p>
  </w:endnote>
  <w:endnote w:type="continuationSeparator" w:id="0">
    <w:p w:rsidR="00D064A4" w:rsidRDefault="00D064A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4A4" w:rsidRDefault="00D064A4" w:rsidP="00E32F4B">
      <w:pPr>
        <w:spacing w:after="0" w:line="240" w:lineRule="auto"/>
      </w:pPr>
      <w:r>
        <w:separator/>
      </w:r>
    </w:p>
  </w:footnote>
  <w:footnote w:type="continuationSeparator" w:id="0">
    <w:p w:rsidR="00D064A4" w:rsidRDefault="00D064A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2735027"/>
      <w:docPartObj>
        <w:docPartGallery w:val="Page Numbers (Top of Page)"/>
        <w:docPartUnique/>
      </w:docPartObj>
    </w:sdtPr>
    <w:sdtEndPr/>
    <w:sdtContent>
      <w:p w:rsidR="00E32F4B" w:rsidRDefault="00E32F4B">
        <w:pPr>
          <w:pStyle w:val="a8"/>
          <w:jc w:val="center"/>
        </w:pPr>
        <w:r>
          <w:fldChar w:fldCharType="begin"/>
        </w:r>
        <w:r>
          <w:instrText>PAGE   \* MERGEFORMAT</w:instrText>
        </w:r>
        <w:r>
          <w:fldChar w:fldCharType="separate"/>
        </w:r>
        <w:r w:rsidR="002D0108" w:rsidRPr="002D0108">
          <w:rPr>
            <w:noProof/>
            <w:lang w:val="ru-RU"/>
          </w:rPr>
          <w:t>6</w:t>
        </w:r>
        <w:r>
          <w:fldChar w:fldCharType="end"/>
        </w:r>
      </w:p>
    </w:sdtContent>
  </w:sdt>
  <w:p w:rsidR="00E32F4B" w:rsidRDefault="00E32F4B">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337"/>
    <w:rsid w:val="000008E4"/>
    <w:rsid w:val="00001948"/>
    <w:rsid w:val="00001AD1"/>
    <w:rsid w:val="00002414"/>
    <w:rsid w:val="0000254C"/>
    <w:rsid w:val="00005F79"/>
    <w:rsid w:val="00006EAD"/>
    <w:rsid w:val="0000700B"/>
    <w:rsid w:val="000163AE"/>
    <w:rsid w:val="00017DA9"/>
    <w:rsid w:val="000218D0"/>
    <w:rsid w:val="000238C0"/>
    <w:rsid w:val="00023C4B"/>
    <w:rsid w:val="000244D1"/>
    <w:rsid w:val="00024855"/>
    <w:rsid w:val="0002611A"/>
    <w:rsid w:val="00027E6B"/>
    <w:rsid w:val="000312E1"/>
    <w:rsid w:val="00031E6D"/>
    <w:rsid w:val="00032898"/>
    <w:rsid w:val="0003336A"/>
    <w:rsid w:val="00033BA6"/>
    <w:rsid w:val="00033D49"/>
    <w:rsid w:val="0003477D"/>
    <w:rsid w:val="000400B2"/>
    <w:rsid w:val="00040B17"/>
    <w:rsid w:val="00040CE9"/>
    <w:rsid w:val="00041F46"/>
    <w:rsid w:val="00043611"/>
    <w:rsid w:val="000469AC"/>
    <w:rsid w:val="000514ED"/>
    <w:rsid w:val="000529CA"/>
    <w:rsid w:val="00055750"/>
    <w:rsid w:val="000566B3"/>
    <w:rsid w:val="00057221"/>
    <w:rsid w:val="0005739E"/>
    <w:rsid w:val="00060180"/>
    <w:rsid w:val="00060917"/>
    <w:rsid w:val="00061E56"/>
    <w:rsid w:val="000623D1"/>
    <w:rsid w:val="000627CD"/>
    <w:rsid w:val="0006440C"/>
    <w:rsid w:val="00065587"/>
    <w:rsid w:val="00066E7B"/>
    <w:rsid w:val="00066EE3"/>
    <w:rsid w:val="000675C0"/>
    <w:rsid w:val="00071BB9"/>
    <w:rsid w:val="00072463"/>
    <w:rsid w:val="00073FED"/>
    <w:rsid w:val="00075801"/>
    <w:rsid w:val="00081E6D"/>
    <w:rsid w:val="00082DBA"/>
    <w:rsid w:val="00087365"/>
    <w:rsid w:val="00092270"/>
    <w:rsid w:val="0009503F"/>
    <w:rsid w:val="000955D6"/>
    <w:rsid w:val="000A0401"/>
    <w:rsid w:val="000A3350"/>
    <w:rsid w:val="000A4EF6"/>
    <w:rsid w:val="000B1C9A"/>
    <w:rsid w:val="000B272A"/>
    <w:rsid w:val="000B276E"/>
    <w:rsid w:val="000B4940"/>
    <w:rsid w:val="000B73B3"/>
    <w:rsid w:val="000C337E"/>
    <w:rsid w:val="000D56A9"/>
    <w:rsid w:val="000E1A81"/>
    <w:rsid w:val="000E2970"/>
    <w:rsid w:val="000E4EB4"/>
    <w:rsid w:val="000E54AE"/>
    <w:rsid w:val="000E6612"/>
    <w:rsid w:val="000F4963"/>
    <w:rsid w:val="000F53B3"/>
    <w:rsid w:val="00100963"/>
    <w:rsid w:val="00100F97"/>
    <w:rsid w:val="001018D3"/>
    <w:rsid w:val="001033F0"/>
    <w:rsid w:val="00106AB3"/>
    <w:rsid w:val="00112FFA"/>
    <w:rsid w:val="00113500"/>
    <w:rsid w:val="0011363B"/>
    <w:rsid w:val="001140F4"/>
    <w:rsid w:val="0012038C"/>
    <w:rsid w:val="001210A5"/>
    <w:rsid w:val="001220DF"/>
    <w:rsid w:val="001241CC"/>
    <w:rsid w:val="00126DA9"/>
    <w:rsid w:val="001320DF"/>
    <w:rsid w:val="00132EF4"/>
    <w:rsid w:val="001352A5"/>
    <w:rsid w:val="00137F4E"/>
    <w:rsid w:val="00140C4B"/>
    <w:rsid w:val="00143328"/>
    <w:rsid w:val="00145A52"/>
    <w:rsid w:val="001462B1"/>
    <w:rsid w:val="00146EBB"/>
    <w:rsid w:val="001479D0"/>
    <w:rsid w:val="00147DE5"/>
    <w:rsid w:val="00151C99"/>
    <w:rsid w:val="00152B89"/>
    <w:rsid w:val="001629E0"/>
    <w:rsid w:val="00162BBF"/>
    <w:rsid w:val="00164029"/>
    <w:rsid w:val="001675C2"/>
    <w:rsid w:val="0017014F"/>
    <w:rsid w:val="001706F8"/>
    <w:rsid w:val="00172F58"/>
    <w:rsid w:val="00174D6E"/>
    <w:rsid w:val="001812D4"/>
    <w:rsid w:val="0018736C"/>
    <w:rsid w:val="00193CC7"/>
    <w:rsid w:val="001979FA"/>
    <w:rsid w:val="001A3C6E"/>
    <w:rsid w:val="001A41AC"/>
    <w:rsid w:val="001A4C6A"/>
    <w:rsid w:val="001A6986"/>
    <w:rsid w:val="001B28DE"/>
    <w:rsid w:val="001B4251"/>
    <w:rsid w:val="001B74FC"/>
    <w:rsid w:val="001C0550"/>
    <w:rsid w:val="001C0743"/>
    <w:rsid w:val="001C2015"/>
    <w:rsid w:val="001C69B7"/>
    <w:rsid w:val="001D2B7B"/>
    <w:rsid w:val="001D4124"/>
    <w:rsid w:val="001D6475"/>
    <w:rsid w:val="001D64A1"/>
    <w:rsid w:val="001E33FB"/>
    <w:rsid w:val="001E3DCC"/>
    <w:rsid w:val="001E47A1"/>
    <w:rsid w:val="001E629C"/>
    <w:rsid w:val="001F2BFE"/>
    <w:rsid w:val="0020022D"/>
    <w:rsid w:val="0020340B"/>
    <w:rsid w:val="00203759"/>
    <w:rsid w:val="00203869"/>
    <w:rsid w:val="00205C2C"/>
    <w:rsid w:val="002067EB"/>
    <w:rsid w:val="00206CCB"/>
    <w:rsid w:val="002079D2"/>
    <w:rsid w:val="00211551"/>
    <w:rsid w:val="00213DED"/>
    <w:rsid w:val="00214FA3"/>
    <w:rsid w:val="0021792D"/>
    <w:rsid w:val="00222AE4"/>
    <w:rsid w:val="0022705D"/>
    <w:rsid w:val="002276B1"/>
    <w:rsid w:val="00230DFB"/>
    <w:rsid w:val="002402F1"/>
    <w:rsid w:val="0024273A"/>
    <w:rsid w:val="002448F4"/>
    <w:rsid w:val="00244F27"/>
    <w:rsid w:val="0024547B"/>
    <w:rsid w:val="002476EF"/>
    <w:rsid w:val="0026080F"/>
    <w:rsid w:val="002669D5"/>
    <w:rsid w:val="00283287"/>
    <w:rsid w:val="00283C2B"/>
    <w:rsid w:val="0028534E"/>
    <w:rsid w:val="00287C24"/>
    <w:rsid w:val="002923C2"/>
    <w:rsid w:val="00292493"/>
    <w:rsid w:val="002934DB"/>
    <w:rsid w:val="002A0135"/>
    <w:rsid w:val="002A118A"/>
    <w:rsid w:val="002A489C"/>
    <w:rsid w:val="002A521C"/>
    <w:rsid w:val="002A6892"/>
    <w:rsid w:val="002B1093"/>
    <w:rsid w:val="002B1589"/>
    <w:rsid w:val="002B218C"/>
    <w:rsid w:val="002B2BB3"/>
    <w:rsid w:val="002B2BE1"/>
    <w:rsid w:val="002B6879"/>
    <w:rsid w:val="002C1B7B"/>
    <w:rsid w:val="002C4182"/>
    <w:rsid w:val="002C47E3"/>
    <w:rsid w:val="002C598B"/>
    <w:rsid w:val="002C7A94"/>
    <w:rsid w:val="002D0108"/>
    <w:rsid w:val="002D1A05"/>
    <w:rsid w:val="002E74BC"/>
    <w:rsid w:val="002F04CC"/>
    <w:rsid w:val="002F1921"/>
    <w:rsid w:val="002F41E3"/>
    <w:rsid w:val="002F4314"/>
    <w:rsid w:val="002F43BB"/>
    <w:rsid w:val="002F78D6"/>
    <w:rsid w:val="00304E5B"/>
    <w:rsid w:val="00305D49"/>
    <w:rsid w:val="0030605E"/>
    <w:rsid w:val="00310F8D"/>
    <w:rsid w:val="00320366"/>
    <w:rsid w:val="0032608B"/>
    <w:rsid w:val="003265C1"/>
    <w:rsid w:val="0032738F"/>
    <w:rsid w:val="0033032E"/>
    <w:rsid w:val="00333CFD"/>
    <w:rsid w:val="00334143"/>
    <w:rsid w:val="00341B9C"/>
    <w:rsid w:val="00341FE8"/>
    <w:rsid w:val="00343AA4"/>
    <w:rsid w:val="00344956"/>
    <w:rsid w:val="00355D58"/>
    <w:rsid w:val="0036254D"/>
    <w:rsid w:val="003650C0"/>
    <w:rsid w:val="00371D4C"/>
    <w:rsid w:val="0037674A"/>
    <w:rsid w:val="00377796"/>
    <w:rsid w:val="003824A7"/>
    <w:rsid w:val="00387C7E"/>
    <w:rsid w:val="00396316"/>
    <w:rsid w:val="003A361B"/>
    <w:rsid w:val="003A46E3"/>
    <w:rsid w:val="003A7C23"/>
    <w:rsid w:val="003B049D"/>
    <w:rsid w:val="003B6614"/>
    <w:rsid w:val="003B6D87"/>
    <w:rsid w:val="003B774A"/>
    <w:rsid w:val="003C4D52"/>
    <w:rsid w:val="003C61B0"/>
    <w:rsid w:val="003D0538"/>
    <w:rsid w:val="003D0913"/>
    <w:rsid w:val="003D43B7"/>
    <w:rsid w:val="003D4E00"/>
    <w:rsid w:val="003D5FA7"/>
    <w:rsid w:val="003D7093"/>
    <w:rsid w:val="003F0337"/>
    <w:rsid w:val="003F0DB0"/>
    <w:rsid w:val="003F1A49"/>
    <w:rsid w:val="003F3682"/>
    <w:rsid w:val="003F45F2"/>
    <w:rsid w:val="003F514F"/>
    <w:rsid w:val="003F5EC7"/>
    <w:rsid w:val="003F6788"/>
    <w:rsid w:val="003F6830"/>
    <w:rsid w:val="00403593"/>
    <w:rsid w:val="00404DEE"/>
    <w:rsid w:val="0040775D"/>
    <w:rsid w:val="00407E79"/>
    <w:rsid w:val="00412EDF"/>
    <w:rsid w:val="00413C18"/>
    <w:rsid w:val="0041443B"/>
    <w:rsid w:val="00414648"/>
    <w:rsid w:val="00421AF0"/>
    <w:rsid w:val="00423228"/>
    <w:rsid w:val="0042427C"/>
    <w:rsid w:val="00424C50"/>
    <w:rsid w:val="00424D48"/>
    <w:rsid w:val="00425A81"/>
    <w:rsid w:val="00427F18"/>
    <w:rsid w:val="00431EA2"/>
    <w:rsid w:val="004349EE"/>
    <w:rsid w:val="00436CBC"/>
    <w:rsid w:val="0044033C"/>
    <w:rsid w:val="004404EE"/>
    <w:rsid w:val="00442682"/>
    <w:rsid w:val="004434EE"/>
    <w:rsid w:val="00443F4B"/>
    <w:rsid w:val="00445F44"/>
    <w:rsid w:val="0044602E"/>
    <w:rsid w:val="00446608"/>
    <w:rsid w:val="00446E03"/>
    <w:rsid w:val="00451A5A"/>
    <w:rsid w:val="00456D29"/>
    <w:rsid w:val="00461B80"/>
    <w:rsid w:val="004630DF"/>
    <w:rsid w:val="0046733D"/>
    <w:rsid w:val="00471054"/>
    <w:rsid w:val="0047486A"/>
    <w:rsid w:val="00475B93"/>
    <w:rsid w:val="00482A79"/>
    <w:rsid w:val="00484DC6"/>
    <w:rsid w:val="00486B25"/>
    <w:rsid w:val="00493490"/>
    <w:rsid w:val="0049601A"/>
    <w:rsid w:val="00496B19"/>
    <w:rsid w:val="004A0112"/>
    <w:rsid w:val="004A4B71"/>
    <w:rsid w:val="004A78A9"/>
    <w:rsid w:val="004C00ED"/>
    <w:rsid w:val="004C1319"/>
    <w:rsid w:val="004C3D8F"/>
    <w:rsid w:val="004D010A"/>
    <w:rsid w:val="004D04F2"/>
    <w:rsid w:val="004D3A71"/>
    <w:rsid w:val="004D70D0"/>
    <w:rsid w:val="004E06E7"/>
    <w:rsid w:val="004E11FE"/>
    <w:rsid w:val="004E3137"/>
    <w:rsid w:val="004E3EC9"/>
    <w:rsid w:val="004E4401"/>
    <w:rsid w:val="004F1D7E"/>
    <w:rsid w:val="004F530F"/>
    <w:rsid w:val="004F7B2B"/>
    <w:rsid w:val="00500F87"/>
    <w:rsid w:val="00510C12"/>
    <w:rsid w:val="005125AB"/>
    <w:rsid w:val="00512B9B"/>
    <w:rsid w:val="00515715"/>
    <w:rsid w:val="00520783"/>
    <w:rsid w:val="00521321"/>
    <w:rsid w:val="00521C0A"/>
    <w:rsid w:val="0052350F"/>
    <w:rsid w:val="005236C0"/>
    <w:rsid w:val="00523727"/>
    <w:rsid w:val="00523D6E"/>
    <w:rsid w:val="00524D47"/>
    <w:rsid w:val="0052667E"/>
    <w:rsid w:val="0052761D"/>
    <w:rsid w:val="00527FF7"/>
    <w:rsid w:val="005317B3"/>
    <w:rsid w:val="00533389"/>
    <w:rsid w:val="00534064"/>
    <w:rsid w:val="0053475B"/>
    <w:rsid w:val="00535E75"/>
    <w:rsid w:val="00540850"/>
    <w:rsid w:val="005414B9"/>
    <w:rsid w:val="00544954"/>
    <w:rsid w:val="00544B20"/>
    <w:rsid w:val="00545BE6"/>
    <w:rsid w:val="00551595"/>
    <w:rsid w:val="00552370"/>
    <w:rsid w:val="00552DF4"/>
    <w:rsid w:val="00553187"/>
    <w:rsid w:val="005540ED"/>
    <w:rsid w:val="00554FDE"/>
    <w:rsid w:val="005556A4"/>
    <w:rsid w:val="00561070"/>
    <w:rsid w:val="00563644"/>
    <w:rsid w:val="00563704"/>
    <w:rsid w:val="0056449A"/>
    <w:rsid w:val="00565926"/>
    <w:rsid w:val="00566335"/>
    <w:rsid w:val="00571E07"/>
    <w:rsid w:val="00572946"/>
    <w:rsid w:val="00573417"/>
    <w:rsid w:val="005834A4"/>
    <w:rsid w:val="00585FB3"/>
    <w:rsid w:val="00586B0A"/>
    <w:rsid w:val="005921B4"/>
    <w:rsid w:val="005929A4"/>
    <w:rsid w:val="0059672D"/>
    <w:rsid w:val="00597003"/>
    <w:rsid w:val="005A4449"/>
    <w:rsid w:val="005A6E04"/>
    <w:rsid w:val="005A75D9"/>
    <w:rsid w:val="005B0344"/>
    <w:rsid w:val="005B2672"/>
    <w:rsid w:val="005B415F"/>
    <w:rsid w:val="005C052A"/>
    <w:rsid w:val="005C3CA5"/>
    <w:rsid w:val="005C4E82"/>
    <w:rsid w:val="005C562B"/>
    <w:rsid w:val="005D0BA1"/>
    <w:rsid w:val="005D18CC"/>
    <w:rsid w:val="005D6285"/>
    <w:rsid w:val="005D6A90"/>
    <w:rsid w:val="005E2E0C"/>
    <w:rsid w:val="005E60A7"/>
    <w:rsid w:val="005E700F"/>
    <w:rsid w:val="005E7301"/>
    <w:rsid w:val="005F282A"/>
    <w:rsid w:val="005F6813"/>
    <w:rsid w:val="005F7F5D"/>
    <w:rsid w:val="00600296"/>
    <w:rsid w:val="00602BD1"/>
    <w:rsid w:val="006071CD"/>
    <w:rsid w:val="00615D25"/>
    <w:rsid w:val="0061742B"/>
    <w:rsid w:val="00625999"/>
    <w:rsid w:val="00626505"/>
    <w:rsid w:val="00627945"/>
    <w:rsid w:val="00634FCD"/>
    <w:rsid w:val="00636D5F"/>
    <w:rsid w:val="006441E7"/>
    <w:rsid w:val="00645AF8"/>
    <w:rsid w:val="00646C48"/>
    <w:rsid w:val="00647470"/>
    <w:rsid w:val="00647AAC"/>
    <w:rsid w:val="006507D0"/>
    <w:rsid w:val="0065143B"/>
    <w:rsid w:val="0065303E"/>
    <w:rsid w:val="00656D81"/>
    <w:rsid w:val="00660144"/>
    <w:rsid w:val="00661623"/>
    <w:rsid w:val="0066338C"/>
    <w:rsid w:val="0066506C"/>
    <w:rsid w:val="00670E77"/>
    <w:rsid w:val="00681805"/>
    <w:rsid w:val="00686733"/>
    <w:rsid w:val="00693576"/>
    <w:rsid w:val="00694836"/>
    <w:rsid w:val="00696BAA"/>
    <w:rsid w:val="00696D17"/>
    <w:rsid w:val="006A1904"/>
    <w:rsid w:val="006B13B4"/>
    <w:rsid w:val="006B2630"/>
    <w:rsid w:val="006B38EC"/>
    <w:rsid w:val="006B690F"/>
    <w:rsid w:val="006B7954"/>
    <w:rsid w:val="006C2835"/>
    <w:rsid w:val="006C56F0"/>
    <w:rsid w:val="006C5D13"/>
    <w:rsid w:val="006D00A0"/>
    <w:rsid w:val="006D2597"/>
    <w:rsid w:val="006D49D3"/>
    <w:rsid w:val="006D5AEE"/>
    <w:rsid w:val="006D6FF1"/>
    <w:rsid w:val="006D7113"/>
    <w:rsid w:val="006D74D1"/>
    <w:rsid w:val="006E025E"/>
    <w:rsid w:val="006E4FD3"/>
    <w:rsid w:val="006E6F92"/>
    <w:rsid w:val="006F3E49"/>
    <w:rsid w:val="006F49FF"/>
    <w:rsid w:val="00700A4E"/>
    <w:rsid w:val="0070762B"/>
    <w:rsid w:val="007079E9"/>
    <w:rsid w:val="00707BA4"/>
    <w:rsid w:val="00712CFA"/>
    <w:rsid w:val="00715E17"/>
    <w:rsid w:val="00721722"/>
    <w:rsid w:val="007257C6"/>
    <w:rsid w:val="0072598B"/>
    <w:rsid w:val="00727BC3"/>
    <w:rsid w:val="0073072C"/>
    <w:rsid w:val="00730846"/>
    <w:rsid w:val="00732D7C"/>
    <w:rsid w:val="00734989"/>
    <w:rsid w:val="007424AB"/>
    <w:rsid w:val="00743134"/>
    <w:rsid w:val="00744D6E"/>
    <w:rsid w:val="00745D71"/>
    <w:rsid w:val="0074620A"/>
    <w:rsid w:val="0074798E"/>
    <w:rsid w:val="007511AA"/>
    <w:rsid w:val="007547B2"/>
    <w:rsid w:val="00757C2F"/>
    <w:rsid w:val="00762E2D"/>
    <w:rsid w:val="0076314D"/>
    <w:rsid w:val="007647F8"/>
    <w:rsid w:val="00767132"/>
    <w:rsid w:val="00773BB6"/>
    <w:rsid w:val="00774F08"/>
    <w:rsid w:val="00775596"/>
    <w:rsid w:val="00780137"/>
    <w:rsid w:val="00780BBE"/>
    <w:rsid w:val="007822B6"/>
    <w:rsid w:val="00783610"/>
    <w:rsid w:val="007858DA"/>
    <w:rsid w:val="00787725"/>
    <w:rsid w:val="00787A6D"/>
    <w:rsid w:val="00790B56"/>
    <w:rsid w:val="00792F7E"/>
    <w:rsid w:val="00793C89"/>
    <w:rsid w:val="0079489D"/>
    <w:rsid w:val="007A3831"/>
    <w:rsid w:val="007A4BDB"/>
    <w:rsid w:val="007A4CB7"/>
    <w:rsid w:val="007A650E"/>
    <w:rsid w:val="007B223C"/>
    <w:rsid w:val="007B29C6"/>
    <w:rsid w:val="007B730C"/>
    <w:rsid w:val="007C16D2"/>
    <w:rsid w:val="007C2784"/>
    <w:rsid w:val="007C4389"/>
    <w:rsid w:val="007D3E81"/>
    <w:rsid w:val="007E3D94"/>
    <w:rsid w:val="007E79BC"/>
    <w:rsid w:val="007F1340"/>
    <w:rsid w:val="007F439A"/>
    <w:rsid w:val="007F7925"/>
    <w:rsid w:val="00800B36"/>
    <w:rsid w:val="008058DD"/>
    <w:rsid w:val="00806085"/>
    <w:rsid w:val="00813B15"/>
    <w:rsid w:val="0081688A"/>
    <w:rsid w:val="00816FC6"/>
    <w:rsid w:val="008201E4"/>
    <w:rsid w:val="00821FF6"/>
    <w:rsid w:val="00825791"/>
    <w:rsid w:val="008273E4"/>
    <w:rsid w:val="00830782"/>
    <w:rsid w:val="00833426"/>
    <w:rsid w:val="00835131"/>
    <w:rsid w:val="008357D7"/>
    <w:rsid w:val="00836A6E"/>
    <w:rsid w:val="008408B7"/>
    <w:rsid w:val="00840BF8"/>
    <w:rsid w:val="00840EE3"/>
    <w:rsid w:val="00843332"/>
    <w:rsid w:val="00846FD9"/>
    <w:rsid w:val="008527B0"/>
    <w:rsid w:val="00852E0D"/>
    <w:rsid w:val="00855EC7"/>
    <w:rsid w:val="00863519"/>
    <w:rsid w:val="00863791"/>
    <w:rsid w:val="008642A5"/>
    <w:rsid w:val="00865BF1"/>
    <w:rsid w:val="00865EB8"/>
    <w:rsid w:val="00866FED"/>
    <w:rsid w:val="00870A6A"/>
    <w:rsid w:val="00872DFC"/>
    <w:rsid w:val="008801C2"/>
    <w:rsid w:val="00885C46"/>
    <w:rsid w:val="00886BAA"/>
    <w:rsid w:val="00892EBA"/>
    <w:rsid w:val="00896287"/>
    <w:rsid w:val="0089757A"/>
    <w:rsid w:val="008A05DF"/>
    <w:rsid w:val="008A08F8"/>
    <w:rsid w:val="008A263A"/>
    <w:rsid w:val="008A3056"/>
    <w:rsid w:val="008A5A4E"/>
    <w:rsid w:val="008B0D25"/>
    <w:rsid w:val="008B1298"/>
    <w:rsid w:val="008B27E7"/>
    <w:rsid w:val="008B3379"/>
    <w:rsid w:val="008B4711"/>
    <w:rsid w:val="008B6580"/>
    <w:rsid w:val="008C0C78"/>
    <w:rsid w:val="008C2313"/>
    <w:rsid w:val="008C29C6"/>
    <w:rsid w:val="008C6535"/>
    <w:rsid w:val="008D0CA9"/>
    <w:rsid w:val="008D253C"/>
    <w:rsid w:val="008D3803"/>
    <w:rsid w:val="008D59A3"/>
    <w:rsid w:val="008E254A"/>
    <w:rsid w:val="008E3FC4"/>
    <w:rsid w:val="008E46A3"/>
    <w:rsid w:val="008E523F"/>
    <w:rsid w:val="008E6815"/>
    <w:rsid w:val="008E7BCA"/>
    <w:rsid w:val="009000E7"/>
    <w:rsid w:val="00905DC1"/>
    <w:rsid w:val="009132A6"/>
    <w:rsid w:val="00913BF1"/>
    <w:rsid w:val="00916737"/>
    <w:rsid w:val="00920F27"/>
    <w:rsid w:val="009240A0"/>
    <w:rsid w:val="00925C7D"/>
    <w:rsid w:val="00926B77"/>
    <w:rsid w:val="00926CF0"/>
    <w:rsid w:val="009342D8"/>
    <w:rsid w:val="009377ED"/>
    <w:rsid w:val="00941AC4"/>
    <w:rsid w:val="00942298"/>
    <w:rsid w:val="00943A08"/>
    <w:rsid w:val="00943C5B"/>
    <w:rsid w:val="009470D2"/>
    <w:rsid w:val="00953052"/>
    <w:rsid w:val="00962B9C"/>
    <w:rsid w:val="00970490"/>
    <w:rsid w:val="00972B7E"/>
    <w:rsid w:val="00975351"/>
    <w:rsid w:val="0098497F"/>
    <w:rsid w:val="0099225D"/>
    <w:rsid w:val="009929EF"/>
    <w:rsid w:val="00995160"/>
    <w:rsid w:val="00997578"/>
    <w:rsid w:val="009A16CE"/>
    <w:rsid w:val="009A21E6"/>
    <w:rsid w:val="009A478A"/>
    <w:rsid w:val="009A64EA"/>
    <w:rsid w:val="009A71D5"/>
    <w:rsid w:val="009B0269"/>
    <w:rsid w:val="009B3068"/>
    <w:rsid w:val="009B74AD"/>
    <w:rsid w:val="009C1DCD"/>
    <w:rsid w:val="009C690A"/>
    <w:rsid w:val="009D6AD4"/>
    <w:rsid w:val="009D6FEF"/>
    <w:rsid w:val="009D7092"/>
    <w:rsid w:val="009E0204"/>
    <w:rsid w:val="009E6189"/>
    <w:rsid w:val="009F0C2F"/>
    <w:rsid w:val="009F1B8B"/>
    <w:rsid w:val="009F27D8"/>
    <w:rsid w:val="009F4421"/>
    <w:rsid w:val="009F4CAE"/>
    <w:rsid w:val="009F776B"/>
    <w:rsid w:val="00A003CC"/>
    <w:rsid w:val="00A05394"/>
    <w:rsid w:val="00A068BC"/>
    <w:rsid w:val="00A07934"/>
    <w:rsid w:val="00A10110"/>
    <w:rsid w:val="00A11224"/>
    <w:rsid w:val="00A11B4C"/>
    <w:rsid w:val="00A1314F"/>
    <w:rsid w:val="00A13814"/>
    <w:rsid w:val="00A16ED2"/>
    <w:rsid w:val="00A17B34"/>
    <w:rsid w:val="00A228A8"/>
    <w:rsid w:val="00A26AB7"/>
    <w:rsid w:val="00A276A2"/>
    <w:rsid w:val="00A315A2"/>
    <w:rsid w:val="00A320D7"/>
    <w:rsid w:val="00A32AD9"/>
    <w:rsid w:val="00A34A05"/>
    <w:rsid w:val="00A4065C"/>
    <w:rsid w:val="00A4214A"/>
    <w:rsid w:val="00A47C70"/>
    <w:rsid w:val="00A530CE"/>
    <w:rsid w:val="00A55657"/>
    <w:rsid w:val="00A5588B"/>
    <w:rsid w:val="00A56C9E"/>
    <w:rsid w:val="00A57ED1"/>
    <w:rsid w:val="00A633BC"/>
    <w:rsid w:val="00A65F38"/>
    <w:rsid w:val="00A723B1"/>
    <w:rsid w:val="00A725F4"/>
    <w:rsid w:val="00A82284"/>
    <w:rsid w:val="00A85013"/>
    <w:rsid w:val="00A91DF2"/>
    <w:rsid w:val="00A92C14"/>
    <w:rsid w:val="00A94D94"/>
    <w:rsid w:val="00AB0EA3"/>
    <w:rsid w:val="00AB18A3"/>
    <w:rsid w:val="00AB5A7C"/>
    <w:rsid w:val="00AB70BB"/>
    <w:rsid w:val="00AC0F6E"/>
    <w:rsid w:val="00AC3B8C"/>
    <w:rsid w:val="00AC3C8E"/>
    <w:rsid w:val="00AC41B8"/>
    <w:rsid w:val="00AC51F2"/>
    <w:rsid w:val="00AD2238"/>
    <w:rsid w:val="00AD289D"/>
    <w:rsid w:val="00AD2BCD"/>
    <w:rsid w:val="00AD53C4"/>
    <w:rsid w:val="00AD76F1"/>
    <w:rsid w:val="00AD7714"/>
    <w:rsid w:val="00AE042F"/>
    <w:rsid w:val="00AE0D9D"/>
    <w:rsid w:val="00AE1697"/>
    <w:rsid w:val="00AE1C0A"/>
    <w:rsid w:val="00AE1FB6"/>
    <w:rsid w:val="00AE4DE4"/>
    <w:rsid w:val="00AE52A6"/>
    <w:rsid w:val="00AE7911"/>
    <w:rsid w:val="00B01AE7"/>
    <w:rsid w:val="00B03F9D"/>
    <w:rsid w:val="00B0551C"/>
    <w:rsid w:val="00B07215"/>
    <w:rsid w:val="00B110C6"/>
    <w:rsid w:val="00B11DCA"/>
    <w:rsid w:val="00B17552"/>
    <w:rsid w:val="00B17C0C"/>
    <w:rsid w:val="00B27E81"/>
    <w:rsid w:val="00B32216"/>
    <w:rsid w:val="00B3290E"/>
    <w:rsid w:val="00B36722"/>
    <w:rsid w:val="00B3705E"/>
    <w:rsid w:val="00B37A2B"/>
    <w:rsid w:val="00B405B2"/>
    <w:rsid w:val="00B40A1B"/>
    <w:rsid w:val="00B41806"/>
    <w:rsid w:val="00B41CB0"/>
    <w:rsid w:val="00B42506"/>
    <w:rsid w:val="00B477E8"/>
    <w:rsid w:val="00B5070E"/>
    <w:rsid w:val="00B5507B"/>
    <w:rsid w:val="00B55B70"/>
    <w:rsid w:val="00B608B7"/>
    <w:rsid w:val="00B60F2E"/>
    <w:rsid w:val="00B60F7A"/>
    <w:rsid w:val="00B645A9"/>
    <w:rsid w:val="00B659EA"/>
    <w:rsid w:val="00B6641A"/>
    <w:rsid w:val="00B668BE"/>
    <w:rsid w:val="00B678F1"/>
    <w:rsid w:val="00B67927"/>
    <w:rsid w:val="00B71648"/>
    <w:rsid w:val="00B7219E"/>
    <w:rsid w:val="00B732B4"/>
    <w:rsid w:val="00B7642F"/>
    <w:rsid w:val="00B86056"/>
    <w:rsid w:val="00B87E04"/>
    <w:rsid w:val="00B95D12"/>
    <w:rsid w:val="00B96FC8"/>
    <w:rsid w:val="00BA125E"/>
    <w:rsid w:val="00BA2389"/>
    <w:rsid w:val="00BA3A23"/>
    <w:rsid w:val="00BA4AA8"/>
    <w:rsid w:val="00BA585B"/>
    <w:rsid w:val="00BA5939"/>
    <w:rsid w:val="00BA5ED7"/>
    <w:rsid w:val="00BB0D84"/>
    <w:rsid w:val="00BB2506"/>
    <w:rsid w:val="00BB5A30"/>
    <w:rsid w:val="00BC0A52"/>
    <w:rsid w:val="00BC0BF4"/>
    <w:rsid w:val="00BC2198"/>
    <w:rsid w:val="00BC4266"/>
    <w:rsid w:val="00BC6130"/>
    <w:rsid w:val="00BC715B"/>
    <w:rsid w:val="00BC7B28"/>
    <w:rsid w:val="00BD0312"/>
    <w:rsid w:val="00BD0CA1"/>
    <w:rsid w:val="00BD176F"/>
    <w:rsid w:val="00BD1E7C"/>
    <w:rsid w:val="00BD24CB"/>
    <w:rsid w:val="00BD28B3"/>
    <w:rsid w:val="00BD5AB5"/>
    <w:rsid w:val="00BE1A4C"/>
    <w:rsid w:val="00BE1F3B"/>
    <w:rsid w:val="00BE7E1F"/>
    <w:rsid w:val="00BF7C67"/>
    <w:rsid w:val="00C02682"/>
    <w:rsid w:val="00C02F8D"/>
    <w:rsid w:val="00C04341"/>
    <w:rsid w:val="00C04B4C"/>
    <w:rsid w:val="00C07798"/>
    <w:rsid w:val="00C13880"/>
    <w:rsid w:val="00C13C37"/>
    <w:rsid w:val="00C152CA"/>
    <w:rsid w:val="00C17904"/>
    <w:rsid w:val="00C2031F"/>
    <w:rsid w:val="00C20BBE"/>
    <w:rsid w:val="00C22DFC"/>
    <w:rsid w:val="00C25457"/>
    <w:rsid w:val="00C2654B"/>
    <w:rsid w:val="00C3327E"/>
    <w:rsid w:val="00C36CF5"/>
    <w:rsid w:val="00C438C0"/>
    <w:rsid w:val="00C44291"/>
    <w:rsid w:val="00C46BDA"/>
    <w:rsid w:val="00C52358"/>
    <w:rsid w:val="00C54712"/>
    <w:rsid w:val="00C54824"/>
    <w:rsid w:val="00C61D17"/>
    <w:rsid w:val="00C626BE"/>
    <w:rsid w:val="00C6427F"/>
    <w:rsid w:val="00C6618E"/>
    <w:rsid w:val="00C673B0"/>
    <w:rsid w:val="00C67D5A"/>
    <w:rsid w:val="00C74533"/>
    <w:rsid w:val="00C74BD5"/>
    <w:rsid w:val="00C76775"/>
    <w:rsid w:val="00C7700B"/>
    <w:rsid w:val="00C80D57"/>
    <w:rsid w:val="00C867D2"/>
    <w:rsid w:val="00C932CF"/>
    <w:rsid w:val="00C944D8"/>
    <w:rsid w:val="00CA1BF9"/>
    <w:rsid w:val="00CB437C"/>
    <w:rsid w:val="00CB4906"/>
    <w:rsid w:val="00CB7B5D"/>
    <w:rsid w:val="00CC09DE"/>
    <w:rsid w:val="00CC26C3"/>
    <w:rsid w:val="00CC2EAF"/>
    <w:rsid w:val="00CD6C08"/>
    <w:rsid w:val="00CD6F8B"/>
    <w:rsid w:val="00CD758B"/>
    <w:rsid w:val="00CD78C6"/>
    <w:rsid w:val="00CF1D6A"/>
    <w:rsid w:val="00CF53D3"/>
    <w:rsid w:val="00CF6224"/>
    <w:rsid w:val="00CF780A"/>
    <w:rsid w:val="00CF7F81"/>
    <w:rsid w:val="00D022F1"/>
    <w:rsid w:val="00D04D30"/>
    <w:rsid w:val="00D06127"/>
    <w:rsid w:val="00D064A4"/>
    <w:rsid w:val="00D06B7E"/>
    <w:rsid w:val="00D16031"/>
    <w:rsid w:val="00D2118D"/>
    <w:rsid w:val="00D24678"/>
    <w:rsid w:val="00D30E1B"/>
    <w:rsid w:val="00D3234A"/>
    <w:rsid w:val="00D33049"/>
    <w:rsid w:val="00D416A1"/>
    <w:rsid w:val="00D44A2A"/>
    <w:rsid w:val="00D514A5"/>
    <w:rsid w:val="00D53DAF"/>
    <w:rsid w:val="00D61D68"/>
    <w:rsid w:val="00D61EB0"/>
    <w:rsid w:val="00D667E8"/>
    <w:rsid w:val="00D70E4F"/>
    <w:rsid w:val="00D72C09"/>
    <w:rsid w:val="00D72CDF"/>
    <w:rsid w:val="00D77108"/>
    <w:rsid w:val="00D808BA"/>
    <w:rsid w:val="00D86958"/>
    <w:rsid w:val="00D91BB2"/>
    <w:rsid w:val="00D938A2"/>
    <w:rsid w:val="00D95922"/>
    <w:rsid w:val="00D97571"/>
    <w:rsid w:val="00DA0B22"/>
    <w:rsid w:val="00DA2A6F"/>
    <w:rsid w:val="00DA485E"/>
    <w:rsid w:val="00DB130D"/>
    <w:rsid w:val="00DB6069"/>
    <w:rsid w:val="00DC15C9"/>
    <w:rsid w:val="00DC65BD"/>
    <w:rsid w:val="00DD0D60"/>
    <w:rsid w:val="00DD36A8"/>
    <w:rsid w:val="00DD4EB5"/>
    <w:rsid w:val="00DD5C64"/>
    <w:rsid w:val="00DE108F"/>
    <w:rsid w:val="00DE29C6"/>
    <w:rsid w:val="00DE2B66"/>
    <w:rsid w:val="00DE49BE"/>
    <w:rsid w:val="00DE4AD0"/>
    <w:rsid w:val="00DE579A"/>
    <w:rsid w:val="00DE5A80"/>
    <w:rsid w:val="00DE7D57"/>
    <w:rsid w:val="00DF12DC"/>
    <w:rsid w:val="00DF25C0"/>
    <w:rsid w:val="00DF314A"/>
    <w:rsid w:val="00DF34EB"/>
    <w:rsid w:val="00E0065A"/>
    <w:rsid w:val="00E01FBB"/>
    <w:rsid w:val="00E04B66"/>
    <w:rsid w:val="00E07006"/>
    <w:rsid w:val="00E11726"/>
    <w:rsid w:val="00E12981"/>
    <w:rsid w:val="00E142E2"/>
    <w:rsid w:val="00E14577"/>
    <w:rsid w:val="00E177C6"/>
    <w:rsid w:val="00E20925"/>
    <w:rsid w:val="00E3150C"/>
    <w:rsid w:val="00E31A92"/>
    <w:rsid w:val="00E32F4B"/>
    <w:rsid w:val="00E34218"/>
    <w:rsid w:val="00E34C92"/>
    <w:rsid w:val="00E36468"/>
    <w:rsid w:val="00E3790F"/>
    <w:rsid w:val="00E42A74"/>
    <w:rsid w:val="00E43F04"/>
    <w:rsid w:val="00E45899"/>
    <w:rsid w:val="00E5045F"/>
    <w:rsid w:val="00E506A9"/>
    <w:rsid w:val="00E50AC5"/>
    <w:rsid w:val="00E5280B"/>
    <w:rsid w:val="00E5394E"/>
    <w:rsid w:val="00E543E1"/>
    <w:rsid w:val="00E61BE9"/>
    <w:rsid w:val="00E63F31"/>
    <w:rsid w:val="00E66293"/>
    <w:rsid w:val="00E67A2A"/>
    <w:rsid w:val="00E70A5A"/>
    <w:rsid w:val="00E72962"/>
    <w:rsid w:val="00E72A19"/>
    <w:rsid w:val="00E860F0"/>
    <w:rsid w:val="00E871A8"/>
    <w:rsid w:val="00E87BDD"/>
    <w:rsid w:val="00E92D4C"/>
    <w:rsid w:val="00EA01A0"/>
    <w:rsid w:val="00EA0AF6"/>
    <w:rsid w:val="00EA2F9E"/>
    <w:rsid w:val="00EA39FD"/>
    <w:rsid w:val="00EA5D54"/>
    <w:rsid w:val="00EA709A"/>
    <w:rsid w:val="00EB0B3D"/>
    <w:rsid w:val="00EB2515"/>
    <w:rsid w:val="00EB4222"/>
    <w:rsid w:val="00EB5BA9"/>
    <w:rsid w:val="00EC3057"/>
    <w:rsid w:val="00ED0923"/>
    <w:rsid w:val="00ED26D4"/>
    <w:rsid w:val="00EE4408"/>
    <w:rsid w:val="00EE5692"/>
    <w:rsid w:val="00EE734C"/>
    <w:rsid w:val="00EF2244"/>
    <w:rsid w:val="00EF552F"/>
    <w:rsid w:val="00EF5E9D"/>
    <w:rsid w:val="00F00741"/>
    <w:rsid w:val="00F00E93"/>
    <w:rsid w:val="00F02573"/>
    <w:rsid w:val="00F0665E"/>
    <w:rsid w:val="00F06E18"/>
    <w:rsid w:val="00F072DB"/>
    <w:rsid w:val="00F13D07"/>
    <w:rsid w:val="00F21090"/>
    <w:rsid w:val="00F2474D"/>
    <w:rsid w:val="00F2665E"/>
    <w:rsid w:val="00F310BA"/>
    <w:rsid w:val="00F32417"/>
    <w:rsid w:val="00F36D52"/>
    <w:rsid w:val="00F36EEA"/>
    <w:rsid w:val="00F375B3"/>
    <w:rsid w:val="00F415AF"/>
    <w:rsid w:val="00F42FB9"/>
    <w:rsid w:val="00F4773F"/>
    <w:rsid w:val="00F4775B"/>
    <w:rsid w:val="00F52BD7"/>
    <w:rsid w:val="00F542BB"/>
    <w:rsid w:val="00F54DB6"/>
    <w:rsid w:val="00F55A0F"/>
    <w:rsid w:val="00F63A1D"/>
    <w:rsid w:val="00F6449C"/>
    <w:rsid w:val="00F675EC"/>
    <w:rsid w:val="00F722AB"/>
    <w:rsid w:val="00F726FB"/>
    <w:rsid w:val="00F73CD8"/>
    <w:rsid w:val="00F74C0C"/>
    <w:rsid w:val="00F76DB2"/>
    <w:rsid w:val="00F810E3"/>
    <w:rsid w:val="00F81E80"/>
    <w:rsid w:val="00F83E74"/>
    <w:rsid w:val="00F842A7"/>
    <w:rsid w:val="00F9469D"/>
    <w:rsid w:val="00F95869"/>
    <w:rsid w:val="00F96DEC"/>
    <w:rsid w:val="00F979B0"/>
    <w:rsid w:val="00FA019E"/>
    <w:rsid w:val="00FB0CC8"/>
    <w:rsid w:val="00FB2FC3"/>
    <w:rsid w:val="00FB30BD"/>
    <w:rsid w:val="00FB3DB1"/>
    <w:rsid w:val="00FB3E3C"/>
    <w:rsid w:val="00FB418C"/>
    <w:rsid w:val="00FB4D67"/>
    <w:rsid w:val="00FB4F9C"/>
    <w:rsid w:val="00FB5608"/>
    <w:rsid w:val="00FB76CE"/>
    <w:rsid w:val="00FD01D1"/>
    <w:rsid w:val="00FD10CC"/>
    <w:rsid w:val="00FD23B7"/>
    <w:rsid w:val="00FE4260"/>
    <w:rsid w:val="00FF3894"/>
    <w:rsid w:val="00FF3DE8"/>
    <w:rsid w:val="00FF4632"/>
    <w:rsid w:val="00FF5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3A7053"/>
  <w15:chartTrackingRefBased/>
  <w15:docId w15:val="{DA1A465C-518A-4197-8663-3E4DB8E78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89D"/>
    <w:pPr>
      <w:spacing w:after="200" w:line="276" w:lineRule="auto"/>
    </w:pPr>
    <w:rPr>
      <w:rFonts w:ascii="Calibri" w:eastAsia="Calibri" w:hAnsi="Calibri" w:cs="Times New Roman"/>
      <w:lang w:val="uk-UA"/>
    </w:rPr>
  </w:style>
  <w:style w:type="paragraph" w:styleId="1">
    <w:name w:val="heading 1"/>
    <w:basedOn w:val="a"/>
    <w:link w:val="10"/>
    <w:uiPriority w:val="9"/>
    <w:qFormat/>
    <w:rsid w:val="005921B4"/>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 w:type="character" w:customStyle="1" w:styleId="rvts0">
    <w:name w:val="rvts0"/>
    <w:uiPriority w:val="99"/>
    <w:qFormat/>
    <w:rsid w:val="00AC3C8E"/>
  </w:style>
  <w:style w:type="character" w:customStyle="1" w:styleId="10">
    <w:name w:val="Заголовок 1 Знак"/>
    <w:basedOn w:val="a0"/>
    <w:link w:val="1"/>
    <w:uiPriority w:val="9"/>
    <w:rsid w:val="005921B4"/>
    <w:rPr>
      <w:rFonts w:ascii="Times New Roman" w:eastAsia="Times New Roman" w:hAnsi="Times New Roman" w:cs="Times New Roman"/>
      <w:b/>
      <w:bCs/>
      <w:kern w:val="36"/>
      <w:sz w:val="48"/>
      <w:szCs w:val="48"/>
      <w:lang w:eastAsia="ru-RU"/>
    </w:rPr>
  </w:style>
  <w:style w:type="character" w:customStyle="1" w:styleId="arcconteynerinfoelbtn">
    <w:name w:val="arc_conteyner_info__el_btn"/>
    <w:basedOn w:val="a0"/>
    <w:rsid w:val="005921B4"/>
  </w:style>
  <w:style w:type="paragraph" w:styleId="ac">
    <w:name w:val="Normal (Web)"/>
    <w:basedOn w:val="a"/>
    <w:uiPriority w:val="99"/>
    <w:semiHidden/>
    <w:unhideWhenUsed/>
    <w:rsid w:val="005921B4"/>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297988">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878510710">
      <w:bodyDiv w:val="1"/>
      <w:marLeft w:val="0"/>
      <w:marRight w:val="0"/>
      <w:marTop w:val="0"/>
      <w:marBottom w:val="0"/>
      <w:divBdr>
        <w:top w:val="none" w:sz="0" w:space="0" w:color="auto"/>
        <w:left w:val="none" w:sz="0" w:space="0" w:color="auto"/>
        <w:bottom w:val="none" w:sz="0" w:space="0" w:color="auto"/>
        <w:right w:val="none" w:sz="0" w:space="0" w:color="auto"/>
      </w:divBdr>
      <w:divsChild>
        <w:div w:id="1967614363">
          <w:marLeft w:val="0"/>
          <w:marRight w:val="0"/>
          <w:marTop w:val="0"/>
          <w:marBottom w:val="360"/>
          <w:divBdr>
            <w:top w:val="none" w:sz="0" w:space="0" w:color="auto"/>
            <w:left w:val="none" w:sz="0" w:space="0" w:color="auto"/>
            <w:bottom w:val="none" w:sz="0" w:space="0" w:color="auto"/>
            <w:right w:val="none" w:sz="0" w:space="0" w:color="auto"/>
          </w:divBdr>
          <w:divsChild>
            <w:div w:id="2015640645">
              <w:marLeft w:val="0"/>
              <w:marRight w:val="0"/>
              <w:marTop w:val="0"/>
              <w:marBottom w:val="0"/>
              <w:divBdr>
                <w:top w:val="none" w:sz="0" w:space="0" w:color="auto"/>
                <w:left w:val="none" w:sz="0" w:space="0" w:color="auto"/>
                <w:bottom w:val="none" w:sz="0" w:space="0" w:color="auto"/>
                <w:right w:val="none" w:sz="0" w:space="0" w:color="auto"/>
              </w:divBdr>
            </w:div>
            <w:div w:id="1092051417">
              <w:marLeft w:val="0"/>
              <w:marRight w:val="0"/>
              <w:marTop w:val="0"/>
              <w:marBottom w:val="0"/>
              <w:divBdr>
                <w:top w:val="none" w:sz="0" w:space="0" w:color="auto"/>
                <w:left w:val="none" w:sz="0" w:space="0" w:color="auto"/>
                <w:bottom w:val="none" w:sz="0" w:space="0" w:color="auto"/>
                <w:right w:val="none" w:sz="0" w:space="0" w:color="auto"/>
              </w:divBdr>
            </w:div>
          </w:divsChild>
        </w:div>
        <w:div w:id="2075081847">
          <w:marLeft w:val="0"/>
          <w:marRight w:val="0"/>
          <w:marTop w:val="0"/>
          <w:marBottom w:val="510"/>
          <w:divBdr>
            <w:top w:val="none" w:sz="0" w:space="0" w:color="auto"/>
            <w:left w:val="none" w:sz="0" w:space="0" w:color="auto"/>
            <w:bottom w:val="none" w:sz="0" w:space="0" w:color="auto"/>
            <w:right w:val="none" w:sz="0" w:space="0" w:color="auto"/>
          </w:divBdr>
          <w:divsChild>
            <w:div w:id="787508932">
              <w:marLeft w:val="0"/>
              <w:marRight w:val="0"/>
              <w:marTop w:val="0"/>
              <w:marBottom w:val="0"/>
              <w:divBdr>
                <w:top w:val="none" w:sz="0" w:space="0" w:color="auto"/>
                <w:left w:val="none" w:sz="0" w:space="0" w:color="auto"/>
                <w:bottom w:val="none" w:sz="0" w:space="0" w:color="auto"/>
                <w:right w:val="none" w:sz="0" w:space="0" w:color="auto"/>
              </w:divBdr>
              <w:divsChild>
                <w:div w:id="3193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430468547">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DE6504-B5D0-42CD-A57F-EAC9B718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9008</Words>
  <Characters>5135</Characters>
  <DocSecurity>0</DocSecurity>
  <Lines>42</Lines>
  <Paragraphs>28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2025-03-03T10:34:00Z</cp:lastPrinted>
  <dcterms:created xsi:type="dcterms:W3CDTF">2025-04-13T12:16:00Z</dcterms:created>
  <dcterms:modified xsi:type="dcterms:W3CDTF">2025-04-13T12:21:00Z</dcterms:modified>
</cp:coreProperties>
</file>