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908CE" w14:textId="77777777" w:rsidR="00C507FF" w:rsidRPr="002A58E9"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2A58E9">
        <w:rPr>
          <w:rFonts w:ascii="Times New Roman" w:eastAsia="Times New Roman" w:hAnsi="Times New Roman"/>
          <w:noProof/>
          <w:sz w:val="19"/>
          <w:szCs w:val="20"/>
          <w:lang w:eastAsia="uk-UA"/>
        </w:rPr>
        <w:drawing>
          <wp:inline distT="0" distB="0" distL="0" distR="0" wp14:anchorId="641B78EE" wp14:editId="0CFB296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F93CDC8" w14:textId="77777777" w:rsidR="00C507FF" w:rsidRPr="002A58E9"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44A50BE" w14:textId="77777777" w:rsidR="00C507FF" w:rsidRPr="002A58E9" w:rsidRDefault="00C507FF" w:rsidP="00C507FF">
      <w:pPr>
        <w:spacing w:after="0" w:line="240" w:lineRule="auto"/>
        <w:jc w:val="center"/>
        <w:rPr>
          <w:rFonts w:ascii="Times New Roman" w:eastAsia="Times New Roman" w:hAnsi="Times New Roman"/>
          <w:kern w:val="28"/>
          <w:sz w:val="32"/>
          <w:szCs w:val="32"/>
          <w:lang w:eastAsia="ru-RU"/>
        </w:rPr>
      </w:pPr>
      <w:r w:rsidRPr="002A58E9">
        <w:rPr>
          <w:rFonts w:ascii="Times New Roman" w:eastAsia="Times New Roman" w:hAnsi="Times New Roman"/>
          <w:bCs/>
          <w:kern w:val="28"/>
          <w:sz w:val="36"/>
          <w:szCs w:val="32"/>
          <w:lang w:eastAsia="ru-RU"/>
        </w:rPr>
        <w:t xml:space="preserve">КВАЛІФІКАЦІЙНО-ДИСЦИПЛІНАРНА </w:t>
      </w:r>
      <w:r w:rsidRPr="002A58E9">
        <w:rPr>
          <w:rFonts w:ascii="Times New Roman" w:eastAsia="Times New Roman" w:hAnsi="Times New Roman"/>
          <w:bCs/>
          <w:kern w:val="28"/>
          <w:sz w:val="36"/>
          <w:szCs w:val="32"/>
          <w:lang w:eastAsia="ru-RU"/>
        </w:rPr>
        <w:br/>
        <w:t>КОМІСІЯ ПРОКУРОРІВ</w:t>
      </w:r>
    </w:p>
    <w:p w14:paraId="52084FC1" w14:textId="77777777" w:rsidR="00C507FF" w:rsidRPr="002A58E9" w:rsidRDefault="00C507FF" w:rsidP="00C507FF">
      <w:pPr>
        <w:spacing w:after="0" w:line="240" w:lineRule="auto"/>
        <w:ind w:left="84"/>
        <w:rPr>
          <w:rFonts w:ascii="Times New Roman" w:eastAsia="Times New Roman" w:hAnsi="Times New Roman"/>
          <w:kern w:val="28"/>
          <w:sz w:val="28"/>
          <w:szCs w:val="28"/>
          <w:lang w:eastAsia="uk-UA"/>
        </w:rPr>
      </w:pPr>
    </w:p>
    <w:p w14:paraId="23E88AF0" w14:textId="77777777" w:rsidR="00C507FF" w:rsidRPr="002A58E9" w:rsidRDefault="00C507FF" w:rsidP="00C507FF">
      <w:pPr>
        <w:spacing w:after="0" w:line="240" w:lineRule="auto"/>
        <w:ind w:left="84"/>
        <w:rPr>
          <w:rFonts w:ascii="Times New Roman" w:eastAsia="Times New Roman" w:hAnsi="Times New Roman"/>
          <w:kern w:val="28"/>
          <w:sz w:val="28"/>
          <w:szCs w:val="28"/>
          <w:lang w:eastAsia="uk-UA"/>
        </w:rPr>
      </w:pPr>
    </w:p>
    <w:p w14:paraId="2B26DB47" w14:textId="77777777" w:rsidR="00C507FF" w:rsidRPr="002A58E9" w:rsidRDefault="00C507FF" w:rsidP="00C507FF">
      <w:pPr>
        <w:spacing w:after="0" w:line="240" w:lineRule="auto"/>
        <w:ind w:left="84"/>
        <w:jc w:val="center"/>
        <w:rPr>
          <w:rFonts w:ascii="Times New Roman" w:eastAsia="Times New Roman" w:hAnsi="Times New Roman"/>
          <w:b/>
          <w:kern w:val="28"/>
          <w:sz w:val="28"/>
          <w:szCs w:val="28"/>
          <w:lang w:eastAsia="uk-UA"/>
        </w:rPr>
      </w:pPr>
      <w:r w:rsidRPr="002A58E9">
        <w:rPr>
          <w:rFonts w:ascii="Times New Roman" w:eastAsia="Times New Roman" w:hAnsi="Times New Roman"/>
          <w:b/>
          <w:kern w:val="28"/>
          <w:sz w:val="28"/>
          <w:szCs w:val="28"/>
          <w:lang w:eastAsia="uk-UA"/>
        </w:rPr>
        <w:t xml:space="preserve">Р І Ш Е Н </w:t>
      </w:r>
      <w:proofErr w:type="spellStart"/>
      <w:r w:rsidRPr="002A58E9">
        <w:rPr>
          <w:rFonts w:ascii="Times New Roman" w:eastAsia="Times New Roman" w:hAnsi="Times New Roman"/>
          <w:b/>
          <w:kern w:val="28"/>
          <w:sz w:val="28"/>
          <w:szCs w:val="28"/>
          <w:lang w:eastAsia="uk-UA"/>
        </w:rPr>
        <w:t>Н</w:t>
      </w:r>
      <w:proofErr w:type="spellEnd"/>
      <w:r w:rsidRPr="002A58E9">
        <w:rPr>
          <w:rFonts w:ascii="Times New Roman" w:eastAsia="Times New Roman" w:hAnsi="Times New Roman"/>
          <w:b/>
          <w:kern w:val="28"/>
          <w:sz w:val="28"/>
          <w:szCs w:val="28"/>
          <w:lang w:eastAsia="uk-UA"/>
        </w:rPr>
        <w:t xml:space="preserve"> Я</w:t>
      </w:r>
    </w:p>
    <w:p w14:paraId="0CB6EE37" w14:textId="49401458" w:rsidR="008D494E" w:rsidRDefault="008D494E" w:rsidP="00C507FF">
      <w:pPr>
        <w:spacing w:after="0" w:line="240" w:lineRule="auto"/>
        <w:ind w:left="84"/>
        <w:jc w:val="center"/>
        <w:rPr>
          <w:rFonts w:ascii="Times New Roman" w:eastAsia="Times New Roman" w:hAnsi="Times New Roman"/>
          <w:b/>
          <w:kern w:val="28"/>
          <w:sz w:val="28"/>
          <w:szCs w:val="28"/>
          <w:lang w:eastAsia="uk-UA"/>
        </w:rPr>
      </w:pPr>
    </w:p>
    <w:p w14:paraId="3A5940C5" w14:textId="77777777" w:rsidR="008E67B3" w:rsidRPr="002A58E9" w:rsidRDefault="008E67B3" w:rsidP="00C507FF">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507FF" w:rsidRPr="002A58E9" w14:paraId="3A053D25" w14:textId="77777777" w:rsidTr="00EC4618">
        <w:trPr>
          <w:trHeight w:val="460"/>
        </w:trPr>
        <w:tc>
          <w:tcPr>
            <w:tcW w:w="1765" w:type="pct"/>
            <w:hideMark/>
          </w:tcPr>
          <w:p w14:paraId="60DD6907" w14:textId="7D2BA017" w:rsidR="00C507FF" w:rsidRPr="002A58E9" w:rsidRDefault="004B59A7" w:rsidP="00A56825">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25</w:t>
            </w:r>
            <w:r w:rsidR="00F97604" w:rsidRPr="002A58E9">
              <w:rPr>
                <w:rFonts w:ascii="Times New Roman" w:eastAsia="Times New Roman" w:hAnsi="Times New Roman"/>
                <w:b/>
                <w:sz w:val="28"/>
                <w:szCs w:val="24"/>
                <w:lang w:eastAsia="ru-RU"/>
              </w:rPr>
              <w:t xml:space="preserve"> </w:t>
            </w:r>
            <w:r w:rsidR="00A56825">
              <w:rPr>
                <w:rFonts w:ascii="Times New Roman" w:eastAsia="Times New Roman" w:hAnsi="Times New Roman"/>
                <w:b/>
                <w:sz w:val="28"/>
                <w:szCs w:val="24"/>
                <w:lang w:eastAsia="ru-RU"/>
              </w:rPr>
              <w:t>груд</w:t>
            </w:r>
            <w:r w:rsidR="000C2CCD">
              <w:rPr>
                <w:rFonts w:ascii="Times New Roman" w:eastAsia="Times New Roman" w:hAnsi="Times New Roman"/>
                <w:b/>
                <w:sz w:val="28"/>
                <w:szCs w:val="24"/>
                <w:lang w:eastAsia="ru-RU"/>
              </w:rPr>
              <w:t>ня</w:t>
            </w:r>
            <w:r w:rsidR="00F97604" w:rsidRPr="002A58E9">
              <w:rPr>
                <w:rFonts w:ascii="Times New Roman" w:eastAsia="Times New Roman" w:hAnsi="Times New Roman"/>
                <w:b/>
                <w:sz w:val="28"/>
                <w:szCs w:val="24"/>
                <w:lang w:eastAsia="ru-RU"/>
              </w:rPr>
              <w:t xml:space="preserve"> </w:t>
            </w:r>
            <w:r w:rsidR="00C507FF" w:rsidRPr="002A58E9">
              <w:rPr>
                <w:rFonts w:ascii="Times New Roman" w:eastAsia="Times New Roman" w:hAnsi="Times New Roman"/>
                <w:b/>
                <w:sz w:val="28"/>
                <w:szCs w:val="24"/>
                <w:lang w:eastAsia="ru-RU"/>
              </w:rPr>
              <w:t>20</w:t>
            </w:r>
            <w:r w:rsidR="00F97604" w:rsidRPr="002A58E9">
              <w:rPr>
                <w:rFonts w:ascii="Times New Roman" w:eastAsia="Times New Roman" w:hAnsi="Times New Roman"/>
                <w:b/>
                <w:sz w:val="28"/>
                <w:szCs w:val="24"/>
                <w:lang w:eastAsia="ru-RU"/>
              </w:rPr>
              <w:t>2</w:t>
            </w:r>
            <w:r w:rsidR="007F25AC">
              <w:rPr>
                <w:rFonts w:ascii="Times New Roman" w:eastAsia="Times New Roman" w:hAnsi="Times New Roman"/>
                <w:b/>
                <w:sz w:val="28"/>
                <w:szCs w:val="24"/>
                <w:lang w:eastAsia="ru-RU"/>
              </w:rPr>
              <w:t>4</w:t>
            </w:r>
            <w:r w:rsidR="00C507FF" w:rsidRPr="002A58E9">
              <w:rPr>
                <w:rFonts w:ascii="Times New Roman" w:eastAsia="Times New Roman" w:hAnsi="Times New Roman"/>
                <w:b/>
                <w:sz w:val="28"/>
                <w:szCs w:val="24"/>
                <w:lang w:eastAsia="ru-RU"/>
              </w:rPr>
              <w:t xml:space="preserve"> року</w:t>
            </w:r>
          </w:p>
        </w:tc>
        <w:tc>
          <w:tcPr>
            <w:tcW w:w="1471" w:type="pct"/>
            <w:hideMark/>
          </w:tcPr>
          <w:p w14:paraId="29132276" w14:textId="77777777" w:rsidR="00C507FF" w:rsidRPr="002A58E9" w:rsidRDefault="00C507FF" w:rsidP="00DF333E">
            <w:pPr>
              <w:spacing w:after="0" w:line="240" w:lineRule="auto"/>
              <w:jc w:val="center"/>
              <w:rPr>
                <w:rFonts w:ascii="Times New Roman" w:eastAsia="Times New Roman" w:hAnsi="Times New Roman"/>
                <w:b/>
                <w:sz w:val="28"/>
                <w:szCs w:val="24"/>
                <w:lang w:eastAsia="ru-RU"/>
              </w:rPr>
            </w:pPr>
            <w:r w:rsidRPr="002A58E9">
              <w:rPr>
                <w:rFonts w:ascii="Times New Roman" w:eastAsia="Times New Roman" w:hAnsi="Times New Roman"/>
                <w:b/>
                <w:sz w:val="28"/>
                <w:szCs w:val="24"/>
                <w:lang w:eastAsia="ru-RU"/>
              </w:rPr>
              <w:t>Київ</w:t>
            </w:r>
          </w:p>
        </w:tc>
        <w:tc>
          <w:tcPr>
            <w:tcW w:w="1764" w:type="pct"/>
            <w:hideMark/>
          </w:tcPr>
          <w:p w14:paraId="5E1DD871" w14:textId="6DC8DDB7" w:rsidR="00C507FF" w:rsidRPr="002A58E9" w:rsidRDefault="00C507FF" w:rsidP="004B59A7">
            <w:pPr>
              <w:spacing w:after="0" w:line="240" w:lineRule="auto"/>
              <w:ind w:firstLine="567"/>
              <w:jc w:val="right"/>
              <w:rPr>
                <w:rFonts w:ascii="Times New Roman" w:eastAsia="Times New Roman" w:hAnsi="Times New Roman"/>
                <w:b/>
                <w:sz w:val="28"/>
                <w:szCs w:val="24"/>
                <w:lang w:eastAsia="ru-RU"/>
              </w:rPr>
            </w:pPr>
            <w:r w:rsidRPr="002A58E9">
              <w:rPr>
                <w:rFonts w:ascii="Times New Roman" w:eastAsia="Times New Roman" w:hAnsi="Times New Roman"/>
                <w:b/>
                <w:sz w:val="28"/>
                <w:szCs w:val="24"/>
                <w:lang w:eastAsia="ru-RU"/>
              </w:rPr>
              <w:t xml:space="preserve">            №</w:t>
            </w:r>
            <w:r w:rsidR="00A56825">
              <w:rPr>
                <w:rFonts w:ascii="Times New Roman" w:eastAsia="Times New Roman" w:hAnsi="Times New Roman"/>
                <w:b/>
                <w:sz w:val="28"/>
                <w:szCs w:val="24"/>
                <w:lang w:eastAsia="ru-RU"/>
              </w:rPr>
              <w:t> </w:t>
            </w:r>
            <w:r w:rsidR="004B59A7">
              <w:rPr>
                <w:rFonts w:ascii="Times New Roman" w:eastAsia="Times New Roman" w:hAnsi="Times New Roman"/>
                <w:b/>
                <w:sz w:val="28"/>
                <w:szCs w:val="24"/>
                <w:lang w:eastAsia="ru-RU"/>
              </w:rPr>
              <w:t>812</w:t>
            </w:r>
            <w:r w:rsidR="00A56825">
              <w:rPr>
                <w:rFonts w:ascii="Times New Roman" w:eastAsia="Times New Roman" w:hAnsi="Times New Roman"/>
                <w:b/>
                <w:sz w:val="28"/>
                <w:szCs w:val="24"/>
                <w:lang w:eastAsia="ru-RU"/>
              </w:rPr>
              <w:t> </w:t>
            </w:r>
            <w:r w:rsidR="00F97604" w:rsidRPr="002A58E9">
              <w:rPr>
                <w:rFonts w:ascii="Times New Roman" w:eastAsia="Times New Roman" w:hAnsi="Times New Roman"/>
                <w:b/>
                <w:sz w:val="28"/>
                <w:szCs w:val="24"/>
                <w:lang w:eastAsia="ru-RU"/>
              </w:rPr>
              <w:t>дс-2</w:t>
            </w:r>
            <w:r w:rsidR="007F25AC">
              <w:rPr>
                <w:rFonts w:ascii="Times New Roman" w:eastAsia="Times New Roman" w:hAnsi="Times New Roman"/>
                <w:b/>
                <w:sz w:val="28"/>
                <w:szCs w:val="24"/>
                <w:lang w:eastAsia="ru-RU"/>
              </w:rPr>
              <w:t>4</w:t>
            </w:r>
            <w:r w:rsidRPr="002A58E9">
              <w:rPr>
                <w:rFonts w:ascii="Times New Roman" w:eastAsia="Times New Roman" w:hAnsi="Times New Roman"/>
                <w:b/>
                <w:sz w:val="28"/>
                <w:szCs w:val="24"/>
                <w:lang w:eastAsia="ru-RU"/>
              </w:rPr>
              <w:t xml:space="preserve"> </w:t>
            </w:r>
          </w:p>
        </w:tc>
      </w:tr>
    </w:tbl>
    <w:p w14:paraId="760782F7" w14:textId="77777777" w:rsidR="00C507FF" w:rsidRPr="002A58E9" w:rsidRDefault="00C507FF" w:rsidP="002E51A2">
      <w:pPr>
        <w:widowControl w:val="0"/>
        <w:spacing w:after="0" w:line="240" w:lineRule="auto"/>
        <w:contextualSpacing/>
        <w:rPr>
          <w:rFonts w:ascii="Times New Roman" w:hAnsi="Times New Roman"/>
          <w:b/>
          <w:noProof/>
          <w:sz w:val="28"/>
          <w:szCs w:val="28"/>
          <w:lang w:eastAsia="uk-UA"/>
        </w:rPr>
      </w:pPr>
    </w:p>
    <w:p w14:paraId="1938255C" w14:textId="77777777" w:rsidR="0079489D" w:rsidRPr="002A58E9" w:rsidRDefault="0079489D" w:rsidP="002E51A2">
      <w:pPr>
        <w:widowControl w:val="0"/>
        <w:spacing w:after="0" w:line="240" w:lineRule="auto"/>
        <w:contextualSpacing/>
        <w:rPr>
          <w:rFonts w:ascii="Times New Roman" w:hAnsi="Times New Roman"/>
          <w:b/>
          <w:noProof/>
          <w:sz w:val="28"/>
          <w:szCs w:val="28"/>
          <w:lang w:eastAsia="uk-UA"/>
        </w:rPr>
      </w:pPr>
      <w:r w:rsidRPr="002A58E9">
        <w:rPr>
          <w:rFonts w:ascii="Times New Roman" w:hAnsi="Times New Roman"/>
          <w:b/>
          <w:noProof/>
          <w:sz w:val="28"/>
          <w:szCs w:val="28"/>
          <w:lang w:eastAsia="uk-UA"/>
        </w:rPr>
        <w:t xml:space="preserve">Про відмову у відкритті </w:t>
      </w:r>
    </w:p>
    <w:p w14:paraId="19FDF5FE" w14:textId="77777777" w:rsidR="0079489D" w:rsidRPr="002A58E9" w:rsidRDefault="0079489D" w:rsidP="002E51A2">
      <w:pPr>
        <w:widowControl w:val="0"/>
        <w:spacing w:after="0" w:line="240" w:lineRule="auto"/>
        <w:contextualSpacing/>
        <w:rPr>
          <w:rFonts w:ascii="Times New Roman" w:hAnsi="Times New Roman"/>
          <w:b/>
          <w:noProof/>
          <w:sz w:val="28"/>
          <w:szCs w:val="28"/>
          <w:lang w:eastAsia="uk-UA"/>
        </w:rPr>
      </w:pPr>
      <w:r w:rsidRPr="002A58E9">
        <w:rPr>
          <w:rFonts w:ascii="Times New Roman" w:hAnsi="Times New Roman"/>
          <w:b/>
          <w:noProof/>
          <w:sz w:val="28"/>
          <w:szCs w:val="28"/>
          <w:lang w:eastAsia="uk-UA"/>
        </w:rPr>
        <w:t>дисциплінарного провадження</w:t>
      </w:r>
    </w:p>
    <w:p w14:paraId="3ED2D442" w14:textId="77777777" w:rsidR="0079489D" w:rsidRPr="002A58E9" w:rsidRDefault="0079489D" w:rsidP="002E51A2">
      <w:pPr>
        <w:widowControl w:val="0"/>
        <w:spacing w:after="0" w:line="240" w:lineRule="auto"/>
        <w:contextualSpacing/>
        <w:rPr>
          <w:rFonts w:ascii="Times New Roman" w:hAnsi="Times New Roman"/>
          <w:b/>
          <w:noProof/>
          <w:sz w:val="28"/>
          <w:szCs w:val="28"/>
          <w:lang w:eastAsia="uk-UA"/>
        </w:rPr>
      </w:pPr>
    </w:p>
    <w:p w14:paraId="3925D0A7" w14:textId="181E5928" w:rsidR="00040CE9" w:rsidRPr="002A58E9" w:rsidRDefault="00FD745A" w:rsidP="005A2A6D">
      <w:pPr>
        <w:pStyle w:val="a3"/>
        <w:widowControl w:val="0"/>
        <w:tabs>
          <w:tab w:val="left" w:pos="993"/>
        </w:tabs>
        <w:spacing w:after="120"/>
        <w:ind w:firstLine="709"/>
        <w:contextualSpacing/>
        <w:jc w:val="both"/>
        <w:rPr>
          <w:rFonts w:ascii="Times New Roman" w:hAnsi="Times New Roman"/>
          <w:sz w:val="28"/>
          <w:szCs w:val="28"/>
        </w:rPr>
      </w:pPr>
      <w:r>
        <w:rPr>
          <w:rFonts w:ascii="Times New Roman" w:hAnsi="Times New Roman"/>
          <w:sz w:val="28"/>
          <w:szCs w:val="28"/>
        </w:rPr>
        <w:t>Член</w:t>
      </w:r>
      <w:r w:rsidR="004E0F51" w:rsidRPr="002A58E9">
        <w:rPr>
          <w:rFonts w:ascii="Times New Roman" w:hAnsi="Times New Roman"/>
          <w:sz w:val="28"/>
          <w:szCs w:val="28"/>
        </w:rPr>
        <w:t xml:space="preserve"> </w:t>
      </w:r>
      <w:r w:rsidR="00C507FF" w:rsidRPr="002A58E9">
        <w:rPr>
          <w:rFonts w:ascii="Times New Roman" w:hAnsi="Times New Roman"/>
          <w:sz w:val="28"/>
          <w:szCs w:val="28"/>
        </w:rPr>
        <w:t>Кваліфікаційно-дисциплінарної комісії прокурорів</w:t>
      </w:r>
      <w:r w:rsidR="004E0F51" w:rsidRPr="002A58E9">
        <w:rPr>
          <w:rFonts w:ascii="Times New Roman" w:hAnsi="Times New Roman"/>
          <w:sz w:val="28"/>
          <w:szCs w:val="28"/>
        </w:rPr>
        <w:t xml:space="preserve"> </w:t>
      </w:r>
      <w:r w:rsidR="00A56825" w:rsidRPr="00A56825">
        <w:rPr>
          <w:rFonts w:ascii="Times New Roman" w:hAnsi="Times New Roman"/>
          <w:sz w:val="28"/>
          <w:szCs w:val="28"/>
        </w:rPr>
        <w:t>Степанова Т.В.</w:t>
      </w:r>
      <w:r w:rsidR="004E0F51" w:rsidRPr="002A58E9">
        <w:rPr>
          <w:rFonts w:ascii="Times New Roman" w:hAnsi="Times New Roman"/>
          <w:sz w:val="28"/>
          <w:szCs w:val="28"/>
        </w:rPr>
        <w:t>,</w:t>
      </w:r>
      <w:r w:rsidR="0032608B" w:rsidRPr="002A58E9">
        <w:rPr>
          <w:rFonts w:ascii="Times New Roman" w:hAnsi="Times New Roman"/>
          <w:sz w:val="28"/>
          <w:szCs w:val="28"/>
        </w:rPr>
        <w:t xml:space="preserve"> розглянувши дисциплінарну </w:t>
      </w:r>
      <w:bookmarkStart w:id="0" w:name="_Hlk124933696"/>
      <w:r w:rsidR="0032608B" w:rsidRPr="002A58E9">
        <w:rPr>
          <w:rFonts w:ascii="Times New Roman" w:hAnsi="Times New Roman"/>
          <w:sz w:val="28"/>
          <w:szCs w:val="28"/>
        </w:rPr>
        <w:t>скаргу</w:t>
      </w:r>
      <w:r w:rsidR="002177AC" w:rsidRPr="002A58E9">
        <w:rPr>
          <w:rFonts w:ascii="Times New Roman" w:hAnsi="Times New Roman"/>
          <w:sz w:val="28"/>
          <w:szCs w:val="28"/>
        </w:rPr>
        <w:t xml:space="preserve"> </w:t>
      </w:r>
      <w:bookmarkEnd w:id="0"/>
      <w:r w:rsidR="004B59A7">
        <w:rPr>
          <w:rFonts w:ascii="Times New Roman" w:hAnsi="Times New Roman"/>
          <w:sz w:val="28"/>
          <w:szCs w:val="28"/>
        </w:rPr>
        <w:t>члена правління Громадської організації «</w:t>
      </w:r>
      <w:r w:rsidR="008D09DB">
        <w:rPr>
          <w:rFonts w:ascii="Times New Roman" w:hAnsi="Times New Roman"/>
          <w:sz w:val="28"/>
          <w:szCs w:val="28"/>
        </w:rPr>
        <w:t>конфіденційна інформація</w:t>
      </w:r>
      <w:r w:rsidR="004B59A7">
        <w:rPr>
          <w:rFonts w:ascii="Times New Roman" w:hAnsi="Times New Roman"/>
          <w:sz w:val="28"/>
          <w:szCs w:val="28"/>
        </w:rPr>
        <w:t xml:space="preserve">» </w:t>
      </w:r>
      <w:r w:rsidR="008D09DB">
        <w:rPr>
          <w:rFonts w:ascii="Times New Roman" w:hAnsi="Times New Roman"/>
          <w:sz w:val="28"/>
          <w:szCs w:val="28"/>
        </w:rPr>
        <w:t>ОСОБА-1</w:t>
      </w:r>
      <w:r w:rsidR="003E275B">
        <w:rPr>
          <w:rFonts w:ascii="Times New Roman" w:hAnsi="Times New Roman"/>
          <w:sz w:val="28"/>
          <w:szCs w:val="28"/>
        </w:rPr>
        <w:t xml:space="preserve"> </w:t>
      </w:r>
      <w:r w:rsidR="0032608B" w:rsidRPr="002A58E9">
        <w:rPr>
          <w:rFonts w:ascii="Times New Roman" w:hAnsi="Times New Roman"/>
          <w:sz w:val="28"/>
          <w:szCs w:val="28"/>
        </w:rPr>
        <w:t>стосовн</w:t>
      </w:r>
      <w:r w:rsidR="002A7C2D">
        <w:rPr>
          <w:rFonts w:ascii="Times New Roman" w:hAnsi="Times New Roman"/>
          <w:sz w:val="28"/>
          <w:szCs w:val="28"/>
        </w:rPr>
        <w:t>о</w:t>
      </w:r>
      <w:r w:rsidR="006914AD">
        <w:rPr>
          <w:rFonts w:ascii="Times New Roman" w:hAnsi="Times New Roman"/>
          <w:sz w:val="28"/>
          <w:szCs w:val="28"/>
        </w:rPr>
        <w:t xml:space="preserve"> </w:t>
      </w:r>
      <w:r w:rsidR="004B59A7">
        <w:rPr>
          <w:rFonts w:ascii="Times New Roman" w:hAnsi="Times New Roman"/>
          <w:sz w:val="28"/>
          <w:szCs w:val="28"/>
        </w:rPr>
        <w:t xml:space="preserve">начальника управління Офісу Генерального прокурора Шевченко Ганни Станіславівни </w:t>
      </w:r>
      <w:r>
        <w:rPr>
          <w:rFonts w:ascii="Times New Roman" w:hAnsi="Times New Roman"/>
          <w:sz w:val="28"/>
          <w:szCs w:val="28"/>
        </w:rPr>
        <w:t>(далі</w:t>
      </w:r>
      <w:r w:rsidR="00A56825">
        <w:rPr>
          <w:rFonts w:ascii="Times New Roman" w:hAnsi="Times New Roman"/>
          <w:sz w:val="28"/>
          <w:szCs w:val="28"/>
        </w:rPr>
        <w:t> </w:t>
      </w:r>
      <w:r>
        <w:rPr>
          <w:rFonts w:ascii="Times New Roman" w:hAnsi="Times New Roman"/>
          <w:sz w:val="28"/>
          <w:szCs w:val="28"/>
        </w:rPr>
        <w:t>– прокурор</w:t>
      </w:r>
      <w:r w:rsidR="002A4444">
        <w:rPr>
          <w:rFonts w:ascii="Times New Roman" w:hAnsi="Times New Roman"/>
          <w:sz w:val="28"/>
          <w:szCs w:val="28"/>
        </w:rPr>
        <w:t xml:space="preserve"> </w:t>
      </w:r>
      <w:r w:rsidR="004B59A7">
        <w:rPr>
          <w:rFonts w:ascii="Times New Roman" w:hAnsi="Times New Roman"/>
          <w:sz w:val="28"/>
          <w:szCs w:val="28"/>
        </w:rPr>
        <w:t>Шевченко</w:t>
      </w:r>
      <w:r w:rsidR="0051370C">
        <w:rPr>
          <w:rFonts w:ascii="Times New Roman" w:hAnsi="Times New Roman"/>
          <w:sz w:val="28"/>
          <w:szCs w:val="28"/>
        </w:rPr>
        <w:t> </w:t>
      </w:r>
      <w:r w:rsidR="004B59A7">
        <w:rPr>
          <w:rFonts w:ascii="Times New Roman" w:hAnsi="Times New Roman"/>
          <w:sz w:val="28"/>
          <w:szCs w:val="28"/>
        </w:rPr>
        <w:t>Г.С.</w:t>
      </w:r>
      <w:r>
        <w:rPr>
          <w:rFonts w:ascii="Times New Roman" w:hAnsi="Times New Roman"/>
          <w:sz w:val="28"/>
          <w:szCs w:val="28"/>
        </w:rPr>
        <w:t>)</w:t>
      </w:r>
      <w:r w:rsidR="006D00A6" w:rsidRPr="002A58E9">
        <w:rPr>
          <w:rFonts w:ascii="Times New Roman" w:hAnsi="Times New Roman"/>
          <w:sz w:val="28"/>
          <w:szCs w:val="28"/>
        </w:rPr>
        <w:t>,</w:t>
      </w:r>
    </w:p>
    <w:p w14:paraId="0EF5ED53" w14:textId="6E4B4247" w:rsidR="0032608B" w:rsidRPr="002A58E9" w:rsidRDefault="0032608B" w:rsidP="005A2A6D">
      <w:pPr>
        <w:widowControl w:val="0"/>
        <w:tabs>
          <w:tab w:val="left" w:pos="993"/>
        </w:tabs>
        <w:spacing w:after="120" w:line="240" w:lineRule="auto"/>
        <w:ind w:firstLine="709"/>
        <w:contextualSpacing/>
        <w:jc w:val="center"/>
        <w:rPr>
          <w:rFonts w:ascii="Times New Roman" w:hAnsi="Times New Roman"/>
          <w:b/>
          <w:noProof/>
          <w:sz w:val="28"/>
          <w:szCs w:val="28"/>
          <w:lang w:eastAsia="uk-UA"/>
        </w:rPr>
      </w:pPr>
      <w:r w:rsidRPr="002A58E9">
        <w:rPr>
          <w:rFonts w:ascii="Times New Roman" w:hAnsi="Times New Roman"/>
          <w:b/>
          <w:noProof/>
          <w:sz w:val="28"/>
          <w:szCs w:val="28"/>
          <w:lang w:eastAsia="uk-UA"/>
        </w:rPr>
        <w:t>УСТАНОВИ</w:t>
      </w:r>
      <w:r w:rsidR="00F7138E">
        <w:rPr>
          <w:rFonts w:ascii="Times New Roman" w:hAnsi="Times New Roman"/>
          <w:b/>
          <w:noProof/>
          <w:sz w:val="28"/>
          <w:szCs w:val="28"/>
          <w:lang w:eastAsia="uk-UA"/>
        </w:rPr>
        <w:t>ЛА</w:t>
      </w:r>
      <w:r w:rsidRPr="002A58E9">
        <w:rPr>
          <w:rFonts w:ascii="Times New Roman" w:hAnsi="Times New Roman"/>
          <w:b/>
          <w:noProof/>
          <w:sz w:val="28"/>
          <w:szCs w:val="28"/>
          <w:lang w:eastAsia="uk-UA"/>
        </w:rPr>
        <w:t>:</w:t>
      </w:r>
    </w:p>
    <w:p w14:paraId="4E568348" w14:textId="0A73065A" w:rsidR="00FD745A" w:rsidRDefault="00EE23C3" w:rsidP="00AB7010">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Д</w:t>
      </w:r>
      <w:r w:rsidR="00FD745A" w:rsidRPr="00AC7F3E">
        <w:rPr>
          <w:rFonts w:ascii="Times New Roman" w:hAnsi="Times New Roman"/>
          <w:sz w:val="28"/>
          <w:szCs w:val="28"/>
        </w:rPr>
        <w:t xml:space="preserve">о </w:t>
      </w:r>
      <w:r w:rsidR="00FD745A">
        <w:rPr>
          <w:rFonts w:ascii="Times New Roman" w:hAnsi="Times New Roman"/>
          <w:sz w:val="28"/>
          <w:szCs w:val="28"/>
        </w:rPr>
        <w:t>Кваліфікаційно-дисциплінарної комісії прокурорів (далі –</w:t>
      </w:r>
      <w:r w:rsidR="00A56825">
        <w:rPr>
          <w:rFonts w:ascii="Times New Roman" w:hAnsi="Times New Roman"/>
          <w:sz w:val="28"/>
          <w:szCs w:val="28"/>
        </w:rPr>
        <w:t xml:space="preserve"> </w:t>
      </w:r>
      <w:r w:rsidR="00FD745A">
        <w:rPr>
          <w:rFonts w:ascii="Times New Roman" w:hAnsi="Times New Roman"/>
          <w:sz w:val="28"/>
          <w:szCs w:val="28"/>
        </w:rPr>
        <w:t>Комісія)</w:t>
      </w:r>
      <w:r w:rsidR="00FD745A" w:rsidRPr="00AC7F3E">
        <w:rPr>
          <w:rFonts w:ascii="Times New Roman" w:hAnsi="Times New Roman"/>
          <w:sz w:val="28"/>
          <w:szCs w:val="28"/>
        </w:rPr>
        <w:t xml:space="preserve"> надійшла дисциплінарна скарга </w:t>
      </w:r>
      <w:r w:rsidR="004B59A7">
        <w:rPr>
          <w:rFonts w:ascii="Times New Roman" w:hAnsi="Times New Roman"/>
          <w:sz w:val="28"/>
          <w:szCs w:val="28"/>
        </w:rPr>
        <w:t>члена правління Громадської організації «</w:t>
      </w:r>
      <w:r w:rsidR="008D09DB">
        <w:rPr>
          <w:rFonts w:ascii="Times New Roman" w:hAnsi="Times New Roman"/>
          <w:sz w:val="28"/>
          <w:szCs w:val="28"/>
        </w:rPr>
        <w:t>конфіденційна  інформація</w:t>
      </w:r>
      <w:r w:rsidR="004B59A7">
        <w:rPr>
          <w:rFonts w:ascii="Times New Roman" w:hAnsi="Times New Roman"/>
          <w:sz w:val="28"/>
          <w:szCs w:val="28"/>
        </w:rPr>
        <w:t xml:space="preserve">» </w:t>
      </w:r>
      <w:r w:rsidR="008D09DB">
        <w:rPr>
          <w:rFonts w:ascii="Times New Roman" w:hAnsi="Times New Roman"/>
          <w:sz w:val="28"/>
          <w:szCs w:val="28"/>
        </w:rPr>
        <w:t>ОСОБА-1</w:t>
      </w:r>
      <w:bookmarkStart w:id="1" w:name="_GoBack"/>
      <w:bookmarkEnd w:id="1"/>
      <w:r w:rsidR="004B59A7">
        <w:rPr>
          <w:rFonts w:ascii="Times New Roman" w:hAnsi="Times New Roman"/>
          <w:sz w:val="28"/>
          <w:szCs w:val="28"/>
        </w:rPr>
        <w:t xml:space="preserve"> </w:t>
      </w:r>
      <w:r w:rsidR="00E055E0">
        <w:rPr>
          <w:rFonts w:ascii="Times New Roman" w:hAnsi="Times New Roman"/>
          <w:sz w:val="28"/>
          <w:szCs w:val="28"/>
        </w:rPr>
        <w:t>(далі – скаржник)</w:t>
      </w:r>
      <w:r w:rsidR="002A4444">
        <w:rPr>
          <w:rFonts w:ascii="Times New Roman" w:hAnsi="Times New Roman"/>
          <w:sz w:val="28"/>
          <w:szCs w:val="28"/>
        </w:rPr>
        <w:t xml:space="preserve"> </w:t>
      </w:r>
      <w:r w:rsidR="00FD745A" w:rsidRPr="00AC7F3E">
        <w:rPr>
          <w:rFonts w:ascii="Times New Roman" w:hAnsi="Times New Roman"/>
          <w:sz w:val="28"/>
          <w:szCs w:val="28"/>
        </w:rPr>
        <w:t>про вчинення дисциплінарного проступку прокурор</w:t>
      </w:r>
      <w:r w:rsidR="002A4444">
        <w:rPr>
          <w:rFonts w:ascii="Times New Roman" w:hAnsi="Times New Roman"/>
          <w:sz w:val="28"/>
          <w:szCs w:val="28"/>
        </w:rPr>
        <w:t>о</w:t>
      </w:r>
      <w:r w:rsidR="00FD745A">
        <w:rPr>
          <w:rFonts w:ascii="Times New Roman" w:hAnsi="Times New Roman"/>
          <w:sz w:val="28"/>
          <w:szCs w:val="28"/>
        </w:rPr>
        <w:t>м</w:t>
      </w:r>
      <w:r w:rsidR="00FD745A" w:rsidRPr="00AC7F3E">
        <w:rPr>
          <w:rFonts w:ascii="Times New Roman" w:hAnsi="Times New Roman"/>
          <w:sz w:val="28"/>
          <w:szCs w:val="28"/>
        </w:rPr>
        <w:t xml:space="preserve"> </w:t>
      </w:r>
      <w:r w:rsidR="004B59A7">
        <w:rPr>
          <w:rFonts w:ascii="Times New Roman" w:hAnsi="Times New Roman"/>
          <w:sz w:val="28"/>
          <w:szCs w:val="28"/>
        </w:rPr>
        <w:t>Шевченко Г.С</w:t>
      </w:r>
      <w:r w:rsidR="002A4444">
        <w:rPr>
          <w:rFonts w:ascii="Times New Roman" w:hAnsi="Times New Roman"/>
          <w:sz w:val="28"/>
          <w:szCs w:val="28"/>
        </w:rPr>
        <w:t>.</w:t>
      </w:r>
    </w:p>
    <w:p w14:paraId="3E756E4D" w14:textId="02850597" w:rsidR="00E055E0" w:rsidRDefault="00E055E0" w:rsidP="00AB7010">
      <w:pPr>
        <w:widowControl w:val="0"/>
        <w:tabs>
          <w:tab w:val="left" w:pos="567"/>
          <w:tab w:val="left" w:pos="851"/>
        </w:tabs>
        <w:spacing w:after="0" w:line="240" w:lineRule="auto"/>
        <w:ind w:firstLine="709"/>
        <w:contextualSpacing/>
        <w:jc w:val="both"/>
        <w:rPr>
          <w:rFonts w:ascii="Times New Roman" w:hAnsi="Times New Roman"/>
          <w:sz w:val="28"/>
          <w:szCs w:val="28"/>
        </w:rPr>
      </w:pPr>
      <w:r w:rsidRPr="008A07E6">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Pr>
          <w:rFonts w:ascii="Times New Roman" w:hAnsi="Times New Roman"/>
          <w:sz w:val="28"/>
          <w:szCs w:val="28"/>
        </w:rPr>
        <w:t>1</w:t>
      </w:r>
      <w:r w:rsidR="004B59A7">
        <w:rPr>
          <w:rFonts w:ascii="Times New Roman" w:hAnsi="Times New Roman"/>
          <w:sz w:val="28"/>
          <w:szCs w:val="28"/>
        </w:rPr>
        <w:t>3</w:t>
      </w:r>
      <w:r w:rsidRPr="008A07E6">
        <w:rPr>
          <w:rFonts w:ascii="Times New Roman" w:hAnsi="Times New Roman"/>
          <w:sz w:val="28"/>
          <w:szCs w:val="28"/>
        </w:rPr>
        <w:t>.12.2024 розподілено мені</w:t>
      </w:r>
      <w:r>
        <w:rPr>
          <w:rFonts w:ascii="Times New Roman" w:hAnsi="Times New Roman"/>
          <w:sz w:val="28"/>
          <w:szCs w:val="28"/>
        </w:rPr>
        <w:t>.</w:t>
      </w:r>
    </w:p>
    <w:p w14:paraId="6CD84D1F" w14:textId="663FF3B6" w:rsidR="00FD745A" w:rsidRDefault="00FD745A" w:rsidP="005A2A6D">
      <w:pPr>
        <w:widowControl w:val="0"/>
        <w:tabs>
          <w:tab w:val="left" w:pos="567"/>
          <w:tab w:val="left" w:pos="851"/>
        </w:tabs>
        <w:spacing w:after="120" w:line="240" w:lineRule="auto"/>
        <w:ind w:firstLine="709"/>
        <w:contextualSpacing/>
        <w:jc w:val="both"/>
        <w:rPr>
          <w:rFonts w:ascii="Times New Roman" w:hAnsi="Times New Roman"/>
          <w:b/>
          <w:sz w:val="28"/>
          <w:szCs w:val="28"/>
        </w:rPr>
      </w:pPr>
      <w:r w:rsidRPr="00AC7F3E">
        <w:rPr>
          <w:rFonts w:ascii="Times New Roman" w:hAnsi="Times New Roman"/>
          <w:b/>
          <w:sz w:val="28"/>
          <w:szCs w:val="28"/>
        </w:rPr>
        <w:t>Зміст скарги</w:t>
      </w:r>
    </w:p>
    <w:p w14:paraId="16A419CB" w14:textId="4529CD61" w:rsidR="00E055E0" w:rsidRDefault="004B59A7" w:rsidP="005A2A6D">
      <w:pPr>
        <w:widowControl w:val="0"/>
        <w:tabs>
          <w:tab w:val="left" w:pos="851"/>
          <w:tab w:val="left" w:pos="993"/>
        </w:tabs>
        <w:spacing w:after="120" w:line="240" w:lineRule="auto"/>
        <w:ind w:firstLine="709"/>
        <w:contextualSpacing/>
        <w:jc w:val="both"/>
        <w:rPr>
          <w:rFonts w:ascii="Times New Roman" w:hAnsi="Times New Roman"/>
          <w:sz w:val="28"/>
          <w:szCs w:val="28"/>
        </w:rPr>
      </w:pPr>
      <w:r>
        <w:rPr>
          <w:rFonts w:ascii="Times New Roman" w:hAnsi="Times New Roman"/>
          <w:sz w:val="28"/>
          <w:szCs w:val="28"/>
        </w:rPr>
        <w:t>Шевченко</w:t>
      </w:r>
      <w:r w:rsidR="0051370C">
        <w:rPr>
          <w:rFonts w:ascii="Times New Roman" w:hAnsi="Times New Roman"/>
          <w:sz w:val="28"/>
          <w:szCs w:val="28"/>
        </w:rPr>
        <w:t> </w:t>
      </w:r>
      <w:r>
        <w:rPr>
          <w:rFonts w:ascii="Times New Roman" w:hAnsi="Times New Roman"/>
          <w:sz w:val="28"/>
          <w:szCs w:val="28"/>
        </w:rPr>
        <w:t>Г.С.</w:t>
      </w:r>
      <w:r w:rsidR="00E055E0">
        <w:rPr>
          <w:rFonts w:ascii="Times New Roman" w:hAnsi="Times New Roman"/>
          <w:sz w:val="28"/>
          <w:szCs w:val="28"/>
        </w:rPr>
        <w:t xml:space="preserve"> </w:t>
      </w:r>
      <w:r w:rsidR="00E055E0" w:rsidRPr="00B80D3D">
        <w:rPr>
          <w:rFonts w:ascii="Times New Roman" w:hAnsi="Times New Roman"/>
          <w:sz w:val="28"/>
          <w:szCs w:val="28"/>
        </w:rPr>
        <w:t>вчинила дисциплінарний проступок, передбачений п</w:t>
      </w:r>
      <w:r w:rsidR="00E055E0">
        <w:rPr>
          <w:rFonts w:ascii="Times New Roman" w:hAnsi="Times New Roman"/>
          <w:sz w:val="28"/>
          <w:szCs w:val="28"/>
        </w:rPr>
        <w:t>унктами</w:t>
      </w:r>
      <w:r w:rsidR="00E055E0" w:rsidRPr="00B80D3D">
        <w:rPr>
          <w:rFonts w:ascii="Times New Roman" w:hAnsi="Times New Roman"/>
          <w:sz w:val="28"/>
          <w:szCs w:val="28"/>
        </w:rPr>
        <w:t> </w:t>
      </w:r>
      <w:r>
        <w:rPr>
          <w:rFonts w:ascii="Times New Roman" w:hAnsi="Times New Roman"/>
          <w:sz w:val="28"/>
          <w:szCs w:val="28"/>
        </w:rPr>
        <w:t>4</w:t>
      </w:r>
      <w:r w:rsidR="00E055E0">
        <w:rPr>
          <w:rFonts w:ascii="Times New Roman" w:hAnsi="Times New Roman"/>
          <w:sz w:val="28"/>
          <w:szCs w:val="28"/>
        </w:rPr>
        <w:t>, 5</w:t>
      </w:r>
      <w:r w:rsidR="00E055E0" w:rsidRPr="00B80D3D">
        <w:rPr>
          <w:rFonts w:ascii="Times New Roman" w:hAnsi="Times New Roman"/>
          <w:sz w:val="28"/>
          <w:szCs w:val="28"/>
        </w:rPr>
        <w:t xml:space="preserve"> (</w:t>
      </w:r>
      <w:r>
        <w:rPr>
          <w:rFonts w:ascii="Times New Roman" w:hAnsi="Times New Roman" w:cs="Calibri"/>
          <w:sz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r w:rsidR="00AA429C">
        <w:rPr>
          <w:rFonts w:ascii="Times New Roman" w:hAnsi="Times New Roman" w:cs="Calibri"/>
          <w:sz w:val="28"/>
        </w:rPr>
        <w:t xml:space="preserve">; </w:t>
      </w:r>
      <w:r w:rsidR="00AA429C" w:rsidRPr="002A7C2D">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w:t>
      </w:r>
      <w:r w:rsidR="00E055E0" w:rsidRPr="00B80D3D">
        <w:rPr>
          <w:rFonts w:ascii="Times New Roman" w:hAnsi="Times New Roman"/>
          <w:sz w:val="28"/>
          <w:szCs w:val="28"/>
        </w:rPr>
        <w:t xml:space="preserve"> частини першої статті 43 Закону України «Про прокуратуру» (далі – Закон) за таких обставин.</w:t>
      </w:r>
    </w:p>
    <w:p w14:paraId="6949D2A5" w14:textId="3E888DBB" w:rsidR="00067F35" w:rsidRDefault="000E576C" w:rsidP="005A2A6D">
      <w:pPr>
        <w:widowControl w:val="0"/>
        <w:tabs>
          <w:tab w:val="left" w:pos="851"/>
          <w:tab w:val="left" w:pos="993"/>
        </w:tabs>
        <w:spacing w:after="120" w:line="240" w:lineRule="auto"/>
        <w:ind w:firstLine="709"/>
        <w:contextualSpacing/>
        <w:jc w:val="both"/>
        <w:rPr>
          <w:rFonts w:ascii="Times New Roman" w:hAnsi="Times New Roman"/>
          <w:sz w:val="28"/>
          <w:szCs w:val="28"/>
        </w:rPr>
      </w:pPr>
      <w:r>
        <w:rPr>
          <w:rFonts w:ascii="Times New Roman" w:hAnsi="Times New Roman"/>
          <w:sz w:val="28"/>
          <w:szCs w:val="28"/>
        </w:rPr>
        <w:t>Зі змісту повідомлень ЗМІ скаржником встановлено обставини, що можуть свідчити про порушення прокурором Шевченко</w:t>
      </w:r>
      <w:r w:rsidR="0051370C">
        <w:rPr>
          <w:rFonts w:ascii="Times New Roman" w:hAnsi="Times New Roman"/>
          <w:sz w:val="28"/>
          <w:szCs w:val="28"/>
        </w:rPr>
        <w:t> </w:t>
      </w:r>
      <w:r>
        <w:rPr>
          <w:rFonts w:ascii="Times New Roman" w:hAnsi="Times New Roman"/>
          <w:sz w:val="28"/>
          <w:szCs w:val="28"/>
        </w:rPr>
        <w:t xml:space="preserve">Г.С. вимог Закону України «Про запобігання корупції», які полягають у поданні </w:t>
      </w:r>
      <w:r w:rsidR="0051370C">
        <w:rPr>
          <w:rFonts w:ascii="Times New Roman" w:hAnsi="Times New Roman"/>
          <w:sz w:val="28"/>
          <w:szCs w:val="28"/>
        </w:rPr>
        <w:t>у</w:t>
      </w:r>
      <w:r>
        <w:rPr>
          <w:rFonts w:ascii="Times New Roman" w:hAnsi="Times New Roman"/>
          <w:sz w:val="28"/>
          <w:szCs w:val="28"/>
        </w:rPr>
        <w:t xml:space="preserve"> декларації</w:t>
      </w:r>
      <w:r w:rsidRPr="000E576C">
        <w:rPr>
          <w:rFonts w:ascii="Times New Roman" w:hAnsi="Times New Roman" w:cs="Calibri"/>
          <w:sz w:val="28"/>
        </w:rPr>
        <w:t xml:space="preserve"> </w:t>
      </w:r>
      <w:r>
        <w:rPr>
          <w:rFonts w:ascii="Times New Roman" w:hAnsi="Times New Roman" w:cs="Calibri"/>
          <w:sz w:val="28"/>
        </w:rPr>
        <w:t>особи, уповноваженої на виконання функцій держави або місцевого самоврядування (далі – Декларація), недостовірних даних в частині готівкових коштів перед придбанням квартири у 2021 році.</w:t>
      </w:r>
    </w:p>
    <w:p w14:paraId="54E35926" w14:textId="72990E44" w:rsidR="007313D4" w:rsidRPr="002A58E9" w:rsidRDefault="00F22B69" w:rsidP="005A2A6D">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B80D3D">
        <w:rPr>
          <w:rFonts w:ascii="Times New Roman" w:hAnsi="Times New Roman"/>
          <w:sz w:val="28"/>
          <w:szCs w:val="28"/>
        </w:rPr>
        <w:t xml:space="preserve">Окрім цього, у дисциплінарній скарзі викладаються </w:t>
      </w:r>
      <w:r w:rsidR="000E576C">
        <w:rPr>
          <w:rFonts w:ascii="Times New Roman" w:hAnsi="Times New Roman"/>
          <w:sz w:val="28"/>
          <w:szCs w:val="28"/>
        </w:rPr>
        <w:t xml:space="preserve">відомості з Декларацій </w:t>
      </w:r>
      <w:r w:rsidR="000E576C">
        <w:rPr>
          <w:rFonts w:ascii="Times New Roman" w:hAnsi="Times New Roman"/>
          <w:sz w:val="28"/>
          <w:szCs w:val="28"/>
        </w:rPr>
        <w:lastRenderedPageBreak/>
        <w:t>прокурора Шевченко</w:t>
      </w:r>
      <w:r w:rsidR="0051370C">
        <w:rPr>
          <w:rFonts w:ascii="Times New Roman" w:hAnsi="Times New Roman"/>
          <w:sz w:val="28"/>
          <w:szCs w:val="28"/>
        </w:rPr>
        <w:t> </w:t>
      </w:r>
      <w:r w:rsidR="000E576C">
        <w:rPr>
          <w:rFonts w:ascii="Times New Roman" w:hAnsi="Times New Roman"/>
          <w:sz w:val="28"/>
          <w:szCs w:val="28"/>
        </w:rPr>
        <w:t xml:space="preserve">Г.С. </w:t>
      </w:r>
      <w:r w:rsidR="009539D3">
        <w:rPr>
          <w:rFonts w:ascii="Times New Roman" w:hAnsi="Times New Roman"/>
          <w:sz w:val="28"/>
          <w:szCs w:val="28"/>
        </w:rPr>
        <w:t>за 2019</w:t>
      </w:r>
      <w:r w:rsidR="00AB7010">
        <w:rPr>
          <w:rFonts w:ascii="Times New Roman" w:hAnsi="Times New Roman"/>
          <w:sz w:val="28"/>
          <w:szCs w:val="28"/>
        </w:rPr>
        <w:t>–</w:t>
      </w:r>
      <w:r w:rsidR="009539D3">
        <w:rPr>
          <w:rFonts w:ascii="Times New Roman" w:hAnsi="Times New Roman"/>
          <w:sz w:val="28"/>
          <w:szCs w:val="28"/>
        </w:rPr>
        <w:t>2022 роки, арифметичні підрахунки і суб’єктивні висновки щодо їх невідповідності вимогам</w:t>
      </w:r>
      <w:r w:rsidR="009539D3" w:rsidRPr="009539D3">
        <w:rPr>
          <w:rFonts w:ascii="Times New Roman" w:hAnsi="Times New Roman"/>
          <w:sz w:val="28"/>
          <w:szCs w:val="28"/>
        </w:rPr>
        <w:t xml:space="preserve"> </w:t>
      </w:r>
      <w:r w:rsidR="009539D3">
        <w:rPr>
          <w:rFonts w:ascii="Times New Roman" w:hAnsi="Times New Roman"/>
          <w:sz w:val="28"/>
          <w:szCs w:val="28"/>
        </w:rPr>
        <w:t>Закону України «Про запобігання корупції</w:t>
      </w:r>
      <w:r w:rsidR="009539D3" w:rsidRPr="00BF2B8A">
        <w:rPr>
          <w:rFonts w:ascii="Times New Roman" w:hAnsi="Times New Roman"/>
          <w:i/>
          <w:sz w:val="28"/>
          <w:szCs w:val="28"/>
        </w:rPr>
        <w:t>»</w:t>
      </w:r>
      <w:r w:rsidR="00BF2B8A" w:rsidRPr="00BF2B8A">
        <w:rPr>
          <w:rFonts w:ascii="Times New Roman" w:hAnsi="Times New Roman"/>
          <w:i/>
          <w:sz w:val="28"/>
          <w:szCs w:val="28"/>
        </w:rPr>
        <w:t xml:space="preserve">, </w:t>
      </w:r>
      <w:r w:rsidR="007313D4" w:rsidRPr="00B80D3D">
        <w:rPr>
          <w:rFonts w:ascii="Times New Roman" w:hAnsi="Times New Roman"/>
          <w:sz w:val="28"/>
          <w:szCs w:val="28"/>
        </w:rPr>
        <w:t>надається оцінка дій прокурора тощо</w:t>
      </w:r>
      <w:r w:rsidR="00BF2B8A">
        <w:rPr>
          <w:rFonts w:ascii="Times New Roman" w:hAnsi="Times New Roman"/>
          <w:sz w:val="28"/>
          <w:szCs w:val="28"/>
        </w:rPr>
        <w:t>.</w:t>
      </w:r>
    </w:p>
    <w:p w14:paraId="1D3B5153" w14:textId="57FEEBC7" w:rsidR="00730846" w:rsidRPr="002A58E9" w:rsidRDefault="00B405B2" w:rsidP="005A2A6D">
      <w:pPr>
        <w:widowControl w:val="0"/>
        <w:tabs>
          <w:tab w:val="left" w:pos="851"/>
          <w:tab w:val="left" w:pos="993"/>
        </w:tabs>
        <w:spacing w:after="120" w:line="240" w:lineRule="auto"/>
        <w:ind w:firstLine="709"/>
        <w:contextualSpacing/>
        <w:jc w:val="both"/>
        <w:rPr>
          <w:rFonts w:ascii="Times New Roman" w:hAnsi="Times New Roman"/>
          <w:b/>
          <w:sz w:val="28"/>
          <w:szCs w:val="28"/>
        </w:rPr>
      </w:pPr>
      <w:r w:rsidRPr="002A58E9">
        <w:rPr>
          <w:rFonts w:ascii="Times New Roman" w:hAnsi="Times New Roman"/>
          <w:b/>
          <w:sz w:val="28"/>
          <w:szCs w:val="28"/>
        </w:rPr>
        <w:t xml:space="preserve">Щодо встановлених </w:t>
      </w:r>
      <w:r w:rsidR="003F45F2" w:rsidRPr="002A58E9">
        <w:rPr>
          <w:rFonts w:ascii="Times New Roman" w:hAnsi="Times New Roman"/>
          <w:b/>
          <w:sz w:val="28"/>
          <w:szCs w:val="28"/>
        </w:rPr>
        <w:t xml:space="preserve">фактичних </w:t>
      </w:r>
      <w:r w:rsidR="002222E9" w:rsidRPr="002A58E9">
        <w:rPr>
          <w:rFonts w:ascii="Times New Roman" w:hAnsi="Times New Roman"/>
          <w:b/>
          <w:sz w:val="28"/>
          <w:szCs w:val="28"/>
        </w:rPr>
        <w:t>відомостей</w:t>
      </w:r>
    </w:p>
    <w:p w14:paraId="35117E6D" w14:textId="5DFD11D8" w:rsidR="00FE7ED5" w:rsidRDefault="00061E56" w:rsidP="005A2A6D">
      <w:pPr>
        <w:widowControl w:val="0"/>
        <w:tabs>
          <w:tab w:val="left" w:pos="851"/>
          <w:tab w:val="left" w:pos="993"/>
        </w:tabs>
        <w:spacing w:after="120" w:line="240" w:lineRule="auto"/>
        <w:ind w:firstLine="709"/>
        <w:contextualSpacing/>
        <w:jc w:val="both"/>
        <w:rPr>
          <w:rFonts w:ascii="Times New Roman" w:hAnsi="Times New Roman"/>
          <w:sz w:val="28"/>
          <w:szCs w:val="28"/>
        </w:rPr>
      </w:pPr>
      <w:r w:rsidRPr="00393123">
        <w:rPr>
          <w:rFonts w:ascii="Times New Roman" w:hAnsi="Times New Roman"/>
          <w:sz w:val="28"/>
          <w:szCs w:val="28"/>
        </w:rPr>
        <w:t>До дисциплінарної скарги</w:t>
      </w:r>
      <w:r w:rsidR="00411154" w:rsidRPr="00393123">
        <w:rPr>
          <w:rFonts w:ascii="Times New Roman" w:hAnsi="Times New Roman"/>
          <w:sz w:val="28"/>
          <w:szCs w:val="28"/>
        </w:rPr>
        <w:t xml:space="preserve"> </w:t>
      </w:r>
      <w:r w:rsidR="00BF2B8A">
        <w:rPr>
          <w:rFonts w:ascii="Times New Roman" w:hAnsi="Times New Roman"/>
          <w:sz w:val="28"/>
          <w:szCs w:val="28"/>
        </w:rPr>
        <w:t xml:space="preserve">додатків </w:t>
      </w:r>
      <w:r w:rsidR="009539D3">
        <w:rPr>
          <w:rFonts w:ascii="Times New Roman" w:hAnsi="Times New Roman"/>
          <w:sz w:val="28"/>
          <w:szCs w:val="28"/>
        </w:rPr>
        <w:t>не долучено</w:t>
      </w:r>
      <w:r w:rsidR="002316FD">
        <w:rPr>
          <w:rFonts w:ascii="Times New Roman" w:hAnsi="Times New Roman"/>
          <w:sz w:val="28"/>
          <w:szCs w:val="28"/>
        </w:rPr>
        <w:t>.</w:t>
      </w:r>
    </w:p>
    <w:p w14:paraId="25B21B23" w14:textId="0692A40A" w:rsidR="009C1DCD" w:rsidRPr="009539D3" w:rsidRDefault="00B405B2" w:rsidP="00AB7010">
      <w:pPr>
        <w:widowControl w:val="0"/>
        <w:tabs>
          <w:tab w:val="left" w:pos="851"/>
          <w:tab w:val="left" w:pos="993"/>
        </w:tabs>
        <w:spacing w:after="0" w:line="240" w:lineRule="auto"/>
        <w:ind w:firstLine="709"/>
        <w:jc w:val="both"/>
        <w:rPr>
          <w:rFonts w:ascii="Times New Roman" w:hAnsi="Times New Roman"/>
          <w:b/>
          <w:sz w:val="28"/>
          <w:szCs w:val="28"/>
        </w:rPr>
      </w:pPr>
      <w:r w:rsidRPr="009539D3">
        <w:rPr>
          <w:rFonts w:ascii="Times New Roman" w:hAnsi="Times New Roman"/>
          <w:b/>
          <w:sz w:val="28"/>
          <w:szCs w:val="28"/>
        </w:rPr>
        <w:t>Щодо джерел права,</w:t>
      </w:r>
      <w:r w:rsidR="009F4CAE" w:rsidRPr="009539D3">
        <w:rPr>
          <w:rFonts w:ascii="Times New Roman" w:hAnsi="Times New Roman"/>
          <w:b/>
          <w:sz w:val="28"/>
          <w:szCs w:val="28"/>
        </w:rPr>
        <w:t xml:space="preserve"> які підлягають застосуванню</w:t>
      </w:r>
    </w:p>
    <w:p w14:paraId="4603A793" w14:textId="47A9DD2E" w:rsidR="002316FD"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Частиною другою статті</w:t>
      </w:r>
      <w:r w:rsidR="00893751" w:rsidRPr="009539D3">
        <w:rPr>
          <w:rFonts w:eastAsia="Calibri"/>
          <w:sz w:val="28"/>
          <w:szCs w:val="28"/>
          <w:lang w:val="uk-UA" w:eastAsia="en-US"/>
        </w:rPr>
        <w:t> </w:t>
      </w:r>
      <w:r w:rsidRPr="009539D3">
        <w:rPr>
          <w:rFonts w:eastAsia="Calibri"/>
          <w:sz w:val="28"/>
          <w:szCs w:val="28"/>
          <w:lang w:val="uk-UA" w:eastAsia="en-US"/>
        </w:rPr>
        <w:t>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826677B" w14:textId="77777777" w:rsidR="005F746A" w:rsidRDefault="009539D3" w:rsidP="00AB7010">
      <w:pPr>
        <w:pStyle w:val="rvps2"/>
        <w:shd w:val="clear" w:color="auto" w:fill="FFFFFF"/>
        <w:spacing w:before="0" w:beforeAutospacing="0" w:after="0" w:afterAutospacing="0"/>
        <w:ind w:firstLine="709"/>
        <w:jc w:val="both"/>
        <w:rPr>
          <w:rFonts w:eastAsia="Calibri"/>
          <w:sz w:val="28"/>
          <w:szCs w:val="28"/>
          <w:lang w:val="uk-UA" w:eastAsia="en-US"/>
        </w:rPr>
      </w:pPr>
      <w:r>
        <w:rPr>
          <w:rFonts w:eastAsia="Calibri"/>
          <w:sz w:val="28"/>
          <w:szCs w:val="28"/>
          <w:lang w:val="uk-UA" w:eastAsia="en-US"/>
        </w:rPr>
        <w:t>Статтею 131-1 Конституції України визначено, що в Україні діє прокуратура, яка</w:t>
      </w:r>
      <w:r w:rsidR="005F746A">
        <w:rPr>
          <w:rFonts w:eastAsia="Calibri"/>
          <w:sz w:val="28"/>
          <w:szCs w:val="28"/>
          <w:lang w:val="uk-UA" w:eastAsia="en-US"/>
        </w:rPr>
        <w:t>, зокрема,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Організація та порядок діяльності прокуратури визначаються законом.</w:t>
      </w:r>
    </w:p>
    <w:p w14:paraId="1E263D80" w14:textId="77777777" w:rsidR="005F746A" w:rsidRDefault="005F746A" w:rsidP="00AB7010">
      <w:pPr>
        <w:pStyle w:val="rvps2"/>
        <w:shd w:val="clear" w:color="auto" w:fill="FFFFFF"/>
        <w:spacing w:before="0" w:beforeAutospacing="0" w:after="0" w:afterAutospacing="0"/>
        <w:ind w:firstLine="709"/>
        <w:jc w:val="both"/>
        <w:rPr>
          <w:rFonts w:eastAsia="Calibri"/>
          <w:sz w:val="28"/>
          <w:szCs w:val="28"/>
          <w:lang w:val="uk-UA" w:eastAsia="en-US"/>
        </w:rPr>
      </w:pPr>
      <w:r>
        <w:rPr>
          <w:rFonts w:eastAsia="Calibri"/>
          <w:sz w:val="28"/>
          <w:szCs w:val="28"/>
          <w:lang w:val="uk-UA" w:eastAsia="en-US"/>
        </w:rPr>
        <w:t>Так, правові засади організації і діяльності прокуратури України, статус прокурорів, загальні права і обов’язки прокурора визначено Законом.</w:t>
      </w:r>
    </w:p>
    <w:p w14:paraId="04D222A9" w14:textId="348908E4" w:rsidR="005F746A" w:rsidRDefault="005F746A" w:rsidP="00AB7010">
      <w:pPr>
        <w:pStyle w:val="rvps2"/>
        <w:shd w:val="clear" w:color="auto" w:fill="FFFFFF"/>
        <w:spacing w:before="0" w:beforeAutospacing="0" w:after="0" w:afterAutospacing="0"/>
        <w:ind w:firstLine="709"/>
        <w:jc w:val="both"/>
        <w:rPr>
          <w:rFonts w:eastAsia="Calibri"/>
          <w:sz w:val="28"/>
          <w:szCs w:val="28"/>
          <w:lang w:val="uk-UA" w:eastAsia="en-US"/>
        </w:rPr>
      </w:pPr>
      <w:r>
        <w:rPr>
          <w:rFonts w:eastAsia="Calibri"/>
          <w:sz w:val="28"/>
          <w:szCs w:val="28"/>
          <w:lang w:val="uk-UA" w:eastAsia="en-US"/>
        </w:rPr>
        <w:t xml:space="preserve">У відповідності до пунктів 3, 4 частини четвертої статті 19 Закону прокурор зобов’язаний діяти лише на підставі, в межах та у спосіб, що передбачені Конституцією та законами України, додержуватись правил прокурорської етики, зокрема не допускати поведінки, яка дискредитує його як представника прокуратури та може зашкодити авторитету прокуратури. </w:t>
      </w:r>
    </w:p>
    <w:p w14:paraId="5212C808" w14:textId="06BEB838" w:rsidR="002316FD" w:rsidRPr="009539D3" w:rsidRDefault="00551742" w:rsidP="00AB7010">
      <w:pPr>
        <w:pStyle w:val="rvps2"/>
        <w:shd w:val="clear" w:color="auto" w:fill="FFFFFF"/>
        <w:spacing w:before="0" w:beforeAutospacing="0" w:after="0" w:afterAutospacing="0"/>
        <w:ind w:firstLine="709"/>
        <w:jc w:val="both"/>
        <w:rPr>
          <w:rFonts w:eastAsia="Calibri"/>
          <w:sz w:val="28"/>
          <w:szCs w:val="28"/>
          <w:lang w:val="uk-UA" w:eastAsia="en-US"/>
        </w:rPr>
      </w:pPr>
      <w:r>
        <w:rPr>
          <w:rFonts w:eastAsia="Calibri"/>
          <w:sz w:val="28"/>
          <w:szCs w:val="28"/>
          <w:lang w:val="uk-UA" w:eastAsia="en-US"/>
        </w:rPr>
        <w:t>Ч</w:t>
      </w:r>
      <w:r w:rsidR="002316FD" w:rsidRPr="009539D3">
        <w:rPr>
          <w:rFonts w:eastAsia="Calibri"/>
          <w:sz w:val="28"/>
          <w:szCs w:val="28"/>
          <w:lang w:val="uk-UA" w:eastAsia="en-US"/>
        </w:rPr>
        <w:t>астин</w:t>
      </w:r>
      <w:r>
        <w:rPr>
          <w:rFonts w:eastAsia="Calibri"/>
          <w:sz w:val="28"/>
          <w:szCs w:val="28"/>
          <w:lang w:val="uk-UA" w:eastAsia="en-US"/>
        </w:rPr>
        <w:t>ою</w:t>
      </w:r>
      <w:r w:rsidR="002316FD" w:rsidRPr="009539D3">
        <w:rPr>
          <w:rFonts w:eastAsia="Calibri"/>
          <w:sz w:val="28"/>
          <w:szCs w:val="28"/>
          <w:lang w:val="uk-UA" w:eastAsia="en-US"/>
        </w:rPr>
        <w:t xml:space="preserve"> друго</w:t>
      </w:r>
      <w:r>
        <w:rPr>
          <w:rFonts w:eastAsia="Calibri"/>
          <w:sz w:val="28"/>
          <w:szCs w:val="28"/>
          <w:lang w:val="uk-UA" w:eastAsia="en-US"/>
        </w:rPr>
        <w:t>ю</w:t>
      </w:r>
      <w:r w:rsidR="002316FD" w:rsidRPr="009539D3">
        <w:rPr>
          <w:rFonts w:eastAsia="Calibri"/>
          <w:sz w:val="28"/>
          <w:szCs w:val="28"/>
          <w:lang w:val="uk-UA" w:eastAsia="en-US"/>
        </w:rPr>
        <w:t xml:space="preserve"> статті 16 Закону </w:t>
      </w:r>
      <w:r>
        <w:rPr>
          <w:rFonts w:eastAsia="Calibri"/>
          <w:sz w:val="28"/>
          <w:szCs w:val="28"/>
          <w:lang w:val="uk-UA" w:eastAsia="en-US"/>
        </w:rPr>
        <w:t>встановлено</w:t>
      </w:r>
      <w:r w:rsidR="002316FD" w:rsidRPr="009539D3">
        <w:rPr>
          <w:rFonts w:eastAsia="Calibri"/>
          <w:sz w:val="28"/>
          <w:szCs w:val="28"/>
          <w:lang w:val="uk-UA" w:eastAsia="en-US"/>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6DC1523" w14:textId="163DC46E" w:rsidR="005F746A" w:rsidRDefault="00551742" w:rsidP="00AB7010">
      <w:pPr>
        <w:pStyle w:val="rvps2"/>
        <w:shd w:val="clear" w:color="auto" w:fill="FFFFFF"/>
        <w:spacing w:before="0" w:beforeAutospacing="0" w:after="0" w:afterAutospacing="0"/>
        <w:ind w:firstLine="709"/>
        <w:jc w:val="both"/>
        <w:rPr>
          <w:rFonts w:eastAsia="Calibri"/>
          <w:sz w:val="28"/>
          <w:szCs w:val="28"/>
          <w:lang w:val="uk-UA" w:eastAsia="en-US"/>
        </w:rPr>
      </w:pPr>
      <w:r>
        <w:rPr>
          <w:rFonts w:eastAsia="Calibri"/>
          <w:sz w:val="28"/>
          <w:szCs w:val="28"/>
          <w:lang w:val="uk-UA" w:eastAsia="en-US"/>
        </w:rPr>
        <w:t>Ч</w:t>
      </w:r>
      <w:r w:rsidR="005F746A">
        <w:rPr>
          <w:rFonts w:eastAsia="Calibri"/>
          <w:sz w:val="28"/>
          <w:szCs w:val="28"/>
          <w:lang w:val="uk-UA" w:eastAsia="en-US"/>
        </w:rPr>
        <w:t>астин</w:t>
      </w:r>
      <w:r>
        <w:rPr>
          <w:rFonts w:eastAsia="Calibri"/>
          <w:sz w:val="28"/>
          <w:szCs w:val="28"/>
          <w:lang w:val="uk-UA" w:eastAsia="en-US"/>
        </w:rPr>
        <w:t>ою</w:t>
      </w:r>
      <w:r w:rsidR="005F746A">
        <w:rPr>
          <w:rFonts w:eastAsia="Calibri"/>
          <w:sz w:val="28"/>
          <w:szCs w:val="28"/>
          <w:lang w:val="uk-UA" w:eastAsia="en-US"/>
        </w:rPr>
        <w:t xml:space="preserve"> першо</w:t>
      </w:r>
      <w:r>
        <w:rPr>
          <w:rFonts w:eastAsia="Calibri"/>
          <w:sz w:val="28"/>
          <w:szCs w:val="28"/>
          <w:lang w:val="uk-UA" w:eastAsia="en-US"/>
        </w:rPr>
        <w:t xml:space="preserve">ю </w:t>
      </w:r>
      <w:r w:rsidR="005F746A">
        <w:rPr>
          <w:rFonts w:eastAsia="Calibri"/>
          <w:sz w:val="28"/>
          <w:szCs w:val="28"/>
          <w:lang w:val="uk-UA" w:eastAsia="en-US"/>
        </w:rPr>
        <w:t>статті 3 Закону України «Про запобігання корупції»</w:t>
      </w:r>
      <w:r w:rsidR="00A77397">
        <w:rPr>
          <w:rFonts w:eastAsia="Calibri"/>
          <w:sz w:val="28"/>
          <w:szCs w:val="28"/>
          <w:lang w:val="uk-UA" w:eastAsia="en-US"/>
        </w:rPr>
        <w:t xml:space="preserve"> від </w:t>
      </w:r>
      <w:r w:rsidR="00A77397" w:rsidRPr="00AB7010">
        <w:rPr>
          <w:bCs/>
          <w:color w:val="333333"/>
          <w:sz w:val="28"/>
          <w:szCs w:val="28"/>
          <w:shd w:val="clear" w:color="auto" w:fill="FFFFFF"/>
          <w:lang w:val="uk-UA"/>
        </w:rPr>
        <w:t>14</w:t>
      </w:r>
      <w:r w:rsidR="004011BA">
        <w:rPr>
          <w:bCs/>
          <w:color w:val="333333"/>
          <w:sz w:val="28"/>
          <w:szCs w:val="28"/>
          <w:shd w:val="clear" w:color="auto" w:fill="FFFFFF"/>
          <w:lang w:val="uk-UA"/>
        </w:rPr>
        <w:t>.10.</w:t>
      </w:r>
      <w:r w:rsidR="00A77397" w:rsidRPr="00AB7010">
        <w:rPr>
          <w:bCs/>
          <w:color w:val="333333"/>
          <w:sz w:val="28"/>
          <w:szCs w:val="28"/>
          <w:shd w:val="clear" w:color="auto" w:fill="FFFFFF"/>
          <w:lang w:val="uk-UA"/>
        </w:rPr>
        <w:t>2014</w:t>
      </w:r>
      <w:r w:rsidR="00A77397" w:rsidRPr="004011BA">
        <w:rPr>
          <w:bCs/>
          <w:color w:val="333333"/>
          <w:sz w:val="28"/>
          <w:szCs w:val="28"/>
          <w:shd w:val="clear" w:color="auto" w:fill="FFFFFF"/>
          <w:lang w:val="uk-UA"/>
        </w:rPr>
        <w:t xml:space="preserve"> </w:t>
      </w:r>
      <w:r w:rsidR="004011BA" w:rsidRPr="00AB7010">
        <w:rPr>
          <w:bCs/>
          <w:color w:val="333333"/>
          <w:sz w:val="28"/>
          <w:szCs w:val="28"/>
          <w:shd w:val="clear" w:color="auto" w:fill="FFFFFF"/>
          <w:lang w:val="uk-UA"/>
        </w:rPr>
        <w:t>№</w:t>
      </w:r>
      <w:r w:rsidR="004011BA">
        <w:rPr>
          <w:bCs/>
          <w:color w:val="333333"/>
          <w:sz w:val="28"/>
          <w:szCs w:val="28"/>
          <w:shd w:val="clear" w:color="auto" w:fill="FFFFFF"/>
          <w:lang w:val="uk-UA"/>
        </w:rPr>
        <w:t> </w:t>
      </w:r>
      <w:r w:rsidR="004011BA" w:rsidRPr="00AB7010">
        <w:rPr>
          <w:bCs/>
          <w:color w:val="333333"/>
          <w:sz w:val="28"/>
          <w:szCs w:val="28"/>
          <w:shd w:val="clear" w:color="auto" w:fill="FFFFFF"/>
          <w:lang w:val="uk-UA"/>
        </w:rPr>
        <w:t>1700-</w:t>
      </w:r>
      <w:r w:rsidR="004011BA" w:rsidRPr="004011BA">
        <w:rPr>
          <w:bCs/>
          <w:color w:val="333333"/>
          <w:sz w:val="28"/>
          <w:szCs w:val="28"/>
          <w:shd w:val="clear" w:color="auto" w:fill="FFFFFF"/>
        </w:rPr>
        <w:t>VII</w:t>
      </w:r>
      <w:r w:rsidR="005F746A">
        <w:rPr>
          <w:rFonts w:eastAsia="Calibri"/>
          <w:sz w:val="28"/>
          <w:szCs w:val="28"/>
          <w:lang w:val="uk-UA" w:eastAsia="en-US"/>
        </w:rPr>
        <w:t xml:space="preserve"> </w:t>
      </w:r>
      <w:r w:rsidR="00A77397">
        <w:rPr>
          <w:rFonts w:eastAsia="Calibri"/>
          <w:sz w:val="28"/>
          <w:szCs w:val="28"/>
          <w:lang w:val="uk-UA" w:eastAsia="en-US"/>
        </w:rPr>
        <w:t xml:space="preserve">(далі – Закон </w:t>
      </w:r>
      <w:r w:rsidR="004011BA" w:rsidRPr="00AB7010">
        <w:rPr>
          <w:bCs/>
          <w:color w:val="333333"/>
          <w:sz w:val="28"/>
          <w:szCs w:val="28"/>
          <w:shd w:val="clear" w:color="auto" w:fill="FFFFFF"/>
          <w:lang w:val="uk-UA"/>
        </w:rPr>
        <w:t>№</w:t>
      </w:r>
      <w:r w:rsidR="004011BA">
        <w:rPr>
          <w:bCs/>
          <w:color w:val="333333"/>
          <w:sz w:val="28"/>
          <w:szCs w:val="28"/>
          <w:shd w:val="clear" w:color="auto" w:fill="FFFFFF"/>
          <w:lang w:val="uk-UA"/>
        </w:rPr>
        <w:t> </w:t>
      </w:r>
      <w:r w:rsidR="004011BA" w:rsidRPr="00AB7010">
        <w:rPr>
          <w:bCs/>
          <w:color w:val="333333"/>
          <w:sz w:val="28"/>
          <w:szCs w:val="28"/>
          <w:shd w:val="clear" w:color="auto" w:fill="FFFFFF"/>
          <w:lang w:val="uk-UA"/>
        </w:rPr>
        <w:t>1700-</w:t>
      </w:r>
      <w:r w:rsidR="004011BA" w:rsidRPr="004011BA">
        <w:rPr>
          <w:bCs/>
          <w:color w:val="333333"/>
          <w:sz w:val="28"/>
          <w:szCs w:val="28"/>
          <w:shd w:val="clear" w:color="auto" w:fill="FFFFFF"/>
        </w:rPr>
        <w:t>VII</w:t>
      </w:r>
      <w:r w:rsidR="004011BA">
        <w:rPr>
          <w:b/>
          <w:bCs/>
          <w:color w:val="333333"/>
          <w:shd w:val="clear" w:color="auto" w:fill="FFFFFF"/>
          <w:lang w:val="uk-UA"/>
        </w:rPr>
        <w:t xml:space="preserve">) </w:t>
      </w:r>
      <w:r w:rsidR="00A77397">
        <w:rPr>
          <w:rFonts w:eastAsia="Calibri"/>
          <w:sz w:val="28"/>
          <w:szCs w:val="28"/>
          <w:lang w:val="uk-UA" w:eastAsia="en-US"/>
        </w:rPr>
        <w:t>п</w:t>
      </w:r>
      <w:r w:rsidR="005F746A">
        <w:rPr>
          <w:rFonts w:eastAsia="Calibri"/>
          <w:sz w:val="28"/>
          <w:szCs w:val="28"/>
          <w:lang w:val="uk-UA" w:eastAsia="en-US"/>
        </w:rPr>
        <w:t>рокурорів визначено суб’єктами, на яких поширюється дія цього Закону.</w:t>
      </w:r>
    </w:p>
    <w:p w14:paraId="3A79FAC7" w14:textId="03C152AA" w:rsidR="005F746A" w:rsidRDefault="006C180A" w:rsidP="00AB7010">
      <w:pPr>
        <w:pStyle w:val="rvps2"/>
        <w:shd w:val="clear" w:color="auto" w:fill="FFFFFF"/>
        <w:spacing w:before="0" w:beforeAutospacing="0" w:after="0" w:afterAutospacing="0"/>
        <w:ind w:firstLine="709"/>
        <w:jc w:val="both"/>
        <w:rPr>
          <w:rFonts w:eastAsia="Calibri"/>
          <w:sz w:val="28"/>
          <w:szCs w:val="28"/>
          <w:lang w:val="uk-UA" w:eastAsia="en-US"/>
        </w:rPr>
      </w:pPr>
      <w:r>
        <w:rPr>
          <w:rFonts w:eastAsia="Calibri"/>
          <w:sz w:val="28"/>
          <w:szCs w:val="28"/>
          <w:lang w:val="uk-UA" w:eastAsia="en-US"/>
        </w:rPr>
        <w:t xml:space="preserve">Цим же Законом </w:t>
      </w:r>
      <w:r w:rsidR="004011BA" w:rsidRPr="00AB7010">
        <w:rPr>
          <w:bCs/>
          <w:color w:val="333333"/>
          <w:sz w:val="28"/>
          <w:szCs w:val="28"/>
          <w:shd w:val="clear" w:color="auto" w:fill="FFFFFF"/>
          <w:lang w:val="uk-UA"/>
        </w:rPr>
        <w:t>№</w:t>
      </w:r>
      <w:r w:rsidR="004011BA">
        <w:rPr>
          <w:bCs/>
          <w:color w:val="333333"/>
          <w:sz w:val="28"/>
          <w:szCs w:val="28"/>
          <w:shd w:val="clear" w:color="auto" w:fill="FFFFFF"/>
          <w:lang w:val="uk-UA"/>
        </w:rPr>
        <w:t> </w:t>
      </w:r>
      <w:r w:rsidR="004011BA" w:rsidRPr="00AB7010">
        <w:rPr>
          <w:bCs/>
          <w:color w:val="333333"/>
          <w:sz w:val="28"/>
          <w:szCs w:val="28"/>
          <w:shd w:val="clear" w:color="auto" w:fill="FFFFFF"/>
          <w:lang w:val="uk-UA"/>
        </w:rPr>
        <w:t>1700-</w:t>
      </w:r>
      <w:r w:rsidR="004011BA" w:rsidRPr="004011BA">
        <w:rPr>
          <w:bCs/>
          <w:color w:val="333333"/>
          <w:sz w:val="28"/>
          <w:szCs w:val="28"/>
          <w:shd w:val="clear" w:color="auto" w:fill="FFFFFF"/>
        </w:rPr>
        <w:t>VII</w:t>
      </w:r>
      <w:r w:rsidR="004011BA">
        <w:rPr>
          <w:rFonts w:eastAsia="Calibri"/>
          <w:sz w:val="28"/>
          <w:szCs w:val="28"/>
          <w:lang w:val="uk-UA" w:eastAsia="en-US"/>
        </w:rPr>
        <w:t xml:space="preserve"> </w:t>
      </w:r>
      <w:r>
        <w:rPr>
          <w:rFonts w:eastAsia="Calibri"/>
          <w:sz w:val="28"/>
          <w:szCs w:val="28"/>
          <w:lang w:val="uk-UA" w:eastAsia="en-US"/>
        </w:rPr>
        <w:t>визначено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p>
    <w:p w14:paraId="4FE43272" w14:textId="77777777" w:rsidR="00C93A9A" w:rsidRDefault="006C180A" w:rsidP="00AB7010">
      <w:pPr>
        <w:pStyle w:val="rvps2"/>
        <w:shd w:val="clear" w:color="auto" w:fill="FFFFFF"/>
        <w:spacing w:before="0" w:beforeAutospacing="0" w:after="0" w:afterAutospacing="0"/>
        <w:ind w:firstLine="709"/>
        <w:jc w:val="both"/>
        <w:rPr>
          <w:sz w:val="28"/>
          <w:szCs w:val="28"/>
          <w:shd w:val="clear" w:color="auto" w:fill="FFFFFF"/>
          <w:lang w:val="uk-UA"/>
        </w:rPr>
      </w:pPr>
      <w:r w:rsidRPr="00551742">
        <w:rPr>
          <w:rFonts w:eastAsia="Calibri"/>
          <w:sz w:val="28"/>
          <w:szCs w:val="28"/>
          <w:lang w:val="uk-UA" w:eastAsia="en-US"/>
        </w:rPr>
        <w:t xml:space="preserve">Зокрема, частиною </w:t>
      </w:r>
      <w:r w:rsidR="00551742">
        <w:rPr>
          <w:rFonts w:eastAsia="Calibri"/>
          <w:sz w:val="28"/>
          <w:szCs w:val="28"/>
          <w:lang w:val="uk-UA" w:eastAsia="en-US"/>
        </w:rPr>
        <w:t>пе</w:t>
      </w:r>
      <w:r w:rsidR="00DB0870">
        <w:rPr>
          <w:rFonts w:eastAsia="Calibri"/>
          <w:sz w:val="28"/>
          <w:szCs w:val="28"/>
          <w:lang w:val="uk-UA" w:eastAsia="en-US"/>
        </w:rPr>
        <w:t>р</w:t>
      </w:r>
      <w:r w:rsidR="00551742">
        <w:rPr>
          <w:rFonts w:eastAsia="Calibri"/>
          <w:sz w:val="28"/>
          <w:szCs w:val="28"/>
          <w:lang w:val="uk-UA" w:eastAsia="en-US"/>
        </w:rPr>
        <w:t>шою</w:t>
      </w:r>
      <w:r w:rsidR="00AA36DB" w:rsidRPr="00551742">
        <w:rPr>
          <w:rFonts w:eastAsia="Calibri"/>
          <w:sz w:val="28"/>
          <w:szCs w:val="28"/>
          <w:lang w:val="uk-UA" w:eastAsia="en-US"/>
        </w:rPr>
        <w:t xml:space="preserve"> </w:t>
      </w:r>
      <w:r w:rsidRPr="00551742">
        <w:rPr>
          <w:rFonts w:eastAsia="Calibri"/>
          <w:sz w:val="28"/>
          <w:szCs w:val="28"/>
          <w:lang w:val="uk-UA" w:eastAsia="en-US"/>
        </w:rPr>
        <w:t>статті</w:t>
      </w:r>
      <w:r w:rsidR="00AA36DB" w:rsidRPr="00551742">
        <w:rPr>
          <w:rFonts w:eastAsia="Calibri"/>
          <w:sz w:val="28"/>
          <w:szCs w:val="28"/>
          <w:lang w:val="uk-UA" w:eastAsia="en-US"/>
        </w:rPr>
        <w:t xml:space="preserve"> 4</w:t>
      </w:r>
      <w:r w:rsidRPr="00551742">
        <w:rPr>
          <w:rFonts w:eastAsia="Calibri"/>
          <w:sz w:val="28"/>
          <w:szCs w:val="28"/>
          <w:lang w:val="uk-UA" w:eastAsia="en-US"/>
        </w:rPr>
        <w:t xml:space="preserve"> Закону </w:t>
      </w:r>
      <w:r w:rsidR="00551742" w:rsidRPr="00AB7010">
        <w:rPr>
          <w:bCs/>
          <w:color w:val="333333"/>
          <w:sz w:val="28"/>
          <w:szCs w:val="28"/>
          <w:shd w:val="clear" w:color="auto" w:fill="FFFFFF"/>
          <w:lang w:val="uk-UA"/>
        </w:rPr>
        <w:t>№</w:t>
      </w:r>
      <w:r w:rsidR="00551742" w:rsidRPr="00551742">
        <w:rPr>
          <w:bCs/>
          <w:color w:val="333333"/>
          <w:sz w:val="28"/>
          <w:szCs w:val="28"/>
          <w:shd w:val="clear" w:color="auto" w:fill="FFFFFF"/>
          <w:lang w:val="uk-UA"/>
        </w:rPr>
        <w:t> </w:t>
      </w:r>
      <w:r w:rsidR="00551742" w:rsidRPr="00AB7010">
        <w:rPr>
          <w:bCs/>
          <w:color w:val="333333"/>
          <w:sz w:val="28"/>
          <w:szCs w:val="28"/>
          <w:shd w:val="clear" w:color="auto" w:fill="FFFFFF"/>
          <w:lang w:val="uk-UA"/>
        </w:rPr>
        <w:t>1700-</w:t>
      </w:r>
      <w:r w:rsidR="00551742" w:rsidRPr="00551742">
        <w:rPr>
          <w:bCs/>
          <w:color w:val="333333"/>
          <w:sz w:val="28"/>
          <w:szCs w:val="28"/>
          <w:shd w:val="clear" w:color="auto" w:fill="FFFFFF"/>
        </w:rPr>
        <w:t>VII</w:t>
      </w:r>
      <w:r w:rsidR="00551742" w:rsidRPr="00551742">
        <w:rPr>
          <w:rFonts w:eastAsia="Calibri"/>
          <w:sz w:val="28"/>
          <w:szCs w:val="28"/>
          <w:lang w:val="uk-UA" w:eastAsia="en-US"/>
        </w:rPr>
        <w:t xml:space="preserve"> </w:t>
      </w:r>
      <w:r w:rsidRPr="00551742">
        <w:rPr>
          <w:rFonts w:eastAsia="Calibri"/>
          <w:sz w:val="28"/>
          <w:szCs w:val="28"/>
          <w:lang w:val="uk-UA" w:eastAsia="en-US"/>
        </w:rPr>
        <w:t xml:space="preserve">встановлено, що </w:t>
      </w:r>
      <w:r w:rsidRPr="00551742">
        <w:rPr>
          <w:sz w:val="28"/>
          <w:szCs w:val="28"/>
          <w:shd w:val="clear" w:color="auto" w:fill="FFFFFF"/>
          <w:lang w:val="uk-UA"/>
        </w:rPr>
        <w:t>центральним органом виконавчої влади зі спеціальним статусом, який забезпечує формування та реалізує державну антикорупційну політику, є Національне агентство з питань запобігання корупції</w:t>
      </w:r>
      <w:r w:rsidR="00AA36DB" w:rsidRPr="00551742">
        <w:rPr>
          <w:sz w:val="28"/>
          <w:szCs w:val="28"/>
          <w:shd w:val="clear" w:color="auto" w:fill="FFFFFF"/>
          <w:lang w:val="uk-UA"/>
        </w:rPr>
        <w:t xml:space="preserve"> (далі – НАЗК). Згідно з підпунктом «е» пункту 1 частини першої статті 3 цього Закону суб’єктами, на яких поширюється його дія, є, зокрема, посадові та службові особи органів прокуратури.</w:t>
      </w:r>
    </w:p>
    <w:p w14:paraId="5838F8FA" w14:textId="514B7CF5" w:rsidR="00C93A9A" w:rsidRPr="00AB7010" w:rsidRDefault="00D562DD" w:rsidP="00AB7010">
      <w:pPr>
        <w:pStyle w:val="rvps2"/>
        <w:shd w:val="clear" w:color="auto" w:fill="FFFFFF"/>
        <w:spacing w:before="0" w:beforeAutospacing="0" w:after="0" w:afterAutospacing="0"/>
        <w:ind w:firstLine="709"/>
        <w:jc w:val="both"/>
        <w:rPr>
          <w:sz w:val="28"/>
          <w:szCs w:val="28"/>
          <w:shd w:val="clear" w:color="auto" w:fill="FFFFFF"/>
          <w:lang w:val="uk-UA"/>
        </w:rPr>
      </w:pPr>
      <w:r w:rsidRPr="00AB7010">
        <w:rPr>
          <w:sz w:val="28"/>
          <w:szCs w:val="28"/>
          <w:shd w:val="clear" w:color="auto" w:fill="FFFFFF"/>
        </w:rPr>
        <w:t xml:space="preserve">До </w:t>
      </w:r>
      <w:proofErr w:type="spellStart"/>
      <w:r w:rsidRPr="00AB7010">
        <w:rPr>
          <w:sz w:val="28"/>
          <w:szCs w:val="28"/>
          <w:shd w:val="clear" w:color="auto" w:fill="FFFFFF"/>
        </w:rPr>
        <w:t>повноважень</w:t>
      </w:r>
      <w:proofErr w:type="spellEnd"/>
      <w:r w:rsidRPr="00AB7010">
        <w:rPr>
          <w:sz w:val="28"/>
          <w:szCs w:val="28"/>
          <w:shd w:val="clear" w:color="auto" w:fill="FFFFFF"/>
        </w:rPr>
        <w:t xml:space="preserve"> </w:t>
      </w:r>
      <w:r w:rsidRPr="00AB7010">
        <w:rPr>
          <w:sz w:val="28"/>
          <w:szCs w:val="28"/>
          <w:shd w:val="clear" w:color="auto" w:fill="FFFFFF"/>
          <w:lang w:val="uk-UA"/>
        </w:rPr>
        <w:t>НАЗК</w:t>
      </w:r>
      <w:r w:rsidR="00C93A9A" w:rsidRPr="00AB7010">
        <w:rPr>
          <w:sz w:val="28"/>
          <w:szCs w:val="28"/>
          <w:shd w:val="clear" w:color="auto" w:fill="FFFFFF"/>
          <w:lang w:val="uk-UA"/>
        </w:rPr>
        <w:t>,</w:t>
      </w:r>
      <w:r w:rsidRPr="00AB7010">
        <w:rPr>
          <w:sz w:val="28"/>
          <w:szCs w:val="28"/>
          <w:shd w:val="clear" w:color="auto" w:fill="FFFFFF"/>
          <w:lang w:val="uk-UA"/>
        </w:rPr>
        <w:t xml:space="preserve"> відповідно </w:t>
      </w:r>
      <w:proofErr w:type="gramStart"/>
      <w:r w:rsidRPr="00AB7010">
        <w:rPr>
          <w:sz w:val="28"/>
          <w:szCs w:val="28"/>
          <w:shd w:val="clear" w:color="auto" w:fill="FFFFFF"/>
          <w:lang w:val="uk-UA"/>
        </w:rPr>
        <w:t>до п</w:t>
      </w:r>
      <w:r w:rsidR="00AB7010" w:rsidRPr="00AB7010">
        <w:rPr>
          <w:sz w:val="28"/>
          <w:szCs w:val="28"/>
          <w:shd w:val="clear" w:color="auto" w:fill="FFFFFF"/>
          <w:lang w:val="uk-UA"/>
        </w:rPr>
        <w:t>ункту</w:t>
      </w:r>
      <w:proofErr w:type="gramEnd"/>
      <w:r w:rsidRPr="00AB7010">
        <w:rPr>
          <w:sz w:val="28"/>
          <w:szCs w:val="28"/>
          <w:shd w:val="clear" w:color="auto" w:fill="FFFFFF"/>
          <w:lang w:val="uk-UA"/>
        </w:rPr>
        <w:t xml:space="preserve"> 7-1 частини першої статті 11 Закону </w:t>
      </w:r>
      <w:r w:rsidRPr="00AB7010">
        <w:rPr>
          <w:bCs/>
          <w:sz w:val="28"/>
          <w:szCs w:val="28"/>
          <w:shd w:val="clear" w:color="auto" w:fill="FFFFFF"/>
        </w:rPr>
        <w:t>№</w:t>
      </w:r>
      <w:r w:rsidRPr="00AB7010">
        <w:rPr>
          <w:bCs/>
          <w:sz w:val="28"/>
          <w:szCs w:val="28"/>
          <w:shd w:val="clear" w:color="auto" w:fill="FFFFFF"/>
          <w:lang w:val="uk-UA"/>
        </w:rPr>
        <w:t> </w:t>
      </w:r>
      <w:r w:rsidRPr="00AB7010">
        <w:rPr>
          <w:bCs/>
          <w:sz w:val="28"/>
          <w:szCs w:val="28"/>
          <w:shd w:val="clear" w:color="auto" w:fill="FFFFFF"/>
        </w:rPr>
        <w:t>1700-VII</w:t>
      </w:r>
      <w:r w:rsidR="00C93A9A" w:rsidRPr="00AB7010">
        <w:rPr>
          <w:bCs/>
          <w:sz w:val="28"/>
          <w:szCs w:val="28"/>
          <w:shd w:val="clear" w:color="auto" w:fill="FFFFFF"/>
          <w:lang w:val="uk-UA"/>
        </w:rPr>
        <w:t>,</w:t>
      </w:r>
      <w:r w:rsidRPr="00AB7010">
        <w:rPr>
          <w:sz w:val="28"/>
          <w:szCs w:val="28"/>
          <w:shd w:val="clear" w:color="auto" w:fill="FFFFFF"/>
        </w:rPr>
        <w:t xml:space="preserve"> </w:t>
      </w:r>
      <w:proofErr w:type="spellStart"/>
      <w:r w:rsidRPr="00AB7010">
        <w:rPr>
          <w:sz w:val="28"/>
          <w:szCs w:val="28"/>
          <w:shd w:val="clear" w:color="auto" w:fill="FFFFFF"/>
        </w:rPr>
        <w:t>належ</w:t>
      </w:r>
      <w:proofErr w:type="spellEnd"/>
      <w:r w:rsidR="00C93A9A" w:rsidRPr="00AB7010">
        <w:rPr>
          <w:sz w:val="28"/>
          <w:szCs w:val="28"/>
          <w:shd w:val="clear" w:color="auto" w:fill="FFFFFF"/>
          <w:lang w:val="uk-UA"/>
        </w:rPr>
        <w:t>и</w:t>
      </w:r>
      <w:r w:rsidRPr="00AB7010">
        <w:rPr>
          <w:sz w:val="28"/>
          <w:szCs w:val="28"/>
          <w:shd w:val="clear" w:color="auto" w:fill="FFFFFF"/>
        </w:rPr>
        <w:t>т</w:t>
      </w:r>
      <w:r w:rsidRPr="00AB7010">
        <w:rPr>
          <w:sz w:val="28"/>
          <w:szCs w:val="28"/>
          <w:shd w:val="clear" w:color="auto" w:fill="FFFFFF"/>
          <w:lang w:val="uk-UA"/>
        </w:rPr>
        <w:t xml:space="preserve">ь </w:t>
      </w:r>
      <w:proofErr w:type="spellStart"/>
      <w:r w:rsidRPr="00AB7010">
        <w:rPr>
          <w:sz w:val="28"/>
          <w:szCs w:val="28"/>
          <w:shd w:val="clear" w:color="auto" w:fill="FFFFFF"/>
        </w:rPr>
        <w:t>здійснення</w:t>
      </w:r>
      <w:proofErr w:type="spellEnd"/>
      <w:r w:rsidRPr="00AB7010">
        <w:rPr>
          <w:sz w:val="28"/>
          <w:szCs w:val="28"/>
          <w:shd w:val="clear" w:color="auto" w:fill="FFFFFF"/>
        </w:rPr>
        <w:t xml:space="preserve"> в порядку, </w:t>
      </w:r>
      <w:proofErr w:type="spellStart"/>
      <w:r w:rsidRPr="00AB7010">
        <w:rPr>
          <w:sz w:val="28"/>
          <w:szCs w:val="28"/>
          <w:shd w:val="clear" w:color="auto" w:fill="FFFFFF"/>
        </w:rPr>
        <w:t>визначеному</w:t>
      </w:r>
      <w:proofErr w:type="spellEnd"/>
      <w:r w:rsidRPr="00AB7010">
        <w:rPr>
          <w:sz w:val="28"/>
          <w:szCs w:val="28"/>
          <w:shd w:val="clear" w:color="auto" w:fill="FFFFFF"/>
        </w:rPr>
        <w:t xml:space="preserve"> </w:t>
      </w:r>
      <w:proofErr w:type="spellStart"/>
      <w:r w:rsidRPr="00AB7010">
        <w:rPr>
          <w:sz w:val="28"/>
          <w:szCs w:val="28"/>
          <w:shd w:val="clear" w:color="auto" w:fill="FFFFFF"/>
        </w:rPr>
        <w:t>цим</w:t>
      </w:r>
      <w:proofErr w:type="spellEnd"/>
      <w:r w:rsidRPr="00AB7010">
        <w:rPr>
          <w:sz w:val="28"/>
          <w:szCs w:val="28"/>
          <w:shd w:val="clear" w:color="auto" w:fill="FFFFFF"/>
        </w:rPr>
        <w:t xml:space="preserve"> Законом, контролю та </w:t>
      </w:r>
      <w:proofErr w:type="spellStart"/>
      <w:r w:rsidRPr="00AB7010">
        <w:rPr>
          <w:sz w:val="28"/>
          <w:szCs w:val="28"/>
          <w:shd w:val="clear" w:color="auto" w:fill="FFFFFF"/>
        </w:rPr>
        <w:t>перевірки</w:t>
      </w:r>
      <w:proofErr w:type="spellEnd"/>
      <w:r w:rsidRPr="00AB7010">
        <w:rPr>
          <w:sz w:val="28"/>
          <w:szCs w:val="28"/>
          <w:shd w:val="clear" w:color="auto" w:fill="FFFFFF"/>
        </w:rPr>
        <w:t xml:space="preserve"> </w:t>
      </w:r>
      <w:proofErr w:type="spellStart"/>
      <w:r w:rsidRPr="00AB7010">
        <w:rPr>
          <w:sz w:val="28"/>
          <w:szCs w:val="28"/>
          <w:shd w:val="clear" w:color="auto" w:fill="FFFFFF"/>
        </w:rPr>
        <w:t>декларацій</w:t>
      </w:r>
      <w:proofErr w:type="spellEnd"/>
      <w:r w:rsidRPr="00AB7010">
        <w:rPr>
          <w:sz w:val="28"/>
          <w:szCs w:val="28"/>
          <w:shd w:val="clear" w:color="auto" w:fill="FFFFFF"/>
        </w:rPr>
        <w:t xml:space="preserve"> </w:t>
      </w:r>
      <w:proofErr w:type="spellStart"/>
      <w:r w:rsidRPr="00AB7010">
        <w:rPr>
          <w:sz w:val="28"/>
          <w:szCs w:val="28"/>
          <w:shd w:val="clear" w:color="auto" w:fill="FFFFFF"/>
        </w:rPr>
        <w:t>суб’єктів</w:t>
      </w:r>
      <w:proofErr w:type="spellEnd"/>
      <w:r w:rsidRPr="00AB7010">
        <w:rPr>
          <w:sz w:val="28"/>
          <w:szCs w:val="28"/>
          <w:shd w:val="clear" w:color="auto" w:fill="FFFFFF"/>
        </w:rPr>
        <w:t xml:space="preserve"> </w:t>
      </w:r>
      <w:proofErr w:type="spellStart"/>
      <w:r w:rsidRPr="00AB7010">
        <w:rPr>
          <w:sz w:val="28"/>
          <w:szCs w:val="28"/>
          <w:shd w:val="clear" w:color="auto" w:fill="FFFFFF"/>
        </w:rPr>
        <w:t>декларування</w:t>
      </w:r>
      <w:proofErr w:type="spellEnd"/>
      <w:r w:rsidR="00C93A9A" w:rsidRPr="00AB7010">
        <w:rPr>
          <w:sz w:val="28"/>
          <w:szCs w:val="28"/>
          <w:shd w:val="clear" w:color="auto" w:fill="FFFFFF"/>
          <w:lang w:val="uk-UA"/>
        </w:rPr>
        <w:t>.</w:t>
      </w:r>
    </w:p>
    <w:p w14:paraId="252901BD" w14:textId="09D0ED2F" w:rsidR="00C93A9A" w:rsidRPr="00AB7010" w:rsidRDefault="00C93A9A" w:rsidP="00AB7010">
      <w:pPr>
        <w:pStyle w:val="rvps2"/>
        <w:shd w:val="clear" w:color="auto" w:fill="FFFFFF"/>
        <w:spacing w:before="0" w:beforeAutospacing="0" w:after="0" w:afterAutospacing="0"/>
        <w:ind w:firstLine="709"/>
        <w:jc w:val="both"/>
        <w:rPr>
          <w:color w:val="333333"/>
          <w:sz w:val="28"/>
          <w:szCs w:val="28"/>
          <w:lang w:val="uk-UA" w:eastAsia="uk-UA"/>
        </w:rPr>
      </w:pPr>
      <w:r w:rsidRPr="00AB7010">
        <w:rPr>
          <w:color w:val="333333"/>
          <w:sz w:val="28"/>
          <w:szCs w:val="28"/>
          <w:shd w:val="clear" w:color="auto" w:fill="FFFFFF"/>
          <w:lang w:val="uk-UA"/>
        </w:rPr>
        <w:lastRenderedPageBreak/>
        <w:t>З</w:t>
      </w:r>
      <w:r w:rsidR="00250009" w:rsidRPr="00AB7010">
        <w:rPr>
          <w:color w:val="333333"/>
          <w:sz w:val="28"/>
          <w:szCs w:val="28"/>
          <w:shd w:val="clear" w:color="auto" w:fill="FFFFFF"/>
          <w:lang w:val="uk-UA"/>
        </w:rPr>
        <w:t xml:space="preserve">гідно з </w:t>
      </w:r>
      <w:r w:rsidRPr="00AB7010">
        <w:rPr>
          <w:color w:val="333333"/>
          <w:sz w:val="28"/>
          <w:szCs w:val="28"/>
          <w:shd w:val="clear" w:color="auto" w:fill="FFFFFF"/>
          <w:lang w:val="uk-UA"/>
        </w:rPr>
        <w:t xml:space="preserve">вимогами </w:t>
      </w:r>
      <w:r w:rsidR="00250009" w:rsidRPr="00AB7010">
        <w:rPr>
          <w:sz w:val="28"/>
          <w:szCs w:val="28"/>
          <w:shd w:val="clear" w:color="auto" w:fill="FFFFFF"/>
          <w:lang w:val="uk-UA"/>
        </w:rPr>
        <w:t>частин</w:t>
      </w:r>
      <w:r w:rsidR="00AB7010" w:rsidRPr="00AB7010">
        <w:rPr>
          <w:sz w:val="28"/>
          <w:szCs w:val="28"/>
          <w:shd w:val="clear" w:color="auto" w:fill="FFFFFF"/>
          <w:lang w:val="uk-UA"/>
        </w:rPr>
        <w:t>и</w:t>
      </w:r>
      <w:r w:rsidR="00250009" w:rsidRPr="00AB7010">
        <w:rPr>
          <w:sz w:val="28"/>
          <w:szCs w:val="28"/>
          <w:shd w:val="clear" w:color="auto" w:fill="FFFFFF"/>
          <w:lang w:val="uk-UA"/>
        </w:rPr>
        <w:t xml:space="preserve"> першої статті</w:t>
      </w:r>
      <w:r w:rsidR="005A2A6D" w:rsidRPr="00AB7010">
        <w:rPr>
          <w:sz w:val="28"/>
          <w:szCs w:val="28"/>
          <w:shd w:val="clear" w:color="auto" w:fill="FFFFFF"/>
          <w:lang w:val="uk-UA"/>
        </w:rPr>
        <w:t> </w:t>
      </w:r>
      <w:r w:rsidR="00250009" w:rsidRPr="00AB7010">
        <w:rPr>
          <w:sz w:val="28"/>
          <w:szCs w:val="28"/>
          <w:shd w:val="clear" w:color="auto" w:fill="FFFFFF"/>
          <w:lang w:val="uk-UA"/>
        </w:rPr>
        <w:t xml:space="preserve">11 Закону </w:t>
      </w:r>
      <w:r w:rsidR="00250009" w:rsidRPr="00AB7010">
        <w:rPr>
          <w:bCs/>
          <w:color w:val="333333"/>
          <w:sz w:val="28"/>
          <w:szCs w:val="28"/>
          <w:shd w:val="clear" w:color="auto" w:fill="FFFFFF"/>
          <w:lang w:val="uk-UA"/>
        </w:rPr>
        <w:t>№ 1700-</w:t>
      </w:r>
      <w:r w:rsidR="00250009" w:rsidRPr="00AB7010">
        <w:rPr>
          <w:bCs/>
          <w:color w:val="333333"/>
          <w:sz w:val="28"/>
          <w:szCs w:val="28"/>
          <w:shd w:val="clear" w:color="auto" w:fill="FFFFFF"/>
        </w:rPr>
        <w:t>VII</w:t>
      </w:r>
      <w:r w:rsidRPr="00AB7010">
        <w:rPr>
          <w:bCs/>
          <w:color w:val="333333"/>
          <w:sz w:val="28"/>
          <w:szCs w:val="28"/>
          <w:shd w:val="clear" w:color="auto" w:fill="FFFFFF"/>
          <w:lang w:val="uk-UA"/>
        </w:rPr>
        <w:t xml:space="preserve"> </w:t>
      </w:r>
      <w:r w:rsidRPr="00AB7010">
        <w:rPr>
          <w:color w:val="333333"/>
          <w:sz w:val="28"/>
          <w:szCs w:val="28"/>
          <w:lang w:val="uk-UA" w:eastAsia="uk-UA"/>
        </w:rPr>
        <w:t>НАЗК проводить рі</w:t>
      </w:r>
      <w:r w:rsidR="005A2A6D" w:rsidRPr="00AB7010">
        <w:rPr>
          <w:color w:val="333333"/>
          <w:sz w:val="28"/>
          <w:szCs w:val="28"/>
          <w:lang w:val="uk-UA" w:eastAsia="uk-UA"/>
        </w:rPr>
        <w:t>з</w:t>
      </w:r>
      <w:r w:rsidRPr="00AB7010">
        <w:rPr>
          <w:color w:val="333333"/>
          <w:sz w:val="28"/>
          <w:szCs w:val="28"/>
          <w:lang w:val="uk-UA" w:eastAsia="uk-UA"/>
        </w:rPr>
        <w:t xml:space="preserve">ні </w:t>
      </w:r>
      <w:r w:rsidRPr="00AB7010">
        <w:rPr>
          <w:color w:val="333333"/>
          <w:sz w:val="28"/>
          <w:szCs w:val="28"/>
          <w:shd w:val="clear" w:color="auto" w:fill="FFFFFF"/>
          <w:lang w:val="uk-UA"/>
        </w:rPr>
        <w:t>види контролю</w:t>
      </w:r>
      <w:r w:rsidR="005A2A6D" w:rsidRPr="00AB7010">
        <w:rPr>
          <w:color w:val="333333"/>
          <w:sz w:val="28"/>
          <w:szCs w:val="28"/>
          <w:shd w:val="clear" w:color="auto" w:fill="FFFFFF"/>
          <w:lang w:val="uk-UA"/>
        </w:rPr>
        <w:t>,</w:t>
      </w:r>
      <w:r w:rsidRPr="00AB7010">
        <w:rPr>
          <w:color w:val="333333"/>
          <w:sz w:val="28"/>
          <w:szCs w:val="28"/>
          <w:lang w:val="uk-UA" w:eastAsia="uk-UA"/>
        </w:rPr>
        <w:t xml:space="preserve"> повну перевірку декларацій відповідно до цього Закону</w:t>
      </w:r>
      <w:r w:rsidR="005A2A6D" w:rsidRPr="00AB7010">
        <w:rPr>
          <w:color w:val="333333"/>
          <w:sz w:val="28"/>
          <w:szCs w:val="28"/>
          <w:lang w:val="uk-UA" w:eastAsia="uk-UA"/>
        </w:rPr>
        <w:t xml:space="preserve">, </w:t>
      </w:r>
      <w:bookmarkStart w:id="2" w:name="n1722"/>
      <w:bookmarkEnd w:id="2"/>
      <w:r w:rsidR="005A2A6D" w:rsidRPr="00AB7010">
        <w:rPr>
          <w:color w:val="333333"/>
          <w:sz w:val="28"/>
          <w:szCs w:val="28"/>
          <w:lang w:val="uk-UA" w:eastAsia="uk-UA"/>
        </w:rPr>
        <w:t>п</w:t>
      </w:r>
      <w:r w:rsidRPr="00AB7010">
        <w:rPr>
          <w:color w:val="333333"/>
          <w:sz w:val="28"/>
          <w:szCs w:val="28"/>
          <w:lang w:val="uk-UA" w:eastAsia="uk-UA"/>
        </w:rPr>
        <w:t xml:space="preserve">орядок проведення передбачених цієї статтею видів контролю, а також повної перевірки декларації визначається </w:t>
      </w:r>
      <w:r w:rsidR="005A2A6D" w:rsidRPr="00AB7010">
        <w:rPr>
          <w:color w:val="333333"/>
          <w:sz w:val="28"/>
          <w:szCs w:val="28"/>
          <w:lang w:val="uk-UA" w:eastAsia="uk-UA"/>
        </w:rPr>
        <w:t>НАЗК</w:t>
      </w:r>
      <w:r w:rsidRPr="00AB7010">
        <w:rPr>
          <w:color w:val="333333"/>
          <w:sz w:val="28"/>
          <w:szCs w:val="28"/>
          <w:lang w:val="uk-UA" w:eastAsia="uk-UA"/>
        </w:rPr>
        <w:t>.</w:t>
      </w:r>
    </w:p>
    <w:p w14:paraId="1E51C747" w14:textId="3998086A" w:rsidR="00AA36DB" w:rsidRDefault="00AA36DB" w:rsidP="00AB7010">
      <w:pPr>
        <w:pStyle w:val="rvps2"/>
        <w:shd w:val="clear" w:color="auto" w:fill="FFFFFF"/>
        <w:spacing w:before="0" w:beforeAutospacing="0" w:after="0" w:afterAutospacing="0"/>
        <w:ind w:firstLine="709"/>
        <w:jc w:val="both"/>
        <w:rPr>
          <w:sz w:val="28"/>
          <w:szCs w:val="28"/>
          <w:shd w:val="clear" w:color="auto" w:fill="FFFFFF"/>
          <w:lang w:val="uk-UA"/>
        </w:rPr>
      </w:pPr>
      <w:bookmarkStart w:id="3" w:name="n1723"/>
      <w:bookmarkEnd w:id="3"/>
      <w:r>
        <w:rPr>
          <w:sz w:val="28"/>
          <w:szCs w:val="28"/>
          <w:shd w:val="clear" w:color="auto" w:fill="FFFFFF"/>
          <w:lang w:val="uk-UA"/>
        </w:rPr>
        <w:t>Згідно із частиною першою статті 65-1 Закону</w:t>
      </w:r>
      <w:r w:rsidR="009F0CE0">
        <w:rPr>
          <w:sz w:val="28"/>
          <w:szCs w:val="28"/>
          <w:shd w:val="clear" w:color="auto" w:fill="FFFFFF"/>
          <w:lang w:val="uk-UA"/>
        </w:rPr>
        <w:t xml:space="preserve"> </w:t>
      </w:r>
      <w:r w:rsidR="004011BA" w:rsidRPr="00AB7010">
        <w:rPr>
          <w:bCs/>
          <w:color w:val="333333"/>
          <w:sz w:val="28"/>
          <w:szCs w:val="28"/>
          <w:shd w:val="clear" w:color="auto" w:fill="FFFFFF"/>
          <w:lang w:val="uk-UA"/>
        </w:rPr>
        <w:t>№</w:t>
      </w:r>
      <w:r w:rsidR="004011BA">
        <w:rPr>
          <w:bCs/>
          <w:color w:val="333333"/>
          <w:sz w:val="28"/>
          <w:szCs w:val="28"/>
          <w:shd w:val="clear" w:color="auto" w:fill="FFFFFF"/>
          <w:lang w:val="uk-UA"/>
        </w:rPr>
        <w:t> </w:t>
      </w:r>
      <w:r w:rsidR="004011BA" w:rsidRPr="00AB7010">
        <w:rPr>
          <w:bCs/>
          <w:color w:val="333333"/>
          <w:sz w:val="28"/>
          <w:szCs w:val="28"/>
          <w:shd w:val="clear" w:color="auto" w:fill="FFFFFF"/>
          <w:lang w:val="uk-UA"/>
        </w:rPr>
        <w:t>1700-</w:t>
      </w:r>
      <w:r w:rsidR="004011BA" w:rsidRPr="004011BA">
        <w:rPr>
          <w:bCs/>
          <w:color w:val="333333"/>
          <w:sz w:val="28"/>
          <w:szCs w:val="28"/>
          <w:shd w:val="clear" w:color="auto" w:fill="FFFFFF"/>
        </w:rPr>
        <w:t>VII</w:t>
      </w:r>
      <w:r w:rsidR="004011BA">
        <w:rPr>
          <w:sz w:val="28"/>
          <w:szCs w:val="28"/>
          <w:shd w:val="clear" w:color="auto" w:fill="FFFFFF"/>
          <w:lang w:val="uk-UA"/>
        </w:rPr>
        <w:t xml:space="preserve"> </w:t>
      </w:r>
      <w:r w:rsidR="009F0CE0">
        <w:rPr>
          <w:sz w:val="28"/>
          <w:szCs w:val="28"/>
          <w:shd w:val="clear" w:color="auto" w:fill="FFFFFF"/>
          <w:lang w:val="uk-UA"/>
        </w:rPr>
        <w:t xml:space="preserve">прокурори за вчинення корупційних або пов’язаних з корупцією правопорушень можуть притягатися до кримінальної, адміністративної, цивільно-правової та дисциплінарної відповідальності у встановленому законом порядку. </w:t>
      </w:r>
    </w:p>
    <w:p w14:paraId="51408938" w14:textId="2B164E27"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 xml:space="preserve">Визначення дисциплінарного провадження наведено у частині першій </w:t>
      </w:r>
      <w:r w:rsidRPr="009539D3">
        <w:rPr>
          <w:rFonts w:eastAsia="Calibri"/>
          <w:sz w:val="28"/>
          <w:szCs w:val="28"/>
          <w:lang w:val="uk-UA" w:eastAsia="en-US"/>
        </w:rPr>
        <w:br/>
        <w:t xml:space="preserve">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3DD0701" w14:textId="5B0687AB"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Частиною першою статті</w:t>
      </w:r>
      <w:r w:rsidR="00C13313" w:rsidRPr="009539D3">
        <w:rPr>
          <w:rFonts w:eastAsia="Calibri"/>
          <w:sz w:val="28"/>
          <w:szCs w:val="28"/>
          <w:lang w:val="uk-UA" w:eastAsia="en-US"/>
        </w:rPr>
        <w:t> </w:t>
      </w:r>
      <w:r w:rsidRPr="009539D3">
        <w:rPr>
          <w:rFonts w:eastAsia="Calibri"/>
          <w:sz w:val="28"/>
          <w:szCs w:val="28"/>
          <w:lang w:val="uk-UA" w:eastAsia="en-US"/>
        </w:rPr>
        <w:t>43 Закону визначено, що  прокурора може бути притягнуто до дисциплінарної відповідальності у порядку дисциплінарного провадження з таких підстав:</w:t>
      </w:r>
    </w:p>
    <w:p w14:paraId="41628D27" w14:textId="0ABD55C4"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1)</w:t>
      </w:r>
      <w:r w:rsidR="00922806">
        <w:rPr>
          <w:rFonts w:eastAsia="Calibri"/>
          <w:sz w:val="28"/>
          <w:szCs w:val="28"/>
          <w:lang w:val="uk-UA" w:eastAsia="en-US"/>
        </w:rPr>
        <w:t> </w:t>
      </w:r>
      <w:r w:rsidRPr="009539D3">
        <w:rPr>
          <w:rFonts w:eastAsia="Calibri"/>
          <w:sz w:val="28"/>
          <w:szCs w:val="28"/>
          <w:lang w:val="uk-UA" w:eastAsia="en-US"/>
        </w:rPr>
        <w:t>невиконання чи неналежне виконання службових обов’язків;</w:t>
      </w:r>
    </w:p>
    <w:p w14:paraId="7CCDD832" w14:textId="0B675D49"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2)</w:t>
      </w:r>
      <w:r w:rsidR="00922806">
        <w:rPr>
          <w:rFonts w:eastAsia="Calibri"/>
          <w:sz w:val="28"/>
          <w:szCs w:val="28"/>
          <w:lang w:val="uk-UA" w:eastAsia="en-US"/>
        </w:rPr>
        <w:t> </w:t>
      </w:r>
      <w:r w:rsidRPr="009539D3">
        <w:rPr>
          <w:rFonts w:eastAsia="Calibri"/>
          <w:sz w:val="28"/>
          <w:szCs w:val="28"/>
          <w:lang w:val="uk-UA" w:eastAsia="en-US"/>
        </w:rPr>
        <w:t>необґрунтоване зволікання з розглядом звернення;</w:t>
      </w:r>
    </w:p>
    <w:p w14:paraId="7FEBFDDB" w14:textId="083D5668"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3)</w:t>
      </w:r>
      <w:r w:rsidR="00922806">
        <w:rPr>
          <w:rFonts w:eastAsia="Calibri"/>
          <w:sz w:val="28"/>
          <w:szCs w:val="28"/>
          <w:lang w:val="uk-UA" w:eastAsia="en-US"/>
        </w:rPr>
        <w:t> </w:t>
      </w:r>
      <w:r w:rsidRPr="009539D3">
        <w:rPr>
          <w:rFonts w:eastAsia="Calibri"/>
          <w:sz w:val="28"/>
          <w:szCs w:val="28"/>
          <w:lang w:val="uk-UA" w:eastAsia="en-US"/>
        </w:rPr>
        <w:t>розголошення таємниці, що охороняється законом, яка стала відомою прокуророві під час виконання повноважень;</w:t>
      </w:r>
    </w:p>
    <w:p w14:paraId="1B76B8F7" w14:textId="44E22E66"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4)</w:t>
      </w:r>
      <w:r w:rsidR="00922806">
        <w:rPr>
          <w:rFonts w:eastAsia="Calibri"/>
          <w:sz w:val="28"/>
          <w:szCs w:val="28"/>
          <w:lang w:val="uk-UA" w:eastAsia="en-US"/>
        </w:rPr>
        <w:t> </w:t>
      </w:r>
      <w:r w:rsidRPr="009539D3">
        <w:rPr>
          <w:rFonts w:eastAsia="Calibri"/>
          <w:sz w:val="28"/>
          <w:szCs w:val="28"/>
          <w:lang w:val="uk-UA" w:eastAsia="en-US"/>
        </w:rPr>
        <w:t>порушення встановленого законом порядку подання декларації особи, уповноваженої на виконання функцій держави або місцевого самоврядування;</w:t>
      </w:r>
    </w:p>
    <w:p w14:paraId="34A29FB1" w14:textId="54946D9A"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5)</w:t>
      </w:r>
      <w:r w:rsidR="00922806">
        <w:rPr>
          <w:rFonts w:eastAsia="Calibri"/>
          <w:sz w:val="28"/>
          <w:szCs w:val="28"/>
          <w:lang w:val="uk-UA" w:eastAsia="en-US"/>
        </w:rPr>
        <w:t> </w:t>
      </w:r>
      <w:r w:rsidRPr="009539D3">
        <w:rPr>
          <w:rFonts w:eastAsia="Calibri"/>
          <w:sz w:val="28"/>
          <w:szCs w:val="28"/>
          <w:lang w:val="uk-UA" w:eastAsia="en-US"/>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DD51979" w14:textId="17CD52B7"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6)</w:t>
      </w:r>
      <w:r w:rsidR="00922806">
        <w:rPr>
          <w:rFonts w:eastAsia="Calibri"/>
          <w:sz w:val="28"/>
          <w:szCs w:val="28"/>
          <w:lang w:val="uk-UA" w:eastAsia="en-US"/>
        </w:rPr>
        <w:t> </w:t>
      </w:r>
      <w:r w:rsidRPr="009539D3">
        <w:rPr>
          <w:rFonts w:eastAsia="Calibri"/>
          <w:sz w:val="28"/>
          <w:szCs w:val="28"/>
          <w:lang w:val="uk-UA" w:eastAsia="en-US"/>
        </w:rPr>
        <w:t>систематичне (два і більше разів протягом одного року) або одноразове грубе порушення правил прокурорської етики;</w:t>
      </w:r>
    </w:p>
    <w:p w14:paraId="533F1E6F" w14:textId="6925908B"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7)</w:t>
      </w:r>
      <w:r w:rsidR="00922806">
        <w:rPr>
          <w:rFonts w:eastAsia="Calibri"/>
          <w:sz w:val="28"/>
          <w:szCs w:val="28"/>
          <w:lang w:val="uk-UA" w:eastAsia="en-US"/>
        </w:rPr>
        <w:t> </w:t>
      </w:r>
      <w:r w:rsidRPr="009539D3">
        <w:rPr>
          <w:rFonts w:eastAsia="Calibri"/>
          <w:sz w:val="28"/>
          <w:szCs w:val="28"/>
          <w:lang w:val="uk-UA" w:eastAsia="en-US"/>
        </w:rPr>
        <w:t>порушення правил внутрішнього службового розпорядку;</w:t>
      </w:r>
    </w:p>
    <w:p w14:paraId="377F5C3F" w14:textId="4CA229EB"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8)</w:t>
      </w:r>
      <w:r w:rsidR="00922806">
        <w:rPr>
          <w:rFonts w:eastAsia="Calibri"/>
          <w:sz w:val="28"/>
          <w:szCs w:val="28"/>
          <w:lang w:val="uk-UA" w:eastAsia="en-US"/>
        </w:rPr>
        <w:t> </w:t>
      </w:r>
      <w:r w:rsidRPr="009539D3">
        <w:rPr>
          <w:rFonts w:eastAsia="Calibri"/>
          <w:sz w:val="28"/>
          <w:szCs w:val="28"/>
          <w:lang w:val="uk-UA" w:eastAsia="en-US"/>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02A126" w14:textId="41BD4E9D"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9)</w:t>
      </w:r>
      <w:r w:rsidR="00922806">
        <w:rPr>
          <w:rFonts w:eastAsia="Calibri"/>
          <w:sz w:val="28"/>
          <w:szCs w:val="28"/>
          <w:lang w:val="uk-UA" w:eastAsia="en-US"/>
        </w:rPr>
        <w:t> </w:t>
      </w:r>
      <w:r w:rsidRPr="009539D3">
        <w:rPr>
          <w:rFonts w:eastAsia="Calibri"/>
          <w:sz w:val="28"/>
          <w:szCs w:val="28"/>
          <w:lang w:val="uk-UA" w:eastAsia="en-US"/>
        </w:rPr>
        <w:t>публічне висловлювання, яке є порушенням презумпції невинуватості.</w:t>
      </w:r>
    </w:p>
    <w:p w14:paraId="7BECF47C" w14:textId="77777777"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C6C3667" w14:textId="3446A497"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1)</w:t>
      </w:r>
      <w:r w:rsidR="00922806">
        <w:rPr>
          <w:rFonts w:eastAsia="Calibri"/>
          <w:sz w:val="28"/>
          <w:szCs w:val="28"/>
          <w:lang w:val="uk-UA" w:eastAsia="en-US"/>
        </w:rPr>
        <w:t> </w:t>
      </w:r>
      <w:r w:rsidRPr="009539D3">
        <w:rPr>
          <w:rFonts w:eastAsia="Calibri"/>
          <w:sz w:val="28"/>
          <w:szCs w:val="28"/>
          <w:lang w:val="uk-UA" w:eastAsia="en-US"/>
        </w:rPr>
        <w:t>дисциплінарна скарга не містить конкретних відомостей про наявність ознак дисциплінарного проступку прокурора;</w:t>
      </w:r>
    </w:p>
    <w:p w14:paraId="6E6FE2E9" w14:textId="7F4A1AC9"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2)</w:t>
      </w:r>
      <w:r w:rsidR="00922806">
        <w:rPr>
          <w:rFonts w:eastAsia="Calibri"/>
          <w:sz w:val="28"/>
          <w:szCs w:val="28"/>
          <w:lang w:val="uk-UA" w:eastAsia="en-US"/>
        </w:rPr>
        <w:t> </w:t>
      </w:r>
      <w:r w:rsidRPr="009539D3">
        <w:rPr>
          <w:rFonts w:eastAsia="Calibri"/>
          <w:sz w:val="28"/>
          <w:szCs w:val="28"/>
          <w:lang w:val="uk-UA" w:eastAsia="en-US"/>
        </w:rPr>
        <w:t>дисциплінарна скарга є анонімною;</w:t>
      </w:r>
    </w:p>
    <w:p w14:paraId="5560E826" w14:textId="7E35A28F"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3)</w:t>
      </w:r>
      <w:r w:rsidR="00922806">
        <w:rPr>
          <w:rFonts w:eastAsia="Calibri"/>
          <w:sz w:val="28"/>
          <w:szCs w:val="28"/>
          <w:lang w:val="uk-UA" w:eastAsia="en-US"/>
        </w:rPr>
        <w:t> </w:t>
      </w:r>
      <w:r w:rsidRPr="009539D3">
        <w:rPr>
          <w:rFonts w:eastAsia="Calibri"/>
          <w:sz w:val="28"/>
          <w:szCs w:val="28"/>
          <w:lang w:val="uk-UA" w:eastAsia="en-US"/>
        </w:rPr>
        <w:t>дисциплінарна скарга подана з підстав, не визначених статтею 43 цього Закону;</w:t>
      </w:r>
    </w:p>
    <w:p w14:paraId="01B6DC0A" w14:textId="5C2CDF83"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4)</w:t>
      </w:r>
      <w:r w:rsidR="00922806">
        <w:rPr>
          <w:rFonts w:eastAsia="Calibri"/>
          <w:sz w:val="28"/>
          <w:szCs w:val="28"/>
          <w:lang w:val="uk-UA" w:eastAsia="en-US"/>
        </w:rPr>
        <w:t> </w:t>
      </w:r>
      <w:r w:rsidRPr="009539D3">
        <w:rPr>
          <w:rFonts w:eastAsia="Calibri"/>
          <w:sz w:val="28"/>
          <w:szCs w:val="28"/>
          <w:lang w:val="uk-UA" w:eastAsia="en-US"/>
        </w:rPr>
        <w:t>з прокурором, стосовно якого надійшла дисциплінарна скарга, припинено правовідносини у випадках, передбачених статтею 51 цього Закону;</w:t>
      </w:r>
    </w:p>
    <w:p w14:paraId="088ADE2F" w14:textId="742E9B45"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lastRenderedPageBreak/>
        <w:t>5)</w:t>
      </w:r>
      <w:r w:rsidR="00922806">
        <w:rPr>
          <w:rFonts w:eastAsia="Calibri"/>
          <w:sz w:val="28"/>
          <w:szCs w:val="28"/>
          <w:lang w:val="uk-UA" w:eastAsia="en-US"/>
        </w:rPr>
        <w:t> </w:t>
      </w:r>
      <w:r w:rsidRPr="009539D3">
        <w:rPr>
          <w:rFonts w:eastAsia="Calibri"/>
          <w:sz w:val="28"/>
          <w:szCs w:val="28"/>
          <w:lang w:val="uk-UA" w:eastAsia="en-US"/>
        </w:rPr>
        <w:t>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527A7389" w14:textId="510212C5" w:rsidR="002316FD"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796E343" w14:textId="011C74E9" w:rsidR="009F0CE0" w:rsidRPr="009F0CE0" w:rsidRDefault="009F0CE0" w:rsidP="00AB7010">
      <w:pPr>
        <w:pStyle w:val="rvps2"/>
        <w:shd w:val="clear" w:color="auto" w:fill="FFFFFF"/>
        <w:spacing w:before="0" w:beforeAutospacing="0" w:after="0" w:afterAutospacing="0"/>
        <w:ind w:firstLine="709"/>
        <w:jc w:val="both"/>
        <w:rPr>
          <w:rFonts w:eastAsia="Calibri"/>
          <w:sz w:val="28"/>
          <w:szCs w:val="28"/>
          <w:lang w:val="uk-UA" w:eastAsia="en-US"/>
        </w:rPr>
      </w:pPr>
      <w:r>
        <w:rPr>
          <w:rFonts w:eastAsia="Calibri"/>
          <w:sz w:val="28"/>
          <w:szCs w:val="28"/>
          <w:lang w:val="uk-UA" w:eastAsia="en-US"/>
        </w:rPr>
        <w:t xml:space="preserve">Згідно з вимогами частини </w:t>
      </w:r>
      <w:r w:rsidR="000B74FD">
        <w:rPr>
          <w:rFonts w:eastAsia="Calibri"/>
          <w:sz w:val="28"/>
          <w:szCs w:val="28"/>
          <w:lang w:val="uk-UA" w:eastAsia="en-US"/>
        </w:rPr>
        <w:t>четвертої</w:t>
      </w:r>
      <w:r>
        <w:rPr>
          <w:rFonts w:eastAsia="Calibri"/>
          <w:sz w:val="28"/>
          <w:szCs w:val="28"/>
          <w:lang w:val="uk-UA" w:eastAsia="en-US"/>
        </w:rPr>
        <w:t xml:space="preserve"> статті</w:t>
      </w:r>
      <w:r w:rsidR="00DB0870">
        <w:rPr>
          <w:rFonts w:eastAsia="Calibri"/>
          <w:sz w:val="28"/>
          <w:szCs w:val="28"/>
          <w:lang w:val="uk-UA" w:eastAsia="en-US"/>
        </w:rPr>
        <w:t> </w:t>
      </w:r>
      <w:r>
        <w:rPr>
          <w:rFonts w:eastAsia="Calibri"/>
          <w:sz w:val="28"/>
          <w:szCs w:val="28"/>
          <w:lang w:val="uk-UA" w:eastAsia="en-US"/>
        </w:rPr>
        <w:t xml:space="preserve">48 Закону </w:t>
      </w:r>
      <w:r w:rsidRPr="009F0CE0">
        <w:rPr>
          <w:rFonts w:eastAsia="Calibri"/>
          <w:sz w:val="28"/>
          <w:szCs w:val="28"/>
          <w:lang w:val="uk-UA" w:eastAsia="en-US"/>
        </w:rPr>
        <w:t>р</w:t>
      </w:r>
      <w:proofErr w:type="spellStart"/>
      <w:r w:rsidRPr="009F0CE0">
        <w:rPr>
          <w:sz w:val="28"/>
          <w:szCs w:val="28"/>
          <w:shd w:val="clear" w:color="auto" w:fill="FFFFFF"/>
        </w:rPr>
        <w:t>ішення</w:t>
      </w:r>
      <w:proofErr w:type="spellEnd"/>
      <w:r w:rsidRPr="009F0CE0">
        <w:rPr>
          <w:sz w:val="28"/>
          <w:szCs w:val="28"/>
          <w:shd w:val="clear" w:color="auto" w:fill="FFFFFF"/>
        </w:rPr>
        <w:t xml:space="preserve"> про </w:t>
      </w:r>
      <w:proofErr w:type="spellStart"/>
      <w:r w:rsidRPr="009F0CE0">
        <w:rPr>
          <w:sz w:val="28"/>
          <w:szCs w:val="28"/>
          <w:shd w:val="clear" w:color="auto" w:fill="FFFFFF"/>
        </w:rPr>
        <w:t>накладення</w:t>
      </w:r>
      <w:proofErr w:type="spellEnd"/>
      <w:r w:rsidRPr="009F0CE0">
        <w:rPr>
          <w:sz w:val="28"/>
          <w:szCs w:val="28"/>
          <w:shd w:val="clear" w:color="auto" w:fill="FFFFFF"/>
        </w:rPr>
        <w:t xml:space="preserve"> на прокурора </w:t>
      </w:r>
      <w:proofErr w:type="spellStart"/>
      <w:r w:rsidRPr="009F0CE0">
        <w:rPr>
          <w:sz w:val="28"/>
          <w:szCs w:val="28"/>
          <w:shd w:val="clear" w:color="auto" w:fill="FFFFFF"/>
        </w:rPr>
        <w:t>дисциплінарного</w:t>
      </w:r>
      <w:proofErr w:type="spellEnd"/>
      <w:r w:rsidRPr="009F0CE0">
        <w:rPr>
          <w:sz w:val="28"/>
          <w:szCs w:val="28"/>
          <w:shd w:val="clear" w:color="auto" w:fill="FFFFFF"/>
        </w:rPr>
        <w:t xml:space="preserve"> </w:t>
      </w:r>
      <w:proofErr w:type="spellStart"/>
      <w:r w:rsidRPr="009F0CE0">
        <w:rPr>
          <w:sz w:val="28"/>
          <w:szCs w:val="28"/>
          <w:shd w:val="clear" w:color="auto" w:fill="FFFFFF"/>
        </w:rPr>
        <w:t>стягнення</w:t>
      </w:r>
      <w:proofErr w:type="spellEnd"/>
      <w:r w:rsidRPr="009F0CE0">
        <w:rPr>
          <w:sz w:val="28"/>
          <w:szCs w:val="28"/>
          <w:shd w:val="clear" w:color="auto" w:fill="FFFFFF"/>
        </w:rPr>
        <w:t xml:space="preserve"> </w:t>
      </w:r>
      <w:proofErr w:type="spellStart"/>
      <w:r w:rsidRPr="009F0CE0">
        <w:rPr>
          <w:sz w:val="28"/>
          <w:szCs w:val="28"/>
          <w:shd w:val="clear" w:color="auto" w:fill="FFFFFF"/>
        </w:rPr>
        <w:t>або</w:t>
      </w:r>
      <w:proofErr w:type="spellEnd"/>
      <w:r w:rsidRPr="009F0CE0">
        <w:rPr>
          <w:sz w:val="28"/>
          <w:szCs w:val="28"/>
          <w:shd w:val="clear" w:color="auto" w:fill="FFFFFF"/>
        </w:rPr>
        <w:t xml:space="preserve"> </w:t>
      </w:r>
      <w:proofErr w:type="spellStart"/>
      <w:r w:rsidRPr="009F0CE0">
        <w:rPr>
          <w:sz w:val="28"/>
          <w:szCs w:val="28"/>
          <w:shd w:val="clear" w:color="auto" w:fill="FFFFFF"/>
        </w:rPr>
        <w:t>рішення</w:t>
      </w:r>
      <w:proofErr w:type="spellEnd"/>
      <w:r w:rsidRPr="009F0CE0">
        <w:rPr>
          <w:sz w:val="28"/>
          <w:szCs w:val="28"/>
          <w:shd w:val="clear" w:color="auto" w:fill="FFFFFF"/>
        </w:rPr>
        <w:t xml:space="preserve"> про </w:t>
      </w:r>
      <w:proofErr w:type="spellStart"/>
      <w:r w:rsidRPr="009F0CE0">
        <w:rPr>
          <w:sz w:val="28"/>
          <w:szCs w:val="28"/>
          <w:shd w:val="clear" w:color="auto" w:fill="FFFFFF"/>
        </w:rPr>
        <w:t>неможливість</w:t>
      </w:r>
      <w:proofErr w:type="spellEnd"/>
      <w:r w:rsidRPr="009F0CE0">
        <w:rPr>
          <w:sz w:val="28"/>
          <w:szCs w:val="28"/>
          <w:shd w:val="clear" w:color="auto" w:fill="FFFFFF"/>
        </w:rPr>
        <w:t xml:space="preserve"> </w:t>
      </w:r>
      <w:proofErr w:type="spellStart"/>
      <w:r w:rsidRPr="009F0CE0">
        <w:rPr>
          <w:sz w:val="28"/>
          <w:szCs w:val="28"/>
          <w:shd w:val="clear" w:color="auto" w:fill="FFFFFF"/>
        </w:rPr>
        <w:t>подальшого</w:t>
      </w:r>
      <w:proofErr w:type="spellEnd"/>
      <w:r w:rsidRPr="009F0CE0">
        <w:rPr>
          <w:sz w:val="28"/>
          <w:szCs w:val="28"/>
          <w:shd w:val="clear" w:color="auto" w:fill="FFFFFF"/>
        </w:rPr>
        <w:t xml:space="preserve"> </w:t>
      </w:r>
      <w:proofErr w:type="spellStart"/>
      <w:r w:rsidRPr="009F0CE0">
        <w:rPr>
          <w:sz w:val="28"/>
          <w:szCs w:val="28"/>
          <w:shd w:val="clear" w:color="auto" w:fill="FFFFFF"/>
        </w:rPr>
        <w:t>перебування</w:t>
      </w:r>
      <w:proofErr w:type="spellEnd"/>
      <w:r w:rsidRPr="009F0CE0">
        <w:rPr>
          <w:sz w:val="28"/>
          <w:szCs w:val="28"/>
          <w:shd w:val="clear" w:color="auto" w:fill="FFFFFF"/>
        </w:rPr>
        <w:t xml:space="preserve"> особи на </w:t>
      </w:r>
      <w:proofErr w:type="spellStart"/>
      <w:r w:rsidRPr="009F0CE0">
        <w:rPr>
          <w:sz w:val="28"/>
          <w:szCs w:val="28"/>
          <w:shd w:val="clear" w:color="auto" w:fill="FFFFFF"/>
        </w:rPr>
        <w:t>посаді</w:t>
      </w:r>
      <w:proofErr w:type="spellEnd"/>
      <w:r w:rsidRPr="009F0CE0">
        <w:rPr>
          <w:sz w:val="28"/>
          <w:szCs w:val="28"/>
          <w:shd w:val="clear" w:color="auto" w:fill="FFFFFF"/>
        </w:rPr>
        <w:t xml:space="preserve"> прокурора </w:t>
      </w:r>
      <w:proofErr w:type="spellStart"/>
      <w:r w:rsidRPr="009F0CE0">
        <w:rPr>
          <w:sz w:val="28"/>
          <w:szCs w:val="28"/>
          <w:shd w:val="clear" w:color="auto" w:fill="FFFFFF"/>
        </w:rPr>
        <w:t>може</w:t>
      </w:r>
      <w:proofErr w:type="spellEnd"/>
      <w:r w:rsidRPr="009F0CE0">
        <w:rPr>
          <w:sz w:val="28"/>
          <w:szCs w:val="28"/>
          <w:shd w:val="clear" w:color="auto" w:fill="FFFFFF"/>
        </w:rPr>
        <w:t xml:space="preserve"> бути </w:t>
      </w:r>
      <w:proofErr w:type="spellStart"/>
      <w:r w:rsidRPr="009F0CE0">
        <w:rPr>
          <w:sz w:val="28"/>
          <w:szCs w:val="28"/>
          <w:shd w:val="clear" w:color="auto" w:fill="FFFFFF"/>
        </w:rPr>
        <w:t>прийнято</w:t>
      </w:r>
      <w:proofErr w:type="spellEnd"/>
      <w:r w:rsidRPr="009F0CE0">
        <w:rPr>
          <w:sz w:val="28"/>
          <w:szCs w:val="28"/>
          <w:shd w:val="clear" w:color="auto" w:fill="FFFFFF"/>
        </w:rPr>
        <w:t xml:space="preserve"> не </w:t>
      </w:r>
      <w:proofErr w:type="spellStart"/>
      <w:r w:rsidRPr="009F0CE0">
        <w:rPr>
          <w:sz w:val="28"/>
          <w:szCs w:val="28"/>
          <w:shd w:val="clear" w:color="auto" w:fill="FFFFFF"/>
        </w:rPr>
        <w:t>пізніше</w:t>
      </w:r>
      <w:proofErr w:type="spellEnd"/>
      <w:r w:rsidRPr="009F0CE0">
        <w:rPr>
          <w:sz w:val="28"/>
          <w:szCs w:val="28"/>
          <w:shd w:val="clear" w:color="auto" w:fill="FFFFFF"/>
        </w:rPr>
        <w:t xml:space="preserve"> </w:t>
      </w:r>
      <w:proofErr w:type="spellStart"/>
      <w:r w:rsidRPr="009F0CE0">
        <w:rPr>
          <w:sz w:val="28"/>
          <w:szCs w:val="28"/>
          <w:shd w:val="clear" w:color="auto" w:fill="FFFFFF"/>
        </w:rPr>
        <w:t>ніж</w:t>
      </w:r>
      <w:proofErr w:type="spellEnd"/>
      <w:r w:rsidRPr="009F0CE0">
        <w:rPr>
          <w:sz w:val="28"/>
          <w:szCs w:val="28"/>
          <w:shd w:val="clear" w:color="auto" w:fill="FFFFFF"/>
        </w:rPr>
        <w:t xml:space="preserve"> через </w:t>
      </w:r>
      <w:proofErr w:type="spellStart"/>
      <w:r w:rsidRPr="009F0CE0">
        <w:rPr>
          <w:sz w:val="28"/>
          <w:szCs w:val="28"/>
          <w:shd w:val="clear" w:color="auto" w:fill="FFFFFF"/>
        </w:rPr>
        <w:t>рік</w:t>
      </w:r>
      <w:proofErr w:type="spellEnd"/>
      <w:r w:rsidRPr="009F0CE0">
        <w:rPr>
          <w:sz w:val="28"/>
          <w:szCs w:val="28"/>
          <w:shd w:val="clear" w:color="auto" w:fill="FFFFFF"/>
        </w:rPr>
        <w:t xml:space="preserve"> </w:t>
      </w:r>
      <w:proofErr w:type="spellStart"/>
      <w:r w:rsidRPr="009F0CE0">
        <w:rPr>
          <w:sz w:val="28"/>
          <w:szCs w:val="28"/>
          <w:shd w:val="clear" w:color="auto" w:fill="FFFFFF"/>
        </w:rPr>
        <w:t>із</w:t>
      </w:r>
      <w:proofErr w:type="spellEnd"/>
      <w:r w:rsidRPr="009F0CE0">
        <w:rPr>
          <w:sz w:val="28"/>
          <w:szCs w:val="28"/>
          <w:shd w:val="clear" w:color="auto" w:fill="FFFFFF"/>
        </w:rPr>
        <w:t xml:space="preserve"> дня </w:t>
      </w:r>
      <w:proofErr w:type="spellStart"/>
      <w:r w:rsidRPr="009F0CE0">
        <w:rPr>
          <w:sz w:val="28"/>
          <w:szCs w:val="28"/>
          <w:shd w:val="clear" w:color="auto" w:fill="FFFFFF"/>
        </w:rPr>
        <w:t>вчинення</w:t>
      </w:r>
      <w:proofErr w:type="spellEnd"/>
      <w:r w:rsidRPr="009F0CE0">
        <w:rPr>
          <w:sz w:val="28"/>
          <w:szCs w:val="28"/>
          <w:shd w:val="clear" w:color="auto" w:fill="FFFFFF"/>
        </w:rPr>
        <w:t xml:space="preserve"> проступку без </w:t>
      </w:r>
      <w:proofErr w:type="spellStart"/>
      <w:r w:rsidRPr="009F0CE0">
        <w:rPr>
          <w:sz w:val="28"/>
          <w:szCs w:val="28"/>
          <w:shd w:val="clear" w:color="auto" w:fill="FFFFFF"/>
        </w:rPr>
        <w:t>урахування</w:t>
      </w:r>
      <w:proofErr w:type="spellEnd"/>
      <w:r w:rsidRPr="009F0CE0">
        <w:rPr>
          <w:sz w:val="28"/>
          <w:szCs w:val="28"/>
          <w:shd w:val="clear" w:color="auto" w:fill="FFFFFF"/>
        </w:rPr>
        <w:t xml:space="preserve"> часу </w:t>
      </w:r>
      <w:proofErr w:type="spellStart"/>
      <w:r w:rsidRPr="009F0CE0">
        <w:rPr>
          <w:sz w:val="28"/>
          <w:szCs w:val="28"/>
          <w:shd w:val="clear" w:color="auto" w:fill="FFFFFF"/>
        </w:rPr>
        <w:t>тимчасової</w:t>
      </w:r>
      <w:proofErr w:type="spellEnd"/>
      <w:r w:rsidRPr="009F0CE0">
        <w:rPr>
          <w:sz w:val="28"/>
          <w:szCs w:val="28"/>
          <w:shd w:val="clear" w:color="auto" w:fill="FFFFFF"/>
        </w:rPr>
        <w:t xml:space="preserve"> </w:t>
      </w:r>
      <w:proofErr w:type="spellStart"/>
      <w:r w:rsidRPr="009F0CE0">
        <w:rPr>
          <w:sz w:val="28"/>
          <w:szCs w:val="28"/>
          <w:shd w:val="clear" w:color="auto" w:fill="FFFFFF"/>
        </w:rPr>
        <w:t>непрацездатності</w:t>
      </w:r>
      <w:proofErr w:type="spellEnd"/>
      <w:r w:rsidRPr="009F0CE0">
        <w:rPr>
          <w:sz w:val="28"/>
          <w:szCs w:val="28"/>
          <w:shd w:val="clear" w:color="auto" w:fill="FFFFFF"/>
        </w:rPr>
        <w:t xml:space="preserve"> </w:t>
      </w:r>
      <w:proofErr w:type="spellStart"/>
      <w:r w:rsidRPr="009F0CE0">
        <w:rPr>
          <w:sz w:val="28"/>
          <w:szCs w:val="28"/>
          <w:shd w:val="clear" w:color="auto" w:fill="FFFFFF"/>
        </w:rPr>
        <w:t>або</w:t>
      </w:r>
      <w:proofErr w:type="spellEnd"/>
      <w:r w:rsidRPr="009F0CE0">
        <w:rPr>
          <w:sz w:val="28"/>
          <w:szCs w:val="28"/>
          <w:shd w:val="clear" w:color="auto" w:fill="FFFFFF"/>
        </w:rPr>
        <w:t xml:space="preserve"> </w:t>
      </w:r>
      <w:proofErr w:type="spellStart"/>
      <w:r w:rsidRPr="009F0CE0">
        <w:rPr>
          <w:sz w:val="28"/>
          <w:szCs w:val="28"/>
          <w:shd w:val="clear" w:color="auto" w:fill="FFFFFF"/>
        </w:rPr>
        <w:t>перебування</w:t>
      </w:r>
      <w:proofErr w:type="spellEnd"/>
      <w:r w:rsidRPr="009F0CE0">
        <w:rPr>
          <w:sz w:val="28"/>
          <w:szCs w:val="28"/>
          <w:shd w:val="clear" w:color="auto" w:fill="FFFFFF"/>
        </w:rPr>
        <w:t xml:space="preserve"> прокурора у </w:t>
      </w:r>
      <w:proofErr w:type="spellStart"/>
      <w:r w:rsidRPr="009F0CE0">
        <w:rPr>
          <w:sz w:val="28"/>
          <w:szCs w:val="28"/>
          <w:shd w:val="clear" w:color="auto" w:fill="FFFFFF"/>
        </w:rPr>
        <w:t>відпустці</w:t>
      </w:r>
      <w:proofErr w:type="spellEnd"/>
      <w:r w:rsidRPr="009F0CE0">
        <w:rPr>
          <w:sz w:val="28"/>
          <w:szCs w:val="28"/>
          <w:shd w:val="clear" w:color="auto" w:fill="FFFFFF"/>
        </w:rPr>
        <w:t>.</w:t>
      </w:r>
    </w:p>
    <w:p w14:paraId="3EAF2D08" w14:textId="57264A9D" w:rsidR="002316FD" w:rsidRPr="009539D3"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Відповідно до пункту</w:t>
      </w:r>
      <w:r w:rsidR="00C13313" w:rsidRPr="009539D3">
        <w:rPr>
          <w:rFonts w:eastAsia="Calibri"/>
          <w:sz w:val="28"/>
          <w:szCs w:val="28"/>
          <w:lang w:val="uk-UA" w:eastAsia="en-US"/>
        </w:rPr>
        <w:t> </w:t>
      </w:r>
      <w:r w:rsidRPr="009539D3">
        <w:rPr>
          <w:rFonts w:eastAsia="Calibri"/>
          <w:sz w:val="28"/>
          <w:szCs w:val="28"/>
          <w:lang w:val="uk-UA" w:eastAsia="en-US"/>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615F52B6" w14:textId="6ACD6291" w:rsidR="002316FD" w:rsidRDefault="002316FD" w:rsidP="00AB7010">
      <w:pPr>
        <w:pStyle w:val="rvps2"/>
        <w:shd w:val="clear" w:color="auto" w:fill="FFFFFF"/>
        <w:spacing w:before="0" w:beforeAutospacing="0" w:after="0" w:afterAutospacing="0"/>
        <w:ind w:firstLine="709"/>
        <w:jc w:val="both"/>
        <w:rPr>
          <w:rFonts w:eastAsia="Calibri"/>
          <w:sz w:val="28"/>
          <w:szCs w:val="28"/>
          <w:lang w:val="uk-UA" w:eastAsia="en-US"/>
        </w:rPr>
      </w:pPr>
      <w:r w:rsidRPr="009539D3">
        <w:rPr>
          <w:rFonts w:eastAsia="Calibri"/>
          <w:sz w:val="28"/>
          <w:szCs w:val="28"/>
          <w:lang w:val="uk-UA" w:eastAsia="en-US"/>
        </w:rPr>
        <w:t>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F485E89" w14:textId="4D1EB73A" w:rsidR="009C1DCD" w:rsidRDefault="00F675EC" w:rsidP="00AB7010">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2A58E9">
        <w:rPr>
          <w:b/>
          <w:sz w:val="28"/>
          <w:szCs w:val="28"/>
          <w:lang w:val="uk-UA"/>
        </w:rPr>
        <w:t>Оцінка встановлених обставин та м</w:t>
      </w:r>
      <w:r w:rsidR="00D72CDF" w:rsidRPr="002A58E9">
        <w:rPr>
          <w:b/>
          <w:sz w:val="28"/>
          <w:szCs w:val="28"/>
          <w:lang w:val="uk-UA"/>
        </w:rPr>
        <w:t>отиви прийнятого рішення</w:t>
      </w:r>
    </w:p>
    <w:p w14:paraId="109200C2" w14:textId="7DB8E849" w:rsidR="007447E5" w:rsidRPr="004E55BE" w:rsidRDefault="007447E5" w:rsidP="00AB7010">
      <w:pPr>
        <w:pStyle w:val="a3"/>
        <w:ind w:firstLine="709"/>
        <w:jc w:val="both"/>
        <w:rPr>
          <w:rFonts w:ascii="Times New Roman" w:hAnsi="Times New Roman"/>
          <w:sz w:val="28"/>
          <w:szCs w:val="28"/>
        </w:rPr>
      </w:pPr>
      <w:r w:rsidRPr="004E55BE">
        <w:rPr>
          <w:rFonts w:ascii="Times New Roman" w:hAnsi="Times New Roman"/>
          <w:sz w:val="28"/>
          <w:szCs w:val="28"/>
        </w:rPr>
        <w:t>Дисци</w:t>
      </w:r>
      <w:r w:rsidR="00907EB8">
        <w:rPr>
          <w:rFonts w:ascii="Times New Roman" w:hAnsi="Times New Roman"/>
          <w:sz w:val="28"/>
          <w:szCs w:val="28"/>
        </w:rPr>
        <w:t>плінарному проступку, як і будь-</w:t>
      </w:r>
      <w:r w:rsidRPr="004E55BE">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16D772B7" w14:textId="7C301797" w:rsidR="00A71CAC" w:rsidRDefault="00C55BE1" w:rsidP="00AB7010">
      <w:pPr>
        <w:widowControl w:val="0"/>
        <w:tabs>
          <w:tab w:val="left" w:pos="851"/>
          <w:tab w:val="left" w:pos="993"/>
        </w:tabs>
        <w:spacing w:after="0" w:line="240" w:lineRule="auto"/>
        <w:ind w:firstLine="709"/>
        <w:contextualSpacing/>
        <w:jc w:val="both"/>
        <w:rPr>
          <w:rFonts w:ascii="Times New Roman" w:hAnsi="Times New Roman" w:cs="Calibri"/>
          <w:sz w:val="28"/>
        </w:rPr>
      </w:pPr>
      <w:r w:rsidRPr="00C55BE1">
        <w:rPr>
          <w:rFonts w:ascii="Times New Roman" w:hAnsi="Times New Roman"/>
          <w:sz w:val="28"/>
          <w:szCs w:val="28"/>
        </w:rPr>
        <w:t>Дисциплінарна скарга стосується</w:t>
      </w:r>
      <w:r w:rsidR="009F0CE0">
        <w:rPr>
          <w:rFonts w:ascii="Times New Roman" w:hAnsi="Times New Roman"/>
          <w:sz w:val="28"/>
          <w:szCs w:val="28"/>
        </w:rPr>
        <w:t xml:space="preserve"> </w:t>
      </w:r>
      <w:r w:rsidR="00A71CAC">
        <w:rPr>
          <w:rFonts w:ascii="Times New Roman" w:hAnsi="Times New Roman"/>
          <w:sz w:val="28"/>
          <w:szCs w:val="28"/>
        </w:rPr>
        <w:t>можливого порушення прокурором Шевченко</w:t>
      </w:r>
      <w:r w:rsidR="000B74FD">
        <w:rPr>
          <w:rFonts w:ascii="Times New Roman" w:hAnsi="Times New Roman"/>
          <w:sz w:val="28"/>
          <w:szCs w:val="28"/>
        </w:rPr>
        <w:t> </w:t>
      </w:r>
      <w:r w:rsidR="00A71CAC">
        <w:rPr>
          <w:rFonts w:ascii="Times New Roman" w:hAnsi="Times New Roman"/>
          <w:sz w:val="28"/>
          <w:szCs w:val="28"/>
        </w:rPr>
        <w:t xml:space="preserve">Г.С. вимог Закону </w:t>
      </w:r>
      <w:r w:rsidR="000B74FD" w:rsidRPr="000B74FD">
        <w:rPr>
          <w:rFonts w:ascii="Times New Roman" w:hAnsi="Times New Roman"/>
          <w:bCs/>
          <w:color w:val="333333"/>
          <w:sz w:val="28"/>
          <w:szCs w:val="28"/>
          <w:shd w:val="clear" w:color="auto" w:fill="FFFFFF"/>
        </w:rPr>
        <w:t>№ 1700-VII</w:t>
      </w:r>
      <w:r w:rsidR="00A71CAC">
        <w:rPr>
          <w:rFonts w:ascii="Times New Roman" w:hAnsi="Times New Roman"/>
          <w:sz w:val="28"/>
          <w:szCs w:val="28"/>
        </w:rPr>
        <w:t xml:space="preserve">, які полягають у внесенні до </w:t>
      </w:r>
      <w:r w:rsidR="00A71CAC">
        <w:rPr>
          <w:rFonts w:ascii="Times New Roman" w:hAnsi="Times New Roman" w:cs="Calibri"/>
          <w:sz w:val="28"/>
        </w:rPr>
        <w:t>Деклараці</w:t>
      </w:r>
      <w:r w:rsidR="00145FA9">
        <w:rPr>
          <w:rFonts w:ascii="Times New Roman" w:hAnsi="Times New Roman" w:cs="Calibri"/>
          <w:sz w:val="28"/>
        </w:rPr>
        <w:t>й</w:t>
      </w:r>
      <w:r w:rsidR="00A71CAC">
        <w:rPr>
          <w:rFonts w:ascii="Times New Roman" w:hAnsi="Times New Roman" w:cs="Calibri"/>
          <w:sz w:val="28"/>
        </w:rPr>
        <w:t xml:space="preserve"> </w:t>
      </w:r>
      <w:r w:rsidR="000B74FD" w:rsidRPr="00F635EF">
        <w:rPr>
          <w:rFonts w:ascii="Times New Roman" w:hAnsi="Times New Roman" w:cs="Calibri"/>
          <w:sz w:val="28"/>
        </w:rPr>
        <w:t>за 2019-2020 р</w:t>
      </w:r>
      <w:r w:rsidR="00145FA9" w:rsidRPr="00F635EF">
        <w:rPr>
          <w:rFonts w:ascii="Times New Roman" w:hAnsi="Times New Roman" w:cs="Calibri"/>
          <w:sz w:val="28"/>
        </w:rPr>
        <w:t xml:space="preserve">оки (повідомлення про суттєві зміни у майновому стані (далі – Повідомлення) </w:t>
      </w:r>
      <w:r w:rsidR="00145FA9" w:rsidRPr="00F635EF">
        <w:rPr>
          <w:rFonts w:ascii="Times New Roman" w:hAnsi="Times New Roman"/>
          <w:sz w:val="28"/>
          <w:szCs w:val="28"/>
        </w:rPr>
        <w:t>Шевченко Г.С. подано 22.03.2021)</w:t>
      </w:r>
      <w:r w:rsidR="00145FA9">
        <w:rPr>
          <w:rFonts w:ascii="Times New Roman" w:hAnsi="Times New Roman"/>
          <w:sz w:val="28"/>
          <w:szCs w:val="28"/>
        </w:rPr>
        <w:t xml:space="preserve"> </w:t>
      </w:r>
      <w:r w:rsidR="00A71CAC">
        <w:rPr>
          <w:rFonts w:ascii="Times New Roman" w:hAnsi="Times New Roman" w:cs="Calibri"/>
          <w:sz w:val="28"/>
        </w:rPr>
        <w:t>недостовірних даних в частині готівкових коштів перед придбанням квартири у 2021 році.</w:t>
      </w:r>
    </w:p>
    <w:p w14:paraId="6DCDE46D" w14:textId="16871067" w:rsidR="007857A5" w:rsidRDefault="00495BB4" w:rsidP="00AB7010">
      <w:pPr>
        <w:widowControl w:val="0"/>
        <w:tabs>
          <w:tab w:val="left" w:pos="851"/>
          <w:tab w:val="left" w:pos="993"/>
        </w:tabs>
        <w:spacing w:after="0" w:line="240" w:lineRule="auto"/>
        <w:ind w:firstLine="709"/>
        <w:contextualSpacing/>
        <w:jc w:val="both"/>
        <w:rPr>
          <w:rFonts w:ascii="Times New Roman" w:hAnsi="Times New Roman" w:cs="Calibri"/>
          <w:sz w:val="28"/>
        </w:rPr>
      </w:pPr>
      <w:r>
        <w:rPr>
          <w:rFonts w:ascii="Times New Roman" w:hAnsi="Times New Roman" w:cs="Calibri"/>
          <w:sz w:val="28"/>
        </w:rPr>
        <w:t>Я</w:t>
      </w:r>
      <w:r w:rsidR="00A71CAC">
        <w:rPr>
          <w:rFonts w:ascii="Times New Roman" w:hAnsi="Times New Roman" w:cs="Calibri"/>
          <w:sz w:val="28"/>
        </w:rPr>
        <w:t>к довод</w:t>
      </w:r>
      <w:r>
        <w:rPr>
          <w:rFonts w:ascii="Times New Roman" w:hAnsi="Times New Roman" w:cs="Calibri"/>
          <w:sz w:val="28"/>
        </w:rPr>
        <w:t>и</w:t>
      </w:r>
      <w:r w:rsidR="00A71CAC">
        <w:rPr>
          <w:rFonts w:ascii="Times New Roman" w:hAnsi="Times New Roman" w:cs="Calibri"/>
          <w:sz w:val="28"/>
        </w:rPr>
        <w:t xml:space="preserve"> скаржником наводяться відомості з </w:t>
      </w:r>
      <w:r w:rsidR="007857A5">
        <w:rPr>
          <w:rFonts w:ascii="Times New Roman" w:hAnsi="Times New Roman" w:cs="Calibri"/>
          <w:sz w:val="28"/>
        </w:rPr>
        <w:t>Повідомлення</w:t>
      </w:r>
      <w:r w:rsidR="00A71CAC">
        <w:rPr>
          <w:rFonts w:ascii="Times New Roman" w:hAnsi="Times New Roman" w:cs="Calibri"/>
          <w:sz w:val="28"/>
        </w:rPr>
        <w:t xml:space="preserve">, про доходи і </w:t>
      </w:r>
      <w:r w:rsidR="007857A5">
        <w:rPr>
          <w:rFonts w:ascii="Times New Roman" w:hAnsi="Times New Roman" w:cs="Calibri"/>
          <w:sz w:val="28"/>
        </w:rPr>
        <w:t xml:space="preserve">грошові активи з </w:t>
      </w:r>
      <w:r w:rsidR="00A71CAC">
        <w:rPr>
          <w:rFonts w:ascii="Times New Roman" w:hAnsi="Times New Roman" w:cs="Calibri"/>
          <w:sz w:val="28"/>
        </w:rPr>
        <w:t>Деклараці</w:t>
      </w:r>
      <w:r w:rsidR="007857A5">
        <w:rPr>
          <w:rFonts w:ascii="Times New Roman" w:hAnsi="Times New Roman" w:cs="Calibri"/>
          <w:sz w:val="28"/>
        </w:rPr>
        <w:t>й</w:t>
      </w:r>
      <w:r w:rsidR="00A71CAC">
        <w:rPr>
          <w:rFonts w:ascii="Times New Roman" w:hAnsi="Times New Roman" w:cs="Calibri"/>
          <w:sz w:val="28"/>
        </w:rPr>
        <w:t xml:space="preserve"> прокурора Шевченко Г.С. </w:t>
      </w:r>
      <w:r w:rsidR="007857A5">
        <w:rPr>
          <w:rFonts w:ascii="Times New Roman" w:hAnsi="Times New Roman" w:cs="Calibri"/>
          <w:sz w:val="28"/>
        </w:rPr>
        <w:t>за 2019</w:t>
      </w:r>
      <w:r>
        <w:rPr>
          <w:rFonts w:ascii="Times New Roman" w:hAnsi="Times New Roman" w:cs="Calibri"/>
          <w:sz w:val="28"/>
        </w:rPr>
        <w:t>-</w:t>
      </w:r>
      <w:r w:rsidR="007857A5">
        <w:rPr>
          <w:rFonts w:ascii="Times New Roman" w:hAnsi="Times New Roman" w:cs="Calibri"/>
          <w:sz w:val="28"/>
        </w:rPr>
        <w:t>2022</w:t>
      </w:r>
      <w:r>
        <w:rPr>
          <w:rFonts w:ascii="Times New Roman" w:hAnsi="Times New Roman" w:cs="Calibri"/>
          <w:sz w:val="28"/>
        </w:rPr>
        <w:t> </w:t>
      </w:r>
      <w:r w:rsidR="007857A5">
        <w:rPr>
          <w:rFonts w:ascii="Times New Roman" w:hAnsi="Times New Roman" w:cs="Calibri"/>
          <w:sz w:val="28"/>
        </w:rPr>
        <w:t>роки, проводяться їх арифметичні підрахунки, на підставі яких робиться висновок, що вона не</w:t>
      </w:r>
      <w:r w:rsidR="009B710B">
        <w:rPr>
          <w:rFonts w:ascii="Times New Roman" w:hAnsi="Times New Roman" w:cs="Calibri"/>
          <w:sz w:val="28"/>
        </w:rPr>
        <w:t xml:space="preserve"> </w:t>
      </w:r>
      <w:r w:rsidR="007857A5">
        <w:rPr>
          <w:rFonts w:ascii="Times New Roman" w:hAnsi="Times New Roman" w:cs="Calibri"/>
          <w:sz w:val="28"/>
        </w:rPr>
        <w:t xml:space="preserve">мала достатньо коштів для здійснення 13.03.2021 купівлі квартири за </w:t>
      </w:r>
      <w:r>
        <w:rPr>
          <w:rFonts w:ascii="Times New Roman" w:hAnsi="Times New Roman" w:cs="Calibri"/>
          <w:sz w:val="28"/>
        </w:rPr>
        <w:t>оголошеною вартістю</w:t>
      </w:r>
      <w:r w:rsidR="007857A5">
        <w:rPr>
          <w:rFonts w:ascii="Times New Roman" w:hAnsi="Times New Roman" w:cs="Calibri"/>
          <w:sz w:val="28"/>
        </w:rPr>
        <w:t>, як зазначено у Повідомленні.</w:t>
      </w:r>
    </w:p>
    <w:p w14:paraId="57EDDA72" w14:textId="52378BF4" w:rsidR="00D57317" w:rsidRDefault="007857A5" w:rsidP="00AB7010">
      <w:pPr>
        <w:widowControl w:val="0"/>
        <w:tabs>
          <w:tab w:val="left" w:pos="851"/>
          <w:tab w:val="left" w:pos="993"/>
        </w:tabs>
        <w:spacing w:after="0" w:line="240" w:lineRule="auto"/>
        <w:ind w:firstLine="709"/>
        <w:contextualSpacing/>
        <w:jc w:val="both"/>
        <w:rPr>
          <w:rFonts w:ascii="Times New Roman" w:hAnsi="Times New Roman" w:cs="Calibri"/>
          <w:sz w:val="28"/>
        </w:rPr>
      </w:pPr>
      <w:r>
        <w:rPr>
          <w:rFonts w:ascii="Times New Roman" w:hAnsi="Times New Roman" w:cs="Calibri"/>
          <w:sz w:val="28"/>
        </w:rPr>
        <w:t>Зокрема, зі змісту скарги</w:t>
      </w:r>
      <w:r w:rsidR="00495BB4">
        <w:rPr>
          <w:rFonts w:ascii="Times New Roman" w:hAnsi="Times New Roman" w:cs="Calibri"/>
          <w:sz w:val="28"/>
        </w:rPr>
        <w:t xml:space="preserve"> вбачається, що</w:t>
      </w:r>
      <w:r>
        <w:rPr>
          <w:rFonts w:ascii="Times New Roman" w:hAnsi="Times New Roman" w:cs="Calibri"/>
          <w:sz w:val="28"/>
        </w:rPr>
        <w:t xml:space="preserve"> прокурор Шевченко Г.С. придбала квартиру за 1</w:t>
      </w:r>
      <w:r w:rsidR="0000396F">
        <w:rPr>
          <w:rFonts w:ascii="Times New Roman" w:hAnsi="Times New Roman" w:cs="Calibri"/>
          <w:sz w:val="28"/>
        </w:rPr>
        <w:t> </w:t>
      </w:r>
      <w:r>
        <w:rPr>
          <w:rFonts w:ascii="Times New Roman" w:hAnsi="Times New Roman" w:cs="Calibri"/>
          <w:sz w:val="28"/>
        </w:rPr>
        <w:t>941</w:t>
      </w:r>
      <w:r w:rsidR="0000396F">
        <w:rPr>
          <w:rFonts w:ascii="Times New Roman" w:hAnsi="Times New Roman" w:cs="Calibri"/>
          <w:sz w:val="28"/>
        </w:rPr>
        <w:t> </w:t>
      </w:r>
      <w:r>
        <w:rPr>
          <w:rFonts w:ascii="Times New Roman" w:hAnsi="Times New Roman" w:cs="Calibri"/>
          <w:sz w:val="28"/>
        </w:rPr>
        <w:t>800</w:t>
      </w:r>
      <w:r w:rsidR="0000396F">
        <w:rPr>
          <w:rFonts w:ascii="Times New Roman" w:hAnsi="Times New Roman" w:cs="Calibri"/>
          <w:sz w:val="28"/>
        </w:rPr>
        <w:t> </w:t>
      </w:r>
      <w:r>
        <w:rPr>
          <w:rFonts w:ascii="Times New Roman" w:hAnsi="Times New Roman" w:cs="Calibri"/>
          <w:sz w:val="28"/>
        </w:rPr>
        <w:t>грн.</w:t>
      </w:r>
      <w:r w:rsidR="00D57317">
        <w:rPr>
          <w:rFonts w:ascii="Times New Roman" w:hAnsi="Times New Roman" w:cs="Calibri"/>
          <w:sz w:val="28"/>
        </w:rPr>
        <w:t>, що</w:t>
      </w:r>
      <w:r w:rsidR="0000396F">
        <w:rPr>
          <w:rFonts w:ascii="Times New Roman" w:hAnsi="Times New Roman" w:cs="Calibri"/>
          <w:sz w:val="28"/>
        </w:rPr>
        <w:t>,</w:t>
      </w:r>
      <w:r w:rsidR="00D57317">
        <w:rPr>
          <w:rFonts w:ascii="Times New Roman" w:hAnsi="Times New Roman" w:cs="Calibri"/>
          <w:sz w:val="28"/>
        </w:rPr>
        <w:t xml:space="preserve"> за підрахунками скаржника</w:t>
      </w:r>
      <w:r w:rsidR="0000396F">
        <w:rPr>
          <w:rFonts w:ascii="Times New Roman" w:hAnsi="Times New Roman" w:cs="Calibri"/>
          <w:sz w:val="28"/>
        </w:rPr>
        <w:t>,</w:t>
      </w:r>
      <w:r w:rsidR="00D57317">
        <w:rPr>
          <w:rFonts w:ascii="Times New Roman" w:hAnsi="Times New Roman" w:cs="Calibri"/>
          <w:sz w:val="28"/>
        </w:rPr>
        <w:t xml:space="preserve"> становить 70</w:t>
      </w:r>
      <w:r w:rsidR="0005178B">
        <w:rPr>
          <w:rFonts w:ascii="Times New Roman" w:hAnsi="Times New Roman" w:cs="Calibri"/>
          <w:sz w:val="28"/>
        </w:rPr>
        <w:t> </w:t>
      </w:r>
      <w:r w:rsidR="00D57317">
        <w:rPr>
          <w:rFonts w:ascii="Times New Roman" w:hAnsi="Times New Roman" w:cs="Calibri"/>
          <w:sz w:val="28"/>
        </w:rPr>
        <w:t>101</w:t>
      </w:r>
      <w:r w:rsidR="0005178B">
        <w:rPr>
          <w:rFonts w:ascii="Times New Roman" w:hAnsi="Times New Roman" w:cs="Calibri"/>
          <w:sz w:val="28"/>
        </w:rPr>
        <w:t> </w:t>
      </w:r>
      <w:r w:rsidR="00D57317">
        <w:rPr>
          <w:rFonts w:ascii="Times New Roman" w:hAnsi="Times New Roman" w:cs="Calibri"/>
          <w:sz w:val="28"/>
        </w:rPr>
        <w:t>доларів США у перерахунку по курсу 27,</w:t>
      </w:r>
      <w:r w:rsidR="0000396F">
        <w:rPr>
          <w:rFonts w:ascii="Times New Roman" w:hAnsi="Times New Roman" w:cs="Calibri"/>
          <w:sz w:val="28"/>
        </w:rPr>
        <w:t> </w:t>
      </w:r>
      <w:r w:rsidR="00D57317">
        <w:rPr>
          <w:rFonts w:ascii="Times New Roman" w:hAnsi="Times New Roman" w:cs="Calibri"/>
          <w:sz w:val="28"/>
        </w:rPr>
        <w:t>7</w:t>
      </w:r>
      <w:r w:rsidR="0000396F">
        <w:rPr>
          <w:rFonts w:ascii="Times New Roman" w:hAnsi="Times New Roman" w:cs="Calibri"/>
          <w:sz w:val="28"/>
        </w:rPr>
        <w:t> </w:t>
      </w:r>
      <w:r w:rsidR="00D57317">
        <w:rPr>
          <w:rFonts w:ascii="Times New Roman" w:hAnsi="Times New Roman" w:cs="Calibri"/>
          <w:sz w:val="28"/>
        </w:rPr>
        <w:t xml:space="preserve">грн. за 1 долар США. </w:t>
      </w:r>
      <w:r w:rsidR="0000396F">
        <w:rPr>
          <w:rFonts w:ascii="Times New Roman" w:hAnsi="Times New Roman" w:cs="Calibri"/>
          <w:sz w:val="28"/>
        </w:rPr>
        <w:t>У</w:t>
      </w:r>
      <w:r>
        <w:rPr>
          <w:rFonts w:ascii="Times New Roman" w:hAnsi="Times New Roman" w:cs="Calibri"/>
          <w:sz w:val="28"/>
        </w:rPr>
        <w:t xml:space="preserve"> 2020</w:t>
      </w:r>
      <w:r w:rsidR="0000396F">
        <w:rPr>
          <w:rFonts w:ascii="Times New Roman" w:hAnsi="Times New Roman" w:cs="Calibri"/>
          <w:sz w:val="28"/>
        </w:rPr>
        <w:t> </w:t>
      </w:r>
      <w:r>
        <w:rPr>
          <w:rFonts w:ascii="Times New Roman" w:hAnsi="Times New Roman" w:cs="Calibri"/>
          <w:sz w:val="28"/>
        </w:rPr>
        <w:t xml:space="preserve">році </w:t>
      </w:r>
      <w:r w:rsidR="00D57317">
        <w:rPr>
          <w:rFonts w:ascii="Times New Roman" w:hAnsi="Times New Roman" w:cs="Calibri"/>
          <w:sz w:val="28"/>
        </w:rPr>
        <w:t>Шевченко</w:t>
      </w:r>
      <w:r w:rsidR="0000396F">
        <w:rPr>
          <w:rFonts w:ascii="Times New Roman" w:hAnsi="Times New Roman" w:cs="Calibri"/>
          <w:sz w:val="28"/>
        </w:rPr>
        <w:t> </w:t>
      </w:r>
      <w:r w:rsidR="00D57317">
        <w:rPr>
          <w:rFonts w:ascii="Times New Roman" w:hAnsi="Times New Roman" w:cs="Calibri"/>
          <w:sz w:val="28"/>
        </w:rPr>
        <w:t>Г.С.</w:t>
      </w:r>
      <w:r>
        <w:rPr>
          <w:rFonts w:ascii="Times New Roman" w:hAnsi="Times New Roman" w:cs="Calibri"/>
          <w:sz w:val="28"/>
        </w:rPr>
        <w:t xml:space="preserve"> у Декларації </w:t>
      </w:r>
      <w:r w:rsidR="0000396F">
        <w:rPr>
          <w:rFonts w:ascii="Times New Roman" w:hAnsi="Times New Roman" w:cs="Calibri"/>
          <w:sz w:val="28"/>
        </w:rPr>
        <w:t>задекларовано</w:t>
      </w:r>
      <w:r>
        <w:rPr>
          <w:rFonts w:ascii="Times New Roman" w:hAnsi="Times New Roman" w:cs="Calibri"/>
          <w:sz w:val="28"/>
        </w:rPr>
        <w:t xml:space="preserve"> дохід сім’ї у сумі 1</w:t>
      </w:r>
      <w:r w:rsidR="0000396F">
        <w:rPr>
          <w:rFonts w:ascii="Times New Roman" w:hAnsi="Times New Roman" w:cs="Calibri"/>
          <w:sz w:val="28"/>
        </w:rPr>
        <w:t> </w:t>
      </w:r>
      <w:r>
        <w:rPr>
          <w:rFonts w:ascii="Times New Roman" w:hAnsi="Times New Roman" w:cs="Calibri"/>
          <w:sz w:val="28"/>
        </w:rPr>
        <w:t>901</w:t>
      </w:r>
      <w:r w:rsidR="0000396F">
        <w:rPr>
          <w:rFonts w:ascii="Times New Roman" w:hAnsi="Times New Roman" w:cs="Calibri"/>
          <w:sz w:val="28"/>
        </w:rPr>
        <w:t> </w:t>
      </w:r>
      <w:r>
        <w:rPr>
          <w:rFonts w:ascii="Times New Roman" w:hAnsi="Times New Roman" w:cs="Calibri"/>
          <w:sz w:val="28"/>
        </w:rPr>
        <w:t>606</w:t>
      </w:r>
      <w:r w:rsidR="0000396F">
        <w:rPr>
          <w:rFonts w:ascii="Times New Roman" w:hAnsi="Times New Roman" w:cs="Calibri"/>
          <w:sz w:val="28"/>
        </w:rPr>
        <w:t> грн</w:t>
      </w:r>
      <w:r>
        <w:rPr>
          <w:rFonts w:ascii="Times New Roman" w:hAnsi="Times New Roman" w:cs="Calibri"/>
          <w:sz w:val="28"/>
        </w:rPr>
        <w:t xml:space="preserve"> (заробітна плата</w:t>
      </w:r>
      <w:r w:rsidR="00D57317">
        <w:rPr>
          <w:rFonts w:ascii="Times New Roman" w:hAnsi="Times New Roman" w:cs="Calibri"/>
          <w:sz w:val="28"/>
        </w:rPr>
        <w:t xml:space="preserve"> </w:t>
      </w:r>
      <w:r w:rsidR="0000396F">
        <w:rPr>
          <w:rFonts w:ascii="Times New Roman" w:hAnsi="Times New Roman" w:cs="Calibri"/>
          <w:sz w:val="28"/>
        </w:rPr>
        <w:t>її</w:t>
      </w:r>
      <w:r w:rsidR="00D57317">
        <w:rPr>
          <w:rFonts w:ascii="Times New Roman" w:hAnsi="Times New Roman" w:cs="Calibri"/>
          <w:sz w:val="28"/>
        </w:rPr>
        <w:t xml:space="preserve"> та чоловіка сумарно за рік), а також </w:t>
      </w:r>
      <w:r w:rsidR="0000396F">
        <w:rPr>
          <w:rFonts w:ascii="Times New Roman" w:hAnsi="Times New Roman" w:cs="Calibri"/>
          <w:sz w:val="28"/>
        </w:rPr>
        <w:t xml:space="preserve">їх </w:t>
      </w:r>
      <w:r w:rsidR="00D57317">
        <w:rPr>
          <w:rFonts w:ascii="Times New Roman" w:hAnsi="Times New Roman" w:cs="Calibri"/>
          <w:sz w:val="28"/>
        </w:rPr>
        <w:t>заощадження (готівкові кошти) у сумі 12</w:t>
      </w:r>
      <w:r w:rsidR="0000396F">
        <w:rPr>
          <w:rFonts w:ascii="Times New Roman" w:hAnsi="Times New Roman" w:cs="Calibri"/>
          <w:sz w:val="28"/>
        </w:rPr>
        <w:t> </w:t>
      </w:r>
      <w:r w:rsidR="00D57317">
        <w:rPr>
          <w:rFonts w:ascii="Times New Roman" w:hAnsi="Times New Roman" w:cs="Calibri"/>
          <w:sz w:val="28"/>
        </w:rPr>
        <w:t>тис. євро і 69</w:t>
      </w:r>
      <w:r w:rsidR="0000396F">
        <w:rPr>
          <w:rFonts w:ascii="Times New Roman" w:hAnsi="Times New Roman" w:cs="Calibri"/>
          <w:sz w:val="28"/>
        </w:rPr>
        <w:t> </w:t>
      </w:r>
      <w:r w:rsidR="00D57317">
        <w:rPr>
          <w:rFonts w:ascii="Times New Roman" w:hAnsi="Times New Roman" w:cs="Calibri"/>
          <w:sz w:val="28"/>
        </w:rPr>
        <w:t xml:space="preserve">тис. доларів США. </w:t>
      </w:r>
    </w:p>
    <w:p w14:paraId="05056B00" w14:textId="2B45D778" w:rsidR="00D57317" w:rsidRDefault="00CC1F47" w:rsidP="00AB7010">
      <w:pPr>
        <w:widowControl w:val="0"/>
        <w:tabs>
          <w:tab w:val="left" w:pos="851"/>
          <w:tab w:val="left" w:pos="993"/>
        </w:tabs>
        <w:spacing w:after="0" w:line="240" w:lineRule="auto"/>
        <w:ind w:firstLine="709"/>
        <w:contextualSpacing/>
        <w:jc w:val="both"/>
        <w:rPr>
          <w:rFonts w:ascii="Times New Roman" w:hAnsi="Times New Roman" w:cs="Calibri"/>
          <w:sz w:val="28"/>
        </w:rPr>
      </w:pPr>
      <w:r>
        <w:rPr>
          <w:rFonts w:ascii="Times New Roman" w:hAnsi="Times New Roman" w:cs="Calibri"/>
          <w:sz w:val="28"/>
        </w:rPr>
        <w:lastRenderedPageBreak/>
        <w:t xml:space="preserve">За результатами арифметичних підрахунків </w:t>
      </w:r>
      <w:r w:rsidR="00C21B92">
        <w:rPr>
          <w:rFonts w:ascii="Times New Roman" w:hAnsi="Times New Roman" w:cs="Calibri"/>
          <w:sz w:val="28"/>
        </w:rPr>
        <w:t xml:space="preserve">відомостей з </w:t>
      </w:r>
      <w:r w:rsidR="0045256E">
        <w:rPr>
          <w:rFonts w:ascii="Times New Roman" w:hAnsi="Times New Roman" w:cs="Calibri"/>
          <w:sz w:val="28"/>
        </w:rPr>
        <w:t xml:space="preserve">Декларації Шевченко Г.С. за 2019 рік </w:t>
      </w:r>
      <w:r>
        <w:rPr>
          <w:rFonts w:ascii="Times New Roman" w:hAnsi="Times New Roman" w:cs="Calibri"/>
          <w:sz w:val="28"/>
        </w:rPr>
        <w:t xml:space="preserve">(віднімання від суми заощаджень за 2020 рік суми заощаджень за 2019 рік) </w:t>
      </w:r>
      <w:r w:rsidR="00D57317">
        <w:rPr>
          <w:rFonts w:ascii="Times New Roman" w:hAnsi="Times New Roman" w:cs="Calibri"/>
          <w:sz w:val="28"/>
        </w:rPr>
        <w:t xml:space="preserve">скаржник приходить до висновку, що у 2020 році нею та її чоловіком </w:t>
      </w:r>
      <w:proofErr w:type="spellStart"/>
      <w:r w:rsidR="00D57317">
        <w:rPr>
          <w:rFonts w:ascii="Times New Roman" w:hAnsi="Times New Roman" w:cs="Calibri"/>
          <w:sz w:val="28"/>
        </w:rPr>
        <w:t>заощаджено</w:t>
      </w:r>
      <w:proofErr w:type="spellEnd"/>
      <w:r w:rsidR="00D57317">
        <w:rPr>
          <w:rFonts w:ascii="Times New Roman" w:hAnsi="Times New Roman" w:cs="Calibri"/>
          <w:sz w:val="28"/>
        </w:rPr>
        <w:t xml:space="preserve"> 40 тис. доларів США, що неможливо з наступних підстав.</w:t>
      </w:r>
    </w:p>
    <w:p w14:paraId="4C2DC922" w14:textId="4BC71FD2" w:rsidR="00A71CAC" w:rsidRDefault="009B710B" w:rsidP="00AB7010">
      <w:pPr>
        <w:widowControl w:val="0"/>
        <w:tabs>
          <w:tab w:val="left" w:pos="851"/>
          <w:tab w:val="left" w:pos="993"/>
        </w:tabs>
        <w:spacing w:after="0" w:line="240" w:lineRule="auto"/>
        <w:ind w:firstLine="709"/>
        <w:contextualSpacing/>
        <w:jc w:val="both"/>
        <w:rPr>
          <w:rFonts w:ascii="Times New Roman" w:hAnsi="Times New Roman" w:cs="Calibri"/>
          <w:sz w:val="28"/>
        </w:rPr>
      </w:pPr>
      <w:r>
        <w:rPr>
          <w:rFonts w:ascii="Times New Roman" w:hAnsi="Times New Roman" w:cs="Calibri"/>
          <w:sz w:val="28"/>
        </w:rPr>
        <w:t>Скаржник вирахував із загальної суми доход</w:t>
      </w:r>
      <w:r w:rsidR="0045256E">
        <w:rPr>
          <w:rFonts w:ascii="Times New Roman" w:hAnsi="Times New Roman" w:cs="Calibri"/>
          <w:sz w:val="28"/>
        </w:rPr>
        <w:t>ів</w:t>
      </w:r>
      <w:r>
        <w:rPr>
          <w:rFonts w:ascii="Times New Roman" w:hAnsi="Times New Roman" w:cs="Calibri"/>
          <w:sz w:val="28"/>
        </w:rPr>
        <w:t xml:space="preserve"> сім’ї Шевченко</w:t>
      </w:r>
      <w:r w:rsidR="0045256E">
        <w:rPr>
          <w:rFonts w:ascii="Times New Roman" w:hAnsi="Times New Roman" w:cs="Calibri"/>
          <w:sz w:val="28"/>
        </w:rPr>
        <w:t> </w:t>
      </w:r>
      <w:r>
        <w:rPr>
          <w:rFonts w:ascii="Times New Roman" w:hAnsi="Times New Roman" w:cs="Calibri"/>
          <w:sz w:val="28"/>
        </w:rPr>
        <w:t>Г.С., вказан</w:t>
      </w:r>
      <w:r w:rsidR="0045256E">
        <w:rPr>
          <w:rFonts w:ascii="Times New Roman" w:hAnsi="Times New Roman" w:cs="Calibri"/>
          <w:sz w:val="28"/>
        </w:rPr>
        <w:t>их</w:t>
      </w:r>
      <w:r>
        <w:rPr>
          <w:rFonts w:ascii="Times New Roman" w:hAnsi="Times New Roman" w:cs="Calibri"/>
          <w:sz w:val="28"/>
        </w:rPr>
        <w:t xml:space="preserve"> в Декларації за 2020 рік (заробітна плата 1 901 606 грн.) суму сплачених податків </w:t>
      </w:r>
      <w:r w:rsidR="0045256E">
        <w:rPr>
          <w:rFonts w:ascii="Times New Roman" w:hAnsi="Times New Roman" w:cs="Calibri"/>
          <w:sz w:val="28"/>
        </w:rPr>
        <w:t>(</w:t>
      </w:r>
      <w:r>
        <w:rPr>
          <w:rFonts w:ascii="Times New Roman" w:hAnsi="Times New Roman" w:cs="Calibri"/>
          <w:sz w:val="28"/>
        </w:rPr>
        <w:t>19,5%</w:t>
      </w:r>
      <w:r w:rsidR="007146D2">
        <w:rPr>
          <w:rFonts w:ascii="Times New Roman" w:hAnsi="Times New Roman" w:cs="Calibri"/>
          <w:sz w:val="28"/>
        </w:rPr>
        <w:t>)</w:t>
      </w:r>
      <w:r>
        <w:rPr>
          <w:rFonts w:ascii="Times New Roman" w:hAnsi="Times New Roman" w:cs="Calibri"/>
          <w:sz w:val="28"/>
        </w:rPr>
        <w:t xml:space="preserve">, що за його підрахунками становить приблизно 370 тис. грн. і </w:t>
      </w:r>
      <w:r w:rsidR="007146D2">
        <w:rPr>
          <w:rFonts w:ascii="Times New Roman" w:hAnsi="Times New Roman" w:cs="Calibri"/>
          <w:sz w:val="28"/>
        </w:rPr>
        <w:t>підрахував</w:t>
      </w:r>
      <w:r>
        <w:rPr>
          <w:rFonts w:ascii="Times New Roman" w:hAnsi="Times New Roman" w:cs="Calibri"/>
          <w:sz w:val="28"/>
        </w:rPr>
        <w:t>, що сумарний дохі</w:t>
      </w:r>
      <w:r w:rsidR="007146D2">
        <w:rPr>
          <w:rFonts w:ascii="Times New Roman" w:hAnsi="Times New Roman" w:cs="Calibri"/>
          <w:sz w:val="28"/>
        </w:rPr>
        <w:t>д</w:t>
      </w:r>
      <w:r>
        <w:rPr>
          <w:rFonts w:ascii="Times New Roman" w:hAnsi="Times New Roman" w:cs="Calibri"/>
          <w:sz w:val="28"/>
        </w:rPr>
        <w:t xml:space="preserve"> </w:t>
      </w:r>
      <w:r w:rsidR="007146D2">
        <w:rPr>
          <w:rFonts w:ascii="Times New Roman" w:hAnsi="Times New Roman" w:cs="Calibri"/>
          <w:sz w:val="28"/>
        </w:rPr>
        <w:t xml:space="preserve">її </w:t>
      </w:r>
      <w:r>
        <w:rPr>
          <w:rFonts w:ascii="Times New Roman" w:hAnsi="Times New Roman" w:cs="Calibri"/>
          <w:sz w:val="28"/>
        </w:rPr>
        <w:t xml:space="preserve">сім’ї становив 1 млн. 530 тис. грн., який перевів у долари США за курсом 29, 96 грн. за 1 долар США (за даними Мінфіну станом на 31.12.2020 цей курс становив від 28,15 до 28,5 грн. </w:t>
      </w:r>
      <w:r w:rsidR="00E123E7">
        <w:rPr>
          <w:rFonts w:ascii="Times New Roman" w:hAnsi="Times New Roman" w:cs="Calibri"/>
          <w:sz w:val="28"/>
        </w:rPr>
        <w:t>за 1 долар США), вивівши суму у 51 068 доларів США.</w:t>
      </w:r>
    </w:p>
    <w:p w14:paraId="1980C92A" w14:textId="00F3394C" w:rsidR="007146D2" w:rsidRDefault="00E123E7" w:rsidP="00AB701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cs="Calibri"/>
          <w:sz w:val="28"/>
        </w:rPr>
        <w:t xml:space="preserve">Виходячи із вищевказаних підрахунків, скаржник робить висновок, що </w:t>
      </w:r>
      <w:r w:rsidR="00C751FB">
        <w:rPr>
          <w:rFonts w:ascii="Times New Roman" w:hAnsi="Times New Roman" w:cs="Calibri"/>
          <w:sz w:val="28"/>
        </w:rPr>
        <w:t>Шевченко</w:t>
      </w:r>
      <w:r w:rsidR="007146D2">
        <w:rPr>
          <w:rFonts w:ascii="Times New Roman" w:hAnsi="Times New Roman" w:cs="Calibri"/>
          <w:sz w:val="28"/>
        </w:rPr>
        <w:t> </w:t>
      </w:r>
      <w:r w:rsidR="00C751FB">
        <w:rPr>
          <w:rFonts w:ascii="Times New Roman" w:hAnsi="Times New Roman" w:cs="Calibri"/>
          <w:sz w:val="28"/>
        </w:rPr>
        <w:t>Г.С. та її чоловік не могли заощадити за 2020 рік готівкових коштів в сумі 40</w:t>
      </w:r>
      <w:r w:rsidR="007146D2">
        <w:rPr>
          <w:rFonts w:ascii="Times New Roman" w:hAnsi="Times New Roman" w:cs="Calibri"/>
          <w:sz w:val="28"/>
        </w:rPr>
        <w:t> </w:t>
      </w:r>
      <w:r w:rsidR="00C751FB">
        <w:rPr>
          <w:rFonts w:ascii="Times New Roman" w:hAnsi="Times New Roman" w:cs="Calibri"/>
          <w:sz w:val="28"/>
        </w:rPr>
        <w:t>тис. доларів США при сумарному доході у 51</w:t>
      </w:r>
      <w:r w:rsidR="007146D2">
        <w:rPr>
          <w:rFonts w:ascii="Times New Roman" w:hAnsi="Times New Roman" w:cs="Calibri"/>
          <w:sz w:val="28"/>
        </w:rPr>
        <w:t> </w:t>
      </w:r>
      <w:r w:rsidR="00C751FB">
        <w:rPr>
          <w:rFonts w:ascii="Times New Roman" w:hAnsi="Times New Roman" w:cs="Calibri"/>
          <w:sz w:val="28"/>
        </w:rPr>
        <w:t>068 доларів США, витрачаючи на життя за рік 11</w:t>
      </w:r>
      <w:r w:rsidR="007146D2">
        <w:rPr>
          <w:rFonts w:ascii="Times New Roman" w:hAnsi="Times New Roman" w:cs="Calibri"/>
          <w:sz w:val="28"/>
        </w:rPr>
        <w:t> </w:t>
      </w:r>
      <w:r w:rsidR="00C751FB">
        <w:rPr>
          <w:rFonts w:ascii="Times New Roman" w:hAnsi="Times New Roman" w:cs="Calibri"/>
          <w:sz w:val="28"/>
        </w:rPr>
        <w:t>068 доларів США</w:t>
      </w:r>
      <w:r w:rsidR="00C21B92">
        <w:rPr>
          <w:rFonts w:ascii="Times New Roman" w:hAnsi="Times New Roman" w:cs="Calibri"/>
          <w:sz w:val="28"/>
        </w:rPr>
        <w:t xml:space="preserve"> (сума, яка залишилась після віднімання суми заощаджень у готівці від сумарної суми реального доходу за рік)</w:t>
      </w:r>
      <w:r w:rsidR="00C751FB">
        <w:rPr>
          <w:rFonts w:ascii="Times New Roman" w:hAnsi="Times New Roman" w:cs="Calibri"/>
          <w:sz w:val="28"/>
        </w:rPr>
        <w:t>.</w:t>
      </w:r>
      <w:r w:rsidR="003F58C0" w:rsidRPr="003F58C0">
        <w:rPr>
          <w:rFonts w:ascii="Times New Roman" w:hAnsi="Times New Roman"/>
          <w:sz w:val="28"/>
          <w:szCs w:val="28"/>
        </w:rPr>
        <w:t xml:space="preserve"> </w:t>
      </w:r>
    </w:p>
    <w:p w14:paraId="395C75A3" w14:textId="5042EFD2" w:rsidR="00C751FB" w:rsidRDefault="003F58C0" w:rsidP="00AB701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Також у скарзі наводяться аналогічні відомості про доходи і заощадження сім’ї прокурора Шевченко</w:t>
      </w:r>
      <w:r w:rsidR="007146D2">
        <w:rPr>
          <w:rFonts w:ascii="Times New Roman" w:hAnsi="Times New Roman"/>
          <w:sz w:val="28"/>
          <w:szCs w:val="28"/>
        </w:rPr>
        <w:t> </w:t>
      </w:r>
      <w:r>
        <w:rPr>
          <w:rFonts w:ascii="Times New Roman" w:hAnsi="Times New Roman"/>
          <w:sz w:val="28"/>
          <w:szCs w:val="28"/>
        </w:rPr>
        <w:t>Г.С. за 2021 і 2022 роки без висновків.</w:t>
      </w:r>
    </w:p>
    <w:p w14:paraId="107CF8C3" w14:textId="5992AE5A" w:rsidR="00730EF3" w:rsidRDefault="00730EF3" w:rsidP="00AB7010">
      <w:pPr>
        <w:widowControl w:val="0"/>
        <w:tabs>
          <w:tab w:val="left" w:pos="851"/>
          <w:tab w:val="left" w:pos="993"/>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прийнятті рішення ч</w:t>
      </w:r>
      <w:r w:rsidRPr="004E55BE">
        <w:rPr>
          <w:rFonts w:ascii="Times New Roman" w:eastAsia="Times New Roman" w:hAnsi="Times New Roman"/>
          <w:sz w:val="28"/>
          <w:szCs w:val="28"/>
          <w:lang w:eastAsia="ru-RU"/>
        </w:rPr>
        <w:t xml:space="preserve">лен Комісії діє виключно в </w:t>
      </w:r>
      <w:r>
        <w:rPr>
          <w:rFonts w:ascii="Times New Roman" w:eastAsia="Times New Roman" w:hAnsi="Times New Roman"/>
          <w:sz w:val="28"/>
          <w:szCs w:val="28"/>
          <w:lang w:eastAsia="ru-RU"/>
        </w:rPr>
        <w:t>межах</w:t>
      </w:r>
      <w:r w:rsidRPr="004E55BE">
        <w:rPr>
          <w:rFonts w:ascii="Times New Roman" w:eastAsia="Times New Roman" w:hAnsi="Times New Roman"/>
          <w:sz w:val="28"/>
          <w:szCs w:val="28"/>
          <w:lang w:eastAsia="ru-RU"/>
        </w:rPr>
        <w:t xml:space="preserve"> встановленої Законом компетенції, тобто оцінює тільки ті факти, які можуть свідчити про наявність або відсутність у діях </w:t>
      </w:r>
      <w:r>
        <w:rPr>
          <w:rFonts w:ascii="Times New Roman" w:hAnsi="Times New Roman"/>
          <w:sz w:val="28"/>
          <w:szCs w:val="28"/>
        </w:rPr>
        <w:t xml:space="preserve">прокурора Шевченко Г.С. </w:t>
      </w:r>
      <w:r w:rsidRPr="004E55BE">
        <w:rPr>
          <w:rFonts w:ascii="Times New Roman" w:eastAsia="Times New Roman" w:hAnsi="Times New Roman"/>
          <w:sz w:val="28"/>
          <w:szCs w:val="28"/>
          <w:lang w:eastAsia="ru-RU"/>
        </w:rPr>
        <w:t xml:space="preserve">складу дисциплінарного проступку та ступінь </w:t>
      </w:r>
      <w:r>
        <w:rPr>
          <w:rFonts w:ascii="Times New Roman" w:eastAsia="Times New Roman" w:hAnsi="Times New Roman"/>
          <w:sz w:val="28"/>
          <w:szCs w:val="28"/>
          <w:lang w:eastAsia="ru-RU"/>
        </w:rPr>
        <w:t>її</w:t>
      </w:r>
      <w:r w:rsidRPr="004E55BE">
        <w:rPr>
          <w:rFonts w:ascii="Times New Roman" w:eastAsia="Times New Roman" w:hAnsi="Times New Roman"/>
          <w:sz w:val="28"/>
          <w:szCs w:val="28"/>
          <w:lang w:eastAsia="ru-RU"/>
        </w:rPr>
        <w:t xml:space="preserve"> вини, а тому дії прокурора, </w:t>
      </w:r>
      <w:r w:rsidRPr="004E55BE">
        <w:rPr>
          <w:rFonts w:ascii="Times New Roman" w:eastAsia="Times New Roman" w:hAnsi="Times New Roman"/>
          <w:sz w:val="28"/>
          <w:szCs w:val="28"/>
          <w:lang w:eastAsia="ru-RU" w:bidi="uk-UA"/>
        </w:rPr>
        <w:t xml:space="preserve">зазначені у дисциплінарній скарзі, </w:t>
      </w:r>
      <w:r w:rsidRPr="004E55BE">
        <w:rPr>
          <w:rFonts w:ascii="Times New Roman" w:eastAsia="Times New Roman" w:hAnsi="Times New Roman"/>
          <w:sz w:val="28"/>
          <w:szCs w:val="28"/>
          <w:lang w:eastAsia="ru-RU"/>
        </w:rPr>
        <w:t xml:space="preserve">слід розглядати через призму їх відповідності чи невідповідності вимогам законів та нормативно-правових актів. </w:t>
      </w:r>
    </w:p>
    <w:p w14:paraId="72629BBD" w14:textId="049505A7" w:rsidR="003D016C" w:rsidRPr="003D016C" w:rsidRDefault="003D016C" w:rsidP="00AB7010">
      <w:pPr>
        <w:tabs>
          <w:tab w:val="left" w:pos="567"/>
        </w:tabs>
        <w:spacing w:after="0" w:line="240" w:lineRule="auto"/>
        <w:ind w:firstLine="709"/>
        <w:jc w:val="both"/>
        <w:rPr>
          <w:rFonts w:ascii="Times New Roman" w:hAnsi="Times New Roman"/>
          <w:sz w:val="28"/>
          <w:szCs w:val="28"/>
        </w:rPr>
      </w:pPr>
      <w:r w:rsidRPr="003D016C">
        <w:rPr>
          <w:rFonts w:ascii="Times New Roman" w:hAnsi="Times New Roman"/>
          <w:sz w:val="28"/>
          <w:szCs w:val="28"/>
        </w:rPr>
        <w:t xml:space="preserve">Відповідно до </w:t>
      </w:r>
      <w:r>
        <w:rPr>
          <w:rFonts w:ascii="Times New Roman" w:hAnsi="Times New Roman"/>
          <w:sz w:val="28"/>
          <w:szCs w:val="28"/>
        </w:rPr>
        <w:t xml:space="preserve">вимог </w:t>
      </w:r>
      <w:r w:rsidRPr="003D016C">
        <w:rPr>
          <w:rFonts w:ascii="Times New Roman" w:hAnsi="Times New Roman"/>
          <w:sz w:val="28"/>
          <w:szCs w:val="28"/>
        </w:rPr>
        <w:t xml:space="preserve">частини другої статті 46 Закону член </w:t>
      </w:r>
      <w:r w:rsidR="00D702A4">
        <w:rPr>
          <w:rFonts w:ascii="Times New Roman" w:hAnsi="Times New Roman"/>
          <w:sz w:val="28"/>
          <w:szCs w:val="28"/>
        </w:rPr>
        <w:t xml:space="preserve">Комісії </w:t>
      </w:r>
      <w:r>
        <w:rPr>
          <w:rFonts w:ascii="Times New Roman" w:hAnsi="Times New Roman"/>
          <w:sz w:val="28"/>
          <w:szCs w:val="28"/>
        </w:rPr>
        <w:t>перед прийняттям</w:t>
      </w:r>
      <w:r w:rsidRPr="003D016C">
        <w:rPr>
          <w:rFonts w:ascii="Times New Roman" w:hAnsi="Times New Roman"/>
          <w:sz w:val="28"/>
          <w:szCs w:val="28"/>
        </w:rPr>
        <w:t xml:space="preserve"> рішення в першу чергу ма</w:t>
      </w:r>
      <w:r w:rsidR="00BA7AEF">
        <w:rPr>
          <w:rFonts w:ascii="Times New Roman" w:hAnsi="Times New Roman"/>
          <w:sz w:val="28"/>
          <w:szCs w:val="28"/>
        </w:rPr>
        <w:t>є</w:t>
      </w:r>
      <w:r w:rsidRPr="003D016C">
        <w:rPr>
          <w:rFonts w:ascii="Times New Roman" w:hAnsi="Times New Roman"/>
          <w:sz w:val="28"/>
          <w:szCs w:val="28"/>
        </w:rPr>
        <w:t xml:space="preserve"> встановлюв</w:t>
      </w:r>
      <w:r w:rsidR="00E944C7">
        <w:rPr>
          <w:rFonts w:ascii="Times New Roman" w:hAnsi="Times New Roman"/>
          <w:sz w:val="28"/>
          <w:szCs w:val="28"/>
        </w:rPr>
        <w:t>а</w:t>
      </w:r>
      <w:r w:rsidR="00BA7AEF">
        <w:rPr>
          <w:rFonts w:ascii="Times New Roman" w:hAnsi="Times New Roman"/>
          <w:sz w:val="28"/>
          <w:szCs w:val="28"/>
        </w:rPr>
        <w:t>ти</w:t>
      </w:r>
      <w:r w:rsidRPr="003D016C">
        <w:rPr>
          <w:rFonts w:ascii="Times New Roman" w:hAnsi="Times New Roman"/>
          <w:sz w:val="28"/>
          <w:szCs w:val="28"/>
        </w:rPr>
        <w:t xml:space="preserve"> підстави для відмови у відкритті провадження та лише за їх відсутності приймає рішення про відкриття дисциплінарного провадження</w:t>
      </w:r>
      <w:r>
        <w:rPr>
          <w:rFonts w:ascii="Times New Roman" w:hAnsi="Times New Roman"/>
          <w:sz w:val="28"/>
          <w:szCs w:val="28"/>
        </w:rPr>
        <w:t>.</w:t>
      </w:r>
    </w:p>
    <w:p w14:paraId="319BF3B1" w14:textId="2C527516" w:rsidR="00730EF3" w:rsidRDefault="00730EF3" w:rsidP="00AB7010">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С</w:t>
      </w:r>
      <w:r w:rsidRPr="004E55BE">
        <w:rPr>
          <w:rFonts w:ascii="Times New Roman" w:hAnsi="Times New Roman"/>
          <w:sz w:val="28"/>
          <w:szCs w:val="28"/>
        </w:rPr>
        <w:t xml:space="preserve">каржником не </w:t>
      </w:r>
      <w:r>
        <w:rPr>
          <w:rFonts w:ascii="Times New Roman" w:hAnsi="Times New Roman"/>
          <w:sz w:val="28"/>
          <w:szCs w:val="28"/>
        </w:rPr>
        <w:t>наведено фактичних даних про порушення прокурором Шевченко</w:t>
      </w:r>
      <w:r w:rsidR="00551742">
        <w:rPr>
          <w:rFonts w:ascii="Times New Roman" w:hAnsi="Times New Roman"/>
          <w:sz w:val="28"/>
          <w:szCs w:val="28"/>
        </w:rPr>
        <w:t> </w:t>
      </w:r>
      <w:r>
        <w:rPr>
          <w:rFonts w:ascii="Times New Roman" w:hAnsi="Times New Roman"/>
          <w:sz w:val="28"/>
          <w:szCs w:val="28"/>
        </w:rPr>
        <w:t>Г.С. вимог законів чи нормативно-правових актів, не долучено жодних документальних підтверджень в обґрунтування своїх доводів</w:t>
      </w:r>
      <w:r w:rsidRPr="00560F2C">
        <w:rPr>
          <w:rFonts w:ascii="Times New Roman" w:hAnsi="Times New Roman"/>
          <w:sz w:val="28"/>
          <w:szCs w:val="28"/>
        </w:rPr>
        <w:t xml:space="preserve">, які б містили конкретизовані дані. </w:t>
      </w:r>
    </w:p>
    <w:p w14:paraId="5AEC1DCE" w14:textId="0A829D45" w:rsidR="00E123E7" w:rsidRDefault="00C751FB" w:rsidP="00AB7010">
      <w:pPr>
        <w:widowControl w:val="0"/>
        <w:tabs>
          <w:tab w:val="left" w:pos="851"/>
          <w:tab w:val="left" w:pos="993"/>
        </w:tabs>
        <w:spacing w:after="0" w:line="240" w:lineRule="auto"/>
        <w:ind w:firstLine="709"/>
        <w:contextualSpacing/>
        <w:jc w:val="both"/>
        <w:rPr>
          <w:rFonts w:ascii="Times New Roman" w:hAnsi="Times New Roman" w:cs="Calibri"/>
          <w:sz w:val="28"/>
        </w:rPr>
      </w:pPr>
      <w:r>
        <w:rPr>
          <w:rFonts w:ascii="Times New Roman" w:hAnsi="Times New Roman" w:cs="Calibri"/>
          <w:sz w:val="28"/>
        </w:rPr>
        <w:t xml:space="preserve">Вказані доводи скаржника вважаю необґрунтованими, оскільки ним не наведено жодних фактичних даних, які б свідчили про неможливість заощадити кошти </w:t>
      </w:r>
      <w:r w:rsidR="00D702A4">
        <w:rPr>
          <w:rFonts w:ascii="Times New Roman" w:hAnsi="Times New Roman" w:cs="Calibri"/>
          <w:sz w:val="28"/>
        </w:rPr>
        <w:t>в</w:t>
      </w:r>
      <w:r>
        <w:rPr>
          <w:rFonts w:ascii="Times New Roman" w:hAnsi="Times New Roman" w:cs="Calibri"/>
          <w:sz w:val="28"/>
        </w:rPr>
        <w:t xml:space="preserve"> сумі 40 тис. доларів США при доході в 51 тис. доларів США.</w:t>
      </w:r>
      <w:r w:rsidR="00C55CF1">
        <w:rPr>
          <w:rFonts w:ascii="Times New Roman" w:hAnsi="Times New Roman" w:cs="Calibri"/>
          <w:sz w:val="28"/>
        </w:rPr>
        <w:t xml:space="preserve"> </w:t>
      </w:r>
      <w:r w:rsidR="003F58C0">
        <w:rPr>
          <w:rFonts w:ascii="Times New Roman" w:hAnsi="Times New Roman" w:cs="Calibri"/>
          <w:sz w:val="28"/>
        </w:rPr>
        <w:t>При цьому</w:t>
      </w:r>
      <w:r w:rsidR="00C55CF1">
        <w:rPr>
          <w:rFonts w:ascii="Times New Roman" w:hAnsi="Times New Roman" w:cs="Calibri"/>
          <w:sz w:val="28"/>
        </w:rPr>
        <w:t xml:space="preserve"> скаржником </w:t>
      </w:r>
      <w:r w:rsidR="003F58C0">
        <w:rPr>
          <w:rFonts w:ascii="Times New Roman" w:hAnsi="Times New Roman" w:cs="Calibri"/>
          <w:sz w:val="28"/>
        </w:rPr>
        <w:t>не проаналізовано і не взято до уваги можливі доходи, отриманні сумарно сім’єю прокурора Шевченко</w:t>
      </w:r>
      <w:r w:rsidR="00DB0870">
        <w:rPr>
          <w:rFonts w:ascii="Times New Roman" w:hAnsi="Times New Roman" w:cs="Calibri"/>
          <w:sz w:val="28"/>
        </w:rPr>
        <w:t> </w:t>
      </w:r>
      <w:r w:rsidR="003F58C0">
        <w:rPr>
          <w:rFonts w:ascii="Times New Roman" w:hAnsi="Times New Roman" w:cs="Calibri"/>
          <w:sz w:val="28"/>
        </w:rPr>
        <w:t>Г.С. упродовж січня-лютого 2021 року, оскільки квартиру придбано у березні 2021 року.</w:t>
      </w:r>
      <w:r>
        <w:rPr>
          <w:rFonts w:ascii="Times New Roman" w:hAnsi="Times New Roman" w:cs="Calibri"/>
          <w:sz w:val="28"/>
        </w:rPr>
        <w:t xml:space="preserve"> </w:t>
      </w:r>
    </w:p>
    <w:p w14:paraId="4C486FF6" w14:textId="6EBC0D28" w:rsidR="00D35BE2" w:rsidRDefault="00DB0870" w:rsidP="00AB7010">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О</w:t>
      </w:r>
      <w:r w:rsidR="00D35BE2">
        <w:rPr>
          <w:rFonts w:ascii="Times New Roman" w:hAnsi="Times New Roman"/>
          <w:sz w:val="28"/>
          <w:szCs w:val="28"/>
        </w:rPr>
        <w:t xml:space="preserve">скільки у скарзі зазначається </w:t>
      </w:r>
      <w:r>
        <w:rPr>
          <w:rFonts w:ascii="Times New Roman" w:hAnsi="Times New Roman"/>
          <w:sz w:val="28"/>
          <w:szCs w:val="28"/>
        </w:rPr>
        <w:t xml:space="preserve">про </w:t>
      </w:r>
      <w:r w:rsidR="00CD4D3D">
        <w:rPr>
          <w:rFonts w:ascii="Times New Roman" w:hAnsi="Times New Roman"/>
          <w:sz w:val="28"/>
          <w:szCs w:val="28"/>
        </w:rPr>
        <w:t xml:space="preserve">можливе </w:t>
      </w:r>
      <w:r w:rsidR="00D35BE2">
        <w:rPr>
          <w:rFonts w:ascii="Times New Roman" w:hAnsi="Times New Roman"/>
          <w:sz w:val="28"/>
          <w:szCs w:val="28"/>
        </w:rPr>
        <w:t xml:space="preserve">порушення </w:t>
      </w:r>
      <w:r>
        <w:rPr>
          <w:rFonts w:ascii="Times New Roman" w:hAnsi="Times New Roman" w:cs="Calibri"/>
          <w:sz w:val="28"/>
        </w:rPr>
        <w:t>Шевченко Г.С.</w:t>
      </w:r>
      <w:r w:rsidR="00D35BE2">
        <w:rPr>
          <w:rFonts w:ascii="Times New Roman" w:hAnsi="Times New Roman"/>
          <w:sz w:val="28"/>
          <w:szCs w:val="28"/>
        </w:rPr>
        <w:t xml:space="preserve"> антикорупційного законодавства, то варто зауважити, що спеціально уповноваженим суб’єктом у сфері протидії корупції є НАЗК, якому надано право на проведення перевірок можливих фактів порушення вимог Закону </w:t>
      </w:r>
      <w:r w:rsidR="00E944C7" w:rsidRPr="000B74FD">
        <w:rPr>
          <w:rFonts w:ascii="Times New Roman" w:hAnsi="Times New Roman"/>
          <w:bCs/>
          <w:color w:val="333333"/>
          <w:sz w:val="28"/>
          <w:szCs w:val="28"/>
          <w:shd w:val="clear" w:color="auto" w:fill="FFFFFF"/>
        </w:rPr>
        <w:t>№ 1700-VII</w:t>
      </w:r>
      <w:r w:rsidR="00D35BE2">
        <w:rPr>
          <w:rFonts w:ascii="Times New Roman" w:hAnsi="Times New Roman"/>
          <w:sz w:val="28"/>
          <w:szCs w:val="28"/>
        </w:rPr>
        <w:t xml:space="preserve">, надання роз’яснень, методичної та консультативної допомоги з питань </w:t>
      </w:r>
      <w:r w:rsidR="00D35BE2">
        <w:rPr>
          <w:rFonts w:ascii="Times New Roman" w:hAnsi="Times New Roman"/>
          <w:sz w:val="28"/>
          <w:szCs w:val="28"/>
        </w:rPr>
        <w:lastRenderedPageBreak/>
        <w:t xml:space="preserve">застосування актів законодавства з питань етичної поведінки, запобігання та врегулювання конфлікту інтересів у діяльності осіб, </w:t>
      </w:r>
      <w:r w:rsidR="00CD4D3D">
        <w:rPr>
          <w:rFonts w:ascii="Times New Roman" w:hAnsi="Times New Roman"/>
          <w:sz w:val="28"/>
          <w:szCs w:val="28"/>
        </w:rPr>
        <w:t xml:space="preserve">уповноважених на виконання функцій держави або місцевого самоврядування. </w:t>
      </w:r>
    </w:p>
    <w:p w14:paraId="6162907E" w14:textId="539E2634" w:rsidR="008B0B91" w:rsidRPr="00D702A4" w:rsidRDefault="008B0B91" w:rsidP="00AB7010">
      <w:pPr>
        <w:pStyle w:val="rvps2"/>
        <w:shd w:val="clear" w:color="auto" w:fill="FFFFFF"/>
        <w:spacing w:before="0" w:beforeAutospacing="0" w:after="0" w:afterAutospacing="0"/>
        <w:ind w:firstLine="709"/>
        <w:jc w:val="both"/>
        <w:rPr>
          <w:sz w:val="28"/>
          <w:szCs w:val="28"/>
          <w:lang w:eastAsia="uk-UA"/>
        </w:rPr>
      </w:pPr>
      <w:r w:rsidRPr="00D702A4">
        <w:rPr>
          <w:sz w:val="28"/>
          <w:szCs w:val="28"/>
          <w:shd w:val="clear" w:color="auto" w:fill="FFFFFF"/>
          <w:lang w:val="uk-UA"/>
        </w:rPr>
        <w:t>Окрім того, до</w:t>
      </w:r>
      <w:r w:rsidRPr="00D702A4">
        <w:rPr>
          <w:sz w:val="28"/>
          <w:szCs w:val="28"/>
          <w:shd w:val="clear" w:color="auto" w:fill="FFFFFF"/>
        </w:rPr>
        <w:t xml:space="preserve"> </w:t>
      </w:r>
      <w:proofErr w:type="spellStart"/>
      <w:r w:rsidRPr="00D702A4">
        <w:rPr>
          <w:sz w:val="28"/>
          <w:szCs w:val="28"/>
          <w:shd w:val="clear" w:color="auto" w:fill="FFFFFF"/>
        </w:rPr>
        <w:t>повноважень</w:t>
      </w:r>
      <w:proofErr w:type="spellEnd"/>
      <w:r w:rsidRPr="00D702A4">
        <w:rPr>
          <w:sz w:val="28"/>
          <w:szCs w:val="28"/>
          <w:shd w:val="clear" w:color="auto" w:fill="FFFFFF"/>
        </w:rPr>
        <w:t xml:space="preserve"> </w:t>
      </w:r>
      <w:r w:rsidRPr="00D702A4">
        <w:rPr>
          <w:sz w:val="28"/>
          <w:szCs w:val="28"/>
          <w:shd w:val="clear" w:color="auto" w:fill="FFFFFF"/>
          <w:lang w:val="uk-UA"/>
        </w:rPr>
        <w:t xml:space="preserve">НАЗК </w:t>
      </w:r>
      <w:proofErr w:type="spellStart"/>
      <w:r w:rsidRPr="00D702A4">
        <w:rPr>
          <w:sz w:val="28"/>
          <w:szCs w:val="28"/>
          <w:shd w:val="clear" w:color="auto" w:fill="FFFFFF"/>
        </w:rPr>
        <w:t>належ</w:t>
      </w:r>
      <w:proofErr w:type="spellEnd"/>
      <w:r w:rsidRPr="00D702A4">
        <w:rPr>
          <w:sz w:val="28"/>
          <w:szCs w:val="28"/>
          <w:shd w:val="clear" w:color="auto" w:fill="FFFFFF"/>
          <w:lang w:val="uk-UA"/>
        </w:rPr>
        <w:t>и</w:t>
      </w:r>
      <w:r w:rsidRPr="00D702A4">
        <w:rPr>
          <w:sz w:val="28"/>
          <w:szCs w:val="28"/>
          <w:shd w:val="clear" w:color="auto" w:fill="FFFFFF"/>
        </w:rPr>
        <w:t>т</w:t>
      </w:r>
      <w:r w:rsidRPr="00D702A4">
        <w:rPr>
          <w:sz w:val="28"/>
          <w:szCs w:val="28"/>
          <w:shd w:val="clear" w:color="auto" w:fill="FFFFFF"/>
          <w:lang w:val="uk-UA"/>
        </w:rPr>
        <w:t xml:space="preserve">ь </w:t>
      </w:r>
      <w:proofErr w:type="spellStart"/>
      <w:r w:rsidRPr="00D702A4">
        <w:rPr>
          <w:sz w:val="28"/>
          <w:szCs w:val="28"/>
          <w:shd w:val="clear" w:color="auto" w:fill="FFFFFF"/>
        </w:rPr>
        <w:t>здійснення</w:t>
      </w:r>
      <w:proofErr w:type="spellEnd"/>
      <w:r w:rsidRPr="00D702A4">
        <w:rPr>
          <w:sz w:val="28"/>
          <w:szCs w:val="28"/>
          <w:shd w:val="clear" w:color="auto" w:fill="FFFFFF"/>
          <w:lang w:val="uk-UA"/>
        </w:rPr>
        <w:t xml:space="preserve"> різних видів</w:t>
      </w:r>
      <w:r w:rsidRPr="00D702A4">
        <w:rPr>
          <w:sz w:val="28"/>
          <w:szCs w:val="28"/>
          <w:shd w:val="clear" w:color="auto" w:fill="FFFFFF"/>
        </w:rPr>
        <w:t xml:space="preserve"> контролю та </w:t>
      </w:r>
      <w:proofErr w:type="spellStart"/>
      <w:r w:rsidRPr="00D702A4">
        <w:rPr>
          <w:sz w:val="28"/>
          <w:szCs w:val="28"/>
          <w:shd w:val="clear" w:color="auto" w:fill="FFFFFF"/>
        </w:rPr>
        <w:t>перевірки</w:t>
      </w:r>
      <w:proofErr w:type="spellEnd"/>
      <w:r w:rsidRPr="00D702A4">
        <w:rPr>
          <w:sz w:val="28"/>
          <w:szCs w:val="28"/>
          <w:shd w:val="clear" w:color="auto" w:fill="FFFFFF"/>
        </w:rPr>
        <w:t xml:space="preserve"> </w:t>
      </w:r>
      <w:proofErr w:type="spellStart"/>
      <w:r w:rsidRPr="00D702A4">
        <w:rPr>
          <w:sz w:val="28"/>
          <w:szCs w:val="28"/>
          <w:shd w:val="clear" w:color="auto" w:fill="FFFFFF"/>
        </w:rPr>
        <w:t>декларацій</w:t>
      </w:r>
      <w:proofErr w:type="spellEnd"/>
      <w:r w:rsidRPr="00D702A4">
        <w:rPr>
          <w:sz w:val="28"/>
          <w:szCs w:val="28"/>
          <w:shd w:val="clear" w:color="auto" w:fill="FFFFFF"/>
        </w:rPr>
        <w:t xml:space="preserve"> </w:t>
      </w:r>
      <w:proofErr w:type="spellStart"/>
      <w:r w:rsidRPr="00D702A4">
        <w:rPr>
          <w:sz w:val="28"/>
          <w:szCs w:val="28"/>
          <w:shd w:val="clear" w:color="auto" w:fill="FFFFFF"/>
        </w:rPr>
        <w:t>суб’єктів</w:t>
      </w:r>
      <w:proofErr w:type="spellEnd"/>
      <w:r w:rsidRPr="00D702A4">
        <w:rPr>
          <w:sz w:val="28"/>
          <w:szCs w:val="28"/>
          <w:shd w:val="clear" w:color="auto" w:fill="FFFFFF"/>
        </w:rPr>
        <w:t xml:space="preserve"> </w:t>
      </w:r>
      <w:proofErr w:type="spellStart"/>
      <w:r w:rsidRPr="00D702A4">
        <w:rPr>
          <w:sz w:val="28"/>
          <w:szCs w:val="28"/>
          <w:shd w:val="clear" w:color="auto" w:fill="FFFFFF"/>
        </w:rPr>
        <w:t>декларування</w:t>
      </w:r>
      <w:proofErr w:type="spellEnd"/>
      <w:r w:rsidRPr="00D702A4">
        <w:rPr>
          <w:sz w:val="28"/>
          <w:szCs w:val="28"/>
          <w:shd w:val="clear" w:color="auto" w:fill="FFFFFF"/>
          <w:lang w:val="uk-UA"/>
        </w:rPr>
        <w:t>, зокрема</w:t>
      </w:r>
      <w:r w:rsidRPr="00D702A4">
        <w:rPr>
          <w:sz w:val="28"/>
          <w:szCs w:val="28"/>
          <w:lang w:val="uk-UA" w:eastAsia="uk-UA"/>
        </w:rPr>
        <w:t xml:space="preserve"> повної, встановлення п</w:t>
      </w:r>
      <w:proofErr w:type="spellStart"/>
      <w:r w:rsidRPr="00D702A4">
        <w:rPr>
          <w:sz w:val="28"/>
          <w:szCs w:val="28"/>
          <w:lang w:eastAsia="uk-UA"/>
        </w:rPr>
        <w:t>оряд</w:t>
      </w:r>
      <w:proofErr w:type="spellEnd"/>
      <w:r w:rsidRPr="00D702A4">
        <w:rPr>
          <w:sz w:val="28"/>
          <w:szCs w:val="28"/>
          <w:lang w:val="uk-UA" w:eastAsia="uk-UA"/>
        </w:rPr>
        <w:t>ку</w:t>
      </w:r>
      <w:r w:rsidR="00F751A4" w:rsidRPr="00D702A4">
        <w:rPr>
          <w:sz w:val="28"/>
          <w:szCs w:val="28"/>
          <w:lang w:val="uk-UA" w:eastAsia="uk-UA"/>
        </w:rPr>
        <w:t xml:space="preserve"> їх здійснення</w:t>
      </w:r>
      <w:r w:rsidR="00D702A4" w:rsidRPr="00D702A4">
        <w:rPr>
          <w:sz w:val="28"/>
          <w:szCs w:val="28"/>
          <w:lang w:val="uk-UA" w:eastAsia="uk-UA"/>
        </w:rPr>
        <w:t xml:space="preserve"> </w:t>
      </w:r>
      <w:r w:rsidR="00F751A4" w:rsidRPr="00D702A4">
        <w:rPr>
          <w:sz w:val="28"/>
          <w:szCs w:val="28"/>
          <w:lang w:val="uk-UA" w:eastAsia="uk-UA"/>
        </w:rPr>
        <w:t>/</w:t>
      </w:r>
      <w:r w:rsidR="00D702A4" w:rsidRPr="00D702A4">
        <w:rPr>
          <w:sz w:val="28"/>
          <w:szCs w:val="28"/>
          <w:lang w:val="uk-UA" w:eastAsia="uk-UA"/>
        </w:rPr>
        <w:t xml:space="preserve"> </w:t>
      </w:r>
      <w:r w:rsidR="00F751A4" w:rsidRPr="00D702A4">
        <w:rPr>
          <w:sz w:val="28"/>
          <w:szCs w:val="28"/>
          <w:lang w:val="uk-UA" w:eastAsia="uk-UA"/>
        </w:rPr>
        <w:t>проведення</w:t>
      </w:r>
      <w:r w:rsidRPr="00D702A4">
        <w:rPr>
          <w:sz w:val="28"/>
          <w:szCs w:val="28"/>
          <w:lang w:eastAsia="uk-UA"/>
        </w:rPr>
        <w:t>.</w:t>
      </w:r>
    </w:p>
    <w:p w14:paraId="6299538F" w14:textId="60C9B910" w:rsidR="00CD4D3D" w:rsidRDefault="00065DC1" w:rsidP="00AB7010">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Відомості про те, що </w:t>
      </w:r>
      <w:r w:rsidR="00CD4D3D">
        <w:rPr>
          <w:rFonts w:ascii="Times New Roman" w:hAnsi="Times New Roman"/>
          <w:sz w:val="28"/>
          <w:szCs w:val="28"/>
        </w:rPr>
        <w:t xml:space="preserve">НАЗК </w:t>
      </w:r>
      <w:r>
        <w:rPr>
          <w:rFonts w:ascii="Times New Roman" w:hAnsi="Times New Roman"/>
          <w:sz w:val="28"/>
          <w:szCs w:val="28"/>
        </w:rPr>
        <w:t xml:space="preserve">вирішувалось </w:t>
      </w:r>
      <w:r w:rsidR="00CD4D3D">
        <w:rPr>
          <w:rFonts w:ascii="Times New Roman" w:hAnsi="Times New Roman"/>
          <w:sz w:val="28"/>
          <w:szCs w:val="28"/>
        </w:rPr>
        <w:t>питання порушення прокурором Шевченко</w:t>
      </w:r>
      <w:r>
        <w:rPr>
          <w:rFonts w:ascii="Times New Roman" w:hAnsi="Times New Roman"/>
          <w:sz w:val="28"/>
          <w:szCs w:val="28"/>
        </w:rPr>
        <w:t> </w:t>
      </w:r>
      <w:r w:rsidR="00CD4D3D">
        <w:rPr>
          <w:rFonts w:ascii="Times New Roman" w:hAnsi="Times New Roman"/>
          <w:sz w:val="28"/>
          <w:szCs w:val="28"/>
        </w:rPr>
        <w:t xml:space="preserve">Г.С. вимог антикорупційного законодавства </w:t>
      </w:r>
      <w:r>
        <w:rPr>
          <w:rFonts w:ascii="Times New Roman" w:hAnsi="Times New Roman"/>
          <w:sz w:val="28"/>
          <w:szCs w:val="28"/>
        </w:rPr>
        <w:t>відсутні</w:t>
      </w:r>
      <w:r w:rsidR="00CD4D3D">
        <w:rPr>
          <w:rFonts w:ascii="Times New Roman" w:hAnsi="Times New Roman"/>
          <w:sz w:val="28"/>
          <w:szCs w:val="28"/>
        </w:rPr>
        <w:t>, скарга не містить інформації про те, що скаржник звертався до НАЗК для надання відповідного роз’яснення та</w:t>
      </w:r>
      <w:r w:rsidR="00D702A4">
        <w:rPr>
          <w:rFonts w:ascii="Times New Roman" w:hAnsi="Times New Roman"/>
          <w:sz w:val="28"/>
          <w:szCs w:val="28"/>
        </w:rPr>
        <w:t xml:space="preserve"> </w:t>
      </w:r>
      <w:r w:rsidR="00CD4D3D">
        <w:rPr>
          <w:rFonts w:ascii="Times New Roman" w:hAnsi="Times New Roman"/>
          <w:sz w:val="28"/>
          <w:szCs w:val="28"/>
        </w:rPr>
        <w:t>/</w:t>
      </w:r>
      <w:r w:rsidR="00D702A4">
        <w:rPr>
          <w:rFonts w:ascii="Times New Roman" w:hAnsi="Times New Roman"/>
          <w:sz w:val="28"/>
          <w:szCs w:val="28"/>
        </w:rPr>
        <w:t xml:space="preserve"> </w:t>
      </w:r>
      <w:r w:rsidR="00CD4D3D">
        <w:rPr>
          <w:rFonts w:ascii="Times New Roman" w:hAnsi="Times New Roman"/>
          <w:sz w:val="28"/>
          <w:szCs w:val="28"/>
        </w:rPr>
        <w:t>або проведення перевірки фактів можливого допущення вказаним прокурором порушень антикорупційного законодавства.</w:t>
      </w:r>
    </w:p>
    <w:p w14:paraId="2A20C9B0" w14:textId="2DE52A4F" w:rsidR="00C47C21" w:rsidRDefault="00065DC1" w:rsidP="00AB7010">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К</w:t>
      </w:r>
      <w:r w:rsidR="00CD4D3D">
        <w:rPr>
          <w:rFonts w:ascii="Times New Roman" w:hAnsi="Times New Roman"/>
          <w:sz w:val="28"/>
          <w:szCs w:val="28"/>
        </w:rPr>
        <w:t xml:space="preserve">лючовим доводом (аргументом) </w:t>
      </w:r>
      <w:r>
        <w:rPr>
          <w:rFonts w:ascii="Times New Roman" w:hAnsi="Times New Roman"/>
          <w:sz w:val="28"/>
          <w:szCs w:val="28"/>
        </w:rPr>
        <w:t>скаржника</w:t>
      </w:r>
      <w:r w:rsidR="00CD4D3D">
        <w:rPr>
          <w:rFonts w:ascii="Times New Roman" w:hAnsi="Times New Roman"/>
          <w:sz w:val="28"/>
          <w:szCs w:val="28"/>
        </w:rPr>
        <w:t xml:space="preserve"> є твердження про умисне внесення прокурором </w:t>
      </w:r>
      <w:r w:rsidR="00C47C21">
        <w:rPr>
          <w:rFonts w:ascii="Times New Roman" w:hAnsi="Times New Roman"/>
          <w:sz w:val="28"/>
          <w:szCs w:val="28"/>
        </w:rPr>
        <w:t>Шевченко</w:t>
      </w:r>
      <w:r>
        <w:rPr>
          <w:rFonts w:ascii="Times New Roman" w:hAnsi="Times New Roman"/>
          <w:sz w:val="28"/>
          <w:szCs w:val="28"/>
        </w:rPr>
        <w:t> </w:t>
      </w:r>
      <w:r w:rsidR="00C47C21">
        <w:rPr>
          <w:rFonts w:ascii="Times New Roman" w:hAnsi="Times New Roman"/>
          <w:sz w:val="28"/>
          <w:szCs w:val="28"/>
        </w:rPr>
        <w:t xml:space="preserve">Г.С. недостовірних відомостей до Декларації, що розцінюється як доконаний факт вчинення дисциплінарного проступку, передбаченого пунктом 4 частини 1 статті 43 Закону. </w:t>
      </w:r>
    </w:p>
    <w:p w14:paraId="44CEED60" w14:textId="400D6060" w:rsidR="004A7E17" w:rsidRPr="00D702A4" w:rsidRDefault="00BA7AEF" w:rsidP="00AB7010">
      <w:pPr>
        <w:tabs>
          <w:tab w:val="left" w:pos="567"/>
        </w:tabs>
        <w:spacing w:after="0" w:line="240" w:lineRule="auto"/>
        <w:ind w:firstLine="709"/>
        <w:jc w:val="both"/>
        <w:rPr>
          <w:rFonts w:ascii="Times New Roman" w:hAnsi="Times New Roman"/>
          <w:sz w:val="28"/>
          <w:szCs w:val="28"/>
        </w:rPr>
      </w:pPr>
      <w:r w:rsidRPr="00D702A4">
        <w:rPr>
          <w:rFonts w:ascii="Times New Roman" w:hAnsi="Times New Roman"/>
          <w:sz w:val="28"/>
          <w:szCs w:val="28"/>
        </w:rPr>
        <w:t>При цьому враховую</w:t>
      </w:r>
      <w:r w:rsidR="00C47C21" w:rsidRPr="00D702A4">
        <w:rPr>
          <w:rFonts w:ascii="Times New Roman" w:hAnsi="Times New Roman"/>
          <w:sz w:val="28"/>
          <w:szCs w:val="28"/>
        </w:rPr>
        <w:t>, що відповідно до правової позиції, викладеної у Постанові Великої Палати Верховного Суду від 02.10.2018 у справі 800/433/17 (П/9901/112/18) для того, щоб притягнути прокурора до дисциплінарної відповідальності з підстав порушення встановленого законом порядку подання декларації про майно, доходи, витрати і зобов’язання фінансового характеру, повинна відбуватись перевірка такої декларації</w:t>
      </w:r>
      <w:r w:rsidR="004A7E17" w:rsidRPr="00D702A4">
        <w:rPr>
          <w:rFonts w:ascii="Times New Roman" w:hAnsi="Times New Roman"/>
          <w:sz w:val="28"/>
          <w:szCs w:val="28"/>
        </w:rPr>
        <w:t>. Однак, правом на таку перевірку Комісія не наділена, оскільки це є виключною компетенцією НАЗК</w:t>
      </w:r>
      <w:r w:rsidR="00CD19B6" w:rsidRPr="00D702A4">
        <w:rPr>
          <w:rFonts w:ascii="Times New Roman" w:hAnsi="Times New Roman"/>
          <w:sz w:val="28"/>
          <w:szCs w:val="28"/>
        </w:rPr>
        <w:t xml:space="preserve">; </w:t>
      </w:r>
      <w:r w:rsidR="00CD19B6" w:rsidRPr="00D702A4">
        <w:rPr>
          <w:rFonts w:ascii="Times New Roman" w:hAnsi="Times New Roman"/>
          <w:color w:val="000000"/>
          <w:sz w:val="28"/>
          <w:szCs w:val="28"/>
        </w:rPr>
        <w:t>здійснення контролю та перевірки декларацій осіб, уповноважених на виконання функцій держави або місцевого самоврядування, незалежно від посади, яку займає така особа, повинно відбуватися у порядку, визначеному</w:t>
      </w:r>
      <w:r w:rsidR="00202B4C" w:rsidRPr="00D702A4">
        <w:rPr>
          <w:rFonts w:ascii="Times New Roman" w:hAnsi="Times New Roman"/>
          <w:color w:val="000000"/>
          <w:sz w:val="28"/>
          <w:szCs w:val="28"/>
        </w:rPr>
        <w:t xml:space="preserve"> </w:t>
      </w:r>
      <w:hyperlink r:id="rId9" w:tgtFrame="_blank" w:tooltip="Про запобігання корупції; нормативно-правовий акт № 1700-VII від 14.10.2014" w:history="1">
        <w:r w:rsidR="00CD19B6" w:rsidRPr="00D702A4">
          <w:rPr>
            <w:rStyle w:val="a5"/>
            <w:rFonts w:ascii="Times New Roman" w:hAnsi="Times New Roman"/>
            <w:color w:val="000000"/>
            <w:sz w:val="28"/>
            <w:szCs w:val="28"/>
            <w:u w:val="none"/>
          </w:rPr>
          <w:t>Законом №</w:t>
        </w:r>
        <w:r w:rsidR="00202B4C" w:rsidRPr="00D702A4">
          <w:rPr>
            <w:rStyle w:val="a5"/>
            <w:rFonts w:ascii="Times New Roman" w:hAnsi="Times New Roman"/>
            <w:color w:val="000000"/>
            <w:sz w:val="28"/>
            <w:szCs w:val="28"/>
            <w:u w:val="none"/>
          </w:rPr>
          <w:t> </w:t>
        </w:r>
        <w:r w:rsidR="00CD19B6" w:rsidRPr="00D702A4">
          <w:rPr>
            <w:rStyle w:val="a5"/>
            <w:rFonts w:ascii="Times New Roman" w:hAnsi="Times New Roman"/>
            <w:color w:val="000000"/>
            <w:sz w:val="28"/>
            <w:szCs w:val="28"/>
            <w:u w:val="none"/>
          </w:rPr>
          <w:t>1700-VII</w:t>
        </w:r>
      </w:hyperlink>
      <w:r w:rsidR="005375F7" w:rsidRPr="00D702A4">
        <w:rPr>
          <w:rFonts w:ascii="Times New Roman" w:hAnsi="Times New Roman"/>
          <w:sz w:val="28"/>
          <w:szCs w:val="28"/>
        </w:rPr>
        <w:t>;</w:t>
      </w:r>
      <w:r w:rsidR="005375F7" w:rsidRPr="00D702A4">
        <w:rPr>
          <w:rFonts w:ascii="Times New Roman" w:hAnsi="Times New Roman"/>
          <w:color w:val="000000"/>
          <w:sz w:val="28"/>
          <w:szCs w:val="28"/>
        </w:rPr>
        <w:t xml:space="preserve"> основним джерелом обставин, які свідчать про декларування недостовірної інформації чи незаконне збагачення можуть бути лише висновки, викладені у рішенні НАЗК за результатами повної перевірки декларації</w:t>
      </w:r>
      <w:r w:rsidR="00A343F1" w:rsidRPr="00D702A4">
        <w:rPr>
          <w:rFonts w:ascii="Times New Roman" w:hAnsi="Times New Roman"/>
          <w:color w:val="000000"/>
          <w:sz w:val="28"/>
          <w:szCs w:val="28"/>
        </w:rPr>
        <w:t xml:space="preserve">; </w:t>
      </w:r>
      <w:r w:rsidR="00202B4C" w:rsidRPr="00D702A4">
        <w:rPr>
          <w:rFonts w:ascii="Times New Roman" w:hAnsi="Times New Roman"/>
          <w:color w:val="000000"/>
          <w:sz w:val="28"/>
          <w:szCs w:val="28"/>
        </w:rPr>
        <w:t>для встановлення порушень </w:t>
      </w:r>
      <w:hyperlink r:id="rId10" w:tgtFrame="_blank" w:tooltip="Про прокуратуру; нормативно-правовий акт № 1697-VII від 14.10.2014" w:history="1">
        <w:r w:rsidR="00202B4C" w:rsidRPr="00D702A4">
          <w:rPr>
            <w:rStyle w:val="a5"/>
            <w:rFonts w:ascii="Times New Roman" w:hAnsi="Times New Roman"/>
            <w:color w:val="000000"/>
            <w:sz w:val="28"/>
            <w:szCs w:val="28"/>
            <w:u w:val="none"/>
          </w:rPr>
          <w:t>Закону</w:t>
        </w:r>
      </w:hyperlink>
      <w:r w:rsidR="00202B4C" w:rsidRPr="00D702A4">
        <w:rPr>
          <w:rFonts w:ascii="Times New Roman" w:hAnsi="Times New Roman"/>
          <w:sz w:val="28"/>
          <w:szCs w:val="28"/>
        </w:rPr>
        <w:t xml:space="preserve"> </w:t>
      </w:r>
      <w:r w:rsidR="00A343F1" w:rsidRPr="00D702A4">
        <w:rPr>
          <w:rFonts w:ascii="Times New Roman" w:hAnsi="Times New Roman"/>
          <w:color w:val="000000"/>
          <w:sz w:val="28"/>
          <w:szCs w:val="28"/>
        </w:rPr>
        <w:t xml:space="preserve">Комісія </w:t>
      </w:r>
      <w:r w:rsidR="00202B4C" w:rsidRPr="00D702A4">
        <w:rPr>
          <w:rFonts w:ascii="Times New Roman" w:hAnsi="Times New Roman"/>
          <w:color w:val="000000"/>
          <w:sz w:val="28"/>
          <w:szCs w:val="28"/>
        </w:rPr>
        <w:t>не наділена повноваженнями перевірки достовірності даних в декларації, а також відшукання та оцінки доказів щодо розміру отриманих доходів, джерел їх отримання та періодичні отримання</w:t>
      </w:r>
      <w:r w:rsidR="004A7E17" w:rsidRPr="00D702A4">
        <w:rPr>
          <w:rFonts w:ascii="Times New Roman" w:hAnsi="Times New Roman"/>
          <w:sz w:val="28"/>
          <w:szCs w:val="28"/>
        </w:rPr>
        <w:t>.</w:t>
      </w:r>
    </w:p>
    <w:p w14:paraId="3DB44E1B" w14:textId="5D1AA1BD" w:rsidR="008D391C" w:rsidRDefault="008D391C" w:rsidP="00AB7010">
      <w:pPr>
        <w:tabs>
          <w:tab w:val="left" w:pos="567"/>
        </w:tabs>
        <w:spacing w:after="0" w:line="240" w:lineRule="auto"/>
        <w:ind w:firstLine="709"/>
        <w:jc w:val="both"/>
        <w:rPr>
          <w:rFonts w:ascii="Times New Roman" w:hAnsi="Times New Roman"/>
          <w:sz w:val="28"/>
          <w:szCs w:val="28"/>
        </w:rPr>
      </w:pPr>
      <w:r w:rsidRPr="00652B94">
        <w:rPr>
          <w:rFonts w:ascii="Times New Roman" w:hAnsi="Times New Roman"/>
          <w:sz w:val="28"/>
          <w:szCs w:val="28"/>
        </w:rPr>
        <w:t xml:space="preserve">Таким чином, </w:t>
      </w:r>
      <w:r w:rsidR="00652B94" w:rsidRPr="00652B94">
        <w:rPr>
          <w:rFonts w:ascii="Times New Roman" w:hAnsi="Times New Roman"/>
          <w:sz w:val="28"/>
          <w:szCs w:val="28"/>
        </w:rPr>
        <w:t xml:space="preserve">твердження скаржника про </w:t>
      </w:r>
      <w:r w:rsidRPr="00652B94">
        <w:rPr>
          <w:rFonts w:ascii="Times New Roman" w:hAnsi="Times New Roman"/>
          <w:sz w:val="28"/>
          <w:szCs w:val="28"/>
        </w:rPr>
        <w:t>протиправну поведінку прокурора Шевченко</w:t>
      </w:r>
      <w:r w:rsidR="00F635EF">
        <w:rPr>
          <w:rFonts w:ascii="Times New Roman" w:hAnsi="Times New Roman"/>
          <w:sz w:val="28"/>
          <w:szCs w:val="28"/>
        </w:rPr>
        <w:t> </w:t>
      </w:r>
      <w:r w:rsidRPr="00652B94">
        <w:rPr>
          <w:rFonts w:ascii="Times New Roman" w:hAnsi="Times New Roman"/>
          <w:sz w:val="28"/>
          <w:szCs w:val="28"/>
        </w:rPr>
        <w:t xml:space="preserve">Г.С. </w:t>
      </w:r>
      <w:r w:rsidR="00652B94" w:rsidRPr="00652B94">
        <w:rPr>
          <w:rFonts w:ascii="Times New Roman" w:hAnsi="Times New Roman"/>
          <w:sz w:val="28"/>
          <w:szCs w:val="28"/>
        </w:rPr>
        <w:t xml:space="preserve">при поданні Декларації </w:t>
      </w:r>
      <w:r w:rsidR="00652B94">
        <w:rPr>
          <w:rFonts w:ascii="Times New Roman" w:hAnsi="Times New Roman"/>
          <w:sz w:val="28"/>
          <w:szCs w:val="28"/>
        </w:rPr>
        <w:t xml:space="preserve">не підтверджено </w:t>
      </w:r>
      <w:r w:rsidR="00F635EF">
        <w:rPr>
          <w:rFonts w:ascii="Times New Roman" w:hAnsi="Times New Roman"/>
          <w:sz w:val="28"/>
          <w:szCs w:val="28"/>
        </w:rPr>
        <w:t xml:space="preserve">належними </w:t>
      </w:r>
      <w:r w:rsidR="00652B94">
        <w:rPr>
          <w:rFonts w:ascii="Times New Roman" w:hAnsi="Times New Roman"/>
          <w:sz w:val="28"/>
          <w:szCs w:val="28"/>
        </w:rPr>
        <w:t>доводами.</w:t>
      </w:r>
      <w:r w:rsidR="00652B94" w:rsidRPr="00312D51">
        <w:rPr>
          <w:rFonts w:ascii="Times New Roman" w:hAnsi="Times New Roman"/>
          <w:sz w:val="28"/>
          <w:szCs w:val="28"/>
        </w:rPr>
        <w:t xml:space="preserve"> </w:t>
      </w:r>
    </w:p>
    <w:p w14:paraId="0F04C0DE" w14:textId="77777777" w:rsidR="00652B94" w:rsidRPr="00CD4690" w:rsidRDefault="00652B94" w:rsidP="00AB701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D4690">
        <w:rPr>
          <w:rFonts w:ascii="Times New Roman" w:hAnsi="Times New Roman"/>
          <w:sz w:val="28"/>
          <w:szCs w:val="28"/>
        </w:rPr>
        <w:t>Щодо доводів скаржника про вчинення прокурором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467C982" w14:textId="77777777" w:rsidR="00652B94" w:rsidRPr="00CD4690" w:rsidRDefault="00652B94" w:rsidP="00AB701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D4690">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w:t>
      </w:r>
      <w:r w:rsidRPr="00CD4690">
        <w:rPr>
          <w:rFonts w:ascii="Times New Roman" w:hAnsi="Times New Roman"/>
          <w:sz w:val="28"/>
          <w:szCs w:val="28"/>
        </w:rPr>
        <w:lastRenderedPageBreak/>
        <w:t>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CAA574B" w14:textId="77777777" w:rsidR="00652B94" w:rsidRDefault="00652B94" w:rsidP="00AB701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D4690">
        <w:rPr>
          <w:rFonts w:ascii="Times New Roman" w:hAnsi="Times New Roman"/>
          <w:sz w:val="28"/>
          <w:szCs w:val="28"/>
        </w:rPr>
        <w:t>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w:t>
      </w:r>
      <w:r>
        <w:rPr>
          <w:rFonts w:ascii="Times New Roman" w:hAnsi="Times New Roman"/>
          <w:sz w:val="28"/>
          <w:szCs w:val="28"/>
        </w:rPr>
        <w:t xml:space="preserve">1.2018 у справі № 9901/19/17). </w:t>
      </w:r>
    </w:p>
    <w:p w14:paraId="0DE3B4A3" w14:textId="53005A58" w:rsidR="00652B94" w:rsidRDefault="00652B94" w:rsidP="00AB701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D4690">
        <w:rPr>
          <w:rFonts w:ascii="Times New Roman" w:hAnsi="Times New Roman"/>
          <w:sz w:val="28"/>
          <w:szCs w:val="28"/>
        </w:rPr>
        <w:t xml:space="preserve">У дисциплінарній скарзі не наведено доводів щодо вчинення прокурором </w:t>
      </w:r>
      <w:r w:rsidR="008232B2">
        <w:rPr>
          <w:rFonts w:ascii="Times New Roman" w:hAnsi="Times New Roman"/>
          <w:sz w:val="28"/>
          <w:szCs w:val="28"/>
        </w:rPr>
        <w:t>Шевченко</w:t>
      </w:r>
      <w:r w:rsidR="004936A4">
        <w:rPr>
          <w:rFonts w:ascii="Times New Roman" w:hAnsi="Times New Roman"/>
          <w:sz w:val="28"/>
          <w:szCs w:val="28"/>
        </w:rPr>
        <w:t> </w:t>
      </w:r>
      <w:r w:rsidR="008232B2">
        <w:rPr>
          <w:rFonts w:ascii="Times New Roman" w:hAnsi="Times New Roman"/>
          <w:sz w:val="28"/>
          <w:szCs w:val="28"/>
        </w:rPr>
        <w:t>Г.С.</w:t>
      </w:r>
      <w:r w:rsidRPr="00CD4690">
        <w:rPr>
          <w:rFonts w:ascii="Times New Roman" w:hAnsi="Times New Roman"/>
          <w:sz w:val="28"/>
          <w:szCs w:val="28"/>
        </w:rPr>
        <w:t xml:space="preserve"> будь-якої із зазначених вище дій.</w:t>
      </w:r>
    </w:p>
    <w:p w14:paraId="0F6FFA41" w14:textId="1791DED8" w:rsidR="008232B2" w:rsidRDefault="00652B94" w:rsidP="00AB7010">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Тому думка скаржника про вчинення прокурором </w:t>
      </w:r>
      <w:r w:rsidRPr="00EF19A9">
        <w:rPr>
          <w:rFonts w:ascii="Times New Roman" w:hAnsi="Times New Roman"/>
          <w:sz w:val="28"/>
          <w:szCs w:val="28"/>
        </w:rPr>
        <w:t>дисциплінарн</w:t>
      </w:r>
      <w:r>
        <w:rPr>
          <w:rFonts w:ascii="Times New Roman" w:hAnsi="Times New Roman"/>
          <w:sz w:val="28"/>
          <w:szCs w:val="28"/>
        </w:rPr>
        <w:t>ого</w:t>
      </w:r>
      <w:r w:rsidRPr="00EF19A9">
        <w:rPr>
          <w:rFonts w:ascii="Times New Roman" w:hAnsi="Times New Roman"/>
          <w:sz w:val="28"/>
          <w:szCs w:val="28"/>
        </w:rPr>
        <w:t xml:space="preserve"> проступк</w:t>
      </w:r>
      <w:r>
        <w:rPr>
          <w:rFonts w:ascii="Times New Roman" w:hAnsi="Times New Roman"/>
          <w:sz w:val="28"/>
          <w:szCs w:val="28"/>
        </w:rPr>
        <w:t>у</w:t>
      </w:r>
      <w:r w:rsidRPr="00EF19A9">
        <w:rPr>
          <w:rFonts w:ascii="Times New Roman" w:hAnsi="Times New Roman"/>
          <w:sz w:val="28"/>
          <w:szCs w:val="28"/>
        </w:rPr>
        <w:t>, передбачен</w:t>
      </w:r>
      <w:r>
        <w:rPr>
          <w:rFonts w:ascii="Times New Roman" w:hAnsi="Times New Roman"/>
          <w:sz w:val="28"/>
          <w:szCs w:val="28"/>
        </w:rPr>
        <w:t>ого</w:t>
      </w:r>
      <w:r w:rsidRPr="00EF19A9">
        <w:rPr>
          <w:rFonts w:ascii="Times New Roman" w:hAnsi="Times New Roman"/>
          <w:sz w:val="28"/>
          <w:szCs w:val="28"/>
        </w:rPr>
        <w:t xml:space="preserve"> пункт</w:t>
      </w:r>
      <w:r>
        <w:rPr>
          <w:rFonts w:ascii="Times New Roman" w:hAnsi="Times New Roman"/>
          <w:sz w:val="28"/>
          <w:szCs w:val="28"/>
        </w:rPr>
        <w:t>о</w:t>
      </w:r>
      <w:r w:rsidRPr="00EF19A9">
        <w:rPr>
          <w:rFonts w:ascii="Times New Roman" w:hAnsi="Times New Roman"/>
          <w:sz w:val="28"/>
          <w:szCs w:val="28"/>
        </w:rPr>
        <w:t xml:space="preserve">м </w:t>
      </w:r>
      <w:r w:rsidR="008232B2">
        <w:rPr>
          <w:rFonts w:ascii="Times New Roman" w:hAnsi="Times New Roman"/>
          <w:sz w:val="28"/>
          <w:szCs w:val="28"/>
        </w:rPr>
        <w:t>5</w:t>
      </w:r>
      <w:r w:rsidRPr="00EF19A9">
        <w:rPr>
          <w:rFonts w:ascii="Times New Roman" w:hAnsi="Times New Roman"/>
          <w:sz w:val="28"/>
          <w:szCs w:val="28"/>
        </w:rPr>
        <w:t xml:space="preserve"> частини першої статті 43 Закону</w:t>
      </w:r>
      <w:r>
        <w:rPr>
          <w:rFonts w:ascii="Times New Roman" w:hAnsi="Times New Roman"/>
          <w:sz w:val="28"/>
          <w:szCs w:val="28"/>
        </w:rPr>
        <w:t xml:space="preserve"> є не </w:t>
      </w:r>
      <w:r w:rsidR="00D702A4">
        <w:rPr>
          <w:rFonts w:ascii="Times New Roman" w:hAnsi="Times New Roman"/>
          <w:sz w:val="28"/>
          <w:szCs w:val="28"/>
        </w:rPr>
        <w:t>а</w:t>
      </w:r>
      <w:r>
        <w:rPr>
          <w:rFonts w:ascii="Times New Roman" w:hAnsi="Times New Roman"/>
          <w:sz w:val="28"/>
          <w:szCs w:val="28"/>
        </w:rPr>
        <w:t>ргументованою.</w:t>
      </w:r>
      <w:r w:rsidRPr="00EF19A9">
        <w:rPr>
          <w:rFonts w:ascii="Times New Roman" w:hAnsi="Times New Roman"/>
          <w:sz w:val="28"/>
          <w:szCs w:val="28"/>
        </w:rPr>
        <w:t xml:space="preserve"> </w:t>
      </w:r>
    </w:p>
    <w:p w14:paraId="09073365" w14:textId="6313DEE4" w:rsidR="00652B94" w:rsidRDefault="00652B94" w:rsidP="00AB7010">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При прийнятті цього рішення також взято до уваги, що на момент звернення до Комісії скаржник</w:t>
      </w:r>
      <w:r w:rsidR="004936A4">
        <w:rPr>
          <w:rFonts w:ascii="Times New Roman" w:hAnsi="Times New Roman"/>
          <w:sz w:val="28"/>
          <w:szCs w:val="28"/>
        </w:rPr>
        <w:t>а</w:t>
      </w:r>
      <w:r>
        <w:rPr>
          <w:rFonts w:ascii="Times New Roman" w:hAnsi="Times New Roman"/>
          <w:sz w:val="28"/>
          <w:szCs w:val="28"/>
        </w:rPr>
        <w:t xml:space="preserve"> спливли строки, у які можливо накладення на прокурора дисциплінарного стягнення, визначені </w:t>
      </w:r>
      <w:r w:rsidRPr="00652B94">
        <w:rPr>
          <w:rFonts w:ascii="Times New Roman" w:hAnsi="Times New Roman"/>
          <w:sz w:val="28"/>
          <w:szCs w:val="28"/>
        </w:rPr>
        <w:t>частин</w:t>
      </w:r>
      <w:r>
        <w:rPr>
          <w:rFonts w:ascii="Times New Roman" w:hAnsi="Times New Roman"/>
          <w:sz w:val="28"/>
          <w:szCs w:val="28"/>
        </w:rPr>
        <w:t>ою</w:t>
      </w:r>
      <w:r w:rsidRPr="00652B94">
        <w:rPr>
          <w:rFonts w:ascii="Times New Roman" w:hAnsi="Times New Roman"/>
          <w:sz w:val="28"/>
          <w:szCs w:val="28"/>
        </w:rPr>
        <w:t xml:space="preserve"> </w:t>
      </w:r>
      <w:r w:rsidR="004936A4">
        <w:rPr>
          <w:rFonts w:ascii="Times New Roman" w:hAnsi="Times New Roman"/>
          <w:sz w:val="28"/>
          <w:szCs w:val="28"/>
        </w:rPr>
        <w:t>четвертою</w:t>
      </w:r>
      <w:r w:rsidRPr="00652B94">
        <w:rPr>
          <w:rFonts w:ascii="Times New Roman" w:hAnsi="Times New Roman"/>
          <w:sz w:val="28"/>
          <w:szCs w:val="28"/>
        </w:rPr>
        <w:t xml:space="preserve"> статті 48 Закону</w:t>
      </w:r>
      <w:r w:rsidR="004936A4">
        <w:rPr>
          <w:rFonts w:ascii="Times New Roman" w:hAnsi="Times New Roman"/>
          <w:sz w:val="28"/>
          <w:szCs w:val="28"/>
        </w:rPr>
        <w:t xml:space="preserve"> (</w:t>
      </w:r>
      <w:r>
        <w:rPr>
          <w:rFonts w:ascii="Times New Roman" w:hAnsi="Times New Roman"/>
          <w:sz w:val="28"/>
          <w:szCs w:val="28"/>
        </w:rPr>
        <w:t>описані у скарзі події мали місце у 2020 – 2021 роках</w:t>
      </w:r>
      <w:r w:rsidR="004936A4">
        <w:rPr>
          <w:rFonts w:ascii="Times New Roman" w:hAnsi="Times New Roman"/>
          <w:sz w:val="28"/>
          <w:szCs w:val="28"/>
        </w:rPr>
        <w:t>)</w:t>
      </w:r>
      <w:r>
        <w:rPr>
          <w:rFonts w:ascii="Times New Roman" w:hAnsi="Times New Roman"/>
          <w:sz w:val="28"/>
          <w:szCs w:val="28"/>
        </w:rPr>
        <w:t xml:space="preserve">. </w:t>
      </w:r>
    </w:p>
    <w:p w14:paraId="49D9AE6E" w14:textId="211DD063" w:rsidR="00652B94" w:rsidRDefault="00652B94" w:rsidP="00AB701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F6D9E">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w:t>
      </w:r>
      <w:r>
        <w:rPr>
          <w:rFonts w:ascii="Times New Roman" w:hAnsi="Times New Roman"/>
          <w:sz w:val="28"/>
          <w:szCs w:val="28"/>
        </w:rPr>
        <w:t>их</w:t>
      </w:r>
      <w:r w:rsidRPr="00FF6D9E">
        <w:rPr>
          <w:rFonts w:ascii="Times New Roman" w:hAnsi="Times New Roman"/>
          <w:sz w:val="28"/>
          <w:szCs w:val="28"/>
        </w:rPr>
        <w:t xml:space="preserve"> проступк</w:t>
      </w:r>
      <w:r>
        <w:rPr>
          <w:rFonts w:ascii="Times New Roman" w:hAnsi="Times New Roman"/>
          <w:sz w:val="28"/>
          <w:szCs w:val="28"/>
        </w:rPr>
        <w:t>ів</w:t>
      </w:r>
      <w:r w:rsidRPr="00FF6D9E">
        <w:rPr>
          <w:rFonts w:ascii="Times New Roman" w:hAnsi="Times New Roman"/>
          <w:sz w:val="28"/>
          <w:szCs w:val="28"/>
        </w:rPr>
        <w:t xml:space="preserve">, вчинених </w:t>
      </w:r>
      <w:r w:rsidRPr="00AC7F3E">
        <w:rPr>
          <w:rFonts w:ascii="Times New Roman" w:hAnsi="Times New Roman"/>
          <w:sz w:val="28"/>
          <w:szCs w:val="28"/>
        </w:rPr>
        <w:t>прокурор</w:t>
      </w:r>
      <w:r>
        <w:rPr>
          <w:rFonts w:ascii="Times New Roman" w:hAnsi="Times New Roman"/>
          <w:sz w:val="28"/>
          <w:szCs w:val="28"/>
        </w:rPr>
        <w:t>ом</w:t>
      </w:r>
      <w:r w:rsidRPr="00AC7F3E">
        <w:rPr>
          <w:rFonts w:ascii="Times New Roman" w:hAnsi="Times New Roman"/>
          <w:sz w:val="28"/>
          <w:szCs w:val="28"/>
        </w:rPr>
        <w:t xml:space="preserve"> </w:t>
      </w:r>
      <w:r w:rsidR="008232B2">
        <w:rPr>
          <w:rFonts w:ascii="Times New Roman" w:hAnsi="Times New Roman"/>
          <w:sz w:val="28"/>
          <w:szCs w:val="28"/>
        </w:rPr>
        <w:t>Шевченко</w:t>
      </w:r>
      <w:r w:rsidR="004936A4">
        <w:rPr>
          <w:rFonts w:ascii="Times New Roman" w:hAnsi="Times New Roman"/>
          <w:sz w:val="28"/>
          <w:szCs w:val="28"/>
        </w:rPr>
        <w:t> </w:t>
      </w:r>
      <w:r w:rsidR="008232B2">
        <w:rPr>
          <w:rFonts w:ascii="Times New Roman" w:hAnsi="Times New Roman"/>
          <w:sz w:val="28"/>
          <w:szCs w:val="28"/>
        </w:rPr>
        <w:t>Г.С.</w:t>
      </w:r>
    </w:p>
    <w:p w14:paraId="42BC03F8" w14:textId="65122972" w:rsidR="009735B9" w:rsidRPr="00C55BE1" w:rsidRDefault="00E2588D" w:rsidP="00AB7010">
      <w:pPr>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К</w:t>
      </w:r>
      <w:r w:rsidR="00C55BE1" w:rsidRPr="00C55BE1">
        <w:rPr>
          <w:rFonts w:ascii="Times New Roman" w:hAnsi="Times New Roman"/>
          <w:sz w:val="28"/>
          <w:szCs w:val="28"/>
        </w:rPr>
        <w:t>еруючись статтями 44 – 46 Закону, пунктами 28, 98 Положення про порядок роботи відповідного органу, що здій</w:t>
      </w:r>
      <w:r w:rsidR="009735B9">
        <w:rPr>
          <w:rFonts w:ascii="Times New Roman" w:hAnsi="Times New Roman"/>
          <w:sz w:val="28"/>
          <w:szCs w:val="28"/>
        </w:rPr>
        <w:t>снює дисциплінарне провадження,</w:t>
      </w:r>
    </w:p>
    <w:p w14:paraId="492CB365" w14:textId="00D68A61" w:rsidR="00DE49BE" w:rsidRPr="002A58E9" w:rsidRDefault="00DE49BE" w:rsidP="00AB7010">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2A58E9">
        <w:rPr>
          <w:rFonts w:ascii="Times New Roman" w:hAnsi="Times New Roman"/>
          <w:b/>
          <w:sz w:val="28"/>
          <w:szCs w:val="28"/>
        </w:rPr>
        <w:t xml:space="preserve">В И Р І Ш И </w:t>
      </w:r>
      <w:r w:rsidR="00F7138E">
        <w:rPr>
          <w:rFonts w:ascii="Times New Roman" w:hAnsi="Times New Roman"/>
          <w:b/>
          <w:sz w:val="28"/>
          <w:szCs w:val="28"/>
        </w:rPr>
        <w:t>Л А</w:t>
      </w:r>
      <w:r w:rsidRPr="002A58E9">
        <w:rPr>
          <w:rFonts w:ascii="Times New Roman" w:hAnsi="Times New Roman"/>
          <w:b/>
          <w:sz w:val="28"/>
          <w:szCs w:val="28"/>
        </w:rPr>
        <w:t>:</w:t>
      </w:r>
    </w:p>
    <w:p w14:paraId="26281700" w14:textId="77777777" w:rsidR="00F751A4" w:rsidRDefault="00F751A4" w:rsidP="00AB7010">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EB975A6" w14:textId="09DAB395" w:rsidR="00BC4266" w:rsidRPr="002A58E9" w:rsidRDefault="00C24686" w:rsidP="00AB7010">
      <w:pPr>
        <w:widowControl w:val="0"/>
        <w:tabs>
          <w:tab w:val="left" w:pos="851"/>
          <w:tab w:val="left" w:pos="993"/>
        </w:tabs>
        <w:spacing w:after="0" w:line="240" w:lineRule="auto"/>
        <w:ind w:firstLine="709"/>
        <w:contextualSpacing/>
        <w:jc w:val="both"/>
        <w:rPr>
          <w:rFonts w:ascii="Times New Roman" w:hAnsi="Times New Roman"/>
          <w:sz w:val="28"/>
          <w:szCs w:val="28"/>
        </w:rPr>
      </w:pPr>
      <w:r w:rsidRPr="00C24686">
        <w:rPr>
          <w:rFonts w:ascii="Times New Roman" w:hAnsi="Times New Roman"/>
          <w:sz w:val="28"/>
          <w:szCs w:val="28"/>
        </w:rPr>
        <w:t xml:space="preserve">Відмовити у відкритті дисциплінарного провадження стосовно </w:t>
      </w:r>
      <w:r w:rsidR="008232B2">
        <w:rPr>
          <w:rFonts w:ascii="Times New Roman" w:hAnsi="Times New Roman"/>
          <w:sz w:val="28"/>
          <w:szCs w:val="28"/>
        </w:rPr>
        <w:t>начальника управління Офісу Генерального прокурора Шевченко Г.С.</w:t>
      </w:r>
      <w:r w:rsidR="004645BE" w:rsidRPr="002A4444">
        <w:rPr>
          <w:rFonts w:ascii="Times New Roman" w:hAnsi="Times New Roman"/>
          <w:sz w:val="28"/>
          <w:szCs w:val="28"/>
        </w:rPr>
        <w:t xml:space="preserve"> </w:t>
      </w:r>
      <w:r w:rsidR="003E275B">
        <w:rPr>
          <w:rFonts w:ascii="Times New Roman" w:hAnsi="Times New Roman"/>
          <w:sz w:val="28"/>
          <w:szCs w:val="28"/>
        </w:rPr>
        <w:t xml:space="preserve"> </w:t>
      </w:r>
    </w:p>
    <w:p w14:paraId="4BE31561" w14:textId="3C39628F" w:rsidR="00BC4266" w:rsidRDefault="00BC4266" w:rsidP="00AB7010">
      <w:pPr>
        <w:widowControl w:val="0"/>
        <w:tabs>
          <w:tab w:val="left" w:pos="851"/>
          <w:tab w:val="left" w:pos="993"/>
        </w:tabs>
        <w:spacing w:after="0" w:line="240" w:lineRule="auto"/>
        <w:ind w:firstLine="709"/>
        <w:contextualSpacing/>
        <w:jc w:val="both"/>
        <w:rPr>
          <w:rFonts w:ascii="Times New Roman" w:hAnsi="Times New Roman"/>
          <w:sz w:val="28"/>
          <w:szCs w:val="28"/>
        </w:rPr>
      </w:pPr>
      <w:r w:rsidRPr="002A58E9">
        <w:rPr>
          <w:rFonts w:ascii="Times New Roman" w:hAnsi="Times New Roman"/>
          <w:sz w:val="28"/>
          <w:szCs w:val="28"/>
        </w:rPr>
        <w:t xml:space="preserve">Рішення направити </w:t>
      </w:r>
      <w:r w:rsidR="00220648">
        <w:rPr>
          <w:rFonts w:ascii="Times New Roman" w:hAnsi="Times New Roman"/>
          <w:sz w:val="28"/>
          <w:szCs w:val="28"/>
        </w:rPr>
        <w:t>скаржнику</w:t>
      </w:r>
      <w:r w:rsidRPr="002A58E9">
        <w:rPr>
          <w:rFonts w:ascii="Times New Roman" w:hAnsi="Times New Roman"/>
          <w:sz w:val="28"/>
          <w:szCs w:val="28"/>
        </w:rPr>
        <w:t xml:space="preserve"> </w:t>
      </w:r>
      <w:r w:rsidR="00072463" w:rsidRPr="002A58E9">
        <w:rPr>
          <w:rFonts w:ascii="Times New Roman" w:hAnsi="Times New Roman"/>
          <w:sz w:val="28"/>
          <w:szCs w:val="28"/>
        </w:rPr>
        <w:t>та прокур</w:t>
      </w:r>
      <w:r w:rsidR="002B77E7">
        <w:rPr>
          <w:rFonts w:ascii="Times New Roman" w:hAnsi="Times New Roman"/>
          <w:sz w:val="28"/>
          <w:szCs w:val="28"/>
        </w:rPr>
        <w:t>ор</w:t>
      </w:r>
      <w:r w:rsidR="004645BE">
        <w:rPr>
          <w:rFonts w:ascii="Times New Roman" w:hAnsi="Times New Roman"/>
          <w:sz w:val="28"/>
          <w:szCs w:val="28"/>
        </w:rPr>
        <w:t>у</w:t>
      </w:r>
      <w:r w:rsidR="003E7DD8">
        <w:rPr>
          <w:rFonts w:ascii="Times New Roman" w:hAnsi="Times New Roman"/>
          <w:sz w:val="28"/>
          <w:szCs w:val="28"/>
        </w:rPr>
        <w:t xml:space="preserve"> Шевченко Г.С</w:t>
      </w:r>
      <w:r w:rsidR="004936A4">
        <w:rPr>
          <w:rFonts w:ascii="Times New Roman" w:hAnsi="Times New Roman"/>
          <w:sz w:val="28"/>
          <w:szCs w:val="28"/>
        </w:rPr>
        <w:t>.</w:t>
      </w:r>
      <w:r w:rsidR="00996877">
        <w:rPr>
          <w:rFonts w:ascii="Times New Roman" w:hAnsi="Times New Roman"/>
          <w:sz w:val="28"/>
          <w:szCs w:val="28"/>
        </w:rPr>
        <w:t xml:space="preserve"> </w:t>
      </w:r>
    </w:p>
    <w:p w14:paraId="01C50AA4" w14:textId="6CF390F5" w:rsidR="000A18E9" w:rsidRDefault="000A18E9" w:rsidP="005A2A6D">
      <w:pPr>
        <w:widowControl w:val="0"/>
        <w:tabs>
          <w:tab w:val="left" w:pos="851"/>
          <w:tab w:val="left" w:pos="993"/>
        </w:tabs>
        <w:spacing w:after="120" w:line="240" w:lineRule="auto"/>
        <w:ind w:firstLine="709"/>
        <w:contextualSpacing/>
        <w:jc w:val="both"/>
        <w:rPr>
          <w:rFonts w:ascii="Times New Roman" w:hAnsi="Times New Roman"/>
          <w:sz w:val="28"/>
          <w:szCs w:val="28"/>
        </w:rPr>
      </w:pPr>
    </w:p>
    <w:p w14:paraId="570CEE41" w14:textId="77777777" w:rsidR="003E7DD8" w:rsidRDefault="003E7DD8" w:rsidP="005A2A6D">
      <w:pPr>
        <w:widowControl w:val="0"/>
        <w:tabs>
          <w:tab w:val="left" w:pos="851"/>
          <w:tab w:val="left" w:pos="993"/>
        </w:tabs>
        <w:spacing w:after="120" w:line="240" w:lineRule="auto"/>
        <w:ind w:firstLine="709"/>
        <w:contextualSpacing/>
        <w:jc w:val="both"/>
        <w:rPr>
          <w:rFonts w:ascii="Times New Roman" w:hAnsi="Times New Roman"/>
          <w:sz w:val="28"/>
          <w:szCs w:val="28"/>
        </w:rPr>
      </w:pPr>
    </w:p>
    <w:p w14:paraId="6DF4B9E1" w14:textId="689859AB" w:rsidR="000A18E9" w:rsidRDefault="00FD745A" w:rsidP="000A18E9">
      <w:pPr>
        <w:spacing w:after="0" w:line="240" w:lineRule="auto"/>
        <w:rPr>
          <w:rFonts w:ascii="Times New Roman" w:hAnsi="Times New Roman"/>
          <w:b/>
          <w:sz w:val="28"/>
          <w:szCs w:val="28"/>
        </w:rPr>
      </w:pPr>
      <w:r>
        <w:rPr>
          <w:rFonts w:ascii="Times New Roman" w:hAnsi="Times New Roman"/>
          <w:b/>
          <w:sz w:val="28"/>
          <w:szCs w:val="28"/>
        </w:rPr>
        <w:t>Член</w:t>
      </w:r>
      <w:r w:rsidR="004E0F51" w:rsidRPr="002A58E9">
        <w:rPr>
          <w:rFonts w:ascii="Times New Roman" w:hAnsi="Times New Roman"/>
          <w:b/>
          <w:sz w:val="28"/>
          <w:szCs w:val="28"/>
        </w:rPr>
        <w:t xml:space="preserve"> </w:t>
      </w:r>
      <w:r w:rsidR="000A18E9">
        <w:rPr>
          <w:rFonts w:ascii="Times New Roman" w:hAnsi="Times New Roman"/>
          <w:b/>
          <w:sz w:val="28"/>
          <w:szCs w:val="28"/>
        </w:rPr>
        <w:t>Кваліфікаційно-дисциплінарної</w:t>
      </w:r>
    </w:p>
    <w:p w14:paraId="277DCA76" w14:textId="4EF08582" w:rsidR="00820B2F" w:rsidRDefault="000A18E9" w:rsidP="000A18E9">
      <w:pPr>
        <w:spacing w:after="0" w:line="240" w:lineRule="auto"/>
        <w:rPr>
          <w:rFonts w:ascii="Times New Roman" w:hAnsi="Times New Roman"/>
          <w:b/>
          <w:sz w:val="28"/>
          <w:szCs w:val="28"/>
        </w:rPr>
      </w:pPr>
      <w:r>
        <w:rPr>
          <w:rFonts w:ascii="Times New Roman" w:hAnsi="Times New Roman"/>
          <w:b/>
          <w:sz w:val="28"/>
          <w:szCs w:val="28"/>
        </w:rPr>
        <w:t xml:space="preserve">комісії прокурорів                                                               </w:t>
      </w:r>
      <w:r w:rsidR="004E3F84" w:rsidRPr="004E3F84">
        <w:rPr>
          <w:rFonts w:ascii="Times New Roman" w:hAnsi="Times New Roman"/>
          <w:b/>
          <w:sz w:val="28"/>
          <w:szCs w:val="28"/>
        </w:rPr>
        <w:t>Тетяна СТЕПАНОВА</w:t>
      </w:r>
    </w:p>
    <w:sectPr w:rsidR="00820B2F" w:rsidSect="003E7DD8">
      <w:headerReference w:type="default" r:id="rId11"/>
      <w:pgSz w:w="11906" w:h="16838"/>
      <w:pgMar w:top="993"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14ADB" w14:textId="77777777" w:rsidR="00C15A26" w:rsidRDefault="00C15A26" w:rsidP="00E32F4B">
      <w:pPr>
        <w:spacing w:after="0" w:line="240" w:lineRule="auto"/>
      </w:pPr>
      <w:r>
        <w:separator/>
      </w:r>
    </w:p>
  </w:endnote>
  <w:endnote w:type="continuationSeparator" w:id="0">
    <w:p w14:paraId="6EF8270F" w14:textId="77777777" w:rsidR="00C15A26" w:rsidRDefault="00C15A2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25A48" w14:textId="77777777" w:rsidR="00C15A26" w:rsidRDefault="00C15A26" w:rsidP="00E32F4B">
      <w:pPr>
        <w:spacing w:after="0" w:line="240" w:lineRule="auto"/>
      </w:pPr>
      <w:r>
        <w:separator/>
      </w:r>
    </w:p>
  </w:footnote>
  <w:footnote w:type="continuationSeparator" w:id="0">
    <w:p w14:paraId="0150E204" w14:textId="77777777" w:rsidR="00C15A26" w:rsidRDefault="00C15A2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784417"/>
      <w:docPartObj>
        <w:docPartGallery w:val="Page Numbers (Top of Page)"/>
        <w:docPartUnique/>
      </w:docPartObj>
    </w:sdtPr>
    <w:sdtEndPr/>
    <w:sdtContent>
      <w:p w14:paraId="05DFBFC0" w14:textId="1AC724CC" w:rsidR="00E32F4B" w:rsidRDefault="00DC74B3" w:rsidP="00FE45BA">
        <w:pPr>
          <w:pStyle w:val="a8"/>
          <w:jc w:val="center"/>
        </w:pPr>
        <w:r>
          <w:fldChar w:fldCharType="begin"/>
        </w:r>
        <w:r w:rsidR="00E32F4B">
          <w:instrText>PAGE   \* MERGEFORMAT</w:instrText>
        </w:r>
        <w:r>
          <w:fldChar w:fldCharType="separate"/>
        </w:r>
        <w:r w:rsidR="008D09DB" w:rsidRPr="008D09DB">
          <w:rPr>
            <w:noProof/>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B0CF3"/>
    <w:multiLevelType w:val="hybridMultilevel"/>
    <w:tmpl w:val="E132C3BC"/>
    <w:lvl w:ilvl="0" w:tplc="BB5A1092">
      <w:numFmt w:val="bullet"/>
      <w:lvlText w:val=""/>
      <w:lvlJc w:val="left"/>
      <w:pPr>
        <w:ind w:left="1287" w:hanging="360"/>
      </w:pPr>
      <w:rPr>
        <w:rFonts w:ascii="Symbol" w:eastAsia="Times New Roman"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9F06A58"/>
    <w:multiLevelType w:val="hybridMultilevel"/>
    <w:tmpl w:val="FACE4066"/>
    <w:lvl w:ilvl="0" w:tplc="BB5A1092">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CC41358"/>
    <w:multiLevelType w:val="hybridMultilevel"/>
    <w:tmpl w:val="E320E41E"/>
    <w:lvl w:ilvl="0" w:tplc="3DD0D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836"/>
    <w:rsid w:val="000008E4"/>
    <w:rsid w:val="000017DD"/>
    <w:rsid w:val="00002414"/>
    <w:rsid w:val="0000396F"/>
    <w:rsid w:val="000039A1"/>
    <w:rsid w:val="00004FBC"/>
    <w:rsid w:val="00005F79"/>
    <w:rsid w:val="00010ED6"/>
    <w:rsid w:val="00011509"/>
    <w:rsid w:val="000152CF"/>
    <w:rsid w:val="00015B0A"/>
    <w:rsid w:val="00016C55"/>
    <w:rsid w:val="00016E5E"/>
    <w:rsid w:val="000218D0"/>
    <w:rsid w:val="00021CC6"/>
    <w:rsid w:val="0002223E"/>
    <w:rsid w:val="000226B0"/>
    <w:rsid w:val="000244D1"/>
    <w:rsid w:val="000271C1"/>
    <w:rsid w:val="000312E1"/>
    <w:rsid w:val="000315EF"/>
    <w:rsid w:val="00032385"/>
    <w:rsid w:val="00032898"/>
    <w:rsid w:val="0003477D"/>
    <w:rsid w:val="00035051"/>
    <w:rsid w:val="00035944"/>
    <w:rsid w:val="00036065"/>
    <w:rsid w:val="00036068"/>
    <w:rsid w:val="00037F12"/>
    <w:rsid w:val="00040CE9"/>
    <w:rsid w:val="00043611"/>
    <w:rsid w:val="00043944"/>
    <w:rsid w:val="00045E90"/>
    <w:rsid w:val="00050D4E"/>
    <w:rsid w:val="000514ED"/>
    <w:rsid w:val="0005178B"/>
    <w:rsid w:val="000520B9"/>
    <w:rsid w:val="0005262F"/>
    <w:rsid w:val="000529C0"/>
    <w:rsid w:val="00052D25"/>
    <w:rsid w:val="00053647"/>
    <w:rsid w:val="00054286"/>
    <w:rsid w:val="0005513D"/>
    <w:rsid w:val="00055750"/>
    <w:rsid w:val="00055C45"/>
    <w:rsid w:val="000566B3"/>
    <w:rsid w:val="00057383"/>
    <w:rsid w:val="000574D7"/>
    <w:rsid w:val="00060180"/>
    <w:rsid w:val="000605FE"/>
    <w:rsid w:val="000614DB"/>
    <w:rsid w:val="00061E56"/>
    <w:rsid w:val="000623D1"/>
    <w:rsid w:val="00063170"/>
    <w:rsid w:val="0006440C"/>
    <w:rsid w:val="00064D20"/>
    <w:rsid w:val="00065A00"/>
    <w:rsid w:val="00065DC1"/>
    <w:rsid w:val="00066EE3"/>
    <w:rsid w:val="00067F35"/>
    <w:rsid w:val="00072463"/>
    <w:rsid w:val="00073FED"/>
    <w:rsid w:val="000760D1"/>
    <w:rsid w:val="00077893"/>
    <w:rsid w:val="00077BCB"/>
    <w:rsid w:val="00077D18"/>
    <w:rsid w:val="00077E49"/>
    <w:rsid w:val="0008035F"/>
    <w:rsid w:val="00080786"/>
    <w:rsid w:val="00080848"/>
    <w:rsid w:val="00083957"/>
    <w:rsid w:val="00083FEB"/>
    <w:rsid w:val="00087365"/>
    <w:rsid w:val="00092270"/>
    <w:rsid w:val="00092715"/>
    <w:rsid w:val="00092C73"/>
    <w:rsid w:val="00096FF5"/>
    <w:rsid w:val="000A0082"/>
    <w:rsid w:val="000A0401"/>
    <w:rsid w:val="000A18E9"/>
    <w:rsid w:val="000A26B1"/>
    <w:rsid w:val="000A4915"/>
    <w:rsid w:val="000A4EF6"/>
    <w:rsid w:val="000B0385"/>
    <w:rsid w:val="000B076D"/>
    <w:rsid w:val="000B1C9A"/>
    <w:rsid w:val="000B276E"/>
    <w:rsid w:val="000B3DC3"/>
    <w:rsid w:val="000B6E32"/>
    <w:rsid w:val="000B74FD"/>
    <w:rsid w:val="000B7548"/>
    <w:rsid w:val="000C2325"/>
    <w:rsid w:val="000C2B87"/>
    <w:rsid w:val="000C2CCD"/>
    <w:rsid w:val="000C5418"/>
    <w:rsid w:val="000C5FE8"/>
    <w:rsid w:val="000C78B6"/>
    <w:rsid w:val="000C7E3E"/>
    <w:rsid w:val="000C7EF1"/>
    <w:rsid w:val="000D1ED8"/>
    <w:rsid w:val="000D2C31"/>
    <w:rsid w:val="000D2F0E"/>
    <w:rsid w:val="000D4E98"/>
    <w:rsid w:val="000E0A28"/>
    <w:rsid w:val="000E0B91"/>
    <w:rsid w:val="000E20CA"/>
    <w:rsid w:val="000E2753"/>
    <w:rsid w:val="000E2970"/>
    <w:rsid w:val="000E2C82"/>
    <w:rsid w:val="000E33F6"/>
    <w:rsid w:val="000E40F7"/>
    <w:rsid w:val="000E4EB4"/>
    <w:rsid w:val="000E54AE"/>
    <w:rsid w:val="000E56F0"/>
    <w:rsid w:val="000E576C"/>
    <w:rsid w:val="000E758C"/>
    <w:rsid w:val="000E7B8E"/>
    <w:rsid w:val="000F1695"/>
    <w:rsid w:val="000F18AA"/>
    <w:rsid w:val="000F3CB1"/>
    <w:rsid w:val="000F4963"/>
    <w:rsid w:val="000F79AF"/>
    <w:rsid w:val="000F7F2D"/>
    <w:rsid w:val="00100F5F"/>
    <w:rsid w:val="00102112"/>
    <w:rsid w:val="00102A94"/>
    <w:rsid w:val="001033F0"/>
    <w:rsid w:val="001034DB"/>
    <w:rsid w:val="00104B00"/>
    <w:rsid w:val="00105FFC"/>
    <w:rsid w:val="00106B4E"/>
    <w:rsid w:val="00106DB4"/>
    <w:rsid w:val="0010728F"/>
    <w:rsid w:val="00107773"/>
    <w:rsid w:val="00110482"/>
    <w:rsid w:val="001111DE"/>
    <w:rsid w:val="00112FFA"/>
    <w:rsid w:val="0011363B"/>
    <w:rsid w:val="0011452A"/>
    <w:rsid w:val="0012038C"/>
    <w:rsid w:val="001205FB"/>
    <w:rsid w:val="001210A5"/>
    <w:rsid w:val="001216AE"/>
    <w:rsid w:val="001220DF"/>
    <w:rsid w:val="00124F38"/>
    <w:rsid w:val="00126EB3"/>
    <w:rsid w:val="00130701"/>
    <w:rsid w:val="0013132B"/>
    <w:rsid w:val="00131B69"/>
    <w:rsid w:val="001320DF"/>
    <w:rsid w:val="00143328"/>
    <w:rsid w:val="001436B6"/>
    <w:rsid w:val="0014379C"/>
    <w:rsid w:val="00143E5C"/>
    <w:rsid w:val="0014480D"/>
    <w:rsid w:val="00145FA9"/>
    <w:rsid w:val="00146EBB"/>
    <w:rsid w:val="00147524"/>
    <w:rsid w:val="00147DE5"/>
    <w:rsid w:val="00151F2D"/>
    <w:rsid w:val="001521E1"/>
    <w:rsid w:val="00152B89"/>
    <w:rsid w:val="001540E6"/>
    <w:rsid w:val="00155328"/>
    <w:rsid w:val="00156609"/>
    <w:rsid w:val="00156C88"/>
    <w:rsid w:val="00157E40"/>
    <w:rsid w:val="001615F1"/>
    <w:rsid w:val="001616B8"/>
    <w:rsid w:val="001629A8"/>
    <w:rsid w:val="001629E0"/>
    <w:rsid w:val="00162CAB"/>
    <w:rsid w:val="00162DDA"/>
    <w:rsid w:val="0016428B"/>
    <w:rsid w:val="00165D8B"/>
    <w:rsid w:val="00166C96"/>
    <w:rsid w:val="001675C2"/>
    <w:rsid w:val="0017014F"/>
    <w:rsid w:val="0017045A"/>
    <w:rsid w:val="001706F8"/>
    <w:rsid w:val="00172F58"/>
    <w:rsid w:val="001739D6"/>
    <w:rsid w:val="00174CB1"/>
    <w:rsid w:val="00175A53"/>
    <w:rsid w:val="001774F2"/>
    <w:rsid w:val="00177825"/>
    <w:rsid w:val="00177952"/>
    <w:rsid w:val="001814EF"/>
    <w:rsid w:val="00186156"/>
    <w:rsid w:val="0018639C"/>
    <w:rsid w:val="0018710B"/>
    <w:rsid w:val="001878A0"/>
    <w:rsid w:val="001906C2"/>
    <w:rsid w:val="0019145F"/>
    <w:rsid w:val="00191B6C"/>
    <w:rsid w:val="00192289"/>
    <w:rsid w:val="00193118"/>
    <w:rsid w:val="00193CC7"/>
    <w:rsid w:val="00193F81"/>
    <w:rsid w:val="001A10A2"/>
    <w:rsid w:val="001A18E0"/>
    <w:rsid w:val="001A24B6"/>
    <w:rsid w:val="001A3B1A"/>
    <w:rsid w:val="001A41AC"/>
    <w:rsid w:val="001A43DD"/>
    <w:rsid w:val="001A5094"/>
    <w:rsid w:val="001A555C"/>
    <w:rsid w:val="001A6986"/>
    <w:rsid w:val="001A7D32"/>
    <w:rsid w:val="001B07B5"/>
    <w:rsid w:val="001B1359"/>
    <w:rsid w:val="001B19AE"/>
    <w:rsid w:val="001B1ADA"/>
    <w:rsid w:val="001B28DE"/>
    <w:rsid w:val="001B3B56"/>
    <w:rsid w:val="001B6D18"/>
    <w:rsid w:val="001B713A"/>
    <w:rsid w:val="001B7902"/>
    <w:rsid w:val="001C23C9"/>
    <w:rsid w:val="001C3272"/>
    <w:rsid w:val="001C46D1"/>
    <w:rsid w:val="001C4CE0"/>
    <w:rsid w:val="001C5A4E"/>
    <w:rsid w:val="001C6234"/>
    <w:rsid w:val="001C64B8"/>
    <w:rsid w:val="001D08E2"/>
    <w:rsid w:val="001D0D81"/>
    <w:rsid w:val="001D1FA2"/>
    <w:rsid w:val="001D3144"/>
    <w:rsid w:val="001D4206"/>
    <w:rsid w:val="001D4A86"/>
    <w:rsid w:val="001D6475"/>
    <w:rsid w:val="001D67D3"/>
    <w:rsid w:val="001E02F0"/>
    <w:rsid w:val="001E1BA4"/>
    <w:rsid w:val="001E33FB"/>
    <w:rsid w:val="001E3DCC"/>
    <w:rsid w:val="001E5EB4"/>
    <w:rsid w:val="001E629C"/>
    <w:rsid w:val="001E6B04"/>
    <w:rsid w:val="001E78FB"/>
    <w:rsid w:val="001E7FCE"/>
    <w:rsid w:val="001F1C7F"/>
    <w:rsid w:val="001F2ECE"/>
    <w:rsid w:val="001F3B17"/>
    <w:rsid w:val="001F52F9"/>
    <w:rsid w:val="0020022D"/>
    <w:rsid w:val="00200459"/>
    <w:rsid w:val="00201942"/>
    <w:rsid w:val="00202B4C"/>
    <w:rsid w:val="00203759"/>
    <w:rsid w:val="00203F25"/>
    <w:rsid w:val="00204194"/>
    <w:rsid w:val="002043FD"/>
    <w:rsid w:val="00205432"/>
    <w:rsid w:val="00210DEA"/>
    <w:rsid w:val="00212683"/>
    <w:rsid w:val="0021541C"/>
    <w:rsid w:val="0021566E"/>
    <w:rsid w:val="00215A6C"/>
    <w:rsid w:val="002166F9"/>
    <w:rsid w:val="002177AC"/>
    <w:rsid w:val="00220648"/>
    <w:rsid w:val="0022092F"/>
    <w:rsid w:val="0022167E"/>
    <w:rsid w:val="00221FF6"/>
    <w:rsid w:val="002222E9"/>
    <w:rsid w:val="00222AB0"/>
    <w:rsid w:val="00222AE4"/>
    <w:rsid w:val="00222B56"/>
    <w:rsid w:val="00222E04"/>
    <w:rsid w:val="00224CFE"/>
    <w:rsid w:val="00226EE9"/>
    <w:rsid w:val="0022705D"/>
    <w:rsid w:val="002270E1"/>
    <w:rsid w:val="00230BD2"/>
    <w:rsid w:val="00230DFB"/>
    <w:rsid w:val="002316FD"/>
    <w:rsid w:val="00231D31"/>
    <w:rsid w:val="00234998"/>
    <w:rsid w:val="00234F7B"/>
    <w:rsid w:val="002352AC"/>
    <w:rsid w:val="0023552C"/>
    <w:rsid w:val="0023640C"/>
    <w:rsid w:val="00237218"/>
    <w:rsid w:val="002422BD"/>
    <w:rsid w:val="00242398"/>
    <w:rsid w:val="0024273A"/>
    <w:rsid w:val="002429AF"/>
    <w:rsid w:val="00242CB3"/>
    <w:rsid w:val="002448F4"/>
    <w:rsid w:val="00244F27"/>
    <w:rsid w:val="00247D48"/>
    <w:rsid w:val="00247EC1"/>
    <w:rsid w:val="00250009"/>
    <w:rsid w:val="00250A59"/>
    <w:rsid w:val="002534B9"/>
    <w:rsid w:val="00253BB4"/>
    <w:rsid w:val="002565D4"/>
    <w:rsid w:val="00261781"/>
    <w:rsid w:val="0026203D"/>
    <w:rsid w:val="00263B23"/>
    <w:rsid w:val="002669D5"/>
    <w:rsid w:val="00266C1A"/>
    <w:rsid w:val="002670DC"/>
    <w:rsid w:val="00270615"/>
    <w:rsid w:val="002734E0"/>
    <w:rsid w:val="00274BA3"/>
    <w:rsid w:val="002756EE"/>
    <w:rsid w:val="00275FF3"/>
    <w:rsid w:val="002767B3"/>
    <w:rsid w:val="00281E70"/>
    <w:rsid w:val="00282589"/>
    <w:rsid w:val="00283152"/>
    <w:rsid w:val="00283287"/>
    <w:rsid w:val="00283354"/>
    <w:rsid w:val="00283C2B"/>
    <w:rsid w:val="00285075"/>
    <w:rsid w:val="0028534E"/>
    <w:rsid w:val="0028605B"/>
    <w:rsid w:val="00286FE5"/>
    <w:rsid w:val="00287C24"/>
    <w:rsid w:val="0029174D"/>
    <w:rsid w:val="00291BDA"/>
    <w:rsid w:val="00291DB7"/>
    <w:rsid w:val="002923C2"/>
    <w:rsid w:val="00292419"/>
    <w:rsid w:val="00294EE5"/>
    <w:rsid w:val="0029584C"/>
    <w:rsid w:val="002979C5"/>
    <w:rsid w:val="002A02CA"/>
    <w:rsid w:val="002A1637"/>
    <w:rsid w:val="002A3E30"/>
    <w:rsid w:val="002A4444"/>
    <w:rsid w:val="002A58E9"/>
    <w:rsid w:val="002A61DB"/>
    <w:rsid w:val="002A7C2D"/>
    <w:rsid w:val="002B1093"/>
    <w:rsid w:val="002B1589"/>
    <w:rsid w:val="002B2148"/>
    <w:rsid w:val="002B24E8"/>
    <w:rsid w:val="002B2BE1"/>
    <w:rsid w:val="002B3C67"/>
    <w:rsid w:val="002B6879"/>
    <w:rsid w:val="002B6B03"/>
    <w:rsid w:val="002B6BB0"/>
    <w:rsid w:val="002B77E7"/>
    <w:rsid w:val="002B789F"/>
    <w:rsid w:val="002C0B07"/>
    <w:rsid w:val="002C1B15"/>
    <w:rsid w:val="002C2754"/>
    <w:rsid w:val="002C2B4F"/>
    <w:rsid w:val="002C3966"/>
    <w:rsid w:val="002C598B"/>
    <w:rsid w:val="002D09BD"/>
    <w:rsid w:val="002D2A17"/>
    <w:rsid w:val="002D3CA6"/>
    <w:rsid w:val="002D4189"/>
    <w:rsid w:val="002D50FA"/>
    <w:rsid w:val="002D5CF1"/>
    <w:rsid w:val="002E0ECB"/>
    <w:rsid w:val="002E21FD"/>
    <w:rsid w:val="002E27B3"/>
    <w:rsid w:val="002E2A3C"/>
    <w:rsid w:val="002E4D9F"/>
    <w:rsid w:val="002E51A2"/>
    <w:rsid w:val="002E5873"/>
    <w:rsid w:val="002E5A4E"/>
    <w:rsid w:val="002F15A0"/>
    <w:rsid w:val="002F1921"/>
    <w:rsid w:val="002F1D9E"/>
    <w:rsid w:val="002F39A9"/>
    <w:rsid w:val="002F41E3"/>
    <w:rsid w:val="002F4314"/>
    <w:rsid w:val="002F43BB"/>
    <w:rsid w:val="002F45D9"/>
    <w:rsid w:val="002F5739"/>
    <w:rsid w:val="002F6CC2"/>
    <w:rsid w:val="002F7090"/>
    <w:rsid w:val="002F78D6"/>
    <w:rsid w:val="003004D9"/>
    <w:rsid w:val="00300831"/>
    <w:rsid w:val="00302CD0"/>
    <w:rsid w:val="00305D49"/>
    <w:rsid w:val="0030655B"/>
    <w:rsid w:val="00306C92"/>
    <w:rsid w:val="00306DA2"/>
    <w:rsid w:val="0030741E"/>
    <w:rsid w:val="00310B68"/>
    <w:rsid w:val="00311498"/>
    <w:rsid w:val="00312D51"/>
    <w:rsid w:val="0031377A"/>
    <w:rsid w:val="00313C88"/>
    <w:rsid w:val="00314F84"/>
    <w:rsid w:val="0031564B"/>
    <w:rsid w:val="003162A0"/>
    <w:rsid w:val="00316C7E"/>
    <w:rsid w:val="00317078"/>
    <w:rsid w:val="003170C8"/>
    <w:rsid w:val="0032004A"/>
    <w:rsid w:val="00320EBE"/>
    <w:rsid w:val="003221B3"/>
    <w:rsid w:val="00324FCA"/>
    <w:rsid w:val="00325897"/>
    <w:rsid w:val="0032608B"/>
    <w:rsid w:val="00327D65"/>
    <w:rsid w:val="00330333"/>
    <w:rsid w:val="00331708"/>
    <w:rsid w:val="00331743"/>
    <w:rsid w:val="003333A4"/>
    <w:rsid w:val="003338E7"/>
    <w:rsid w:val="00341B9C"/>
    <w:rsid w:val="00341FE8"/>
    <w:rsid w:val="00343200"/>
    <w:rsid w:val="0034366F"/>
    <w:rsid w:val="00344956"/>
    <w:rsid w:val="00344FDF"/>
    <w:rsid w:val="003456A5"/>
    <w:rsid w:val="00350FC5"/>
    <w:rsid w:val="0035182B"/>
    <w:rsid w:val="003545A8"/>
    <w:rsid w:val="00354A3D"/>
    <w:rsid w:val="00354BF6"/>
    <w:rsid w:val="00355D58"/>
    <w:rsid w:val="00356B69"/>
    <w:rsid w:val="003602AB"/>
    <w:rsid w:val="00360550"/>
    <w:rsid w:val="00360E16"/>
    <w:rsid w:val="003619D5"/>
    <w:rsid w:val="0036254D"/>
    <w:rsid w:val="0036267A"/>
    <w:rsid w:val="0036289E"/>
    <w:rsid w:val="00362C76"/>
    <w:rsid w:val="00363F40"/>
    <w:rsid w:val="00365783"/>
    <w:rsid w:val="003659C9"/>
    <w:rsid w:val="00366113"/>
    <w:rsid w:val="00366803"/>
    <w:rsid w:val="00367369"/>
    <w:rsid w:val="00367BCC"/>
    <w:rsid w:val="00370371"/>
    <w:rsid w:val="0037105C"/>
    <w:rsid w:val="003728E3"/>
    <w:rsid w:val="00373241"/>
    <w:rsid w:val="00373D67"/>
    <w:rsid w:val="00374B8D"/>
    <w:rsid w:val="003751CA"/>
    <w:rsid w:val="0037560C"/>
    <w:rsid w:val="0037674A"/>
    <w:rsid w:val="00377796"/>
    <w:rsid w:val="00380730"/>
    <w:rsid w:val="003824A7"/>
    <w:rsid w:val="0038260F"/>
    <w:rsid w:val="003826CD"/>
    <w:rsid w:val="00382C84"/>
    <w:rsid w:val="0038396F"/>
    <w:rsid w:val="003878E3"/>
    <w:rsid w:val="003911D8"/>
    <w:rsid w:val="00393123"/>
    <w:rsid w:val="003933D3"/>
    <w:rsid w:val="003945B0"/>
    <w:rsid w:val="00394D15"/>
    <w:rsid w:val="00394FBF"/>
    <w:rsid w:val="00396316"/>
    <w:rsid w:val="003969C0"/>
    <w:rsid w:val="00396F6C"/>
    <w:rsid w:val="003A0ADF"/>
    <w:rsid w:val="003A3C2A"/>
    <w:rsid w:val="003A4A2E"/>
    <w:rsid w:val="003A548E"/>
    <w:rsid w:val="003A7439"/>
    <w:rsid w:val="003B17A8"/>
    <w:rsid w:val="003B186F"/>
    <w:rsid w:val="003B1BB5"/>
    <w:rsid w:val="003B6D87"/>
    <w:rsid w:val="003B73E3"/>
    <w:rsid w:val="003B7543"/>
    <w:rsid w:val="003C0E26"/>
    <w:rsid w:val="003C1E5A"/>
    <w:rsid w:val="003C2CC5"/>
    <w:rsid w:val="003C4D52"/>
    <w:rsid w:val="003C59CB"/>
    <w:rsid w:val="003C72EA"/>
    <w:rsid w:val="003C7FE0"/>
    <w:rsid w:val="003D016C"/>
    <w:rsid w:val="003D1CB6"/>
    <w:rsid w:val="003D274C"/>
    <w:rsid w:val="003D309F"/>
    <w:rsid w:val="003D40FC"/>
    <w:rsid w:val="003D43B7"/>
    <w:rsid w:val="003D4DFA"/>
    <w:rsid w:val="003D565C"/>
    <w:rsid w:val="003E0764"/>
    <w:rsid w:val="003E16FF"/>
    <w:rsid w:val="003E1E55"/>
    <w:rsid w:val="003E2226"/>
    <w:rsid w:val="003E275B"/>
    <w:rsid w:val="003E3158"/>
    <w:rsid w:val="003E6B3D"/>
    <w:rsid w:val="003E738D"/>
    <w:rsid w:val="003E7DD8"/>
    <w:rsid w:val="003F0337"/>
    <w:rsid w:val="003F1127"/>
    <w:rsid w:val="003F2F72"/>
    <w:rsid w:val="003F3682"/>
    <w:rsid w:val="003F45F2"/>
    <w:rsid w:val="003F49AD"/>
    <w:rsid w:val="003F58C0"/>
    <w:rsid w:val="003F6830"/>
    <w:rsid w:val="003F718B"/>
    <w:rsid w:val="003F7646"/>
    <w:rsid w:val="004006AF"/>
    <w:rsid w:val="004011BA"/>
    <w:rsid w:val="00401889"/>
    <w:rsid w:val="00402358"/>
    <w:rsid w:val="0040775D"/>
    <w:rsid w:val="00407C76"/>
    <w:rsid w:val="00410766"/>
    <w:rsid w:val="00411154"/>
    <w:rsid w:val="0041214F"/>
    <w:rsid w:val="00412B1F"/>
    <w:rsid w:val="00412EDF"/>
    <w:rsid w:val="00414648"/>
    <w:rsid w:val="004163B4"/>
    <w:rsid w:val="00420869"/>
    <w:rsid w:val="00420AED"/>
    <w:rsid w:val="00421AF0"/>
    <w:rsid w:val="00424183"/>
    <w:rsid w:val="00424D48"/>
    <w:rsid w:val="00425BA4"/>
    <w:rsid w:val="00425E2B"/>
    <w:rsid w:val="00425ECA"/>
    <w:rsid w:val="00427DCE"/>
    <w:rsid w:val="00431EA2"/>
    <w:rsid w:val="00431FCC"/>
    <w:rsid w:val="004323FF"/>
    <w:rsid w:val="00433C7F"/>
    <w:rsid w:val="00437FE4"/>
    <w:rsid w:val="00441161"/>
    <w:rsid w:val="00441194"/>
    <w:rsid w:val="004425AC"/>
    <w:rsid w:val="004434EE"/>
    <w:rsid w:val="00443F4B"/>
    <w:rsid w:val="00446535"/>
    <w:rsid w:val="00446608"/>
    <w:rsid w:val="00447795"/>
    <w:rsid w:val="00450070"/>
    <w:rsid w:val="004501AA"/>
    <w:rsid w:val="004516ED"/>
    <w:rsid w:val="0045237D"/>
    <w:rsid w:val="0045256E"/>
    <w:rsid w:val="00452F59"/>
    <w:rsid w:val="00456D29"/>
    <w:rsid w:val="00456ED9"/>
    <w:rsid w:val="00460719"/>
    <w:rsid w:val="004617BE"/>
    <w:rsid w:val="00462F25"/>
    <w:rsid w:val="004630DF"/>
    <w:rsid w:val="004637E1"/>
    <w:rsid w:val="0046398F"/>
    <w:rsid w:val="004645BE"/>
    <w:rsid w:val="00466A6E"/>
    <w:rsid w:val="00467C9F"/>
    <w:rsid w:val="004702B7"/>
    <w:rsid w:val="00470BC6"/>
    <w:rsid w:val="00471054"/>
    <w:rsid w:val="004711E1"/>
    <w:rsid w:val="00473FDD"/>
    <w:rsid w:val="0047486A"/>
    <w:rsid w:val="00474F39"/>
    <w:rsid w:val="00475B93"/>
    <w:rsid w:val="00476563"/>
    <w:rsid w:val="00476B0E"/>
    <w:rsid w:val="00476D4B"/>
    <w:rsid w:val="00477CEA"/>
    <w:rsid w:val="00477E45"/>
    <w:rsid w:val="004824B2"/>
    <w:rsid w:val="00482A79"/>
    <w:rsid w:val="00487336"/>
    <w:rsid w:val="00487B9F"/>
    <w:rsid w:val="004913B7"/>
    <w:rsid w:val="00491628"/>
    <w:rsid w:val="00492FDF"/>
    <w:rsid w:val="0049309D"/>
    <w:rsid w:val="00493490"/>
    <w:rsid w:val="004936A4"/>
    <w:rsid w:val="00493C41"/>
    <w:rsid w:val="00494E10"/>
    <w:rsid w:val="0049517A"/>
    <w:rsid w:val="004959CE"/>
    <w:rsid w:val="00495BB4"/>
    <w:rsid w:val="0049601A"/>
    <w:rsid w:val="00496F69"/>
    <w:rsid w:val="004A0112"/>
    <w:rsid w:val="004A055C"/>
    <w:rsid w:val="004A0B0A"/>
    <w:rsid w:val="004A1FFA"/>
    <w:rsid w:val="004A6C13"/>
    <w:rsid w:val="004A6CBE"/>
    <w:rsid w:val="004A7E17"/>
    <w:rsid w:val="004B06B4"/>
    <w:rsid w:val="004B125E"/>
    <w:rsid w:val="004B1BDA"/>
    <w:rsid w:val="004B4ACB"/>
    <w:rsid w:val="004B57E0"/>
    <w:rsid w:val="004B59A7"/>
    <w:rsid w:val="004B63D1"/>
    <w:rsid w:val="004C1319"/>
    <w:rsid w:val="004C1813"/>
    <w:rsid w:val="004C1CF1"/>
    <w:rsid w:val="004C3652"/>
    <w:rsid w:val="004D04DA"/>
    <w:rsid w:val="004D1323"/>
    <w:rsid w:val="004D1B05"/>
    <w:rsid w:val="004D1B26"/>
    <w:rsid w:val="004D1FE8"/>
    <w:rsid w:val="004D3A71"/>
    <w:rsid w:val="004D5F26"/>
    <w:rsid w:val="004E06E7"/>
    <w:rsid w:val="004E0F51"/>
    <w:rsid w:val="004E3137"/>
    <w:rsid w:val="004E3F84"/>
    <w:rsid w:val="004E56C8"/>
    <w:rsid w:val="004F080C"/>
    <w:rsid w:val="004F2D4B"/>
    <w:rsid w:val="004F2F2F"/>
    <w:rsid w:val="004F3219"/>
    <w:rsid w:val="004F36CC"/>
    <w:rsid w:val="004F51FD"/>
    <w:rsid w:val="004F5484"/>
    <w:rsid w:val="004F6177"/>
    <w:rsid w:val="004F7434"/>
    <w:rsid w:val="004F754D"/>
    <w:rsid w:val="00501379"/>
    <w:rsid w:val="00502E48"/>
    <w:rsid w:val="005046B3"/>
    <w:rsid w:val="0051037D"/>
    <w:rsid w:val="0051370C"/>
    <w:rsid w:val="00514A0F"/>
    <w:rsid w:val="00515715"/>
    <w:rsid w:val="00521C0A"/>
    <w:rsid w:val="00523155"/>
    <w:rsid w:val="0052323D"/>
    <w:rsid w:val="0052350F"/>
    <w:rsid w:val="005236C0"/>
    <w:rsid w:val="00523D6E"/>
    <w:rsid w:val="005249BE"/>
    <w:rsid w:val="0052667E"/>
    <w:rsid w:val="00526C85"/>
    <w:rsid w:val="00527B10"/>
    <w:rsid w:val="005316AF"/>
    <w:rsid w:val="00533389"/>
    <w:rsid w:val="00533FA0"/>
    <w:rsid w:val="00534064"/>
    <w:rsid w:val="00535E75"/>
    <w:rsid w:val="00536822"/>
    <w:rsid w:val="005375F7"/>
    <w:rsid w:val="00540087"/>
    <w:rsid w:val="00540850"/>
    <w:rsid w:val="005414B9"/>
    <w:rsid w:val="005429D6"/>
    <w:rsid w:val="00544412"/>
    <w:rsid w:val="005444CA"/>
    <w:rsid w:val="00544B20"/>
    <w:rsid w:val="00544ECD"/>
    <w:rsid w:val="00545BE6"/>
    <w:rsid w:val="005467E8"/>
    <w:rsid w:val="00547215"/>
    <w:rsid w:val="00551742"/>
    <w:rsid w:val="00552370"/>
    <w:rsid w:val="00552850"/>
    <w:rsid w:val="00552DF4"/>
    <w:rsid w:val="005540ED"/>
    <w:rsid w:val="005556A4"/>
    <w:rsid w:val="00556636"/>
    <w:rsid w:val="00556FCB"/>
    <w:rsid w:val="005572DB"/>
    <w:rsid w:val="00560E0A"/>
    <w:rsid w:val="00560F2C"/>
    <w:rsid w:val="005642EA"/>
    <w:rsid w:val="00564393"/>
    <w:rsid w:val="00564762"/>
    <w:rsid w:val="005654EA"/>
    <w:rsid w:val="00565926"/>
    <w:rsid w:val="00566335"/>
    <w:rsid w:val="00566A4B"/>
    <w:rsid w:val="00567EB9"/>
    <w:rsid w:val="00570F56"/>
    <w:rsid w:val="00570F60"/>
    <w:rsid w:val="00571DEF"/>
    <w:rsid w:val="005727B0"/>
    <w:rsid w:val="00574081"/>
    <w:rsid w:val="00575360"/>
    <w:rsid w:val="00581338"/>
    <w:rsid w:val="00583286"/>
    <w:rsid w:val="00585483"/>
    <w:rsid w:val="00585FB3"/>
    <w:rsid w:val="005929A4"/>
    <w:rsid w:val="00595010"/>
    <w:rsid w:val="0059504F"/>
    <w:rsid w:val="005958CB"/>
    <w:rsid w:val="005959D1"/>
    <w:rsid w:val="0059672D"/>
    <w:rsid w:val="005969B4"/>
    <w:rsid w:val="00597003"/>
    <w:rsid w:val="005972E3"/>
    <w:rsid w:val="005A12AF"/>
    <w:rsid w:val="005A16A2"/>
    <w:rsid w:val="005A2A6D"/>
    <w:rsid w:val="005A3EBE"/>
    <w:rsid w:val="005A4449"/>
    <w:rsid w:val="005A4B48"/>
    <w:rsid w:val="005A65B8"/>
    <w:rsid w:val="005A7B8D"/>
    <w:rsid w:val="005B026F"/>
    <w:rsid w:val="005B2387"/>
    <w:rsid w:val="005C052A"/>
    <w:rsid w:val="005C086F"/>
    <w:rsid w:val="005C1BAF"/>
    <w:rsid w:val="005C4DA4"/>
    <w:rsid w:val="005C4DEB"/>
    <w:rsid w:val="005C5B5C"/>
    <w:rsid w:val="005D13C4"/>
    <w:rsid w:val="005D2911"/>
    <w:rsid w:val="005D308A"/>
    <w:rsid w:val="005D525A"/>
    <w:rsid w:val="005D57BC"/>
    <w:rsid w:val="005D5A70"/>
    <w:rsid w:val="005D6476"/>
    <w:rsid w:val="005D7660"/>
    <w:rsid w:val="005E0F2F"/>
    <w:rsid w:val="005E2E0C"/>
    <w:rsid w:val="005E5247"/>
    <w:rsid w:val="005E60A7"/>
    <w:rsid w:val="005E7E8E"/>
    <w:rsid w:val="005F20A5"/>
    <w:rsid w:val="005F746A"/>
    <w:rsid w:val="005F7F5D"/>
    <w:rsid w:val="00600C19"/>
    <w:rsid w:val="00601052"/>
    <w:rsid w:val="0060261D"/>
    <w:rsid w:val="00602F3E"/>
    <w:rsid w:val="0060384E"/>
    <w:rsid w:val="00605474"/>
    <w:rsid w:val="006054C7"/>
    <w:rsid w:val="006056CE"/>
    <w:rsid w:val="00610430"/>
    <w:rsid w:val="006120D1"/>
    <w:rsid w:val="006126BC"/>
    <w:rsid w:val="006131AD"/>
    <w:rsid w:val="00615DB7"/>
    <w:rsid w:val="00616F70"/>
    <w:rsid w:val="00621C04"/>
    <w:rsid w:val="00621DB4"/>
    <w:rsid w:val="00623849"/>
    <w:rsid w:val="00624D94"/>
    <w:rsid w:val="00626FC7"/>
    <w:rsid w:val="006337D5"/>
    <w:rsid w:val="0063429E"/>
    <w:rsid w:val="00634557"/>
    <w:rsid w:val="00635037"/>
    <w:rsid w:val="0064317A"/>
    <w:rsid w:val="006432D9"/>
    <w:rsid w:val="00643A82"/>
    <w:rsid w:val="00645AF8"/>
    <w:rsid w:val="006463ED"/>
    <w:rsid w:val="0064739F"/>
    <w:rsid w:val="00647AAC"/>
    <w:rsid w:val="006507D0"/>
    <w:rsid w:val="00650B89"/>
    <w:rsid w:val="0065143B"/>
    <w:rsid w:val="0065171A"/>
    <w:rsid w:val="00652B94"/>
    <w:rsid w:val="0065303E"/>
    <w:rsid w:val="006548BF"/>
    <w:rsid w:val="00655063"/>
    <w:rsid w:val="00656D81"/>
    <w:rsid w:val="00660EC1"/>
    <w:rsid w:val="00662516"/>
    <w:rsid w:val="006640B2"/>
    <w:rsid w:val="00664D46"/>
    <w:rsid w:val="006671C5"/>
    <w:rsid w:val="0066742F"/>
    <w:rsid w:val="00670E5C"/>
    <w:rsid w:val="006733E1"/>
    <w:rsid w:val="00673B38"/>
    <w:rsid w:val="006764CD"/>
    <w:rsid w:val="006768BA"/>
    <w:rsid w:val="00681D0F"/>
    <w:rsid w:val="006828A5"/>
    <w:rsid w:val="00682B04"/>
    <w:rsid w:val="006836D6"/>
    <w:rsid w:val="00686D7A"/>
    <w:rsid w:val="00686DFA"/>
    <w:rsid w:val="00686F3E"/>
    <w:rsid w:val="006914AD"/>
    <w:rsid w:val="00691C22"/>
    <w:rsid w:val="0069263A"/>
    <w:rsid w:val="00693063"/>
    <w:rsid w:val="006942A9"/>
    <w:rsid w:val="00694836"/>
    <w:rsid w:val="00694AA6"/>
    <w:rsid w:val="00696BC5"/>
    <w:rsid w:val="00696CDD"/>
    <w:rsid w:val="006A1904"/>
    <w:rsid w:val="006A2785"/>
    <w:rsid w:val="006A3EEB"/>
    <w:rsid w:val="006A5331"/>
    <w:rsid w:val="006A5A5D"/>
    <w:rsid w:val="006B0E82"/>
    <w:rsid w:val="006B2630"/>
    <w:rsid w:val="006B29A8"/>
    <w:rsid w:val="006B4332"/>
    <w:rsid w:val="006B43CA"/>
    <w:rsid w:val="006B572E"/>
    <w:rsid w:val="006B7115"/>
    <w:rsid w:val="006C10E4"/>
    <w:rsid w:val="006C1428"/>
    <w:rsid w:val="006C180A"/>
    <w:rsid w:val="006C25EA"/>
    <w:rsid w:val="006C473D"/>
    <w:rsid w:val="006C49BE"/>
    <w:rsid w:val="006C4CC4"/>
    <w:rsid w:val="006C50A0"/>
    <w:rsid w:val="006C59BA"/>
    <w:rsid w:val="006C5D13"/>
    <w:rsid w:val="006C66B9"/>
    <w:rsid w:val="006C7A39"/>
    <w:rsid w:val="006D00A6"/>
    <w:rsid w:val="006D0E17"/>
    <w:rsid w:val="006D0E63"/>
    <w:rsid w:val="006D18BC"/>
    <w:rsid w:val="006D1B30"/>
    <w:rsid w:val="006D39EA"/>
    <w:rsid w:val="006D3E1F"/>
    <w:rsid w:val="006D49D3"/>
    <w:rsid w:val="006D5AEE"/>
    <w:rsid w:val="006D64C0"/>
    <w:rsid w:val="006D7113"/>
    <w:rsid w:val="006D74D1"/>
    <w:rsid w:val="006E025E"/>
    <w:rsid w:val="006E0BCD"/>
    <w:rsid w:val="006E20A4"/>
    <w:rsid w:val="006E2502"/>
    <w:rsid w:val="006E30EA"/>
    <w:rsid w:val="006E32E8"/>
    <w:rsid w:val="006E5995"/>
    <w:rsid w:val="006E616D"/>
    <w:rsid w:val="006E6F92"/>
    <w:rsid w:val="006F29CA"/>
    <w:rsid w:val="006F3EB7"/>
    <w:rsid w:val="006F49FF"/>
    <w:rsid w:val="006F7A50"/>
    <w:rsid w:val="00700A4E"/>
    <w:rsid w:val="0070403E"/>
    <w:rsid w:val="00704C19"/>
    <w:rsid w:val="007064C7"/>
    <w:rsid w:val="007079E9"/>
    <w:rsid w:val="00707BA4"/>
    <w:rsid w:val="00710A09"/>
    <w:rsid w:val="00710CFD"/>
    <w:rsid w:val="007146D2"/>
    <w:rsid w:val="00714BE1"/>
    <w:rsid w:val="00715173"/>
    <w:rsid w:val="0071634E"/>
    <w:rsid w:val="007166A3"/>
    <w:rsid w:val="00716C95"/>
    <w:rsid w:val="007209EF"/>
    <w:rsid w:val="00720B47"/>
    <w:rsid w:val="00721674"/>
    <w:rsid w:val="00722D01"/>
    <w:rsid w:val="007234A2"/>
    <w:rsid w:val="00724FD2"/>
    <w:rsid w:val="00725447"/>
    <w:rsid w:val="0072598B"/>
    <w:rsid w:val="0072700F"/>
    <w:rsid w:val="0073072C"/>
    <w:rsid w:val="00730846"/>
    <w:rsid w:val="0073088E"/>
    <w:rsid w:val="00730EF3"/>
    <w:rsid w:val="007313D4"/>
    <w:rsid w:val="0073258A"/>
    <w:rsid w:val="00733FD5"/>
    <w:rsid w:val="0073495A"/>
    <w:rsid w:val="007349F4"/>
    <w:rsid w:val="00734D9E"/>
    <w:rsid w:val="00735185"/>
    <w:rsid w:val="00735A61"/>
    <w:rsid w:val="00735A6C"/>
    <w:rsid w:val="00741950"/>
    <w:rsid w:val="007424AB"/>
    <w:rsid w:val="007447E5"/>
    <w:rsid w:val="0074561D"/>
    <w:rsid w:val="007460D3"/>
    <w:rsid w:val="007461EC"/>
    <w:rsid w:val="007511AA"/>
    <w:rsid w:val="00751FBD"/>
    <w:rsid w:val="00752926"/>
    <w:rsid w:val="007547B2"/>
    <w:rsid w:val="007557B3"/>
    <w:rsid w:val="00756DA4"/>
    <w:rsid w:val="00760B7F"/>
    <w:rsid w:val="00760E31"/>
    <w:rsid w:val="00761472"/>
    <w:rsid w:val="00762E2D"/>
    <w:rsid w:val="0076317F"/>
    <w:rsid w:val="00765B9A"/>
    <w:rsid w:val="00766AB1"/>
    <w:rsid w:val="007677DF"/>
    <w:rsid w:val="0077110D"/>
    <w:rsid w:val="0077240A"/>
    <w:rsid w:val="007738B5"/>
    <w:rsid w:val="00773BB6"/>
    <w:rsid w:val="0077599D"/>
    <w:rsid w:val="00777EA4"/>
    <w:rsid w:val="00777F05"/>
    <w:rsid w:val="00781C55"/>
    <w:rsid w:val="00783610"/>
    <w:rsid w:val="0078383C"/>
    <w:rsid w:val="0078383F"/>
    <w:rsid w:val="00783F88"/>
    <w:rsid w:val="00784077"/>
    <w:rsid w:val="0078493B"/>
    <w:rsid w:val="007857A5"/>
    <w:rsid w:val="00785B4D"/>
    <w:rsid w:val="007866BB"/>
    <w:rsid w:val="00787A6D"/>
    <w:rsid w:val="00787FB7"/>
    <w:rsid w:val="00790B61"/>
    <w:rsid w:val="0079489D"/>
    <w:rsid w:val="00795CD5"/>
    <w:rsid w:val="007A081B"/>
    <w:rsid w:val="007A1020"/>
    <w:rsid w:val="007A2814"/>
    <w:rsid w:val="007A4BDB"/>
    <w:rsid w:val="007A6FF1"/>
    <w:rsid w:val="007B05A6"/>
    <w:rsid w:val="007B0BAB"/>
    <w:rsid w:val="007B1A00"/>
    <w:rsid w:val="007B1E22"/>
    <w:rsid w:val="007B1F1B"/>
    <w:rsid w:val="007B223C"/>
    <w:rsid w:val="007B27AC"/>
    <w:rsid w:val="007B5852"/>
    <w:rsid w:val="007C1157"/>
    <w:rsid w:val="007C2784"/>
    <w:rsid w:val="007C2D84"/>
    <w:rsid w:val="007C34B2"/>
    <w:rsid w:val="007C5186"/>
    <w:rsid w:val="007C5E9A"/>
    <w:rsid w:val="007C7537"/>
    <w:rsid w:val="007D0749"/>
    <w:rsid w:val="007D3E81"/>
    <w:rsid w:val="007D3F21"/>
    <w:rsid w:val="007E1254"/>
    <w:rsid w:val="007E1591"/>
    <w:rsid w:val="007E3611"/>
    <w:rsid w:val="007E3D94"/>
    <w:rsid w:val="007E5546"/>
    <w:rsid w:val="007E6952"/>
    <w:rsid w:val="007E7801"/>
    <w:rsid w:val="007E79BC"/>
    <w:rsid w:val="007F199C"/>
    <w:rsid w:val="007F25AC"/>
    <w:rsid w:val="007F2943"/>
    <w:rsid w:val="007F515E"/>
    <w:rsid w:val="007F675A"/>
    <w:rsid w:val="007F7115"/>
    <w:rsid w:val="007F7418"/>
    <w:rsid w:val="00801D46"/>
    <w:rsid w:val="0080200C"/>
    <w:rsid w:val="00803DCA"/>
    <w:rsid w:val="0080400A"/>
    <w:rsid w:val="008058DD"/>
    <w:rsid w:val="00805981"/>
    <w:rsid w:val="00805D4F"/>
    <w:rsid w:val="00806085"/>
    <w:rsid w:val="00806137"/>
    <w:rsid w:val="008062D5"/>
    <w:rsid w:val="008072AE"/>
    <w:rsid w:val="008100B5"/>
    <w:rsid w:val="00810A1F"/>
    <w:rsid w:val="00810BDC"/>
    <w:rsid w:val="00811395"/>
    <w:rsid w:val="00812ECD"/>
    <w:rsid w:val="0081452D"/>
    <w:rsid w:val="0081688A"/>
    <w:rsid w:val="00817040"/>
    <w:rsid w:val="008201E4"/>
    <w:rsid w:val="00820B2F"/>
    <w:rsid w:val="00820F02"/>
    <w:rsid w:val="00822CD5"/>
    <w:rsid w:val="008232B2"/>
    <w:rsid w:val="0082337C"/>
    <w:rsid w:val="00823A7C"/>
    <w:rsid w:val="00825791"/>
    <w:rsid w:val="00826DA0"/>
    <w:rsid w:val="00830782"/>
    <w:rsid w:val="00830F83"/>
    <w:rsid w:val="00830FA2"/>
    <w:rsid w:val="0083285F"/>
    <w:rsid w:val="00834568"/>
    <w:rsid w:val="008357D7"/>
    <w:rsid w:val="00835A71"/>
    <w:rsid w:val="00835E03"/>
    <w:rsid w:val="00836A6E"/>
    <w:rsid w:val="008408B7"/>
    <w:rsid w:val="00840EE3"/>
    <w:rsid w:val="00841778"/>
    <w:rsid w:val="00841DDC"/>
    <w:rsid w:val="008424FA"/>
    <w:rsid w:val="00843197"/>
    <w:rsid w:val="00843372"/>
    <w:rsid w:val="00843793"/>
    <w:rsid w:val="00844B24"/>
    <w:rsid w:val="00845101"/>
    <w:rsid w:val="00847F97"/>
    <w:rsid w:val="008509BB"/>
    <w:rsid w:val="00852EDD"/>
    <w:rsid w:val="008537BE"/>
    <w:rsid w:val="00855164"/>
    <w:rsid w:val="008558DD"/>
    <w:rsid w:val="008601BC"/>
    <w:rsid w:val="00863D61"/>
    <w:rsid w:val="00864255"/>
    <w:rsid w:val="008642A5"/>
    <w:rsid w:val="00865EB8"/>
    <w:rsid w:val="00872B5C"/>
    <w:rsid w:val="00872D7F"/>
    <w:rsid w:val="008739D2"/>
    <w:rsid w:val="00875DC3"/>
    <w:rsid w:val="008801C2"/>
    <w:rsid w:val="00883462"/>
    <w:rsid w:val="00885262"/>
    <w:rsid w:val="008858F4"/>
    <w:rsid w:val="00886B00"/>
    <w:rsid w:val="00886BAA"/>
    <w:rsid w:val="00887E87"/>
    <w:rsid w:val="008906F5"/>
    <w:rsid w:val="008918D3"/>
    <w:rsid w:val="00892088"/>
    <w:rsid w:val="0089247C"/>
    <w:rsid w:val="00893751"/>
    <w:rsid w:val="00893D5D"/>
    <w:rsid w:val="00896349"/>
    <w:rsid w:val="0089757A"/>
    <w:rsid w:val="008A05DF"/>
    <w:rsid w:val="008A08F8"/>
    <w:rsid w:val="008A0AA7"/>
    <w:rsid w:val="008A12C0"/>
    <w:rsid w:val="008A2D6B"/>
    <w:rsid w:val="008A3056"/>
    <w:rsid w:val="008A364F"/>
    <w:rsid w:val="008A49DE"/>
    <w:rsid w:val="008A509A"/>
    <w:rsid w:val="008A59E8"/>
    <w:rsid w:val="008A5A4E"/>
    <w:rsid w:val="008A601B"/>
    <w:rsid w:val="008A74F8"/>
    <w:rsid w:val="008A7550"/>
    <w:rsid w:val="008B0B91"/>
    <w:rsid w:val="008B6BE6"/>
    <w:rsid w:val="008B7332"/>
    <w:rsid w:val="008C2313"/>
    <w:rsid w:val="008C4532"/>
    <w:rsid w:val="008C63B8"/>
    <w:rsid w:val="008C6535"/>
    <w:rsid w:val="008C715E"/>
    <w:rsid w:val="008C72F6"/>
    <w:rsid w:val="008D09DB"/>
    <w:rsid w:val="008D0CA9"/>
    <w:rsid w:val="008D1D59"/>
    <w:rsid w:val="008D391C"/>
    <w:rsid w:val="008D4853"/>
    <w:rsid w:val="008D494E"/>
    <w:rsid w:val="008D59A3"/>
    <w:rsid w:val="008D5B70"/>
    <w:rsid w:val="008D6792"/>
    <w:rsid w:val="008E0741"/>
    <w:rsid w:val="008E0F33"/>
    <w:rsid w:val="008E254A"/>
    <w:rsid w:val="008E5574"/>
    <w:rsid w:val="008E67B3"/>
    <w:rsid w:val="008E7E4A"/>
    <w:rsid w:val="008F176F"/>
    <w:rsid w:val="008F2D95"/>
    <w:rsid w:val="008F5262"/>
    <w:rsid w:val="008F7EB1"/>
    <w:rsid w:val="009000E7"/>
    <w:rsid w:val="00901213"/>
    <w:rsid w:val="0090190F"/>
    <w:rsid w:val="00901ED3"/>
    <w:rsid w:val="00905AA0"/>
    <w:rsid w:val="00905DC1"/>
    <w:rsid w:val="00907917"/>
    <w:rsid w:val="00907EB8"/>
    <w:rsid w:val="009110DB"/>
    <w:rsid w:val="00912772"/>
    <w:rsid w:val="00920BA2"/>
    <w:rsid w:val="00922806"/>
    <w:rsid w:val="00923B9B"/>
    <w:rsid w:val="00925D52"/>
    <w:rsid w:val="00926B77"/>
    <w:rsid w:val="00926CF0"/>
    <w:rsid w:val="009316E6"/>
    <w:rsid w:val="00931CB5"/>
    <w:rsid w:val="00934FD9"/>
    <w:rsid w:val="00935280"/>
    <w:rsid w:val="00937322"/>
    <w:rsid w:val="009377ED"/>
    <w:rsid w:val="009378BF"/>
    <w:rsid w:val="0094077F"/>
    <w:rsid w:val="00941AC4"/>
    <w:rsid w:val="0094267B"/>
    <w:rsid w:val="009434D7"/>
    <w:rsid w:val="00943791"/>
    <w:rsid w:val="00943C5B"/>
    <w:rsid w:val="009470D2"/>
    <w:rsid w:val="00947125"/>
    <w:rsid w:val="00947C9D"/>
    <w:rsid w:val="00951F97"/>
    <w:rsid w:val="00953052"/>
    <w:rsid w:val="0095345F"/>
    <w:rsid w:val="009537B7"/>
    <w:rsid w:val="009537D2"/>
    <w:rsid w:val="009539D3"/>
    <w:rsid w:val="00957AD1"/>
    <w:rsid w:val="00957DF0"/>
    <w:rsid w:val="009601CF"/>
    <w:rsid w:val="00960787"/>
    <w:rsid w:val="009626E5"/>
    <w:rsid w:val="00962B9C"/>
    <w:rsid w:val="00963E07"/>
    <w:rsid w:val="009673B2"/>
    <w:rsid w:val="00970573"/>
    <w:rsid w:val="0097163E"/>
    <w:rsid w:val="009729FF"/>
    <w:rsid w:val="009735B9"/>
    <w:rsid w:val="00973EE9"/>
    <w:rsid w:val="0097480E"/>
    <w:rsid w:val="00974A5F"/>
    <w:rsid w:val="00975351"/>
    <w:rsid w:val="00977648"/>
    <w:rsid w:val="00980C77"/>
    <w:rsid w:val="00980D61"/>
    <w:rsid w:val="00980E23"/>
    <w:rsid w:val="00981DB3"/>
    <w:rsid w:val="0098228E"/>
    <w:rsid w:val="00983C5F"/>
    <w:rsid w:val="0099028D"/>
    <w:rsid w:val="009929EF"/>
    <w:rsid w:val="009967D4"/>
    <w:rsid w:val="00996877"/>
    <w:rsid w:val="00996F89"/>
    <w:rsid w:val="009A101D"/>
    <w:rsid w:val="009A15B7"/>
    <w:rsid w:val="009A21E6"/>
    <w:rsid w:val="009A22C4"/>
    <w:rsid w:val="009A2AA0"/>
    <w:rsid w:val="009A478A"/>
    <w:rsid w:val="009A4812"/>
    <w:rsid w:val="009A561F"/>
    <w:rsid w:val="009B0DBD"/>
    <w:rsid w:val="009B31CC"/>
    <w:rsid w:val="009B6CF5"/>
    <w:rsid w:val="009B6D31"/>
    <w:rsid w:val="009B710B"/>
    <w:rsid w:val="009C0570"/>
    <w:rsid w:val="009C10CB"/>
    <w:rsid w:val="009C1821"/>
    <w:rsid w:val="009C1DCD"/>
    <w:rsid w:val="009C5AA4"/>
    <w:rsid w:val="009C6086"/>
    <w:rsid w:val="009C690A"/>
    <w:rsid w:val="009D4306"/>
    <w:rsid w:val="009D46EB"/>
    <w:rsid w:val="009D4DAE"/>
    <w:rsid w:val="009D5FF8"/>
    <w:rsid w:val="009D6AD4"/>
    <w:rsid w:val="009D6FEF"/>
    <w:rsid w:val="009D7092"/>
    <w:rsid w:val="009D7519"/>
    <w:rsid w:val="009D7C71"/>
    <w:rsid w:val="009E1693"/>
    <w:rsid w:val="009E23E1"/>
    <w:rsid w:val="009E2BBD"/>
    <w:rsid w:val="009E49C1"/>
    <w:rsid w:val="009E5B44"/>
    <w:rsid w:val="009E6189"/>
    <w:rsid w:val="009E679C"/>
    <w:rsid w:val="009F019A"/>
    <w:rsid w:val="009F0C2F"/>
    <w:rsid w:val="009F0CE0"/>
    <w:rsid w:val="009F14AF"/>
    <w:rsid w:val="009F27D8"/>
    <w:rsid w:val="009F4421"/>
    <w:rsid w:val="009F4CAE"/>
    <w:rsid w:val="009F74DC"/>
    <w:rsid w:val="009F776B"/>
    <w:rsid w:val="00A00217"/>
    <w:rsid w:val="00A00BBB"/>
    <w:rsid w:val="00A03C94"/>
    <w:rsid w:val="00A068BC"/>
    <w:rsid w:val="00A07212"/>
    <w:rsid w:val="00A07284"/>
    <w:rsid w:val="00A10110"/>
    <w:rsid w:val="00A1286B"/>
    <w:rsid w:val="00A12A3F"/>
    <w:rsid w:val="00A12FB2"/>
    <w:rsid w:val="00A1314F"/>
    <w:rsid w:val="00A173AB"/>
    <w:rsid w:val="00A17F6B"/>
    <w:rsid w:val="00A21BD3"/>
    <w:rsid w:val="00A21DA7"/>
    <w:rsid w:val="00A260CD"/>
    <w:rsid w:val="00A26AB7"/>
    <w:rsid w:val="00A27B46"/>
    <w:rsid w:val="00A320D7"/>
    <w:rsid w:val="00A3218F"/>
    <w:rsid w:val="00A32753"/>
    <w:rsid w:val="00A32C99"/>
    <w:rsid w:val="00A32F34"/>
    <w:rsid w:val="00A3419D"/>
    <w:rsid w:val="00A343F1"/>
    <w:rsid w:val="00A35908"/>
    <w:rsid w:val="00A35D7E"/>
    <w:rsid w:val="00A360F1"/>
    <w:rsid w:val="00A37182"/>
    <w:rsid w:val="00A4065C"/>
    <w:rsid w:val="00A41E26"/>
    <w:rsid w:val="00A4214A"/>
    <w:rsid w:val="00A42A1F"/>
    <w:rsid w:val="00A436C7"/>
    <w:rsid w:val="00A46394"/>
    <w:rsid w:val="00A464BB"/>
    <w:rsid w:val="00A46B63"/>
    <w:rsid w:val="00A46FB5"/>
    <w:rsid w:val="00A47C05"/>
    <w:rsid w:val="00A50C87"/>
    <w:rsid w:val="00A5355D"/>
    <w:rsid w:val="00A539B3"/>
    <w:rsid w:val="00A56825"/>
    <w:rsid w:val="00A5755B"/>
    <w:rsid w:val="00A57D17"/>
    <w:rsid w:val="00A57ED1"/>
    <w:rsid w:val="00A6154B"/>
    <w:rsid w:val="00A63124"/>
    <w:rsid w:val="00A65F38"/>
    <w:rsid w:val="00A66725"/>
    <w:rsid w:val="00A668D3"/>
    <w:rsid w:val="00A7189E"/>
    <w:rsid w:val="00A718EB"/>
    <w:rsid w:val="00A71CAC"/>
    <w:rsid w:val="00A71D01"/>
    <w:rsid w:val="00A72045"/>
    <w:rsid w:val="00A749B4"/>
    <w:rsid w:val="00A771AB"/>
    <w:rsid w:val="00A77397"/>
    <w:rsid w:val="00A82284"/>
    <w:rsid w:val="00A827BA"/>
    <w:rsid w:val="00A85013"/>
    <w:rsid w:val="00A85A62"/>
    <w:rsid w:val="00A86D91"/>
    <w:rsid w:val="00A9089B"/>
    <w:rsid w:val="00A9135B"/>
    <w:rsid w:val="00A919CA"/>
    <w:rsid w:val="00A91DF2"/>
    <w:rsid w:val="00A9229D"/>
    <w:rsid w:val="00A92C14"/>
    <w:rsid w:val="00A957DF"/>
    <w:rsid w:val="00A97295"/>
    <w:rsid w:val="00AA15A8"/>
    <w:rsid w:val="00AA2B58"/>
    <w:rsid w:val="00AA2FA4"/>
    <w:rsid w:val="00AA3299"/>
    <w:rsid w:val="00AA36DB"/>
    <w:rsid w:val="00AA429C"/>
    <w:rsid w:val="00AA755A"/>
    <w:rsid w:val="00AB5DA4"/>
    <w:rsid w:val="00AB7010"/>
    <w:rsid w:val="00AC00DE"/>
    <w:rsid w:val="00AC01C0"/>
    <w:rsid w:val="00AC0E0C"/>
    <w:rsid w:val="00AC17C2"/>
    <w:rsid w:val="00AC34F1"/>
    <w:rsid w:val="00AC3B8C"/>
    <w:rsid w:val="00AC51F2"/>
    <w:rsid w:val="00AC6502"/>
    <w:rsid w:val="00AD0FD2"/>
    <w:rsid w:val="00AD2238"/>
    <w:rsid w:val="00AD289D"/>
    <w:rsid w:val="00AD3632"/>
    <w:rsid w:val="00AD3B36"/>
    <w:rsid w:val="00AD3D0F"/>
    <w:rsid w:val="00AD4207"/>
    <w:rsid w:val="00AD5619"/>
    <w:rsid w:val="00AD60C6"/>
    <w:rsid w:val="00AD70E3"/>
    <w:rsid w:val="00AD7714"/>
    <w:rsid w:val="00AD7C6F"/>
    <w:rsid w:val="00AE07A8"/>
    <w:rsid w:val="00AE0D9D"/>
    <w:rsid w:val="00AE3423"/>
    <w:rsid w:val="00AE4022"/>
    <w:rsid w:val="00AE6126"/>
    <w:rsid w:val="00AE6A46"/>
    <w:rsid w:val="00AE7211"/>
    <w:rsid w:val="00AE76AC"/>
    <w:rsid w:val="00AE7911"/>
    <w:rsid w:val="00AE7EC0"/>
    <w:rsid w:val="00AF0625"/>
    <w:rsid w:val="00AF111F"/>
    <w:rsid w:val="00AF1B05"/>
    <w:rsid w:val="00AF2B29"/>
    <w:rsid w:val="00AF2C98"/>
    <w:rsid w:val="00AF359D"/>
    <w:rsid w:val="00AF36C4"/>
    <w:rsid w:val="00AF588C"/>
    <w:rsid w:val="00AF59FD"/>
    <w:rsid w:val="00AF7617"/>
    <w:rsid w:val="00B001E4"/>
    <w:rsid w:val="00B00332"/>
    <w:rsid w:val="00B01059"/>
    <w:rsid w:val="00B012F1"/>
    <w:rsid w:val="00B0442F"/>
    <w:rsid w:val="00B047EA"/>
    <w:rsid w:val="00B050A4"/>
    <w:rsid w:val="00B0551C"/>
    <w:rsid w:val="00B06624"/>
    <w:rsid w:val="00B06893"/>
    <w:rsid w:val="00B07215"/>
    <w:rsid w:val="00B074DF"/>
    <w:rsid w:val="00B10235"/>
    <w:rsid w:val="00B10391"/>
    <w:rsid w:val="00B10C3B"/>
    <w:rsid w:val="00B12E4D"/>
    <w:rsid w:val="00B13A9A"/>
    <w:rsid w:val="00B15FDA"/>
    <w:rsid w:val="00B17456"/>
    <w:rsid w:val="00B17552"/>
    <w:rsid w:val="00B204DD"/>
    <w:rsid w:val="00B21375"/>
    <w:rsid w:val="00B224EF"/>
    <w:rsid w:val="00B226FF"/>
    <w:rsid w:val="00B23CBA"/>
    <w:rsid w:val="00B24456"/>
    <w:rsid w:val="00B24783"/>
    <w:rsid w:val="00B25FDD"/>
    <w:rsid w:val="00B3069E"/>
    <w:rsid w:val="00B30F65"/>
    <w:rsid w:val="00B31238"/>
    <w:rsid w:val="00B3139A"/>
    <w:rsid w:val="00B319CD"/>
    <w:rsid w:val="00B32216"/>
    <w:rsid w:val="00B3290E"/>
    <w:rsid w:val="00B32B63"/>
    <w:rsid w:val="00B3448F"/>
    <w:rsid w:val="00B35B73"/>
    <w:rsid w:val="00B35F87"/>
    <w:rsid w:val="00B376F0"/>
    <w:rsid w:val="00B377CD"/>
    <w:rsid w:val="00B405B2"/>
    <w:rsid w:val="00B40A1B"/>
    <w:rsid w:val="00B40D16"/>
    <w:rsid w:val="00B41806"/>
    <w:rsid w:val="00B41D03"/>
    <w:rsid w:val="00B42506"/>
    <w:rsid w:val="00B42749"/>
    <w:rsid w:val="00B43175"/>
    <w:rsid w:val="00B45744"/>
    <w:rsid w:val="00B4614E"/>
    <w:rsid w:val="00B469BD"/>
    <w:rsid w:val="00B47DC3"/>
    <w:rsid w:val="00B50F60"/>
    <w:rsid w:val="00B55B70"/>
    <w:rsid w:val="00B55B94"/>
    <w:rsid w:val="00B607BB"/>
    <w:rsid w:val="00B60F7A"/>
    <w:rsid w:val="00B64BFB"/>
    <w:rsid w:val="00B678F1"/>
    <w:rsid w:val="00B7008B"/>
    <w:rsid w:val="00B732B4"/>
    <w:rsid w:val="00B750D5"/>
    <w:rsid w:val="00B75421"/>
    <w:rsid w:val="00B75B30"/>
    <w:rsid w:val="00B7642F"/>
    <w:rsid w:val="00B8077F"/>
    <w:rsid w:val="00B80830"/>
    <w:rsid w:val="00B830BA"/>
    <w:rsid w:val="00B85E79"/>
    <w:rsid w:val="00B86056"/>
    <w:rsid w:val="00B87545"/>
    <w:rsid w:val="00B9134C"/>
    <w:rsid w:val="00B920BE"/>
    <w:rsid w:val="00B929EA"/>
    <w:rsid w:val="00B92A25"/>
    <w:rsid w:val="00B950D1"/>
    <w:rsid w:val="00B9608A"/>
    <w:rsid w:val="00B9690C"/>
    <w:rsid w:val="00B96FD9"/>
    <w:rsid w:val="00B97B01"/>
    <w:rsid w:val="00BA0C5D"/>
    <w:rsid w:val="00BA1C45"/>
    <w:rsid w:val="00BA2161"/>
    <w:rsid w:val="00BA252C"/>
    <w:rsid w:val="00BA2E1B"/>
    <w:rsid w:val="00BA3A23"/>
    <w:rsid w:val="00BA3C37"/>
    <w:rsid w:val="00BA3CF1"/>
    <w:rsid w:val="00BA4AA8"/>
    <w:rsid w:val="00BA54CE"/>
    <w:rsid w:val="00BA5AFF"/>
    <w:rsid w:val="00BA7AEF"/>
    <w:rsid w:val="00BB0241"/>
    <w:rsid w:val="00BB196E"/>
    <w:rsid w:val="00BB293B"/>
    <w:rsid w:val="00BB453F"/>
    <w:rsid w:val="00BB6334"/>
    <w:rsid w:val="00BB65AA"/>
    <w:rsid w:val="00BC2198"/>
    <w:rsid w:val="00BC21D0"/>
    <w:rsid w:val="00BC2B85"/>
    <w:rsid w:val="00BC4266"/>
    <w:rsid w:val="00BC4E1F"/>
    <w:rsid w:val="00BC590B"/>
    <w:rsid w:val="00BC60BE"/>
    <w:rsid w:val="00BC6A43"/>
    <w:rsid w:val="00BC6F25"/>
    <w:rsid w:val="00BC7B28"/>
    <w:rsid w:val="00BC7BEE"/>
    <w:rsid w:val="00BD04B8"/>
    <w:rsid w:val="00BD13FF"/>
    <w:rsid w:val="00BD24CB"/>
    <w:rsid w:val="00BD27CC"/>
    <w:rsid w:val="00BD3F9D"/>
    <w:rsid w:val="00BD4817"/>
    <w:rsid w:val="00BD48E4"/>
    <w:rsid w:val="00BD5AB5"/>
    <w:rsid w:val="00BD646A"/>
    <w:rsid w:val="00BD6D37"/>
    <w:rsid w:val="00BD6F17"/>
    <w:rsid w:val="00BD7328"/>
    <w:rsid w:val="00BD79F2"/>
    <w:rsid w:val="00BD7E1C"/>
    <w:rsid w:val="00BE0DF3"/>
    <w:rsid w:val="00BE1251"/>
    <w:rsid w:val="00BE22B7"/>
    <w:rsid w:val="00BF2B49"/>
    <w:rsid w:val="00BF2B8A"/>
    <w:rsid w:val="00BF40CE"/>
    <w:rsid w:val="00BF4CF9"/>
    <w:rsid w:val="00BF6EA5"/>
    <w:rsid w:val="00BF706D"/>
    <w:rsid w:val="00BF71CF"/>
    <w:rsid w:val="00BF7DFD"/>
    <w:rsid w:val="00C00E84"/>
    <w:rsid w:val="00C01345"/>
    <w:rsid w:val="00C0208F"/>
    <w:rsid w:val="00C0226D"/>
    <w:rsid w:val="00C02F8D"/>
    <w:rsid w:val="00C062F4"/>
    <w:rsid w:val="00C07C2A"/>
    <w:rsid w:val="00C1057C"/>
    <w:rsid w:val="00C10BAD"/>
    <w:rsid w:val="00C12250"/>
    <w:rsid w:val="00C125ED"/>
    <w:rsid w:val="00C12A50"/>
    <w:rsid w:val="00C13313"/>
    <w:rsid w:val="00C14A58"/>
    <w:rsid w:val="00C15156"/>
    <w:rsid w:val="00C15536"/>
    <w:rsid w:val="00C15A26"/>
    <w:rsid w:val="00C1632A"/>
    <w:rsid w:val="00C17447"/>
    <w:rsid w:val="00C17904"/>
    <w:rsid w:val="00C2031F"/>
    <w:rsid w:val="00C20E00"/>
    <w:rsid w:val="00C21298"/>
    <w:rsid w:val="00C21B92"/>
    <w:rsid w:val="00C23C7B"/>
    <w:rsid w:val="00C24686"/>
    <w:rsid w:val="00C25694"/>
    <w:rsid w:val="00C3159B"/>
    <w:rsid w:val="00C3327E"/>
    <w:rsid w:val="00C33D41"/>
    <w:rsid w:val="00C35617"/>
    <w:rsid w:val="00C440C2"/>
    <w:rsid w:val="00C44D71"/>
    <w:rsid w:val="00C45EE0"/>
    <w:rsid w:val="00C47C21"/>
    <w:rsid w:val="00C505AE"/>
    <w:rsid w:val="00C507FF"/>
    <w:rsid w:val="00C5201C"/>
    <w:rsid w:val="00C542CC"/>
    <w:rsid w:val="00C54824"/>
    <w:rsid w:val="00C55BE1"/>
    <w:rsid w:val="00C55CF1"/>
    <w:rsid w:val="00C5678E"/>
    <w:rsid w:val="00C61D17"/>
    <w:rsid w:val="00C640F7"/>
    <w:rsid w:val="00C6427F"/>
    <w:rsid w:val="00C64E26"/>
    <w:rsid w:val="00C67307"/>
    <w:rsid w:val="00C673B0"/>
    <w:rsid w:val="00C67954"/>
    <w:rsid w:val="00C67D5A"/>
    <w:rsid w:val="00C70055"/>
    <w:rsid w:val="00C71DE7"/>
    <w:rsid w:val="00C7223B"/>
    <w:rsid w:val="00C734FE"/>
    <w:rsid w:val="00C74AB3"/>
    <w:rsid w:val="00C751FB"/>
    <w:rsid w:val="00C76730"/>
    <w:rsid w:val="00C7700B"/>
    <w:rsid w:val="00C80B22"/>
    <w:rsid w:val="00C80D57"/>
    <w:rsid w:val="00C8533B"/>
    <w:rsid w:val="00C86501"/>
    <w:rsid w:val="00C86F76"/>
    <w:rsid w:val="00C87767"/>
    <w:rsid w:val="00C879BD"/>
    <w:rsid w:val="00C9324F"/>
    <w:rsid w:val="00C939B6"/>
    <w:rsid w:val="00C93A9A"/>
    <w:rsid w:val="00C94280"/>
    <w:rsid w:val="00C944D8"/>
    <w:rsid w:val="00C94930"/>
    <w:rsid w:val="00C97956"/>
    <w:rsid w:val="00C97DD4"/>
    <w:rsid w:val="00CA2430"/>
    <w:rsid w:val="00CA2EA0"/>
    <w:rsid w:val="00CA39F5"/>
    <w:rsid w:val="00CA4A74"/>
    <w:rsid w:val="00CA4AB3"/>
    <w:rsid w:val="00CA5244"/>
    <w:rsid w:val="00CA78F2"/>
    <w:rsid w:val="00CA7A96"/>
    <w:rsid w:val="00CB1C4D"/>
    <w:rsid w:val="00CB3082"/>
    <w:rsid w:val="00CB30AE"/>
    <w:rsid w:val="00CB34E7"/>
    <w:rsid w:val="00CB4D16"/>
    <w:rsid w:val="00CB53C8"/>
    <w:rsid w:val="00CB6956"/>
    <w:rsid w:val="00CC1845"/>
    <w:rsid w:val="00CC1F47"/>
    <w:rsid w:val="00CC2EAF"/>
    <w:rsid w:val="00CC2EF5"/>
    <w:rsid w:val="00CC30C3"/>
    <w:rsid w:val="00CC33A8"/>
    <w:rsid w:val="00CC3900"/>
    <w:rsid w:val="00CC64CC"/>
    <w:rsid w:val="00CC7856"/>
    <w:rsid w:val="00CD19B6"/>
    <w:rsid w:val="00CD202E"/>
    <w:rsid w:val="00CD26E2"/>
    <w:rsid w:val="00CD32F8"/>
    <w:rsid w:val="00CD3A88"/>
    <w:rsid w:val="00CD3BD3"/>
    <w:rsid w:val="00CD4690"/>
    <w:rsid w:val="00CD4D3D"/>
    <w:rsid w:val="00CD6F8B"/>
    <w:rsid w:val="00CE0281"/>
    <w:rsid w:val="00CE2B0F"/>
    <w:rsid w:val="00CE3224"/>
    <w:rsid w:val="00CE5EAB"/>
    <w:rsid w:val="00CF12F3"/>
    <w:rsid w:val="00CF1D6A"/>
    <w:rsid w:val="00CF2424"/>
    <w:rsid w:val="00CF530A"/>
    <w:rsid w:val="00CF5CD0"/>
    <w:rsid w:val="00CF6224"/>
    <w:rsid w:val="00CF6C29"/>
    <w:rsid w:val="00CF7F81"/>
    <w:rsid w:val="00D000B9"/>
    <w:rsid w:val="00D01B69"/>
    <w:rsid w:val="00D01F4F"/>
    <w:rsid w:val="00D02B7D"/>
    <w:rsid w:val="00D03697"/>
    <w:rsid w:val="00D03A03"/>
    <w:rsid w:val="00D03BBA"/>
    <w:rsid w:val="00D04D30"/>
    <w:rsid w:val="00D057F6"/>
    <w:rsid w:val="00D05B1C"/>
    <w:rsid w:val="00D06A36"/>
    <w:rsid w:val="00D07A31"/>
    <w:rsid w:val="00D114EB"/>
    <w:rsid w:val="00D11D80"/>
    <w:rsid w:val="00D12279"/>
    <w:rsid w:val="00D12569"/>
    <w:rsid w:val="00D137C8"/>
    <w:rsid w:val="00D16031"/>
    <w:rsid w:val="00D16125"/>
    <w:rsid w:val="00D1776F"/>
    <w:rsid w:val="00D20F0D"/>
    <w:rsid w:val="00D2230D"/>
    <w:rsid w:val="00D245E0"/>
    <w:rsid w:val="00D245E5"/>
    <w:rsid w:val="00D24DD0"/>
    <w:rsid w:val="00D258A2"/>
    <w:rsid w:val="00D3059C"/>
    <w:rsid w:val="00D30E1B"/>
    <w:rsid w:val="00D31646"/>
    <w:rsid w:val="00D317BD"/>
    <w:rsid w:val="00D32357"/>
    <w:rsid w:val="00D355A0"/>
    <w:rsid w:val="00D35BE2"/>
    <w:rsid w:val="00D4048F"/>
    <w:rsid w:val="00D421D3"/>
    <w:rsid w:val="00D43275"/>
    <w:rsid w:val="00D44AA6"/>
    <w:rsid w:val="00D515E3"/>
    <w:rsid w:val="00D51E12"/>
    <w:rsid w:val="00D52A88"/>
    <w:rsid w:val="00D53AC9"/>
    <w:rsid w:val="00D53D3B"/>
    <w:rsid w:val="00D53DAF"/>
    <w:rsid w:val="00D54DD8"/>
    <w:rsid w:val="00D55529"/>
    <w:rsid w:val="00D55945"/>
    <w:rsid w:val="00D55BD1"/>
    <w:rsid w:val="00D562DD"/>
    <w:rsid w:val="00D57317"/>
    <w:rsid w:val="00D609E4"/>
    <w:rsid w:val="00D610FF"/>
    <w:rsid w:val="00D61D68"/>
    <w:rsid w:val="00D61EB0"/>
    <w:rsid w:val="00D632B0"/>
    <w:rsid w:val="00D64B8E"/>
    <w:rsid w:val="00D65FC3"/>
    <w:rsid w:val="00D667E8"/>
    <w:rsid w:val="00D672F9"/>
    <w:rsid w:val="00D702A4"/>
    <w:rsid w:val="00D70560"/>
    <w:rsid w:val="00D70E4F"/>
    <w:rsid w:val="00D719F0"/>
    <w:rsid w:val="00D72C09"/>
    <w:rsid w:val="00D72CDF"/>
    <w:rsid w:val="00D72CF6"/>
    <w:rsid w:val="00D7302E"/>
    <w:rsid w:val="00D754EB"/>
    <w:rsid w:val="00D77108"/>
    <w:rsid w:val="00D77EB3"/>
    <w:rsid w:val="00D8135A"/>
    <w:rsid w:val="00D8774F"/>
    <w:rsid w:val="00D87E18"/>
    <w:rsid w:val="00D90ABB"/>
    <w:rsid w:val="00D93C80"/>
    <w:rsid w:val="00D9484C"/>
    <w:rsid w:val="00D96B18"/>
    <w:rsid w:val="00D96B51"/>
    <w:rsid w:val="00DA0B22"/>
    <w:rsid w:val="00DA2A6F"/>
    <w:rsid w:val="00DA442D"/>
    <w:rsid w:val="00DA485E"/>
    <w:rsid w:val="00DA5C43"/>
    <w:rsid w:val="00DA6E28"/>
    <w:rsid w:val="00DA7CD3"/>
    <w:rsid w:val="00DB0870"/>
    <w:rsid w:val="00DB15C4"/>
    <w:rsid w:val="00DB2327"/>
    <w:rsid w:val="00DB7343"/>
    <w:rsid w:val="00DC0263"/>
    <w:rsid w:val="00DC4A6C"/>
    <w:rsid w:val="00DC4B7D"/>
    <w:rsid w:val="00DC4C6B"/>
    <w:rsid w:val="00DC6557"/>
    <w:rsid w:val="00DC65BD"/>
    <w:rsid w:val="00DC74B3"/>
    <w:rsid w:val="00DD5C64"/>
    <w:rsid w:val="00DE08B9"/>
    <w:rsid w:val="00DE18E5"/>
    <w:rsid w:val="00DE25FF"/>
    <w:rsid w:val="00DE29C6"/>
    <w:rsid w:val="00DE2B66"/>
    <w:rsid w:val="00DE49BE"/>
    <w:rsid w:val="00DE7DB3"/>
    <w:rsid w:val="00DF11CD"/>
    <w:rsid w:val="00DF1C6F"/>
    <w:rsid w:val="00DF1CB8"/>
    <w:rsid w:val="00DF25C0"/>
    <w:rsid w:val="00DF333E"/>
    <w:rsid w:val="00DF36E3"/>
    <w:rsid w:val="00DF3A11"/>
    <w:rsid w:val="00DF3CCD"/>
    <w:rsid w:val="00DF40F0"/>
    <w:rsid w:val="00DF591F"/>
    <w:rsid w:val="00DF5F57"/>
    <w:rsid w:val="00E007D2"/>
    <w:rsid w:val="00E030A1"/>
    <w:rsid w:val="00E033C0"/>
    <w:rsid w:val="00E04141"/>
    <w:rsid w:val="00E0428D"/>
    <w:rsid w:val="00E04B66"/>
    <w:rsid w:val="00E055E0"/>
    <w:rsid w:val="00E057FB"/>
    <w:rsid w:val="00E059D4"/>
    <w:rsid w:val="00E06152"/>
    <w:rsid w:val="00E07006"/>
    <w:rsid w:val="00E11726"/>
    <w:rsid w:val="00E123E7"/>
    <w:rsid w:val="00E126BB"/>
    <w:rsid w:val="00E12981"/>
    <w:rsid w:val="00E12B8D"/>
    <w:rsid w:val="00E14577"/>
    <w:rsid w:val="00E157F0"/>
    <w:rsid w:val="00E15CF9"/>
    <w:rsid w:val="00E21B13"/>
    <w:rsid w:val="00E21F3A"/>
    <w:rsid w:val="00E2408A"/>
    <w:rsid w:val="00E24949"/>
    <w:rsid w:val="00E251A4"/>
    <w:rsid w:val="00E2588D"/>
    <w:rsid w:val="00E2698D"/>
    <w:rsid w:val="00E26C77"/>
    <w:rsid w:val="00E31ED1"/>
    <w:rsid w:val="00E32F4B"/>
    <w:rsid w:val="00E34A66"/>
    <w:rsid w:val="00E359F3"/>
    <w:rsid w:val="00E41D47"/>
    <w:rsid w:val="00E4207E"/>
    <w:rsid w:val="00E4264B"/>
    <w:rsid w:val="00E42B16"/>
    <w:rsid w:val="00E42B64"/>
    <w:rsid w:val="00E44F4F"/>
    <w:rsid w:val="00E47B42"/>
    <w:rsid w:val="00E50AC5"/>
    <w:rsid w:val="00E50E4A"/>
    <w:rsid w:val="00E510E4"/>
    <w:rsid w:val="00E51F68"/>
    <w:rsid w:val="00E5394E"/>
    <w:rsid w:val="00E54268"/>
    <w:rsid w:val="00E63BC4"/>
    <w:rsid w:val="00E63F31"/>
    <w:rsid w:val="00E66293"/>
    <w:rsid w:val="00E67A2A"/>
    <w:rsid w:val="00E70924"/>
    <w:rsid w:val="00E71AD9"/>
    <w:rsid w:val="00E71E2E"/>
    <w:rsid w:val="00E72A19"/>
    <w:rsid w:val="00E72EF7"/>
    <w:rsid w:val="00E74671"/>
    <w:rsid w:val="00E7592F"/>
    <w:rsid w:val="00E774A0"/>
    <w:rsid w:val="00E80FF8"/>
    <w:rsid w:val="00E8476D"/>
    <w:rsid w:val="00E86EB7"/>
    <w:rsid w:val="00E87BDD"/>
    <w:rsid w:val="00E92636"/>
    <w:rsid w:val="00E93DC5"/>
    <w:rsid w:val="00E944C7"/>
    <w:rsid w:val="00E9450C"/>
    <w:rsid w:val="00E95438"/>
    <w:rsid w:val="00E95AE8"/>
    <w:rsid w:val="00E96ACB"/>
    <w:rsid w:val="00E97B69"/>
    <w:rsid w:val="00E97FC3"/>
    <w:rsid w:val="00EA01A0"/>
    <w:rsid w:val="00EA0A8F"/>
    <w:rsid w:val="00EA1F22"/>
    <w:rsid w:val="00EA2641"/>
    <w:rsid w:val="00EA5C8F"/>
    <w:rsid w:val="00EA6971"/>
    <w:rsid w:val="00EA706A"/>
    <w:rsid w:val="00EB0B3D"/>
    <w:rsid w:val="00EB16FD"/>
    <w:rsid w:val="00EB7BCA"/>
    <w:rsid w:val="00EC1E8A"/>
    <w:rsid w:val="00EC32A0"/>
    <w:rsid w:val="00EC39E7"/>
    <w:rsid w:val="00EC5432"/>
    <w:rsid w:val="00EC5F62"/>
    <w:rsid w:val="00EC6075"/>
    <w:rsid w:val="00EC6EB8"/>
    <w:rsid w:val="00ED0923"/>
    <w:rsid w:val="00ED158C"/>
    <w:rsid w:val="00ED264C"/>
    <w:rsid w:val="00ED26D4"/>
    <w:rsid w:val="00ED2C3F"/>
    <w:rsid w:val="00ED36E4"/>
    <w:rsid w:val="00ED4073"/>
    <w:rsid w:val="00ED6290"/>
    <w:rsid w:val="00ED7AD4"/>
    <w:rsid w:val="00EE05A2"/>
    <w:rsid w:val="00EE0898"/>
    <w:rsid w:val="00EE23C3"/>
    <w:rsid w:val="00EE4048"/>
    <w:rsid w:val="00EE4408"/>
    <w:rsid w:val="00EE700C"/>
    <w:rsid w:val="00EF1078"/>
    <w:rsid w:val="00EF2244"/>
    <w:rsid w:val="00EF29C6"/>
    <w:rsid w:val="00EF3CA8"/>
    <w:rsid w:val="00EF4713"/>
    <w:rsid w:val="00EF4821"/>
    <w:rsid w:val="00EF49C8"/>
    <w:rsid w:val="00EF7EA6"/>
    <w:rsid w:val="00F0034F"/>
    <w:rsid w:val="00F017E5"/>
    <w:rsid w:val="00F02D07"/>
    <w:rsid w:val="00F054DA"/>
    <w:rsid w:val="00F05777"/>
    <w:rsid w:val="00F06743"/>
    <w:rsid w:val="00F10363"/>
    <w:rsid w:val="00F10C8D"/>
    <w:rsid w:val="00F1191F"/>
    <w:rsid w:val="00F13528"/>
    <w:rsid w:val="00F13531"/>
    <w:rsid w:val="00F14F0E"/>
    <w:rsid w:val="00F17C5D"/>
    <w:rsid w:val="00F20342"/>
    <w:rsid w:val="00F21090"/>
    <w:rsid w:val="00F22B69"/>
    <w:rsid w:val="00F274DA"/>
    <w:rsid w:val="00F310BA"/>
    <w:rsid w:val="00F32417"/>
    <w:rsid w:val="00F3322F"/>
    <w:rsid w:val="00F335EE"/>
    <w:rsid w:val="00F33FE7"/>
    <w:rsid w:val="00F3483B"/>
    <w:rsid w:val="00F35418"/>
    <w:rsid w:val="00F354E5"/>
    <w:rsid w:val="00F359B3"/>
    <w:rsid w:val="00F37B74"/>
    <w:rsid w:val="00F42FB9"/>
    <w:rsid w:val="00F441F0"/>
    <w:rsid w:val="00F463F3"/>
    <w:rsid w:val="00F4773F"/>
    <w:rsid w:val="00F51495"/>
    <w:rsid w:val="00F51CB1"/>
    <w:rsid w:val="00F524E6"/>
    <w:rsid w:val="00F52FD9"/>
    <w:rsid w:val="00F532C5"/>
    <w:rsid w:val="00F54AA1"/>
    <w:rsid w:val="00F54DB6"/>
    <w:rsid w:val="00F55A0F"/>
    <w:rsid w:val="00F575C4"/>
    <w:rsid w:val="00F62EC5"/>
    <w:rsid w:val="00F635EF"/>
    <w:rsid w:val="00F645EC"/>
    <w:rsid w:val="00F64C27"/>
    <w:rsid w:val="00F669DC"/>
    <w:rsid w:val="00F675EC"/>
    <w:rsid w:val="00F7138E"/>
    <w:rsid w:val="00F721F6"/>
    <w:rsid w:val="00F726A8"/>
    <w:rsid w:val="00F72C9F"/>
    <w:rsid w:val="00F73CD8"/>
    <w:rsid w:val="00F73EE7"/>
    <w:rsid w:val="00F751A4"/>
    <w:rsid w:val="00F77787"/>
    <w:rsid w:val="00F81F5E"/>
    <w:rsid w:val="00F83E74"/>
    <w:rsid w:val="00F85262"/>
    <w:rsid w:val="00F859F3"/>
    <w:rsid w:val="00F86525"/>
    <w:rsid w:val="00F86EE3"/>
    <w:rsid w:val="00F87BE9"/>
    <w:rsid w:val="00F87C8E"/>
    <w:rsid w:val="00F9203C"/>
    <w:rsid w:val="00F94463"/>
    <w:rsid w:val="00F950F1"/>
    <w:rsid w:val="00F95869"/>
    <w:rsid w:val="00F95A05"/>
    <w:rsid w:val="00F97604"/>
    <w:rsid w:val="00FA019E"/>
    <w:rsid w:val="00FA3287"/>
    <w:rsid w:val="00FA69D2"/>
    <w:rsid w:val="00FA6AA0"/>
    <w:rsid w:val="00FA774F"/>
    <w:rsid w:val="00FB3E3C"/>
    <w:rsid w:val="00FB4F9C"/>
    <w:rsid w:val="00FB5C70"/>
    <w:rsid w:val="00FB5FDB"/>
    <w:rsid w:val="00FB6700"/>
    <w:rsid w:val="00FB76CE"/>
    <w:rsid w:val="00FC1501"/>
    <w:rsid w:val="00FC17C4"/>
    <w:rsid w:val="00FC186D"/>
    <w:rsid w:val="00FC23D2"/>
    <w:rsid w:val="00FC2B36"/>
    <w:rsid w:val="00FC3057"/>
    <w:rsid w:val="00FC3A4C"/>
    <w:rsid w:val="00FC3F8C"/>
    <w:rsid w:val="00FC464D"/>
    <w:rsid w:val="00FC5D09"/>
    <w:rsid w:val="00FD07A4"/>
    <w:rsid w:val="00FD096D"/>
    <w:rsid w:val="00FD10CC"/>
    <w:rsid w:val="00FD23B7"/>
    <w:rsid w:val="00FD26B6"/>
    <w:rsid w:val="00FD2906"/>
    <w:rsid w:val="00FD2BB6"/>
    <w:rsid w:val="00FD5D56"/>
    <w:rsid w:val="00FD745A"/>
    <w:rsid w:val="00FE1763"/>
    <w:rsid w:val="00FE262E"/>
    <w:rsid w:val="00FE45BA"/>
    <w:rsid w:val="00FE7E30"/>
    <w:rsid w:val="00FE7ED5"/>
    <w:rsid w:val="00FF19B5"/>
    <w:rsid w:val="00FF2749"/>
    <w:rsid w:val="00FF51B4"/>
    <w:rsid w:val="00FF51DF"/>
    <w:rsid w:val="00FF54D7"/>
    <w:rsid w:val="00FF5F22"/>
    <w:rsid w:val="00FF604B"/>
    <w:rsid w:val="00FF6D9E"/>
    <w:rsid w:val="00FF7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B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styleId="ac">
    <w:name w:val="Strong"/>
    <w:basedOn w:val="a0"/>
    <w:uiPriority w:val="22"/>
    <w:qFormat/>
    <w:rsid w:val="002C1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6341">
      <w:bodyDiv w:val="1"/>
      <w:marLeft w:val="0"/>
      <w:marRight w:val="0"/>
      <w:marTop w:val="0"/>
      <w:marBottom w:val="0"/>
      <w:divBdr>
        <w:top w:val="none" w:sz="0" w:space="0" w:color="auto"/>
        <w:left w:val="none" w:sz="0" w:space="0" w:color="auto"/>
        <w:bottom w:val="none" w:sz="0" w:space="0" w:color="auto"/>
        <w:right w:val="none" w:sz="0" w:space="0" w:color="auto"/>
      </w:divBdr>
    </w:div>
    <w:div w:id="109127781">
      <w:bodyDiv w:val="1"/>
      <w:marLeft w:val="0"/>
      <w:marRight w:val="0"/>
      <w:marTop w:val="0"/>
      <w:marBottom w:val="0"/>
      <w:divBdr>
        <w:top w:val="none" w:sz="0" w:space="0" w:color="auto"/>
        <w:left w:val="none" w:sz="0" w:space="0" w:color="auto"/>
        <w:bottom w:val="none" w:sz="0" w:space="0" w:color="auto"/>
        <w:right w:val="none" w:sz="0" w:space="0" w:color="auto"/>
      </w:divBdr>
    </w:div>
    <w:div w:id="160899807">
      <w:bodyDiv w:val="1"/>
      <w:marLeft w:val="0"/>
      <w:marRight w:val="0"/>
      <w:marTop w:val="0"/>
      <w:marBottom w:val="0"/>
      <w:divBdr>
        <w:top w:val="none" w:sz="0" w:space="0" w:color="auto"/>
        <w:left w:val="none" w:sz="0" w:space="0" w:color="auto"/>
        <w:bottom w:val="none" w:sz="0" w:space="0" w:color="auto"/>
        <w:right w:val="none" w:sz="0" w:space="0" w:color="auto"/>
      </w:divBdr>
    </w:div>
    <w:div w:id="167016080">
      <w:bodyDiv w:val="1"/>
      <w:marLeft w:val="0"/>
      <w:marRight w:val="0"/>
      <w:marTop w:val="0"/>
      <w:marBottom w:val="0"/>
      <w:divBdr>
        <w:top w:val="none" w:sz="0" w:space="0" w:color="auto"/>
        <w:left w:val="none" w:sz="0" w:space="0" w:color="auto"/>
        <w:bottom w:val="none" w:sz="0" w:space="0" w:color="auto"/>
        <w:right w:val="none" w:sz="0" w:space="0" w:color="auto"/>
      </w:divBdr>
    </w:div>
    <w:div w:id="190806143">
      <w:bodyDiv w:val="1"/>
      <w:marLeft w:val="0"/>
      <w:marRight w:val="0"/>
      <w:marTop w:val="0"/>
      <w:marBottom w:val="0"/>
      <w:divBdr>
        <w:top w:val="none" w:sz="0" w:space="0" w:color="auto"/>
        <w:left w:val="none" w:sz="0" w:space="0" w:color="auto"/>
        <w:bottom w:val="none" w:sz="0" w:space="0" w:color="auto"/>
        <w:right w:val="none" w:sz="0" w:space="0" w:color="auto"/>
      </w:divBdr>
    </w:div>
    <w:div w:id="224996180">
      <w:bodyDiv w:val="1"/>
      <w:marLeft w:val="0"/>
      <w:marRight w:val="0"/>
      <w:marTop w:val="0"/>
      <w:marBottom w:val="0"/>
      <w:divBdr>
        <w:top w:val="none" w:sz="0" w:space="0" w:color="auto"/>
        <w:left w:val="none" w:sz="0" w:space="0" w:color="auto"/>
        <w:bottom w:val="none" w:sz="0" w:space="0" w:color="auto"/>
        <w:right w:val="none" w:sz="0" w:space="0" w:color="auto"/>
      </w:divBdr>
    </w:div>
    <w:div w:id="252587102">
      <w:bodyDiv w:val="1"/>
      <w:marLeft w:val="0"/>
      <w:marRight w:val="0"/>
      <w:marTop w:val="0"/>
      <w:marBottom w:val="0"/>
      <w:divBdr>
        <w:top w:val="none" w:sz="0" w:space="0" w:color="auto"/>
        <w:left w:val="none" w:sz="0" w:space="0" w:color="auto"/>
        <w:bottom w:val="none" w:sz="0" w:space="0" w:color="auto"/>
        <w:right w:val="none" w:sz="0" w:space="0" w:color="auto"/>
      </w:divBdr>
    </w:div>
    <w:div w:id="306933884">
      <w:bodyDiv w:val="1"/>
      <w:marLeft w:val="0"/>
      <w:marRight w:val="0"/>
      <w:marTop w:val="0"/>
      <w:marBottom w:val="0"/>
      <w:divBdr>
        <w:top w:val="none" w:sz="0" w:space="0" w:color="auto"/>
        <w:left w:val="none" w:sz="0" w:space="0" w:color="auto"/>
        <w:bottom w:val="none" w:sz="0" w:space="0" w:color="auto"/>
        <w:right w:val="none" w:sz="0" w:space="0" w:color="auto"/>
      </w:divBdr>
    </w:div>
    <w:div w:id="365568204">
      <w:bodyDiv w:val="1"/>
      <w:marLeft w:val="0"/>
      <w:marRight w:val="0"/>
      <w:marTop w:val="0"/>
      <w:marBottom w:val="0"/>
      <w:divBdr>
        <w:top w:val="none" w:sz="0" w:space="0" w:color="auto"/>
        <w:left w:val="none" w:sz="0" w:space="0" w:color="auto"/>
        <w:bottom w:val="none" w:sz="0" w:space="0" w:color="auto"/>
        <w:right w:val="none" w:sz="0" w:space="0" w:color="auto"/>
      </w:divBdr>
    </w:div>
    <w:div w:id="37566570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5337384">
      <w:bodyDiv w:val="1"/>
      <w:marLeft w:val="0"/>
      <w:marRight w:val="0"/>
      <w:marTop w:val="0"/>
      <w:marBottom w:val="0"/>
      <w:divBdr>
        <w:top w:val="none" w:sz="0" w:space="0" w:color="auto"/>
        <w:left w:val="none" w:sz="0" w:space="0" w:color="auto"/>
        <w:bottom w:val="none" w:sz="0" w:space="0" w:color="auto"/>
        <w:right w:val="none" w:sz="0" w:space="0" w:color="auto"/>
      </w:divBdr>
    </w:div>
    <w:div w:id="494615525">
      <w:bodyDiv w:val="1"/>
      <w:marLeft w:val="0"/>
      <w:marRight w:val="0"/>
      <w:marTop w:val="0"/>
      <w:marBottom w:val="0"/>
      <w:divBdr>
        <w:top w:val="none" w:sz="0" w:space="0" w:color="auto"/>
        <w:left w:val="none" w:sz="0" w:space="0" w:color="auto"/>
        <w:bottom w:val="none" w:sz="0" w:space="0" w:color="auto"/>
        <w:right w:val="none" w:sz="0" w:space="0" w:color="auto"/>
      </w:divBdr>
    </w:div>
    <w:div w:id="527765211">
      <w:bodyDiv w:val="1"/>
      <w:marLeft w:val="0"/>
      <w:marRight w:val="0"/>
      <w:marTop w:val="0"/>
      <w:marBottom w:val="0"/>
      <w:divBdr>
        <w:top w:val="none" w:sz="0" w:space="0" w:color="auto"/>
        <w:left w:val="none" w:sz="0" w:space="0" w:color="auto"/>
        <w:bottom w:val="none" w:sz="0" w:space="0" w:color="auto"/>
        <w:right w:val="none" w:sz="0" w:space="0" w:color="auto"/>
      </w:divBdr>
      <w:divsChild>
        <w:div w:id="2144155576">
          <w:marLeft w:val="0"/>
          <w:marRight w:val="0"/>
          <w:marTop w:val="150"/>
          <w:marBottom w:val="150"/>
          <w:divBdr>
            <w:top w:val="none" w:sz="0" w:space="0" w:color="auto"/>
            <w:left w:val="none" w:sz="0" w:space="0" w:color="auto"/>
            <w:bottom w:val="none" w:sz="0" w:space="0" w:color="auto"/>
            <w:right w:val="none" w:sz="0" w:space="0" w:color="auto"/>
          </w:divBdr>
        </w:div>
      </w:divsChild>
    </w:div>
    <w:div w:id="652292828">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741296976">
      <w:bodyDiv w:val="1"/>
      <w:marLeft w:val="0"/>
      <w:marRight w:val="0"/>
      <w:marTop w:val="0"/>
      <w:marBottom w:val="0"/>
      <w:divBdr>
        <w:top w:val="none" w:sz="0" w:space="0" w:color="auto"/>
        <w:left w:val="none" w:sz="0" w:space="0" w:color="auto"/>
        <w:bottom w:val="none" w:sz="0" w:space="0" w:color="auto"/>
        <w:right w:val="none" w:sz="0" w:space="0" w:color="auto"/>
      </w:divBdr>
    </w:div>
    <w:div w:id="760486667">
      <w:bodyDiv w:val="1"/>
      <w:marLeft w:val="0"/>
      <w:marRight w:val="0"/>
      <w:marTop w:val="0"/>
      <w:marBottom w:val="0"/>
      <w:divBdr>
        <w:top w:val="none" w:sz="0" w:space="0" w:color="auto"/>
        <w:left w:val="none" w:sz="0" w:space="0" w:color="auto"/>
        <w:bottom w:val="none" w:sz="0" w:space="0" w:color="auto"/>
        <w:right w:val="none" w:sz="0" w:space="0" w:color="auto"/>
      </w:divBdr>
    </w:div>
    <w:div w:id="775636507">
      <w:bodyDiv w:val="1"/>
      <w:marLeft w:val="0"/>
      <w:marRight w:val="0"/>
      <w:marTop w:val="0"/>
      <w:marBottom w:val="0"/>
      <w:divBdr>
        <w:top w:val="none" w:sz="0" w:space="0" w:color="auto"/>
        <w:left w:val="none" w:sz="0" w:space="0" w:color="auto"/>
        <w:bottom w:val="none" w:sz="0" w:space="0" w:color="auto"/>
        <w:right w:val="none" w:sz="0" w:space="0" w:color="auto"/>
      </w:divBdr>
    </w:div>
    <w:div w:id="814836890">
      <w:bodyDiv w:val="1"/>
      <w:marLeft w:val="0"/>
      <w:marRight w:val="0"/>
      <w:marTop w:val="0"/>
      <w:marBottom w:val="0"/>
      <w:divBdr>
        <w:top w:val="none" w:sz="0" w:space="0" w:color="auto"/>
        <w:left w:val="none" w:sz="0" w:space="0" w:color="auto"/>
        <w:bottom w:val="none" w:sz="0" w:space="0" w:color="auto"/>
        <w:right w:val="none" w:sz="0" w:space="0" w:color="auto"/>
      </w:divBdr>
    </w:div>
    <w:div w:id="819151975">
      <w:bodyDiv w:val="1"/>
      <w:marLeft w:val="0"/>
      <w:marRight w:val="0"/>
      <w:marTop w:val="0"/>
      <w:marBottom w:val="0"/>
      <w:divBdr>
        <w:top w:val="none" w:sz="0" w:space="0" w:color="auto"/>
        <w:left w:val="none" w:sz="0" w:space="0" w:color="auto"/>
        <w:bottom w:val="none" w:sz="0" w:space="0" w:color="auto"/>
        <w:right w:val="none" w:sz="0" w:space="0" w:color="auto"/>
      </w:divBdr>
    </w:div>
    <w:div w:id="869413298">
      <w:bodyDiv w:val="1"/>
      <w:marLeft w:val="0"/>
      <w:marRight w:val="0"/>
      <w:marTop w:val="0"/>
      <w:marBottom w:val="0"/>
      <w:divBdr>
        <w:top w:val="none" w:sz="0" w:space="0" w:color="auto"/>
        <w:left w:val="none" w:sz="0" w:space="0" w:color="auto"/>
        <w:bottom w:val="none" w:sz="0" w:space="0" w:color="auto"/>
        <w:right w:val="none" w:sz="0" w:space="0" w:color="auto"/>
      </w:divBdr>
    </w:div>
    <w:div w:id="906067339">
      <w:bodyDiv w:val="1"/>
      <w:marLeft w:val="0"/>
      <w:marRight w:val="0"/>
      <w:marTop w:val="0"/>
      <w:marBottom w:val="0"/>
      <w:divBdr>
        <w:top w:val="none" w:sz="0" w:space="0" w:color="auto"/>
        <w:left w:val="none" w:sz="0" w:space="0" w:color="auto"/>
        <w:bottom w:val="none" w:sz="0" w:space="0" w:color="auto"/>
        <w:right w:val="none" w:sz="0" w:space="0" w:color="auto"/>
      </w:divBdr>
    </w:div>
    <w:div w:id="954825684">
      <w:bodyDiv w:val="1"/>
      <w:marLeft w:val="0"/>
      <w:marRight w:val="0"/>
      <w:marTop w:val="0"/>
      <w:marBottom w:val="0"/>
      <w:divBdr>
        <w:top w:val="none" w:sz="0" w:space="0" w:color="auto"/>
        <w:left w:val="none" w:sz="0" w:space="0" w:color="auto"/>
        <w:bottom w:val="none" w:sz="0" w:space="0" w:color="auto"/>
        <w:right w:val="none" w:sz="0" w:space="0" w:color="auto"/>
      </w:divBdr>
    </w:div>
    <w:div w:id="1069881645">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28800270">
      <w:bodyDiv w:val="1"/>
      <w:marLeft w:val="0"/>
      <w:marRight w:val="0"/>
      <w:marTop w:val="0"/>
      <w:marBottom w:val="0"/>
      <w:divBdr>
        <w:top w:val="none" w:sz="0" w:space="0" w:color="auto"/>
        <w:left w:val="none" w:sz="0" w:space="0" w:color="auto"/>
        <w:bottom w:val="none" w:sz="0" w:space="0" w:color="auto"/>
        <w:right w:val="none" w:sz="0" w:space="0" w:color="auto"/>
      </w:divBdr>
    </w:div>
    <w:div w:id="1302538391">
      <w:bodyDiv w:val="1"/>
      <w:marLeft w:val="0"/>
      <w:marRight w:val="0"/>
      <w:marTop w:val="0"/>
      <w:marBottom w:val="0"/>
      <w:divBdr>
        <w:top w:val="none" w:sz="0" w:space="0" w:color="auto"/>
        <w:left w:val="none" w:sz="0" w:space="0" w:color="auto"/>
        <w:bottom w:val="none" w:sz="0" w:space="0" w:color="auto"/>
        <w:right w:val="none" w:sz="0" w:space="0" w:color="auto"/>
      </w:divBdr>
    </w:div>
    <w:div w:id="1307080056">
      <w:bodyDiv w:val="1"/>
      <w:marLeft w:val="0"/>
      <w:marRight w:val="0"/>
      <w:marTop w:val="0"/>
      <w:marBottom w:val="0"/>
      <w:divBdr>
        <w:top w:val="none" w:sz="0" w:space="0" w:color="auto"/>
        <w:left w:val="none" w:sz="0" w:space="0" w:color="auto"/>
        <w:bottom w:val="none" w:sz="0" w:space="0" w:color="auto"/>
        <w:right w:val="none" w:sz="0" w:space="0" w:color="auto"/>
      </w:divBdr>
    </w:div>
    <w:div w:id="1325821438">
      <w:bodyDiv w:val="1"/>
      <w:marLeft w:val="0"/>
      <w:marRight w:val="0"/>
      <w:marTop w:val="0"/>
      <w:marBottom w:val="0"/>
      <w:divBdr>
        <w:top w:val="none" w:sz="0" w:space="0" w:color="auto"/>
        <w:left w:val="none" w:sz="0" w:space="0" w:color="auto"/>
        <w:bottom w:val="none" w:sz="0" w:space="0" w:color="auto"/>
        <w:right w:val="none" w:sz="0" w:space="0" w:color="auto"/>
      </w:divBdr>
    </w:div>
    <w:div w:id="1341273305">
      <w:bodyDiv w:val="1"/>
      <w:marLeft w:val="0"/>
      <w:marRight w:val="0"/>
      <w:marTop w:val="0"/>
      <w:marBottom w:val="0"/>
      <w:divBdr>
        <w:top w:val="none" w:sz="0" w:space="0" w:color="auto"/>
        <w:left w:val="none" w:sz="0" w:space="0" w:color="auto"/>
        <w:bottom w:val="none" w:sz="0" w:space="0" w:color="auto"/>
        <w:right w:val="none" w:sz="0" w:space="0" w:color="auto"/>
      </w:divBdr>
    </w:div>
    <w:div w:id="1341659571">
      <w:bodyDiv w:val="1"/>
      <w:marLeft w:val="0"/>
      <w:marRight w:val="0"/>
      <w:marTop w:val="0"/>
      <w:marBottom w:val="0"/>
      <w:divBdr>
        <w:top w:val="none" w:sz="0" w:space="0" w:color="auto"/>
        <w:left w:val="none" w:sz="0" w:space="0" w:color="auto"/>
        <w:bottom w:val="none" w:sz="0" w:space="0" w:color="auto"/>
        <w:right w:val="none" w:sz="0" w:space="0" w:color="auto"/>
      </w:divBdr>
    </w:div>
    <w:div w:id="1354071108">
      <w:bodyDiv w:val="1"/>
      <w:marLeft w:val="0"/>
      <w:marRight w:val="0"/>
      <w:marTop w:val="0"/>
      <w:marBottom w:val="0"/>
      <w:divBdr>
        <w:top w:val="none" w:sz="0" w:space="0" w:color="auto"/>
        <w:left w:val="none" w:sz="0" w:space="0" w:color="auto"/>
        <w:bottom w:val="none" w:sz="0" w:space="0" w:color="auto"/>
        <w:right w:val="none" w:sz="0" w:space="0" w:color="auto"/>
      </w:divBdr>
    </w:div>
    <w:div w:id="1365248861">
      <w:bodyDiv w:val="1"/>
      <w:marLeft w:val="0"/>
      <w:marRight w:val="0"/>
      <w:marTop w:val="0"/>
      <w:marBottom w:val="0"/>
      <w:divBdr>
        <w:top w:val="none" w:sz="0" w:space="0" w:color="auto"/>
        <w:left w:val="none" w:sz="0" w:space="0" w:color="auto"/>
        <w:bottom w:val="none" w:sz="0" w:space="0" w:color="auto"/>
        <w:right w:val="none" w:sz="0" w:space="0" w:color="auto"/>
      </w:divBdr>
    </w:div>
    <w:div w:id="1370185538">
      <w:bodyDiv w:val="1"/>
      <w:marLeft w:val="0"/>
      <w:marRight w:val="0"/>
      <w:marTop w:val="0"/>
      <w:marBottom w:val="0"/>
      <w:divBdr>
        <w:top w:val="none" w:sz="0" w:space="0" w:color="auto"/>
        <w:left w:val="none" w:sz="0" w:space="0" w:color="auto"/>
        <w:bottom w:val="none" w:sz="0" w:space="0" w:color="auto"/>
        <w:right w:val="none" w:sz="0" w:space="0" w:color="auto"/>
      </w:divBdr>
    </w:div>
    <w:div w:id="1392147462">
      <w:bodyDiv w:val="1"/>
      <w:marLeft w:val="0"/>
      <w:marRight w:val="0"/>
      <w:marTop w:val="0"/>
      <w:marBottom w:val="0"/>
      <w:divBdr>
        <w:top w:val="none" w:sz="0" w:space="0" w:color="auto"/>
        <w:left w:val="none" w:sz="0" w:space="0" w:color="auto"/>
        <w:bottom w:val="none" w:sz="0" w:space="0" w:color="auto"/>
        <w:right w:val="none" w:sz="0" w:space="0" w:color="auto"/>
      </w:divBdr>
    </w:div>
    <w:div w:id="1481731770">
      <w:bodyDiv w:val="1"/>
      <w:marLeft w:val="0"/>
      <w:marRight w:val="0"/>
      <w:marTop w:val="0"/>
      <w:marBottom w:val="0"/>
      <w:divBdr>
        <w:top w:val="none" w:sz="0" w:space="0" w:color="auto"/>
        <w:left w:val="none" w:sz="0" w:space="0" w:color="auto"/>
        <w:bottom w:val="none" w:sz="0" w:space="0" w:color="auto"/>
        <w:right w:val="none" w:sz="0" w:space="0" w:color="auto"/>
      </w:divBdr>
    </w:div>
    <w:div w:id="1522474156">
      <w:bodyDiv w:val="1"/>
      <w:marLeft w:val="0"/>
      <w:marRight w:val="0"/>
      <w:marTop w:val="0"/>
      <w:marBottom w:val="0"/>
      <w:divBdr>
        <w:top w:val="none" w:sz="0" w:space="0" w:color="auto"/>
        <w:left w:val="none" w:sz="0" w:space="0" w:color="auto"/>
        <w:bottom w:val="none" w:sz="0" w:space="0" w:color="auto"/>
        <w:right w:val="none" w:sz="0" w:space="0" w:color="auto"/>
      </w:divBdr>
    </w:div>
    <w:div w:id="1554006324">
      <w:bodyDiv w:val="1"/>
      <w:marLeft w:val="0"/>
      <w:marRight w:val="0"/>
      <w:marTop w:val="0"/>
      <w:marBottom w:val="0"/>
      <w:divBdr>
        <w:top w:val="none" w:sz="0" w:space="0" w:color="auto"/>
        <w:left w:val="none" w:sz="0" w:space="0" w:color="auto"/>
        <w:bottom w:val="none" w:sz="0" w:space="0" w:color="auto"/>
        <w:right w:val="none" w:sz="0" w:space="0" w:color="auto"/>
      </w:divBdr>
    </w:div>
    <w:div w:id="1588420508">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16862607">
      <w:bodyDiv w:val="1"/>
      <w:marLeft w:val="0"/>
      <w:marRight w:val="0"/>
      <w:marTop w:val="0"/>
      <w:marBottom w:val="0"/>
      <w:divBdr>
        <w:top w:val="none" w:sz="0" w:space="0" w:color="auto"/>
        <w:left w:val="none" w:sz="0" w:space="0" w:color="auto"/>
        <w:bottom w:val="none" w:sz="0" w:space="0" w:color="auto"/>
        <w:right w:val="none" w:sz="0" w:space="0" w:color="auto"/>
      </w:divBdr>
      <w:divsChild>
        <w:div w:id="411316343">
          <w:marLeft w:val="0"/>
          <w:marRight w:val="0"/>
          <w:marTop w:val="150"/>
          <w:marBottom w:val="150"/>
          <w:divBdr>
            <w:top w:val="none" w:sz="0" w:space="0" w:color="auto"/>
            <w:left w:val="none" w:sz="0" w:space="0" w:color="auto"/>
            <w:bottom w:val="none" w:sz="0" w:space="0" w:color="auto"/>
            <w:right w:val="none" w:sz="0" w:space="0" w:color="auto"/>
          </w:divBdr>
        </w:div>
      </w:divsChild>
    </w:div>
    <w:div w:id="1663462786">
      <w:bodyDiv w:val="1"/>
      <w:marLeft w:val="0"/>
      <w:marRight w:val="0"/>
      <w:marTop w:val="0"/>
      <w:marBottom w:val="0"/>
      <w:divBdr>
        <w:top w:val="none" w:sz="0" w:space="0" w:color="auto"/>
        <w:left w:val="none" w:sz="0" w:space="0" w:color="auto"/>
        <w:bottom w:val="none" w:sz="0" w:space="0" w:color="auto"/>
        <w:right w:val="none" w:sz="0" w:space="0" w:color="auto"/>
      </w:divBdr>
    </w:div>
    <w:div w:id="1705984060">
      <w:bodyDiv w:val="1"/>
      <w:marLeft w:val="0"/>
      <w:marRight w:val="0"/>
      <w:marTop w:val="0"/>
      <w:marBottom w:val="0"/>
      <w:divBdr>
        <w:top w:val="none" w:sz="0" w:space="0" w:color="auto"/>
        <w:left w:val="none" w:sz="0" w:space="0" w:color="auto"/>
        <w:bottom w:val="none" w:sz="0" w:space="0" w:color="auto"/>
        <w:right w:val="none" w:sz="0" w:space="0" w:color="auto"/>
      </w:divBdr>
    </w:div>
    <w:div w:id="1716343674">
      <w:bodyDiv w:val="1"/>
      <w:marLeft w:val="0"/>
      <w:marRight w:val="0"/>
      <w:marTop w:val="0"/>
      <w:marBottom w:val="0"/>
      <w:divBdr>
        <w:top w:val="none" w:sz="0" w:space="0" w:color="auto"/>
        <w:left w:val="none" w:sz="0" w:space="0" w:color="auto"/>
        <w:bottom w:val="none" w:sz="0" w:space="0" w:color="auto"/>
        <w:right w:val="none" w:sz="0" w:space="0" w:color="auto"/>
      </w:divBdr>
    </w:div>
    <w:div w:id="1786387753">
      <w:bodyDiv w:val="1"/>
      <w:marLeft w:val="0"/>
      <w:marRight w:val="0"/>
      <w:marTop w:val="0"/>
      <w:marBottom w:val="0"/>
      <w:divBdr>
        <w:top w:val="none" w:sz="0" w:space="0" w:color="auto"/>
        <w:left w:val="none" w:sz="0" w:space="0" w:color="auto"/>
        <w:bottom w:val="none" w:sz="0" w:space="0" w:color="auto"/>
        <w:right w:val="none" w:sz="0" w:space="0" w:color="auto"/>
      </w:divBdr>
    </w:div>
    <w:div w:id="1794710330">
      <w:bodyDiv w:val="1"/>
      <w:marLeft w:val="0"/>
      <w:marRight w:val="0"/>
      <w:marTop w:val="0"/>
      <w:marBottom w:val="0"/>
      <w:divBdr>
        <w:top w:val="none" w:sz="0" w:space="0" w:color="auto"/>
        <w:left w:val="none" w:sz="0" w:space="0" w:color="auto"/>
        <w:bottom w:val="none" w:sz="0" w:space="0" w:color="auto"/>
        <w:right w:val="none" w:sz="0" w:space="0" w:color="auto"/>
      </w:divBdr>
    </w:div>
    <w:div w:id="1799640347">
      <w:bodyDiv w:val="1"/>
      <w:marLeft w:val="0"/>
      <w:marRight w:val="0"/>
      <w:marTop w:val="0"/>
      <w:marBottom w:val="0"/>
      <w:divBdr>
        <w:top w:val="none" w:sz="0" w:space="0" w:color="auto"/>
        <w:left w:val="none" w:sz="0" w:space="0" w:color="auto"/>
        <w:bottom w:val="none" w:sz="0" w:space="0" w:color="auto"/>
        <w:right w:val="none" w:sz="0" w:space="0" w:color="auto"/>
      </w:divBdr>
    </w:div>
    <w:div w:id="1832480944">
      <w:bodyDiv w:val="1"/>
      <w:marLeft w:val="0"/>
      <w:marRight w:val="0"/>
      <w:marTop w:val="0"/>
      <w:marBottom w:val="0"/>
      <w:divBdr>
        <w:top w:val="none" w:sz="0" w:space="0" w:color="auto"/>
        <w:left w:val="none" w:sz="0" w:space="0" w:color="auto"/>
        <w:bottom w:val="none" w:sz="0" w:space="0" w:color="auto"/>
        <w:right w:val="none" w:sz="0" w:space="0" w:color="auto"/>
      </w:divBdr>
    </w:div>
    <w:div w:id="1863085867">
      <w:bodyDiv w:val="1"/>
      <w:marLeft w:val="0"/>
      <w:marRight w:val="0"/>
      <w:marTop w:val="0"/>
      <w:marBottom w:val="0"/>
      <w:divBdr>
        <w:top w:val="none" w:sz="0" w:space="0" w:color="auto"/>
        <w:left w:val="none" w:sz="0" w:space="0" w:color="auto"/>
        <w:bottom w:val="none" w:sz="0" w:space="0" w:color="auto"/>
        <w:right w:val="none" w:sz="0" w:space="0" w:color="auto"/>
      </w:divBdr>
    </w:div>
    <w:div w:id="1931936388">
      <w:bodyDiv w:val="1"/>
      <w:marLeft w:val="0"/>
      <w:marRight w:val="0"/>
      <w:marTop w:val="0"/>
      <w:marBottom w:val="0"/>
      <w:divBdr>
        <w:top w:val="none" w:sz="0" w:space="0" w:color="auto"/>
        <w:left w:val="none" w:sz="0" w:space="0" w:color="auto"/>
        <w:bottom w:val="none" w:sz="0" w:space="0" w:color="auto"/>
        <w:right w:val="none" w:sz="0" w:space="0" w:color="auto"/>
      </w:divBdr>
    </w:div>
    <w:div w:id="1970478643">
      <w:bodyDiv w:val="1"/>
      <w:marLeft w:val="0"/>
      <w:marRight w:val="0"/>
      <w:marTop w:val="0"/>
      <w:marBottom w:val="0"/>
      <w:divBdr>
        <w:top w:val="none" w:sz="0" w:space="0" w:color="auto"/>
        <w:left w:val="none" w:sz="0" w:space="0" w:color="auto"/>
        <w:bottom w:val="none" w:sz="0" w:space="0" w:color="auto"/>
        <w:right w:val="none" w:sz="0" w:space="0" w:color="auto"/>
      </w:divBdr>
    </w:div>
    <w:div w:id="202732078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arch.ligazakon.ua/l_doc2.nsf/link1/ed_2018_07_03/pravo1/T141697.html?pravo=1" TargetMode="External"/><Relationship Id="rId4" Type="http://schemas.openxmlformats.org/officeDocument/2006/relationships/settings" Target="settings.xml"/><Relationship Id="rId9" Type="http://schemas.openxmlformats.org/officeDocument/2006/relationships/hyperlink" Target="http://search.ligazakon.ua/l_doc2.nsf/link1/ed_2018_08_31/pravo1/T14_1700.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F01FB-574B-44D7-A479-6ED1EDDD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12152</Words>
  <Characters>6928</Characters>
  <DocSecurity>0</DocSecurity>
  <Lines>57</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2024-12-18T15:38:00Z</dcterms:created>
  <dcterms:modified xsi:type="dcterms:W3CDTF">2025-04-09T08:45:00Z</dcterms:modified>
</cp:coreProperties>
</file>