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7A5BAC" w:rsidRPr="00CB0863" w:rsidTr="00FB57F4">
        <w:trPr>
          <w:trHeight w:val="63"/>
        </w:trPr>
        <w:tc>
          <w:tcPr>
            <w:tcW w:w="3348" w:type="dxa"/>
          </w:tcPr>
          <w:tbl>
            <w:tblPr>
              <w:tblW w:w="11640" w:type="dxa"/>
              <w:tblLook w:val="04A0" w:firstRow="1" w:lastRow="0" w:firstColumn="1" w:lastColumn="0" w:noHBand="0" w:noVBand="1"/>
            </w:tblPr>
            <w:tblGrid>
              <w:gridCol w:w="727"/>
              <w:gridCol w:w="9852"/>
              <w:gridCol w:w="1061"/>
            </w:tblGrid>
            <w:tr w:rsidR="007A5BAC" w:rsidRPr="00CB0863" w:rsidTr="00FB57F4">
              <w:tc>
                <w:tcPr>
                  <w:tcW w:w="727" w:type="dxa"/>
                  <w:shd w:val="clear" w:color="auto" w:fill="auto"/>
                </w:tcPr>
                <w:p w:rsidR="007A5BAC" w:rsidRPr="00CB0863" w:rsidRDefault="007A5BAC" w:rsidP="00FB57F4">
                  <w:pPr>
                    <w:spacing w:after="0" w:line="240" w:lineRule="auto"/>
                    <w:rPr>
                      <w:rFonts w:ascii="Times New Roman" w:eastAsia="Calibri" w:hAnsi="Times New Roman" w:cs="Times New Roman"/>
                      <w:sz w:val="28"/>
                      <w:szCs w:val="28"/>
                      <w:lang w:val="en-US"/>
                    </w:rPr>
                  </w:pPr>
                </w:p>
              </w:tc>
              <w:tc>
                <w:tcPr>
                  <w:tcW w:w="9852" w:type="dxa"/>
                  <w:shd w:val="clear" w:color="auto" w:fill="auto"/>
                </w:tcPr>
                <w:p w:rsidR="007A5BAC" w:rsidRPr="00CB0863" w:rsidRDefault="007A5BAC" w:rsidP="00FB57F4">
                  <w:pPr>
                    <w:spacing w:after="0" w:line="240" w:lineRule="auto"/>
                    <w:ind w:left="-948"/>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1E10A47E" wp14:editId="7F83498A">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7A5BAC" w:rsidRPr="00CB0863" w:rsidRDefault="007A5BAC" w:rsidP="00FB57F4">
                  <w:pPr>
                    <w:spacing w:after="0" w:line="240" w:lineRule="auto"/>
                    <w:rPr>
                      <w:rFonts w:ascii="Times New Roman" w:eastAsia="Calibri" w:hAnsi="Times New Roman" w:cs="Times New Roman"/>
                      <w:sz w:val="28"/>
                      <w:szCs w:val="28"/>
                      <w:lang w:val="uk-UA"/>
                    </w:rPr>
                  </w:pPr>
                </w:p>
              </w:tc>
            </w:tr>
          </w:tbl>
          <w:p w:rsidR="007A5BAC" w:rsidRPr="00CB0863" w:rsidRDefault="007A5BAC" w:rsidP="00FB57F4">
            <w:pPr>
              <w:spacing w:after="0" w:line="240" w:lineRule="auto"/>
              <w:ind w:right="140"/>
              <w:rPr>
                <w:rFonts w:ascii="Calibri" w:eastAsia="Calibri" w:hAnsi="Calibri" w:cs="Times New Roman"/>
                <w:lang w:val="uk-UA"/>
              </w:rPr>
            </w:pPr>
          </w:p>
        </w:tc>
        <w:tc>
          <w:tcPr>
            <w:tcW w:w="3153" w:type="dxa"/>
          </w:tcPr>
          <w:p w:rsidR="007A5BAC" w:rsidRPr="00CB0863" w:rsidRDefault="007A5BAC" w:rsidP="00FB57F4">
            <w:pPr>
              <w:spacing w:after="0" w:line="240" w:lineRule="auto"/>
              <w:ind w:right="140"/>
              <w:rPr>
                <w:rFonts w:ascii="Calibri" w:eastAsia="Calibri" w:hAnsi="Calibri" w:cs="Times New Roman"/>
                <w:b/>
                <w:lang w:val="uk-UA"/>
              </w:rPr>
            </w:pPr>
          </w:p>
        </w:tc>
        <w:tc>
          <w:tcPr>
            <w:tcW w:w="3353" w:type="dxa"/>
          </w:tcPr>
          <w:p w:rsidR="007A5BAC" w:rsidRPr="00CB0863" w:rsidRDefault="007A5BAC" w:rsidP="00FB57F4">
            <w:pPr>
              <w:spacing w:after="0" w:line="240" w:lineRule="auto"/>
              <w:ind w:right="140"/>
              <w:rPr>
                <w:rFonts w:ascii="Calibri" w:eastAsia="Calibri" w:hAnsi="Calibri" w:cs="Times New Roman"/>
                <w:lang w:val="uk-UA"/>
              </w:rPr>
            </w:pPr>
          </w:p>
        </w:tc>
      </w:tr>
      <w:tr w:rsidR="007A5BAC" w:rsidRPr="00CB0863" w:rsidTr="00FB57F4">
        <w:trPr>
          <w:trHeight w:val="63"/>
        </w:trPr>
        <w:tc>
          <w:tcPr>
            <w:tcW w:w="9854" w:type="dxa"/>
            <w:gridSpan w:val="3"/>
            <w:hideMark/>
          </w:tcPr>
          <w:p w:rsidR="007A5BAC" w:rsidRDefault="007A5BAC" w:rsidP="00FB57F4">
            <w:pPr>
              <w:spacing w:after="0" w:line="240" w:lineRule="auto"/>
              <w:ind w:right="-1"/>
              <w:rPr>
                <w:rFonts w:ascii="Calibri" w:eastAsia="Calibri" w:hAnsi="Calibri" w:cs="Times New Roman"/>
                <w:b/>
                <w:bCs/>
                <w:lang w:val="uk-UA"/>
              </w:rPr>
            </w:pPr>
          </w:p>
          <w:p w:rsidR="007A5BAC" w:rsidRPr="00CB0863" w:rsidRDefault="007A5BAC" w:rsidP="00FB57F4">
            <w:pPr>
              <w:spacing w:after="0" w:line="240" w:lineRule="auto"/>
              <w:ind w:right="-1"/>
              <w:rPr>
                <w:rFonts w:ascii="Calibri" w:eastAsia="Calibri" w:hAnsi="Calibri" w:cs="Times New Roman"/>
                <w:b/>
                <w:bCs/>
                <w:lang w:val="uk-UA"/>
              </w:rPr>
            </w:pPr>
          </w:p>
          <w:p w:rsidR="007A5BAC" w:rsidRDefault="007A5BAC" w:rsidP="00FB57F4">
            <w:pPr>
              <w:spacing w:after="0" w:line="240" w:lineRule="auto"/>
              <w:ind w:left="-108" w:right="-1"/>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10</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жовтня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1049</w:t>
            </w:r>
            <w:r w:rsidRPr="00CB0863">
              <w:rPr>
                <w:rFonts w:ascii="Times New Roman" w:eastAsia="Calibri" w:hAnsi="Times New Roman" w:cs="Times New Roman"/>
                <w:b/>
                <w:bCs/>
                <w:sz w:val="28"/>
                <w:szCs w:val="28"/>
                <w:lang w:val="uk-UA"/>
              </w:rPr>
              <w:t>дс-2</w:t>
            </w:r>
            <w:r>
              <w:rPr>
                <w:rFonts w:ascii="Times New Roman" w:eastAsia="Calibri" w:hAnsi="Times New Roman" w:cs="Times New Roman"/>
                <w:b/>
                <w:bCs/>
                <w:sz w:val="28"/>
                <w:szCs w:val="28"/>
                <w:lang w:val="uk-UA"/>
              </w:rPr>
              <w:t>5</w:t>
            </w:r>
          </w:p>
          <w:p w:rsidR="007A5BAC" w:rsidRDefault="007A5BAC" w:rsidP="00FB57F4">
            <w:pPr>
              <w:spacing w:after="0" w:line="240" w:lineRule="auto"/>
              <w:ind w:left="-108" w:right="-1"/>
              <w:rPr>
                <w:rFonts w:ascii="Times New Roman" w:eastAsia="Times New Roman" w:hAnsi="Times New Roman" w:cs="Times New Roman"/>
                <w:b/>
                <w:bCs/>
                <w:sz w:val="28"/>
                <w:szCs w:val="28"/>
                <w:lang w:val="uk-UA" w:eastAsia="ru-RU"/>
              </w:rPr>
            </w:pPr>
          </w:p>
          <w:p w:rsidR="007A5BAC" w:rsidRPr="00FA4ECE" w:rsidRDefault="007A5BAC" w:rsidP="00FB57F4">
            <w:pPr>
              <w:spacing w:after="0" w:line="240" w:lineRule="auto"/>
              <w:ind w:left="-108" w:right="-1"/>
              <w:rPr>
                <w:rFonts w:ascii="Times New Roman" w:eastAsia="Times New Roman" w:hAnsi="Times New Roman" w:cs="Times New Roman"/>
                <w:b/>
                <w:bCs/>
                <w:sz w:val="16"/>
                <w:szCs w:val="16"/>
                <w:lang w:val="uk-UA" w:eastAsia="ru-RU"/>
              </w:rPr>
            </w:pPr>
          </w:p>
          <w:p w:rsidR="007A5BAC" w:rsidRPr="00CB0863" w:rsidRDefault="007A5BAC" w:rsidP="00FB57F4">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7A5BAC" w:rsidRPr="00CB0863" w:rsidRDefault="007A5BAC" w:rsidP="00FB57F4">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7A5BAC" w:rsidRPr="00CB0863" w:rsidRDefault="007A5BAC" w:rsidP="00FB57F4">
            <w:pPr>
              <w:spacing w:after="0" w:line="240" w:lineRule="auto"/>
              <w:ind w:right="-1"/>
              <w:rPr>
                <w:rFonts w:ascii="Times New Roman" w:eastAsia="Times New Roman" w:hAnsi="Times New Roman" w:cs="Times New Roman"/>
                <w:b/>
                <w:bCs/>
                <w:sz w:val="28"/>
                <w:szCs w:val="28"/>
                <w:lang w:val="uk-UA" w:eastAsia="ru-RU"/>
              </w:rPr>
            </w:pPr>
          </w:p>
        </w:tc>
      </w:tr>
      <w:tr w:rsidR="007A5BAC" w:rsidRPr="00CB0863" w:rsidTr="00FB57F4">
        <w:trPr>
          <w:trHeight w:val="63"/>
        </w:trPr>
        <w:tc>
          <w:tcPr>
            <w:tcW w:w="9854" w:type="dxa"/>
            <w:gridSpan w:val="3"/>
          </w:tcPr>
          <w:p w:rsidR="007A5BAC" w:rsidRPr="00FA4ECE" w:rsidRDefault="007A5BAC" w:rsidP="00FB57F4">
            <w:pPr>
              <w:spacing w:after="0" w:line="240" w:lineRule="auto"/>
              <w:ind w:right="-1"/>
              <w:rPr>
                <w:rFonts w:ascii="Calibri" w:eastAsia="Calibri" w:hAnsi="Calibri" w:cs="Times New Roman"/>
                <w:sz w:val="16"/>
                <w:szCs w:val="16"/>
                <w:lang w:val="uk-UA"/>
              </w:rPr>
            </w:pPr>
          </w:p>
        </w:tc>
      </w:tr>
    </w:tbl>
    <w:p w:rsidR="007A5BAC" w:rsidRDefault="007A5BAC" w:rsidP="007A5BAC">
      <w:pPr>
        <w:spacing w:after="0" w:line="240" w:lineRule="auto"/>
        <w:ind w:right="-1"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Степанова Т.В.</w:t>
      </w:r>
      <w:r w:rsidRPr="00CB0863">
        <w:rPr>
          <w:rFonts w:ascii="Times New Roman" w:eastAsia="Calibri" w:hAnsi="Times New Roman" w:cs="Times New Roman"/>
          <w:sz w:val="28"/>
          <w:szCs w:val="28"/>
          <w:lang w:val="uk-UA"/>
        </w:rPr>
        <w:t xml:space="preserve">, розглянувши дисциплінарну скаргу </w:t>
      </w:r>
      <w:r w:rsidR="008B3304">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стосовно прокурора Спеціалізованої прокуратури у сфері оборони Центрального регіону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xml:space="preserve"> М.С. (далі – прокурор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xml:space="preserve"> М.С.), </w:t>
      </w:r>
    </w:p>
    <w:p w:rsidR="007A5BAC" w:rsidRPr="00055195" w:rsidRDefault="007A5BAC" w:rsidP="007A5BAC">
      <w:pPr>
        <w:spacing w:after="0" w:line="240" w:lineRule="auto"/>
        <w:ind w:right="-1" w:firstLine="708"/>
        <w:jc w:val="both"/>
        <w:rPr>
          <w:rFonts w:ascii="Times New Roman" w:eastAsia="Calibri" w:hAnsi="Times New Roman" w:cs="Times New Roman"/>
          <w:sz w:val="28"/>
          <w:szCs w:val="28"/>
          <w:lang w:val="uk-UA"/>
        </w:rPr>
      </w:pPr>
    </w:p>
    <w:p w:rsidR="007A5BAC" w:rsidRPr="00CB0863" w:rsidRDefault="007A5BAC" w:rsidP="007A5BAC">
      <w:pPr>
        <w:spacing w:after="0" w:line="240" w:lineRule="auto"/>
        <w:ind w:right="-1"/>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7A5BAC" w:rsidRPr="00CB0863" w:rsidRDefault="007A5BAC" w:rsidP="007A5BAC">
      <w:pPr>
        <w:spacing w:after="0" w:line="240" w:lineRule="auto"/>
        <w:ind w:right="-1"/>
        <w:contextualSpacing/>
        <w:jc w:val="center"/>
        <w:rPr>
          <w:rFonts w:ascii="Times New Roman" w:eastAsia="Calibri" w:hAnsi="Times New Roman" w:cs="Times New Roman"/>
          <w:b/>
          <w:noProof/>
          <w:sz w:val="20"/>
          <w:szCs w:val="20"/>
          <w:lang w:val="uk-UA" w:eastAsia="uk-UA"/>
        </w:rPr>
      </w:pPr>
    </w:p>
    <w:p w:rsidR="007A5BAC" w:rsidRPr="00CB0863" w:rsidRDefault="007A5BAC" w:rsidP="007A5BAC">
      <w:pPr>
        <w:widowControl w:val="0"/>
        <w:spacing w:after="0" w:line="240" w:lineRule="auto"/>
        <w:ind w:right="-1"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8B3304">
        <w:rPr>
          <w:rFonts w:ascii="Times New Roman" w:hAnsi="Times New Roman"/>
          <w:sz w:val="28"/>
          <w:szCs w:val="28"/>
          <w:lang w:val="uk-UA"/>
        </w:rPr>
        <w:t>ОСОБА 1</w:t>
      </w:r>
      <w:r>
        <w:rPr>
          <w:rFonts w:ascii="Times New Roman" w:hAnsi="Times New Roman"/>
          <w:sz w:val="28"/>
          <w:szCs w:val="28"/>
          <w:lang w:val="uk-UA"/>
        </w:rPr>
        <w:t xml:space="preserve"> (далі – скаржниця)</w:t>
      </w:r>
      <w:r w:rsidRPr="00CB0863">
        <w:rPr>
          <w:rFonts w:ascii="Times New Roman" w:hAnsi="Times New Roman"/>
          <w:sz w:val="28"/>
          <w:szCs w:val="28"/>
          <w:lang w:val="uk-UA"/>
        </w:rPr>
        <w:t xml:space="preserve"> про вчинення  дисциплінарного проступку прокурором </w:t>
      </w:r>
      <w:proofErr w:type="spellStart"/>
      <w:r>
        <w:rPr>
          <w:rFonts w:ascii="Times New Roman" w:hAnsi="Times New Roman"/>
          <w:sz w:val="28"/>
          <w:szCs w:val="28"/>
          <w:lang w:val="uk-UA"/>
        </w:rPr>
        <w:t>Гогрічіані</w:t>
      </w:r>
      <w:proofErr w:type="spellEnd"/>
      <w:r>
        <w:rPr>
          <w:rFonts w:ascii="Times New Roman" w:hAnsi="Times New Roman"/>
          <w:sz w:val="28"/>
          <w:szCs w:val="28"/>
          <w:lang w:val="uk-UA"/>
        </w:rPr>
        <w:t xml:space="preserve"> М.С.</w:t>
      </w:r>
      <w:r w:rsidRPr="00CB0863">
        <w:rPr>
          <w:rFonts w:ascii="Times New Roman" w:hAnsi="Times New Roman"/>
          <w:sz w:val="28"/>
          <w:szCs w:val="28"/>
          <w:lang w:val="uk-UA"/>
        </w:rPr>
        <w:t xml:space="preserve"> </w:t>
      </w:r>
    </w:p>
    <w:p w:rsidR="007A5BAC" w:rsidRPr="0094394D" w:rsidRDefault="007A5BAC" w:rsidP="007A5BAC">
      <w:pPr>
        <w:widowControl w:val="0"/>
        <w:pBdr>
          <w:bottom w:val="single" w:sz="12" w:space="12" w:color="FFFFFF"/>
        </w:pBdr>
        <w:spacing w:after="0" w:line="240" w:lineRule="auto"/>
        <w:ind w:right="-1"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30</w:t>
      </w:r>
      <w:r w:rsidRPr="0094394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09</w:t>
      </w:r>
      <w:r w:rsidRPr="0094394D">
        <w:rPr>
          <w:rFonts w:ascii="Times New Roman" w:hAnsi="Times New Roman"/>
          <w:color w:val="000000" w:themeColor="text1"/>
          <w:sz w:val="28"/>
          <w:szCs w:val="28"/>
          <w:lang w:val="uk-UA"/>
        </w:rPr>
        <w:t>.202</w:t>
      </w:r>
      <w:r>
        <w:rPr>
          <w:rFonts w:ascii="Times New Roman" w:hAnsi="Times New Roman"/>
          <w:color w:val="000000" w:themeColor="text1"/>
          <w:sz w:val="28"/>
          <w:szCs w:val="28"/>
          <w:lang w:val="uk-UA"/>
        </w:rPr>
        <w:t>5</w:t>
      </w:r>
      <w:r w:rsidRPr="0094394D">
        <w:rPr>
          <w:rFonts w:ascii="Times New Roman" w:hAnsi="Times New Roman"/>
          <w:color w:val="000000" w:themeColor="text1"/>
          <w:sz w:val="28"/>
          <w:szCs w:val="28"/>
          <w:lang w:val="uk-UA"/>
        </w:rPr>
        <w:t>).</w:t>
      </w:r>
    </w:p>
    <w:p w:rsidR="007A5BAC"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енні</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7A5BAC" w:rsidRPr="00265346" w:rsidRDefault="007A5BAC" w:rsidP="007A5BAC">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підстав для притягнення прокурора до дисциплінарної відповідальності, відсутні інші реквізити.</w:t>
      </w:r>
    </w:p>
    <w:p w:rsidR="007A5BAC" w:rsidRDefault="007A5BAC" w:rsidP="007A5BAC">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 xml:space="preserve">Водночас з її тексту можна вважати, що прокурор </w:t>
      </w:r>
      <w:proofErr w:type="spellStart"/>
      <w:r>
        <w:rPr>
          <w:rFonts w:ascii="Times New Roman" w:hAnsi="Times New Roman"/>
          <w:sz w:val="28"/>
          <w:szCs w:val="28"/>
          <w:shd w:val="clear" w:color="auto" w:fill="FFFFFF"/>
          <w:lang w:val="uk-UA"/>
        </w:rPr>
        <w:t>Гогрічіані</w:t>
      </w:r>
      <w:proofErr w:type="spellEnd"/>
      <w:r>
        <w:rPr>
          <w:rFonts w:ascii="Times New Roman" w:hAnsi="Times New Roman"/>
          <w:sz w:val="28"/>
          <w:szCs w:val="28"/>
          <w:shd w:val="clear" w:color="auto" w:fill="FFFFFF"/>
          <w:lang w:val="uk-UA"/>
        </w:rPr>
        <w:t xml:space="preserve"> М.С.</w:t>
      </w:r>
      <w:r w:rsidRPr="00265346">
        <w:rPr>
          <w:rFonts w:ascii="Times New Roman" w:hAnsi="Times New Roman"/>
          <w:sz w:val="28"/>
          <w:szCs w:val="28"/>
          <w:shd w:val="clear" w:color="auto" w:fill="FFFFFF"/>
          <w:lang w:val="uk-UA"/>
        </w:rPr>
        <w:t xml:space="preserve"> вчинив</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за таких обставин.</w:t>
      </w:r>
    </w:p>
    <w:p w:rsidR="007A5BAC" w:rsidRDefault="007A5BAC" w:rsidP="007A5BAC">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Скаржниця вважає, що прокурором </w:t>
      </w:r>
      <w:proofErr w:type="spellStart"/>
      <w:r>
        <w:rPr>
          <w:rFonts w:ascii="Times New Roman" w:hAnsi="Times New Roman"/>
          <w:sz w:val="28"/>
          <w:szCs w:val="28"/>
          <w:shd w:val="clear" w:color="auto" w:fill="FFFFFF"/>
          <w:lang w:val="uk-UA"/>
        </w:rPr>
        <w:t>Гогрічіані</w:t>
      </w:r>
      <w:proofErr w:type="spellEnd"/>
      <w:r>
        <w:rPr>
          <w:rFonts w:ascii="Times New Roman" w:hAnsi="Times New Roman"/>
          <w:sz w:val="28"/>
          <w:szCs w:val="28"/>
          <w:shd w:val="clear" w:color="auto" w:fill="FFFFFF"/>
          <w:lang w:val="uk-UA"/>
        </w:rPr>
        <w:t xml:space="preserve"> М.С. та працівниками </w:t>
      </w:r>
      <w:r>
        <w:rPr>
          <w:rFonts w:ascii="Times New Roman" w:hAnsi="Times New Roman"/>
          <w:sz w:val="28"/>
          <w:szCs w:val="28"/>
          <w:shd w:val="clear" w:color="auto" w:fill="FFFFFF"/>
          <w:lang w:val="uk-UA"/>
        </w:rPr>
        <w:lastRenderedPageBreak/>
        <w:t xml:space="preserve">Державного бюро розслідувань сфабриковано </w:t>
      </w:r>
      <w:r w:rsidRPr="005A00E9">
        <w:rPr>
          <w:rFonts w:ascii="Times New Roman" w:hAnsi="Times New Roman"/>
          <w:sz w:val="28"/>
          <w:szCs w:val="28"/>
          <w:shd w:val="clear" w:color="auto" w:fill="FFFFFF"/>
          <w:lang w:val="uk-UA"/>
        </w:rPr>
        <w:t>кримінальн</w:t>
      </w:r>
      <w:r>
        <w:rPr>
          <w:rFonts w:ascii="Times New Roman" w:hAnsi="Times New Roman"/>
          <w:sz w:val="28"/>
          <w:szCs w:val="28"/>
          <w:shd w:val="clear" w:color="auto" w:fill="FFFFFF"/>
          <w:lang w:val="uk-UA"/>
        </w:rPr>
        <w:t>е</w:t>
      </w:r>
      <w:r w:rsidRPr="005A00E9">
        <w:rPr>
          <w:rFonts w:ascii="Times New Roman" w:hAnsi="Times New Roman"/>
          <w:sz w:val="28"/>
          <w:szCs w:val="28"/>
          <w:shd w:val="clear" w:color="auto" w:fill="FFFFFF"/>
          <w:lang w:val="uk-UA"/>
        </w:rPr>
        <w:t xml:space="preserve"> провадженн</w:t>
      </w:r>
      <w:r>
        <w:rPr>
          <w:rFonts w:ascii="Times New Roman" w:hAnsi="Times New Roman"/>
          <w:sz w:val="28"/>
          <w:szCs w:val="28"/>
          <w:shd w:val="clear" w:color="auto" w:fill="FFFFFF"/>
          <w:lang w:val="uk-UA"/>
        </w:rPr>
        <w:t>я</w:t>
      </w:r>
      <w:r w:rsidRPr="005A00E9">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w:t>
      </w:r>
      <w:r w:rsidR="008B3304">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xml:space="preserve"> стосовно адвоката </w:t>
      </w:r>
      <w:r w:rsidR="008B3304">
        <w:rPr>
          <w:rFonts w:ascii="Times New Roman" w:hAnsi="Times New Roman"/>
          <w:sz w:val="28"/>
          <w:szCs w:val="28"/>
          <w:shd w:val="clear" w:color="auto" w:fill="FFFFFF"/>
          <w:lang w:val="uk-UA"/>
        </w:rPr>
        <w:t>ОСОБА 2</w:t>
      </w:r>
      <w:r>
        <w:rPr>
          <w:rFonts w:ascii="Times New Roman" w:hAnsi="Times New Roman"/>
          <w:sz w:val="28"/>
          <w:szCs w:val="28"/>
          <w:shd w:val="clear" w:color="auto" w:fill="FFFFFF"/>
          <w:lang w:val="uk-UA"/>
        </w:rPr>
        <w:t xml:space="preserve"> та </w:t>
      </w:r>
      <w:r w:rsidR="008B3304">
        <w:rPr>
          <w:rFonts w:ascii="Times New Roman" w:hAnsi="Times New Roman"/>
          <w:sz w:val="28"/>
          <w:szCs w:val="28"/>
          <w:shd w:val="clear" w:color="auto" w:fill="FFFFFF"/>
          <w:lang w:val="uk-UA"/>
        </w:rPr>
        <w:t>ОСОБА 3</w:t>
      </w:r>
      <w:r>
        <w:rPr>
          <w:rFonts w:ascii="Times New Roman" w:hAnsi="Times New Roman"/>
          <w:sz w:val="28"/>
          <w:szCs w:val="28"/>
          <w:shd w:val="clear" w:color="auto" w:fill="FFFFFF"/>
          <w:lang w:val="uk-UA"/>
        </w:rPr>
        <w:t xml:space="preserve">, а під час здійснення досудового розслідування у кримінальному провадженні </w:t>
      </w:r>
      <w:proofErr w:type="spellStart"/>
      <w:r>
        <w:rPr>
          <w:rFonts w:ascii="Times New Roman" w:hAnsi="Times New Roman"/>
          <w:sz w:val="28"/>
          <w:szCs w:val="28"/>
          <w:shd w:val="clear" w:color="auto" w:fill="FFFFFF"/>
          <w:lang w:val="uk-UA"/>
        </w:rPr>
        <w:t>Гогрічіані</w:t>
      </w:r>
      <w:proofErr w:type="spellEnd"/>
      <w:r>
        <w:rPr>
          <w:rFonts w:ascii="Times New Roman" w:hAnsi="Times New Roman"/>
          <w:sz w:val="28"/>
          <w:szCs w:val="28"/>
          <w:shd w:val="clear" w:color="auto" w:fill="FFFFFF"/>
          <w:lang w:val="uk-UA"/>
        </w:rPr>
        <w:t xml:space="preserve"> М.С. допущено неналежне виконання службових обов’язків та зловживання становищем, оскільки у порушення вимог закону проведено 25.08.2025 обшук і вилучено документи, які не мають відношення до цього кримінального провадження.   </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7A5BAC" w:rsidRDefault="007A5BAC" w:rsidP="007A5BAC">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w:t>
      </w:r>
      <w:r>
        <w:rPr>
          <w:rFonts w:ascii="Times New Roman" w:hAnsi="Times New Roman"/>
          <w:color w:val="000000"/>
          <w:sz w:val="28"/>
          <w:szCs w:val="28"/>
          <w:shd w:val="clear" w:color="auto" w:fill="FFFFFF"/>
          <w:lang w:val="uk-UA"/>
        </w:rPr>
        <w:t xml:space="preserve"> будь-яких документів не</w:t>
      </w:r>
      <w:r w:rsidRPr="00CB0863">
        <w:rPr>
          <w:rFonts w:ascii="Times New Roman" w:hAnsi="Times New Roman"/>
          <w:color w:val="000000"/>
          <w:sz w:val="28"/>
          <w:szCs w:val="28"/>
          <w:shd w:val="clear" w:color="auto" w:fill="FFFFFF"/>
          <w:lang w:val="uk-UA"/>
        </w:rPr>
        <w:t xml:space="preserve"> долучено</w:t>
      </w:r>
      <w:r>
        <w:rPr>
          <w:rFonts w:ascii="Times New Roman" w:hAnsi="Times New Roman"/>
          <w:color w:val="000000"/>
          <w:sz w:val="28"/>
          <w:szCs w:val="28"/>
          <w:shd w:val="clear" w:color="auto" w:fill="FFFFFF"/>
          <w:lang w:val="uk-UA"/>
        </w:rPr>
        <w:t>.</w:t>
      </w:r>
      <w:r w:rsidRPr="00CB0863">
        <w:rPr>
          <w:rFonts w:ascii="Times New Roman" w:hAnsi="Times New Roman"/>
          <w:color w:val="000000"/>
          <w:sz w:val="28"/>
          <w:szCs w:val="28"/>
          <w:shd w:val="clear" w:color="auto" w:fill="FFFFFF"/>
          <w:lang w:val="uk-UA"/>
        </w:rPr>
        <w:t xml:space="preserve">  </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7A5BAC"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w:t>
      </w:r>
      <w:r w:rsidRPr="00CB0863">
        <w:rPr>
          <w:rFonts w:ascii="Times New Roman" w:eastAsia="Calibri" w:hAnsi="Times New Roman" w:cs="Calibri"/>
          <w:sz w:val="28"/>
          <w:lang w:val="uk-UA"/>
        </w:rPr>
        <w:lastRenderedPageBreak/>
        <w:t>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0" w:name="n426"/>
      <w:bookmarkEnd w:id="0"/>
      <w:r>
        <w:rPr>
          <w:rFonts w:ascii="Times New Roman" w:hAnsi="Times New Roman"/>
          <w:color w:val="000000"/>
          <w:spacing w:val="-2"/>
          <w:sz w:val="28"/>
          <w:szCs w:val="28"/>
          <w:shd w:val="clear" w:color="auto" w:fill="FFFFFF"/>
          <w:lang w:val="uk-UA"/>
        </w:rPr>
        <w:t>Юридична к</w:t>
      </w:r>
      <w:r w:rsidRPr="00CB0863">
        <w:rPr>
          <w:rFonts w:ascii="Times New Roman" w:hAnsi="Times New Roman"/>
          <w:color w:val="000000"/>
          <w:spacing w:val="-2"/>
          <w:sz w:val="28"/>
          <w:szCs w:val="28"/>
          <w:shd w:val="clear" w:color="auto" w:fill="FFFFFF"/>
          <w:lang w:val="uk-UA"/>
        </w:rPr>
        <w:t>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1" w:name="n441"/>
      <w:bookmarkEnd w:id="1"/>
      <w:r w:rsidRPr="00CB0863">
        <w:rPr>
          <w:rFonts w:ascii="Times New Roman" w:hAnsi="Times New Roman"/>
          <w:color w:val="000000"/>
          <w:spacing w:val="-2"/>
          <w:sz w:val="28"/>
          <w:szCs w:val="28"/>
          <w:shd w:val="clear" w:color="auto" w:fill="FFFFFF"/>
          <w:lang w:val="uk-UA"/>
        </w:rPr>
        <w:t>2) дисциплінарна скарга є анонімною;</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2" w:name="n442"/>
      <w:bookmarkEnd w:id="2"/>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5"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3" w:name="n443"/>
      <w:bookmarkEnd w:id="3"/>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4" w:name="n1893"/>
      <w:bookmarkEnd w:id="4"/>
    </w:p>
    <w:p w:rsidR="007A5BAC" w:rsidRPr="00CB0863" w:rsidRDefault="007A5BAC" w:rsidP="007A5BAC">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5" w:name="n444"/>
      <w:bookmarkEnd w:id="5"/>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6" w:name="n2545"/>
      <w:bookmarkEnd w:id="6"/>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w:t>
      </w:r>
      <w:r w:rsidRPr="00CB0863">
        <w:rPr>
          <w:rFonts w:ascii="Times New Roman" w:eastAsia="Calibri" w:hAnsi="Times New Roman" w:cs="Times New Roman"/>
          <w:sz w:val="28"/>
          <w:szCs w:val="28"/>
          <w:shd w:val="clear" w:color="auto" w:fill="FFFFFF"/>
          <w:lang w:val="uk-UA"/>
        </w:rPr>
        <w:lastRenderedPageBreak/>
        <w:t xml:space="preserve">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7A5BAC" w:rsidRPr="00195B5F"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7A5BAC" w:rsidRPr="00CB0863"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7A5BAC"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A5BAC" w:rsidRDefault="007A5BAC" w:rsidP="007A5BAC">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7A5BAC" w:rsidRPr="00FB590E"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7A5BAC" w:rsidRPr="00FB590E"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A5BAC" w:rsidRPr="00FB590E"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Умовою для відкриття дисциплінарного провадження за обставин, </w:t>
      </w:r>
      <w:r w:rsidRPr="00FB590E">
        <w:rPr>
          <w:rFonts w:ascii="Times New Roman" w:eastAsia="Times New Roman" w:hAnsi="Times New Roman" w:cs="Times New Roman"/>
          <w:sz w:val="28"/>
          <w:szCs w:val="28"/>
          <w:lang w:val="uk-UA" w:eastAsia="ru-RU"/>
        </w:rPr>
        <w:lastRenderedPageBreak/>
        <w:t>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7A5BAC" w:rsidRPr="00026B4B"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A5BAC" w:rsidRPr="00026B4B"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7A5BAC" w:rsidRPr="00D7210E"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D7210E">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w:t>
      </w: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передбаченому КПК України порядку. </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цею</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її</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D7210E">
        <w:rPr>
          <w:rFonts w:ascii="Times New Roman" w:eastAsia="Times New Roman" w:hAnsi="Times New Roman" w:cs="Times New Roman"/>
          <w:sz w:val="28"/>
          <w:szCs w:val="28"/>
          <w:lang w:val="uk-UA" w:eastAsia="ru-RU"/>
        </w:rPr>
        <w:t xml:space="preserve"> </w:t>
      </w:r>
    </w:p>
    <w:p w:rsidR="007A5BAC" w:rsidRPr="00046988"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w:t>
      </w:r>
      <w:r w:rsidRPr="00D7210E">
        <w:rPr>
          <w:rFonts w:ascii="Times New Roman" w:eastAsia="Times New Roman" w:hAnsi="Times New Roman" w:cs="Times New Roman"/>
          <w:sz w:val="28"/>
          <w:szCs w:val="28"/>
          <w:lang w:val="uk-UA" w:eastAsia="ru-RU"/>
        </w:rPr>
        <w:t xml:space="preserve">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D7210E">
        <w:rPr>
          <w:rFonts w:ascii="Times New Roman" w:eastAsia="Times New Roman" w:hAnsi="Times New Roman" w:cs="Times New Roman"/>
          <w:sz w:val="28"/>
          <w:szCs w:val="28"/>
          <w:lang w:val="uk-UA" w:eastAsia="ru-RU"/>
        </w:rPr>
        <w:t xml:space="preserve"> прав осіб чи вимог закону під час виконання </w:t>
      </w:r>
      <w:r>
        <w:rPr>
          <w:rFonts w:ascii="Times New Roman" w:eastAsia="Times New Roman" w:hAnsi="Times New Roman" w:cs="Times New Roman"/>
          <w:sz w:val="28"/>
          <w:szCs w:val="28"/>
          <w:lang w:val="uk-UA" w:eastAsia="ru-RU"/>
        </w:rPr>
        <w:t xml:space="preserve">ним </w:t>
      </w:r>
      <w:r w:rsidRPr="00D7210E">
        <w:rPr>
          <w:rFonts w:ascii="Times New Roman" w:eastAsia="Times New Roman" w:hAnsi="Times New Roman" w:cs="Times New Roman"/>
          <w:sz w:val="28"/>
          <w:szCs w:val="28"/>
          <w:lang w:val="uk-UA" w:eastAsia="ru-RU"/>
        </w:rPr>
        <w:t>службових повноважень</w:t>
      </w:r>
      <w:r>
        <w:rPr>
          <w:rFonts w:ascii="Times New Roman" w:eastAsia="Times New Roman" w:hAnsi="Times New Roman" w:cs="Times New Roman"/>
          <w:sz w:val="28"/>
          <w:szCs w:val="28"/>
          <w:lang w:val="uk-UA" w:eastAsia="ru-RU"/>
        </w:rPr>
        <w:t>.</w:t>
      </w:r>
    </w:p>
    <w:p w:rsidR="007A5BAC" w:rsidRPr="00026B4B"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w:t>
      </w:r>
      <w:r>
        <w:rPr>
          <w:rFonts w:ascii="Times New Roman" w:eastAsia="Times New Roman" w:hAnsi="Times New Roman" w:cs="Times New Roman"/>
          <w:sz w:val="28"/>
          <w:szCs w:val="28"/>
          <w:lang w:val="uk-UA" w:eastAsia="ru-RU"/>
        </w:rPr>
        <w:t xml:space="preserve">член </w:t>
      </w:r>
      <w:r w:rsidRPr="00026B4B">
        <w:rPr>
          <w:rFonts w:ascii="Times New Roman" w:eastAsia="Times New Roman" w:hAnsi="Times New Roman" w:cs="Times New Roman"/>
          <w:sz w:val="28"/>
          <w:szCs w:val="28"/>
          <w:lang w:val="uk-UA" w:eastAsia="ru-RU"/>
        </w:rPr>
        <w:t>Комісі</w:t>
      </w:r>
      <w:r>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позбавлен</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права надавати оцінку діяльності вказаного прокурора у межах кримінального процесу. </w:t>
      </w:r>
    </w:p>
    <w:p w:rsidR="007A5BAC" w:rsidRPr="00026B4B"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Як зазначено у рішенні Касаційного адміністративного суду у складі Верховного Суду від 21 червня 2018 року (справа № 9901/486/18) Комісія </w:t>
      </w:r>
      <w:r w:rsidRPr="00026B4B">
        <w:rPr>
          <w:rFonts w:ascii="Times New Roman" w:eastAsia="Times New Roman" w:hAnsi="Times New Roman" w:cs="Times New Roman"/>
          <w:sz w:val="28"/>
          <w:szCs w:val="28"/>
          <w:lang w:val="uk-UA" w:eastAsia="ru-RU"/>
        </w:rPr>
        <w:lastRenderedPageBreak/>
        <w:t>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цею</w:t>
      </w:r>
      <w:r w:rsidRPr="00BF7A7C">
        <w:rPr>
          <w:rFonts w:ascii="Times New Roman" w:eastAsia="Times New Roman" w:hAnsi="Times New Roman" w:cs="Times New Roman"/>
          <w:sz w:val="28"/>
          <w:szCs w:val="28"/>
          <w:lang w:val="uk-UA" w:eastAsia="ru-RU"/>
        </w:rPr>
        <w:t xml:space="preserve"> доводів не вбачається, що прокурором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 </w:t>
      </w:r>
      <w:r w:rsidRPr="00BF7A7C">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Таким чином, зважаючи на викладене, твердження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xml:space="preserve"> є припущенням, тобто суб’єктивною думкою.</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BF7A7C">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Відповідно до пункту 2 розділу I Порядку організації роботи з питань внутрішньої безпеки в органах прокуратури, затвердженого наказом </w:t>
      </w:r>
      <w:r>
        <w:rPr>
          <w:rFonts w:ascii="Times New Roman" w:eastAsia="Times New Roman" w:hAnsi="Times New Roman" w:cs="Times New Roman"/>
          <w:sz w:val="28"/>
          <w:szCs w:val="28"/>
          <w:lang w:val="uk-UA" w:eastAsia="ru-RU"/>
        </w:rPr>
        <w:t xml:space="preserve">виконувача обов’язків </w:t>
      </w:r>
      <w:r w:rsidRPr="00BF7A7C">
        <w:rPr>
          <w:rFonts w:ascii="Times New Roman" w:eastAsia="Times New Roman" w:hAnsi="Times New Roman" w:cs="Times New Roman"/>
          <w:sz w:val="28"/>
          <w:szCs w:val="28"/>
          <w:lang w:val="uk-UA" w:eastAsia="ru-RU"/>
        </w:rPr>
        <w:t>Генерального прокурора від 27 березня 2025 року за №</w:t>
      </w:r>
      <w:r w:rsidR="008B3304">
        <w:rPr>
          <w:rFonts w:ascii="Times New Roman" w:eastAsia="Times New Roman" w:hAnsi="Times New Roman" w:cs="Times New Roman"/>
          <w:sz w:val="28"/>
          <w:szCs w:val="28"/>
          <w:lang w:val="uk-UA" w:eastAsia="ru-RU"/>
        </w:rPr>
        <w:t> </w:t>
      </w:r>
      <w:bookmarkStart w:id="7" w:name="_GoBack"/>
      <w:bookmarkEnd w:id="7"/>
      <w:r w:rsidRPr="00BF7A7C">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Наведені у дисциплінарній скарзі дії прокурора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BF7A7C">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підтверджено.</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Питання кримінальної відповідальності відповідно до вимог статті 77 Закону №</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1697-VII не належать до компетенції Комісії, тому розгляду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підлягає.</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w:t>
      </w:r>
      <w:r w:rsidRPr="00BF7A7C">
        <w:rPr>
          <w:rFonts w:ascii="Times New Roman" w:eastAsia="Times New Roman" w:hAnsi="Times New Roman" w:cs="Times New Roman"/>
          <w:sz w:val="28"/>
          <w:szCs w:val="28"/>
          <w:lang w:val="uk-UA" w:eastAsia="ru-RU"/>
        </w:rPr>
        <w:lastRenderedPageBreak/>
        <w:t xml:space="preserve">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7A5BAC" w:rsidRPr="00BF7A7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На підставі викладеного вважаю, що дисциплінарна скарга наразі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 xml:space="preserve">містить конкретних відомостей про наявність ознак дисциплінарного проступку в діях прокурора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7A5BAC"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7A5BAC" w:rsidRPr="00026B4B" w:rsidRDefault="007A5BAC" w:rsidP="007A5BA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p>
    <w:p w:rsidR="007A5BAC" w:rsidRPr="00CB0863" w:rsidRDefault="007A5BAC" w:rsidP="007A5BAC">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7A5BAC" w:rsidRDefault="007A5BAC" w:rsidP="007A5BAC">
      <w:pPr>
        <w:widowControl w:val="0"/>
        <w:spacing w:after="0" w:line="240" w:lineRule="auto"/>
        <w:ind w:right="-1"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w:t>
      </w:r>
      <w:r>
        <w:rPr>
          <w:rFonts w:ascii="Times New Roman" w:hAnsi="Times New Roman"/>
          <w:sz w:val="28"/>
          <w:szCs w:val="28"/>
          <w:shd w:val="clear" w:color="auto" w:fill="FFFFFF"/>
          <w:lang w:val="uk-UA"/>
        </w:rPr>
        <w:t xml:space="preserve"> </w:t>
      </w:r>
      <w:r>
        <w:rPr>
          <w:rFonts w:ascii="Times New Roman" w:eastAsia="Calibri" w:hAnsi="Times New Roman" w:cs="Times New Roman"/>
          <w:sz w:val="28"/>
          <w:szCs w:val="28"/>
          <w:lang w:val="uk-UA"/>
        </w:rPr>
        <w:t xml:space="preserve">Спеціалізованої прокуратури у сфері оборони Центрального регіону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М.С</w:t>
      </w:r>
      <w:r w:rsidRPr="00CB0863">
        <w:rPr>
          <w:rFonts w:ascii="Times New Roman" w:hAnsi="Times New Roman"/>
          <w:sz w:val="28"/>
          <w:szCs w:val="28"/>
          <w:shd w:val="clear" w:color="auto" w:fill="FFFFFF"/>
          <w:lang w:val="uk-UA"/>
        </w:rPr>
        <w:t xml:space="preserve">. </w:t>
      </w:r>
    </w:p>
    <w:p w:rsidR="007A5BAC" w:rsidRPr="007C3096" w:rsidRDefault="007A5BAC" w:rsidP="007A5BAC">
      <w:pPr>
        <w:widowControl w:val="0"/>
        <w:spacing w:after="0" w:line="240" w:lineRule="auto"/>
        <w:ind w:right="-1" w:firstLine="708"/>
        <w:jc w:val="both"/>
        <w:rPr>
          <w:rFonts w:ascii="Times New Roman" w:hAnsi="Times New Roman"/>
          <w:sz w:val="16"/>
          <w:szCs w:val="16"/>
          <w:shd w:val="clear" w:color="auto" w:fill="FFFFFF"/>
          <w:lang w:val="uk-UA"/>
        </w:rPr>
      </w:pPr>
    </w:p>
    <w:p w:rsidR="007A5BAC" w:rsidRPr="00CB0863" w:rsidRDefault="007A5BAC" w:rsidP="007A5BAC">
      <w:pPr>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7A5BAC" w:rsidRPr="00CB0863" w:rsidRDefault="007A5BAC" w:rsidP="007A5BAC">
      <w:pPr>
        <w:pBdr>
          <w:bottom w:val="single" w:sz="12" w:space="12" w:color="FFFFFF"/>
        </w:pBdr>
        <w:spacing w:after="0" w:line="240" w:lineRule="auto"/>
        <w:ind w:right="-1"/>
        <w:jc w:val="both"/>
        <w:rPr>
          <w:rFonts w:ascii="Times New Roman" w:eastAsia="Times New Roman" w:hAnsi="Times New Roman" w:cs="Times New Roman"/>
          <w:sz w:val="28"/>
          <w:szCs w:val="28"/>
          <w:lang w:val="uk-UA" w:eastAsia="ru-RU"/>
        </w:rPr>
      </w:pPr>
    </w:p>
    <w:p w:rsidR="007A5BAC" w:rsidRPr="00CB0863" w:rsidRDefault="007A5BAC" w:rsidP="007A5BAC">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7A5BAC" w:rsidRPr="00CB0863" w:rsidRDefault="007A5BAC" w:rsidP="007A5BAC">
      <w:pPr>
        <w:widowControl w:val="0"/>
        <w:pBdr>
          <w:bottom w:val="single" w:sz="12" w:space="31" w:color="FFFFFF"/>
        </w:pBdr>
        <w:spacing w:after="0" w:line="240" w:lineRule="auto"/>
        <w:ind w:right="-1"/>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Тетяна СТЕПАНОВА</w:t>
      </w:r>
    </w:p>
    <w:p w:rsidR="007A5BAC" w:rsidRDefault="007A5BAC" w:rsidP="007A5BAC">
      <w:pPr>
        <w:ind w:right="-1"/>
      </w:pPr>
    </w:p>
    <w:p w:rsidR="007A5BAC" w:rsidRDefault="007A5BAC" w:rsidP="007A5BAC">
      <w:pPr>
        <w:ind w:right="-1"/>
      </w:pPr>
    </w:p>
    <w:p w:rsidR="007A5BAC" w:rsidRDefault="007A5BAC" w:rsidP="007A5BAC"/>
    <w:p w:rsidR="007A5BAC" w:rsidRDefault="007A5BAC" w:rsidP="007A5BAC"/>
    <w:p w:rsidR="0088754A" w:rsidRDefault="0088754A"/>
    <w:sectPr w:rsidR="0088754A" w:rsidSect="00055195">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8B33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8B33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8B3304">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8B33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51450"/>
      <w:docPartObj>
        <w:docPartGallery w:val="Page Numbers (Top of Page)"/>
        <w:docPartUnique/>
      </w:docPartObj>
    </w:sdtPr>
    <w:sdtEndPr>
      <w:rPr>
        <w:sz w:val="20"/>
        <w:szCs w:val="20"/>
      </w:rPr>
    </w:sdtEndPr>
    <w:sdtContent>
      <w:p w:rsidR="00615EBA" w:rsidRPr="004F2691" w:rsidRDefault="008B3304">
        <w:pPr>
          <w:pStyle w:val="a3"/>
          <w:jc w:val="center"/>
          <w:rPr>
            <w:sz w:val="20"/>
            <w:szCs w:val="20"/>
          </w:rPr>
        </w:pPr>
        <w:r w:rsidRPr="004F2691">
          <w:rPr>
            <w:sz w:val="20"/>
            <w:szCs w:val="20"/>
          </w:rPr>
          <w:fldChar w:fldCharType="begin"/>
        </w:r>
        <w:r w:rsidRPr="004F2691">
          <w:rPr>
            <w:sz w:val="20"/>
            <w:szCs w:val="20"/>
          </w:rPr>
          <w:instrText xml:space="preserve">PAGE   \* </w:instrText>
        </w:r>
        <w:r w:rsidRPr="004F2691">
          <w:rPr>
            <w:sz w:val="20"/>
            <w:szCs w:val="20"/>
          </w:rPr>
          <w:instrText>MERGEFORMAT</w:instrText>
        </w:r>
        <w:r w:rsidRPr="004F2691">
          <w:rPr>
            <w:sz w:val="20"/>
            <w:szCs w:val="20"/>
          </w:rPr>
          <w:fldChar w:fldCharType="separate"/>
        </w:r>
        <w:r>
          <w:rPr>
            <w:noProof/>
            <w:sz w:val="20"/>
            <w:szCs w:val="20"/>
          </w:rPr>
          <w:t>7</w:t>
        </w:r>
        <w:r w:rsidRPr="004F2691">
          <w:rPr>
            <w:sz w:val="20"/>
            <w:szCs w:val="20"/>
          </w:rPr>
          <w:fldChar w:fldCharType="end"/>
        </w:r>
      </w:p>
    </w:sdtContent>
  </w:sdt>
  <w:p w:rsidR="00615EBA" w:rsidRDefault="008B33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8B33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AC"/>
    <w:rsid w:val="007A5BAC"/>
    <w:rsid w:val="0088754A"/>
    <w:rsid w:val="008B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C3CC"/>
  <w15:chartTrackingRefBased/>
  <w15:docId w15:val="{8004199D-F71C-4B63-BB91-42DF83B6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5B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A5BAC"/>
  </w:style>
  <w:style w:type="paragraph" w:styleId="a5">
    <w:name w:val="footer"/>
    <w:basedOn w:val="a"/>
    <w:link w:val="a6"/>
    <w:uiPriority w:val="99"/>
    <w:semiHidden/>
    <w:unhideWhenUsed/>
    <w:rsid w:val="007A5B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A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e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2567</Words>
  <Characters>14637</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2025-10-07T07:16:00Z</dcterms:created>
  <dcterms:modified xsi:type="dcterms:W3CDTF">2025-10-07T07:19:00Z</dcterms:modified>
</cp:coreProperties>
</file>