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EC4E11" w:rsidRPr="00EC4E11" w14:paraId="18FEC4B2" w14:textId="77777777" w:rsidTr="000B7595">
        <w:tc>
          <w:tcPr>
            <w:tcW w:w="3291" w:type="dxa"/>
            <w:shd w:val="clear" w:color="auto" w:fill="auto"/>
          </w:tcPr>
          <w:p w14:paraId="0128FC65" w14:textId="77777777" w:rsidR="0079489D" w:rsidRPr="00EC4E11" w:rsidRDefault="0079489D" w:rsidP="001D1D3F">
            <w:pPr>
              <w:spacing w:after="0" w:line="240" w:lineRule="auto"/>
              <w:ind w:firstLine="709"/>
              <w:rPr>
                <w:rFonts w:ascii="Times New Roman" w:hAnsi="Times New Roman"/>
                <w:sz w:val="28"/>
                <w:szCs w:val="28"/>
                <w:lang w:val="en-US"/>
              </w:rPr>
            </w:pPr>
          </w:p>
        </w:tc>
        <w:tc>
          <w:tcPr>
            <w:tcW w:w="3314" w:type="dxa"/>
            <w:gridSpan w:val="3"/>
            <w:shd w:val="clear" w:color="auto" w:fill="auto"/>
            <w:hideMark/>
          </w:tcPr>
          <w:p w14:paraId="1C67702E" w14:textId="77777777" w:rsidR="0079489D" w:rsidRPr="00EC4E11" w:rsidRDefault="0079489D" w:rsidP="001D1D3F">
            <w:pPr>
              <w:spacing w:after="0" w:line="240" w:lineRule="auto"/>
              <w:ind w:firstLine="709"/>
              <w:jc w:val="center"/>
              <w:rPr>
                <w:rFonts w:ascii="Times New Roman" w:hAnsi="Times New Roman"/>
                <w:sz w:val="28"/>
                <w:szCs w:val="28"/>
              </w:rPr>
            </w:pPr>
            <w:r w:rsidRPr="00EC4E11">
              <w:rPr>
                <w:noProof/>
                <w:sz w:val="19"/>
                <w:lang w:val="ru-RU" w:eastAsia="ru-RU"/>
              </w:rPr>
              <w:drawing>
                <wp:inline distT="0" distB="0" distL="0" distR="0" wp14:anchorId="37E60F66" wp14:editId="0FE99F7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747651C" w14:textId="77777777" w:rsidR="0079489D" w:rsidRPr="00EC4E11" w:rsidRDefault="0079489D" w:rsidP="001D1D3F">
            <w:pPr>
              <w:spacing w:after="0" w:line="240" w:lineRule="auto"/>
              <w:ind w:firstLine="709"/>
              <w:rPr>
                <w:rFonts w:ascii="Times New Roman" w:hAnsi="Times New Roman"/>
                <w:sz w:val="28"/>
                <w:szCs w:val="28"/>
              </w:rPr>
            </w:pPr>
          </w:p>
        </w:tc>
      </w:tr>
      <w:tr w:rsidR="00EC4E11" w:rsidRPr="00EC4E11" w14:paraId="42CF2116" w14:textId="77777777" w:rsidTr="000B7595">
        <w:tc>
          <w:tcPr>
            <w:tcW w:w="9962" w:type="dxa"/>
            <w:gridSpan w:val="5"/>
            <w:shd w:val="clear" w:color="auto" w:fill="auto"/>
          </w:tcPr>
          <w:p w14:paraId="00CC9079" w14:textId="77777777" w:rsidR="0079489D" w:rsidRPr="00EC4E11" w:rsidRDefault="0079489D" w:rsidP="001D1D3F">
            <w:pPr>
              <w:spacing w:after="0" w:line="240" w:lineRule="auto"/>
              <w:ind w:firstLine="709"/>
              <w:rPr>
                <w:rFonts w:ascii="Times New Roman" w:hAnsi="Times New Roman"/>
                <w:sz w:val="28"/>
                <w:szCs w:val="28"/>
              </w:rPr>
            </w:pPr>
          </w:p>
        </w:tc>
      </w:tr>
      <w:tr w:rsidR="00EC4E11" w:rsidRPr="00EC4E11" w14:paraId="55F8F1D5" w14:textId="77777777" w:rsidTr="000B7595">
        <w:tc>
          <w:tcPr>
            <w:tcW w:w="9962" w:type="dxa"/>
            <w:gridSpan w:val="5"/>
            <w:shd w:val="clear" w:color="auto" w:fill="auto"/>
            <w:hideMark/>
          </w:tcPr>
          <w:p w14:paraId="1F352C80" w14:textId="77777777" w:rsidR="0079489D" w:rsidRPr="00DD01F6" w:rsidRDefault="00DD01F6" w:rsidP="001D1D3F">
            <w:pPr>
              <w:ind w:firstLine="709"/>
              <w:jc w:val="center"/>
              <w:rPr>
                <w:rFonts w:ascii="Times New Roman" w:hAnsi="Times New Roman"/>
                <w:kern w:val="28"/>
                <w:sz w:val="32"/>
                <w:szCs w:val="32"/>
              </w:rPr>
            </w:pPr>
            <w:r w:rsidRPr="00DD01F6">
              <w:rPr>
                <w:rFonts w:ascii="Times New Roman" w:hAnsi="Times New Roman"/>
                <w:bCs/>
                <w:kern w:val="28"/>
                <w:sz w:val="36"/>
                <w:szCs w:val="32"/>
              </w:rPr>
              <w:t xml:space="preserve">КВАЛІФІКАЦІЙНО-ДИСЦИПЛІНАРНА </w:t>
            </w:r>
            <w:r w:rsidRPr="00DD01F6">
              <w:rPr>
                <w:rFonts w:ascii="Times New Roman" w:hAnsi="Times New Roman"/>
                <w:bCs/>
                <w:kern w:val="28"/>
                <w:sz w:val="36"/>
                <w:szCs w:val="32"/>
              </w:rPr>
              <w:br/>
              <w:t>КОМІСІЯ ПРОКУРОРІВ</w:t>
            </w:r>
          </w:p>
        </w:tc>
      </w:tr>
      <w:tr w:rsidR="00EC4E11" w:rsidRPr="00EC4E11" w14:paraId="38860530" w14:textId="77777777" w:rsidTr="000B7595">
        <w:tc>
          <w:tcPr>
            <w:tcW w:w="9962" w:type="dxa"/>
            <w:gridSpan w:val="5"/>
            <w:shd w:val="clear" w:color="auto" w:fill="auto"/>
          </w:tcPr>
          <w:p w14:paraId="4A624F38" w14:textId="77777777" w:rsidR="0079489D" w:rsidRPr="00EC4E11" w:rsidRDefault="0079489D" w:rsidP="001D1D3F">
            <w:pPr>
              <w:spacing w:after="0" w:line="240" w:lineRule="auto"/>
              <w:ind w:firstLine="709"/>
              <w:rPr>
                <w:rFonts w:ascii="Times New Roman" w:hAnsi="Times New Roman"/>
                <w:sz w:val="28"/>
                <w:szCs w:val="28"/>
              </w:rPr>
            </w:pPr>
          </w:p>
        </w:tc>
      </w:tr>
      <w:tr w:rsidR="00EC4E11" w:rsidRPr="00EC4E11" w14:paraId="38D8BEAB" w14:textId="77777777" w:rsidTr="000B7595">
        <w:tc>
          <w:tcPr>
            <w:tcW w:w="3400" w:type="dxa"/>
            <w:gridSpan w:val="2"/>
            <w:shd w:val="clear" w:color="auto" w:fill="auto"/>
          </w:tcPr>
          <w:p w14:paraId="0881E738" w14:textId="77777777" w:rsidR="0079489D" w:rsidRPr="00EC4E11" w:rsidRDefault="0079489D" w:rsidP="001D1D3F">
            <w:pPr>
              <w:spacing w:after="0" w:line="240" w:lineRule="auto"/>
              <w:ind w:firstLine="709"/>
              <w:rPr>
                <w:rFonts w:ascii="Times New Roman" w:hAnsi="Times New Roman"/>
                <w:sz w:val="28"/>
                <w:szCs w:val="28"/>
              </w:rPr>
            </w:pPr>
          </w:p>
        </w:tc>
        <w:tc>
          <w:tcPr>
            <w:tcW w:w="3180" w:type="dxa"/>
            <w:shd w:val="clear" w:color="auto" w:fill="auto"/>
            <w:hideMark/>
          </w:tcPr>
          <w:p w14:paraId="5F41B781" w14:textId="77777777" w:rsidR="0079489D" w:rsidRDefault="0079489D" w:rsidP="001D1D3F">
            <w:pPr>
              <w:spacing w:after="0" w:line="240" w:lineRule="auto"/>
              <w:ind w:firstLine="709"/>
              <w:jc w:val="center"/>
              <w:rPr>
                <w:rFonts w:ascii="Times New Roman" w:hAnsi="Times New Roman"/>
                <w:b/>
                <w:sz w:val="28"/>
                <w:szCs w:val="28"/>
              </w:rPr>
            </w:pPr>
            <w:r w:rsidRPr="00EC4E11">
              <w:rPr>
                <w:rFonts w:ascii="Times New Roman" w:hAnsi="Times New Roman"/>
                <w:b/>
                <w:sz w:val="28"/>
                <w:szCs w:val="28"/>
              </w:rPr>
              <w:t>РІШЕННЯ</w:t>
            </w:r>
          </w:p>
          <w:p w14:paraId="7A900E94" w14:textId="2BA11F7D" w:rsidR="00282587" w:rsidRPr="00EC4E11" w:rsidRDefault="00282587" w:rsidP="001D1D3F">
            <w:pPr>
              <w:spacing w:after="0" w:line="240" w:lineRule="auto"/>
              <w:ind w:firstLine="709"/>
              <w:jc w:val="center"/>
              <w:rPr>
                <w:rFonts w:ascii="Times New Roman" w:hAnsi="Times New Roman"/>
                <w:b/>
                <w:sz w:val="28"/>
                <w:szCs w:val="28"/>
              </w:rPr>
            </w:pPr>
          </w:p>
        </w:tc>
        <w:tc>
          <w:tcPr>
            <w:tcW w:w="3382" w:type="dxa"/>
            <w:gridSpan w:val="2"/>
            <w:shd w:val="clear" w:color="auto" w:fill="auto"/>
          </w:tcPr>
          <w:p w14:paraId="31C66507" w14:textId="77777777" w:rsidR="0079489D" w:rsidRDefault="0079489D" w:rsidP="001D1D3F">
            <w:pPr>
              <w:spacing w:after="0" w:line="240" w:lineRule="auto"/>
              <w:ind w:firstLine="709"/>
              <w:rPr>
                <w:rFonts w:ascii="Times New Roman" w:hAnsi="Times New Roman"/>
                <w:sz w:val="28"/>
                <w:szCs w:val="28"/>
              </w:rPr>
            </w:pPr>
          </w:p>
          <w:p w14:paraId="038C4FA9" w14:textId="24E64A8A" w:rsidR="00C808C2" w:rsidRPr="00EC4E11" w:rsidRDefault="00C808C2" w:rsidP="001D1D3F">
            <w:pPr>
              <w:spacing w:after="0" w:line="240" w:lineRule="auto"/>
              <w:ind w:firstLine="709"/>
              <w:rPr>
                <w:rFonts w:ascii="Times New Roman" w:hAnsi="Times New Roman"/>
                <w:sz w:val="28"/>
                <w:szCs w:val="28"/>
              </w:rPr>
            </w:pPr>
          </w:p>
        </w:tc>
      </w:tr>
      <w:tr w:rsidR="0079489D" w:rsidRPr="00481FCD" w14:paraId="1E76AD59" w14:textId="77777777" w:rsidTr="000B7595">
        <w:tc>
          <w:tcPr>
            <w:tcW w:w="3400" w:type="dxa"/>
            <w:gridSpan w:val="2"/>
            <w:shd w:val="clear" w:color="auto" w:fill="auto"/>
            <w:hideMark/>
          </w:tcPr>
          <w:p w14:paraId="5D59B92F" w14:textId="2D9C3457" w:rsidR="0079489D" w:rsidRPr="00481FCD" w:rsidRDefault="00C75222" w:rsidP="001D1D3F">
            <w:pPr>
              <w:spacing w:after="0" w:line="240" w:lineRule="auto"/>
              <w:ind w:left="-109" w:firstLine="109"/>
              <w:rPr>
                <w:rFonts w:ascii="Times New Roman" w:hAnsi="Times New Roman"/>
                <w:b/>
                <w:sz w:val="28"/>
                <w:szCs w:val="28"/>
              </w:rPr>
            </w:pPr>
            <w:r>
              <w:rPr>
                <w:rFonts w:ascii="Times New Roman" w:hAnsi="Times New Roman"/>
                <w:b/>
                <w:sz w:val="28"/>
                <w:szCs w:val="28"/>
              </w:rPr>
              <w:t xml:space="preserve">31 січня </w:t>
            </w:r>
            <w:r w:rsidR="0079489D" w:rsidRPr="00481FCD">
              <w:rPr>
                <w:rFonts w:ascii="Times New Roman" w:hAnsi="Times New Roman"/>
                <w:b/>
                <w:sz w:val="28"/>
                <w:szCs w:val="28"/>
              </w:rPr>
              <w:t>202</w:t>
            </w:r>
            <w:r w:rsidR="00481FCD" w:rsidRPr="00481FCD">
              <w:rPr>
                <w:rFonts w:ascii="Times New Roman" w:hAnsi="Times New Roman"/>
                <w:b/>
                <w:sz w:val="28"/>
                <w:szCs w:val="28"/>
              </w:rPr>
              <w:t>5</w:t>
            </w:r>
            <w:r w:rsidR="0079489D" w:rsidRPr="00481FCD">
              <w:rPr>
                <w:rFonts w:ascii="Times New Roman" w:hAnsi="Times New Roman"/>
                <w:b/>
                <w:sz w:val="28"/>
                <w:szCs w:val="28"/>
              </w:rPr>
              <w:t xml:space="preserve"> року</w:t>
            </w:r>
          </w:p>
        </w:tc>
        <w:tc>
          <w:tcPr>
            <w:tcW w:w="3180" w:type="dxa"/>
            <w:shd w:val="clear" w:color="auto" w:fill="auto"/>
            <w:hideMark/>
          </w:tcPr>
          <w:p w14:paraId="56223004" w14:textId="4D2AB437" w:rsidR="0079489D" w:rsidRPr="00481FCD" w:rsidRDefault="001D1D3F" w:rsidP="001D1D3F">
            <w:pPr>
              <w:spacing w:after="0" w:line="240" w:lineRule="auto"/>
              <w:ind w:firstLine="109"/>
              <w:jc w:val="center"/>
              <w:rPr>
                <w:rFonts w:ascii="Times New Roman" w:hAnsi="Times New Roman"/>
                <w:b/>
                <w:sz w:val="28"/>
                <w:szCs w:val="28"/>
              </w:rPr>
            </w:pPr>
            <w:r>
              <w:rPr>
                <w:rFonts w:ascii="Times New Roman" w:hAnsi="Times New Roman"/>
                <w:b/>
                <w:sz w:val="28"/>
                <w:szCs w:val="28"/>
              </w:rPr>
              <w:t xml:space="preserve">      </w:t>
            </w:r>
            <w:r w:rsidR="00B32216" w:rsidRPr="00481FCD">
              <w:rPr>
                <w:rFonts w:ascii="Times New Roman" w:hAnsi="Times New Roman"/>
                <w:b/>
                <w:sz w:val="28"/>
                <w:szCs w:val="28"/>
              </w:rPr>
              <w:t>Київ</w:t>
            </w:r>
          </w:p>
        </w:tc>
        <w:tc>
          <w:tcPr>
            <w:tcW w:w="3382" w:type="dxa"/>
            <w:gridSpan w:val="2"/>
            <w:shd w:val="clear" w:color="auto" w:fill="auto"/>
            <w:hideMark/>
          </w:tcPr>
          <w:p w14:paraId="7898F187" w14:textId="22BD3CDD" w:rsidR="0079489D" w:rsidRPr="00481FCD" w:rsidRDefault="0079489D" w:rsidP="001D1D3F">
            <w:pPr>
              <w:spacing w:after="0" w:line="240" w:lineRule="auto"/>
              <w:ind w:right="356" w:firstLine="109"/>
              <w:jc w:val="right"/>
              <w:rPr>
                <w:rFonts w:ascii="Times New Roman" w:hAnsi="Times New Roman"/>
                <w:b/>
                <w:sz w:val="28"/>
                <w:szCs w:val="28"/>
              </w:rPr>
            </w:pPr>
            <w:r w:rsidRPr="00481FCD">
              <w:rPr>
                <w:rFonts w:ascii="Times New Roman" w:hAnsi="Times New Roman"/>
                <w:b/>
                <w:sz w:val="28"/>
                <w:szCs w:val="28"/>
              </w:rPr>
              <w:t xml:space="preserve">                 </w:t>
            </w:r>
            <w:r w:rsidR="0032608B" w:rsidRPr="00481FCD">
              <w:rPr>
                <w:rFonts w:ascii="Times New Roman" w:hAnsi="Times New Roman"/>
                <w:b/>
                <w:sz w:val="28"/>
                <w:szCs w:val="28"/>
              </w:rPr>
              <w:t xml:space="preserve">  </w:t>
            </w:r>
            <w:r w:rsidRPr="00481FCD">
              <w:rPr>
                <w:rFonts w:ascii="Times New Roman" w:hAnsi="Times New Roman"/>
                <w:b/>
                <w:sz w:val="28"/>
                <w:szCs w:val="28"/>
              </w:rPr>
              <w:t>№</w:t>
            </w:r>
            <w:r w:rsidR="001D2B7B" w:rsidRPr="00481FCD">
              <w:rPr>
                <w:rFonts w:ascii="Times New Roman" w:hAnsi="Times New Roman"/>
                <w:b/>
                <w:sz w:val="28"/>
                <w:szCs w:val="28"/>
              </w:rPr>
              <w:t> </w:t>
            </w:r>
            <w:r w:rsidR="00990DC9">
              <w:rPr>
                <w:rFonts w:ascii="Times New Roman" w:hAnsi="Times New Roman"/>
                <w:b/>
                <w:sz w:val="28"/>
                <w:szCs w:val="28"/>
              </w:rPr>
              <w:t>73</w:t>
            </w:r>
            <w:r w:rsidRPr="00481FCD">
              <w:rPr>
                <w:rFonts w:ascii="Times New Roman" w:hAnsi="Times New Roman"/>
                <w:b/>
                <w:sz w:val="28"/>
                <w:szCs w:val="28"/>
              </w:rPr>
              <w:t>дс-2</w:t>
            </w:r>
            <w:r w:rsidR="00990DC9">
              <w:rPr>
                <w:rFonts w:ascii="Times New Roman" w:hAnsi="Times New Roman"/>
                <w:b/>
                <w:sz w:val="28"/>
                <w:szCs w:val="28"/>
              </w:rPr>
              <w:t>5</w:t>
            </w:r>
          </w:p>
        </w:tc>
      </w:tr>
    </w:tbl>
    <w:p w14:paraId="49E4F8FC" w14:textId="77777777" w:rsidR="00647470" w:rsidRPr="00481FCD" w:rsidRDefault="00647470" w:rsidP="001D1D3F">
      <w:pPr>
        <w:spacing w:after="0" w:line="240" w:lineRule="auto"/>
        <w:contextualSpacing/>
        <w:rPr>
          <w:rFonts w:ascii="Times New Roman" w:hAnsi="Times New Roman"/>
          <w:b/>
          <w:noProof/>
          <w:sz w:val="28"/>
          <w:szCs w:val="28"/>
          <w:lang w:eastAsia="uk-UA"/>
        </w:rPr>
      </w:pPr>
    </w:p>
    <w:p w14:paraId="7030CA97" w14:textId="77777777" w:rsidR="000C0827" w:rsidRDefault="0079489D" w:rsidP="001D1D3F">
      <w:pPr>
        <w:spacing w:after="0" w:line="240" w:lineRule="auto"/>
        <w:contextualSpacing/>
        <w:rPr>
          <w:rFonts w:ascii="Times New Roman" w:hAnsi="Times New Roman"/>
          <w:b/>
          <w:noProof/>
          <w:sz w:val="28"/>
          <w:szCs w:val="28"/>
          <w:lang w:eastAsia="uk-UA"/>
        </w:rPr>
      </w:pPr>
      <w:r w:rsidRPr="00EC4E11">
        <w:rPr>
          <w:rFonts w:ascii="Times New Roman" w:hAnsi="Times New Roman"/>
          <w:b/>
          <w:noProof/>
          <w:sz w:val="28"/>
          <w:szCs w:val="28"/>
          <w:lang w:eastAsia="uk-UA"/>
        </w:rPr>
        <w:t xml:space="preserve">Про відмову у відкритті </w:t>
      </w:r>
    </w:p>
    <w:p w14:paraId="1AD8E40A" w14:textId="77777777" w:rsidR="00C10048" w:rsidRDefault="0079489D" w:rsidP="001D1D3F">
      <w:pPr>
        <w:spacing w:after="0" w:line="240" w:lineRule="auto"/>
        <w:contextualSpacing/>
        <w:rPr>
          <w:rFonts w:ascii="Times New Roman" w:hAnsi="Times New Roman"/>
          <w:b/>
          <w:noProof/>
          <w:sz w:val="28"/>
          <w:szCs w:val="28"/>
          <w:lang w:eastAsia="uk-UA"/>
        </w:rPr>
      </w:pPr>
      <w:r w:rsidRPr="00EC4E11">
        <w:rPr>
          <w:rFonts w:ascii="Times New Roman" w:hAnsi="Times New Roman"/>
          <w:b/>
          <w:noProof/>
          <w:sz w:val="28"/>
          <w:szCs w:val="28"/>
          <w:lang w:eastAsia="uk-UA"/>
        </w:rPr>
        <w:t xml:space="preserve">дисциплінарного </w:t>
      </w:r>
      <w:r w:rsidR="00404281" w:rsidRPr="00EC4E11">
        <w:rPr>
          <w:rFonts w:ascii="Times New Roman" w:hAnsi="Times New Roman"/>
          <w:b/>
          <w:noProof/>
          <w:sz w:val="28"/>
          <w:szCs w:val="28"/>
          <w:lang w:eastAsia="uk-UA"/>
        </w:rPr>
        <w:t>пр</w:t>
      </w:r>
      <w:r w:rsidRPr="00EC4E11">
        <w:rPr>
          <w:rFonts w:ascii="Times New Roman" w:hAnsi="Times New Roman"/>
          <w:b/>
          <w:noProof/>
          <w:sz w:val="28"/>
          <w:szCs w:val="28"/>
          <w:lang w:eastAsia="uk-UA"/>
        </w:rPr>
        <w:t>овадження</w:t>
      </w:r>
      <w:r w:rsidR="004D3DAA" w:rsidRPr="00EC4E11">
        <w:rPr>
          <w:rFonts w:ascii="Times New Roman" w:hAnsi="Times New Roman"/>
          <w:b/>
          <w:noProof/>
          <w:sz w:val="28"/>
          <w:szCs w:val="28"/>
          <w:lang w:eastAsia="uk-UA"/>
        </w:rPr>
        <w:t xml:space="preserve"> </w:t>
      </w:r>
    </w:p>
    <w:p w14:paraId="0DB11DBE" w14:textId="77777777" w:rsidR="00F91F65" w:rsidRPr="00EC4E11" w:rsidRDefault="00F91F65" w:rsidP="001D1D3F">
      <w:pPr>
        <w:spacing w:after="0" w:line="240" w:lineRule="auto"/>
        <w:ind w:firstLine="709"/>
        <w:contextualSpacing/>
        <w:rPr>
          <w:rFonts w:ascii="Times New Roman" w:hAnsi="Times New Roman"/>
          <w:b/>
          <w:noProof/>
          <w:sz w:val="28"/>
          <w:szCs w:val="28"/>
          <w:lang w:eastAsia="uk-UA"/>
        </w:rPr>
      </w:pPr>
    </w:p>
    <w:p w14:paraId="5ECEA7C9" w14:textId="40817F5A" w:rsidR="0002589F" w:rsidRDefault="0002589F" w:rsidP="001D1D3F">
      <w:pPr>
        <w:spacing w:after="0" w:line="240" w:lineRule="auto"/>
        <w:ind w:firstLine="709"/>
        <w:jc w:val="both"/>
        <w:rPr>
          <w:rFonts w:ascii="Times New Roman" w:hAnsi="Times New Roman"/>
          <w:sz w:val="28"/>
          <w:szCs w:val="28"/>
        </w:rPr>
      </w:pPr>
      <w:r w:rsidRPr="0002589F">
        <w:rPr>
          <w:rFonts w:ascii="Times New Roman" w:hAnsi="Times New Roman"/>
          <w:sz w:val="28"/>
          <w:szCs w:val="28"/>
        </w:rPr>
        <w:t xml:space="preserve">Член </w:t>
      </w:r>
      <w:r w:rsidRPr="0002589F">
        <w:rPr>
          <w:rFonts w:ascii="Times New Roman" w:hAnsi="Times New Roman"/>
          <w:bCs/>
          <w:sz w:val="28"/>
          <w:szCs w:val="28"/>
        </w:rPr>
        <w:t>Кваліфікаційно-дисци</w:t>
      </w:r>
      <w:r w:rsidR="008A27F0">
        <w:rPr>
          <w:rFonts w:ascii="Times New Roman" w:hAnsi="Times New Roman"/>
          <w:bCs/>
          <w:sz w:val="28"/>
          <w:szCs w:val="28"/>
        </w:rPr>
        <w:t xml:space="preserve">плінарної комісії прокурорів </w:t>
      </w:r>
      <w:proofErr w:type="spellStart"/>
      <w:r w:rsidR="00F92362">
        <w:rPr>
          <w:rFonts w:ascii="Times New Roman" w:hAnsi="Times New Roman"/>
          <w:bCs/>
          <w:sz w:val="28"/>
          <w:szCs w:val="28"/>
        </w:rPr>
        <w:t>Куриленко</w:t>
      </w:r>
      <w:proofErr w:type="spellEnd"/>
      <w:r w:rsidR="00F92362">
        <w:rPr>
          <w:rFonts w:ascii="Times New Roman" w:hAnsi="Times New Roman"/>
          <w:bCs/>
          <w:sz w:val="28"/>
          <w:szCs w:val="28"/>
        </w:rPr>
        <w:t xml:space="preserve"> Д.В.,</w:t>
      </w:r>
      <w:r w:rsidRPr="0002589F">
        <w:rPr>
          <w:rFonts w:ascii="Times New Roman" w:hAnsi="Times New Roman"/>
          <w:sz w:val="28"/>
          <w:szCs w:val="28"/>
        </w:rPr>
        <w:t xml:space="preserve"> розглянувши дисциплінарну скаргу </w:t>
      </w:r>
      <w:r w:rsidR="001D0ADB">
        <w:rPr>
          <w:rFonts w:ascii="Times New Roman" w:hAnsi="Times New Roman"/>
          <w:sz w:val="28"/>
          <w:szCs w:val="28"/>
        </w:rPr>
        <w:t xml:space="preserve">(ухвалу) </w:t>
      </w:r>
      <w:r w:rsidR="0051033E">
        <w:rPr>
          <w:rFonts w:ascii="Times New Roman" w:hAnsi="Times New Roman"/>
          <w:sz w:val="28"/>
          <w:szCs w:val="28"/>
        </w:rPr>
        <w:t xml:space="preserve">судді </w:t>
      </w:r>
      <w:r w:rsidR="00990DC9">
        <w:rPr>
          <w:rFonts w:ascii="Times New Roman" w:hAnsi="Times New Roman"/>
          <w:sz w:val="28"/>
          <w:szCs w:val="28"/>
        </w:rPr>
        <w:t xml:space="preserve">Лохвицького </w:t>
      </w:r>
      <w:r w:rsidR="0051033E">
        <w:rPr>
          <w:rFonts w:ascii="Times New Roman" w:hAnsi="Times New Roman"/>
          <w:sz w:val="28"/>
          <w:szCs w:val="28"/>
        </w:rPr>
        <w:t xml:space="preserve">районного суду </w:t>
      </w:r>
      <w:r w:rsidR="00990DC9">
        <w:rPr>
          <w:rFonts w:ascii="Times New Roman" w:hAnsi="Times New Roman"/>
          <w:sz w:val="28"/>
          <w:szCs w:val="28"/>
        </w:rPr>
        <w:t xml:space="preserve">Полтавської області </w:t>
      </w:r>
      <w:r w:rsidR="00C808C2">
        <w:rPr>
          <w:rFonts w:ascii="Times New Roman" w:hAnsi="Times New Roman"/>
          <w:sz w:val="28"/>
          <w:szCs w:val="28"/>
        </w:rPr>
        <w:t xml:space="preserve">ОСОБА-1 </w:t>
      </w:r>
      <w:r w:rsidR="00E67D70">
        <w:rPr>
          <w:rFonts w:ascii="Times New Roman" w:hAnsi="Times New Roman"/>
          <w:sz w:val="28"/>
          <w:szCs w:val="28"/>
        </w:rPr>
        <w:t xml:space="preserve">(далі – </w:t>
      </w:r>
      <w:r w:rsidR="00C808C2">
        <w:rPr>
          <w:rFonts w:ascii="Times New Roman" w:hAnsi="Times New Roman"/>
          <w:sz w:val="28"/>
          <w:szCs w:val="28"/>
        </w:rPr>
        <w:t>ОСОБА-1</w:t>
      </w:r>
      <w:r w:rsidR="00E67D70">
        <w:rPr>
          <w:rFonts w:ascii="Times New Roman" w:hAnsi="Times New Roman"/>
          <w:sz w:val="28"/>
          <w:szCs w:val="28"/>
        </w:rPr>
        <w:t>, скаржниця)</w:t>
      </w:r>
      <w:r w:rsidRPr="0002589F">
        <w:rPr>
          <w:rFonts w:ascii="Times New Roman" w:hAnsi="Times New Roman"/>
          <w:sz w:val="28"/>
          <w:szCs w:val="28"/>
        </w:rPr>
        <w:t xml:space="preserve"> про вчинення </w:t>
      </w:r>
      <w:r w:rsidR="00302D12">
        <w:rPr>
          <w:rFonts w:ascii="Times New Roman" w:hAnsi="Times New Roman"/>
          <w:sz w:val="28"/>
          <w:szCs w:val="28"/>
        </w:rPr>
        <w:t>прокурор</w:t>
      </w:r>
      <w:r w:rsidR="00990DC9">
        <w:rPr>
          <w:rFonts w:ascii="Times New Roman" w:hAnsi="Times New Roman"/>
          <w:sz w:val="28"/>
          <w:szCs w:val="28"/>
        </w:rPr>
        <w:t xml:space="preserve">ом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Полтавської обласної прокуратури Степаненком І.О. (далі – прокурор </w:t>
      </w:r>
      <w:bookmarkStart w:id="0" w:name="_Hlk189040926"/>
      <w:r w:rsidR="00990DC9">
        <w:rPr>
          <w:rFonts w:ascii="Times New Roman" w:hAnsi="Times New Roman"/>
          <w:sz w:val="28"/>
          <w:szCs w:val="28"/>
        </w:rPr>
        <w:t>Степаненко І.О.)</w:t>
      </w:r>
      <w:r w:rsidRPr="0002589F">
        <w:rPr>
          <w:rFonts w:ascii="Times New Roman" w:hAnsi="Times New Roman"/>
          <w:sz w:val="28"/>
          <w:szCs w:val="28"/>
        </w:rPr>
        <w:t>,</w:t>
      </w:r>
      <w:r w:rsidR="00990DC9" w:rsidRPr="00990DC9">
        <w:rPr>
          <w:rFonts w:ascii="Times New Roman" w:hAnsi="Times New Roman"/>
          <w:sz w:val="28"/>
          <w:szCs w:val="28"/>
        </w:rPr>
        <w:t xml:space="preserve"> </w:t>
      </w:r>
      <w:bookmarkEnd w:id="0"/>
      <w:r w:rsidR="00990DC9" w:rsidRPr="0002589F">
        <w:rPr>
          <w:rFonts w:ascii="Times New Roman" w:hAnsi="Times New Roman"/>
          <w:sz w:val="28"/>
          <w:szCs w:val="28"/>
        </w:rPr>
        <w:t>дисциплінарного проступку</w:t>
      </w:r>
      <w:r w:rsidR="00990DC9">
        <w:rPr>
          <w:rFonts w:ascii="Times New Roman" w:hAnsi="Times New Roman"/>
          <w:sz w:val="28"/>
          <w:szCs w:val="28"/>
        </w:rPr>
        <w:t>,</w:t>
      </w:r>
    </w:p>
    <w:p w14:paraId="42FF70FE" w14:textId="77777777" w:rsidR="001D1D3F" w:rsidRDefault="001D1D3F" w:rsidP="001D1D3F">
      <w:pPr>
        <w:spacing w:after="0" w:line="240" w:lineRule="auto"/>
        <w:ind w:firstLine="709"/>
        <w:jc w:val="both"/>
        <w:rPr>
          <w:rFonts w:ascii="Times New Roman" w:hAnsi="Times New Roman"/>
          <w:sz w:val="28"/>
          <w:szCs w:val="28"/>
        </w:rPr>
      </w:pPr>
    </w:p>
    <w:p w14:paraId="784ADC61" w14:textId="77777777" w:rsidR="0032608B" w:rsidRDefault="0032608B" w:rsidP="001D1D3F">
      <w:pPr>
        <w:tabs>
          <w:tab w:val="left" w:pos="567"/>
        </w:tabs>
        <w:spacing w:after="0" w:line="240" w:lineRule="auto"/>
        <w:ind w:firstLine="709"/>
        <w:contextualSpacing/>
        <w:jc w:val="center"/>
        <w:rPr>
          <w:rFonts w:ascii="Times New Roman" w:hAnsi="Times New Roman"/>
          <w:b/>
          <w:noProof/>
          <w:sz w:val="28"/>
          <w:szCs w:val="28"/>
          <w:lang w:eastAsia="uk-UA"/>
        </w:rPr>
      </w:pPr>
      <w:r w:rsidRPr="00EC4E11">
        <w:rPr>
          <w:rFonts w:ascii="Times New Roman" w:hAnsi="Times New Roman"/>
          <w:b/>
          <w:noProof/>
          <w:sz w:val="28"/>
          <w:szCs w:val="28"/>
          <w:lang w:eastAsia="uk-UA"/>
        </w:rPr>
        <w:t>УСТАНОВИ</w:t>
      </w:r>
      <w:r w:rsidR="00BB581E">
        <w:rPr>
          <w:rFonts w:ascii="Times New Roman" w:hAnsi="Times New Roman"/>
          <w:b/>
          <w:noProof/>
          <w:sz w:val="28"/>
          <w:szCs w:val="28"/>
          <w:lang w:eastAsia="uk-UA"/>
        </w:rPr>
        <w:t>В</w:t>
      </w:r>
      <w:r w:rsidRPr="00EC4E11">
        <w:rPr>
          <w:rFonts w:ascii="Times New Roman" w:hAnsi="Times New Roman"/>
          <w:b/>
          <w:noProof/>
          <w:sz w:val="28"/>
          <w:szCs w:val="28"/>
          <w:lang w:eastAsia="uk-UA"/>
        </w:rPr>
        <w:t>:</w:t>
      </w:r>
    </w:p>
    <w:p w14:paraId="6AF571FE" w14:textId="77777777" w:rsidR="00BB581E" w:rsidRPr="00F92362" w:rsidRDefault="00BB581E" w:rsidP="001D1D3F">
      <w:pPr>
        <w:tabs>
          <w:tab w:val="left" w:pos="567"/>
        </w:tabs>
        <w:spacing w:after="0" w:line="240" w:lineRule="auto"/>
        <w:ind w:firstLine="709"/>
        <w:contextualSpacing/>
        <w:jc w:val="center"/>
        <w:rPr>
          <w:rFonts w:ascii="Times New Roman" w:hAnsi="Times New Roman"/>
          <w:b/>
          <w:noProof/>
          <w:sz w:val="24"/>
          <w:szCs w:val="24"/>
          <w:lang w:eastAsia="uk-UA"/>
        </w:rPr>
      </w:pPr>
    </w:p>
    <w:p w14:paraId="652307BF" w14:textId="65C143F9" w:rsidR="00BB581E" w:rsidRDefault="005F5674" w:rsidP="001D1D3F">
      <w:pPr>
        <w:pStyle w:val="a3"/>
        <w:tabs>
          <w:tab w:val="left" w:pos="567"/>
        </w:tabs>
        <w:ind w:firstLine="709"/>
        <w:jc w:val="both"/>
        <w:rPr>
          <w:rFonts w:ascii="Times New Roman" w:hAnsi="Times New Roman"/>
          <w:sz w:val="28"/>
          <w:szCs w:val="28"/>
        </w:rPr>
      </w:pPr>
      <w:r w:rsidRPr="00EC4E11">
        <w:rPr>
          <w:rFonts w:ascii="Times New Roman" w:hAnsi="Times New Roman"/>
          <w:sz w:val="28"/>
          <w:szCs w:val="28"/>
        </w:rPr>
        <w:t>До</w:t>
      </w:r>
      <w:r w:rsidRPr="00EC4E11">
        <w:rPr>
          <w:rFonts w:ascii="Times New Roman" w:hAnsi="Times New Roman"/>
          <w:bCs/>
          <w:sz w:val="28"/>
          <w:szCs w:val="28"/>
        </w:rPr>
        <w:t xml:space="preserve"> </w:t>
      </w:r>
      <w:r w:rsidR="00E1110E" w:rsidRPr="00E1110E">
        <w:rPr>
          <w:rFonts w:ascii="Times New Roman" w:hAnsi="Times New Roman"/>
          <w:bCs/>
          <w:sz w:val="28"/>
          <w:szCs w:val="28"/>
        </w:rPr>
        <w:t>Кваліфікаційно-дисциплінарної комісії прокурорів</w:t>
      </w:r>
      <w:r w:rsidR="00E1110E" w:rsidRPr="00E1110E">
        <w:rPr>
          <w:rFonts w:ascii="Times New Roman" w:hAnsi="Times New Roman"/>
          <w:b/>
          <w:bCs/>
          <w:sz w:val="28"/>
          <w:szCs w:val="28"/>
        </w:rPr>
        <w:t xml:space="preserve"> </w:t>
      </w:r>
      <w:r w:rsidRPr="00EC4E11">
        <w:rPr>
          <w:rFonts w:ascii="Times New Roman" w:hAnsi="Times New Roman"/>
          <w:bCs/>
          <w:sz w:val="28"/>
          <w:szCs w:val="28"/>
        </w:rPr>
        <w:t xml:space="preserve">(далі – Комісія) </w:t>
      </w:r>
      <w:r w:rsidRPr="00EC4E11">
        <w:rPr>
          <w:rFonts w:ascii="Times New Roman" w:hAnsi="Times New Roman"/>
          <w:sz w:val="28"/>
          <w:szCs w:val="28"/>
        </w:rPr>
        <w:t xml:space="preserve">надійшла </w:t>
      </w:r>
      <w:r w:rsidR="006A2BE3">
        <w:rPr>
          <w:rFonts w:ascii="Times New Roman" w:hAnsi="Times New Roman"/>
          <w:sz w:val="28"/>
          <w:szCs w:val="28"/>
        </w:rPr>
        <w:t xml:space="preserve">ухвала </w:t>
      </w:r>
      <w:r w:rsidR="0051033E">
        <w:rPr>
          <w:rFonts w:ascii="Times New Roman" w:hAnsi="Times New Roman"/>
          <w:sz w:val="28"/>
          <w:szCs w:val="28"/>
        </w:rPr>
        <w:t xml:space="preserve">судді </w:t>
      </w:r>
      <w:r w:rsidR="00C808C2">
        <w:rPr>
          <w:rFonts w:ascii="Times New Roman" w:hAnsi="Times New Roman"/>
          <w:sz w:val="28"/>
          <w:szCs w:val="28"/>
        </w:rPr>
        <w:t xml:space="preserve">ОСОБА-1 </w:t>
      </w:r>
      <w:r w:rsidR="006A2BE3">
        <w:rPr>
          <w:rFonts w:ascii="Times New Roman" w:hAnsi="Times New Roman"/>
          <w:sz w:val="28"/>
          <w:szCs w:val="28"/>
        </w:rPr>
        <w:t xml:space="preserve">від </w:t>
      </w:r>
      <w:r w:rsidR="002B7711">
        <w:rPr>
          <w:rFonts w:ascii="Times New Roman" w:hAnsi="Times New Roman"/>
          <w:sz w:val="28"/>
          <w:szCs w:val="28"/>
        </w:rPr>
        <w:t>27.01.2025</w:t>
      </w:r>
      <w:r w:rsidR="006A2BE3">
        <w:rPr>
          <w:rFonts w:ascii="Times New Roman" w:hAnsi="Times New Roman"/>
          <w:sz w:val="28"/>
          <w:szCs w:val="28"/>
        </w:rPr>
        <w:t xml:space="preserve">, яка зареєстрована як дисциплінарна скарга, </w:t>
      </w:r>
      <w:r w:rsidR="00F92362">
        <w:rPr>
          <w:rFonts w:ascii="Times New Roman" w:hAnsi="Times New Roman"/>
          <w:sz w:val="28"/>
          <w:szCs w:val="28"/>
        </w:rPr>
        <w:t xml:space="preserve">та </w:t>
      </w:r>
      <w:r w:rsidR="006A2BE3">
        <w:rPr>
          <w:rFonts w:ascii="Times New Roman" w:hAnsi="Times New Roman"/>
          <w:sz w:val="28"/>
          <w:szCs w:val="28"/>
        </w:rPr>
        <w:t>у якій порушено питання про дисциплі</w:t>
      </w:r>
      <w:r w:rsidR="00544635">
        <w:rPr>
          <w:rFonts w:ascii="Times New Roman" w:hAnsi="Times New Roman"/>
          <w:sz w:val="28"/>
          <w:szCs w:val="28"/>
        </w:rPr>
        <w:t>нарну відповідальність прокурор</w:t>
      </w:r>
      <w:r w:rsidR="002B7711">
        <w:rPr>
          <w:rFonts w:ascii="Times New Roman" w:hAnsi="Times New Roman"/>
          <w:sz w:val="28"/>
          <w:szCs w:val="28"/>
        </w:rPr>
        <w:t xml:space="preserve">а Степаненка І.О. </w:t>
      </w:r>
    </w:p>
    <w:p w14:paraId="0BED0893" w14:textId="48475232" w:rsidR="003D2A90" w:rsidRDefault="005F5674" w:rsidP="001D1D3F">
      <w:pPr>
        <w:pStyle w:val="a3"/>
        <w:tabs>
          <w:tab w:val="left" w:pos="567"/>
        </w:tabs>
        <w:ind w:firstLine="709"/>
        <w:jc w:val="both"/>
        <w:rPr>
          <w:rFonts w:ascii="Times New Roman" w:hAnsi="Times New Roman"/>
          <w:sz w:val="28"/>
          <w:szCs w:val="28"/>
        </w:rPr>
      </w:pPr>
      <w:r w:rsidRPr="00EC4E11">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w:t>
      </w:r>
      <w:proofErr w:type="spellStart"/>
      <w:r w:rsidRPr="00EC4E11">
        <w:rPr>
          <w:rFonts w:ascii="Times New Roman" w:hAnsi="Times New Roman"/>
          <w:sz w:val="28"/>
          <w:szCs w:val="28"/>
        </w:rPr>
        <w:t>розподілено</w:t>
      </w:r>
      <w:proofErr w:type="spellEnd"/>
      <w:r w:rsidRPr="00EC4E11">
        <w:rPr>
          <w:rFonts w:ascii="Times New Roman" w:hAnsi="Times New Roman"/>
          <w:sz w:val="28"/>
          <w:szCs w:val="28"/>
        </w:rPr>
        <w:t xml:space="preserve"> мені (протокол розподілу від </w:t>
      </w:r>
      <w:r w:rsidR="002B7711">
        <w:rPr>
          <w:rFonts w:ascii="Times New Roman" w:hAnsi="Times New Roman"/>
          <w:sz w:val="28"/>
          <w:szCs w:val="28"/>
        </w:rPr>
        <w:t>28.01.</w:t>
      </w:r>
      <w:r w:rsidRPr="00EC4E11">
        <w:rPr>
          <w:rFonts w:ascii="Times New Roman" w:hAnsi="Times New Roman"/>
          <w:sz w:val="28"/>
          <w:szCs w:val="28"/>
        </w:rPr>
        <w:t>202</w:t>
      </w:r>
      <w:r w:rsidR="002B7711">
        <w:rPr>
          <w:rFonts w:ascii="Times New Roman" w:hAnsi="Times New Roman"/>
          <w:sz w:val="28"/>
          <w:szCs w:val="28"/>
        </w:rPr>
        <w:t>5</w:t>
      </w:r>
      <w:r w:rsidRPr="00EC4E11">
        <w:rPr>
          <w:rFonts w:ascii="Times New Roman" w:hAnsi="Times New Roman"/>
          <w:sz w:val="28"/>
          <w:szCs w:val="28"/>
        </w:rPr>
        <w:t>).</w:t>
      </w:r>
    </w:p>
    <w:p w14:paraId="1F6EAF3E" w14:textId="77777777" w:rsidR="005F5674" w:rsidRDefault="005F5674" w:rsidP="001D1D3F">
      <w:pPr>
        <w:widowControl w:val="0"/>
        <w:tabs>
          <w:tab w:val="left" w:pos="567"/>
          <w:tab w:val="left" w:pos="851"/>
        </w:tabs>
        <w:spacing w:after="0" w:line="240" w:lineRule="auto"/>
        <w:ind w:firstLine="709"/>
        <w:contextualSpacing/>
        <w:jc w:val="both"/>
        <w:rPr>
          <w:rFonts w:ascii="Times New Roman" w:hAnsi="Times New Roman"/>
          <w:sz w:val="28"/>
          <w:szCs w:val="28"/>
        </w:rPr>
      </w:pPr>
      <w:r w:rsidRPr="00EC4E11">
        <w:rPr>
          <w:rFonts w:ascii="Times New Roman" w:hAnsi="Times New Roman"/>
          <w:sz w:val="28"/>
          <w:szCs w:val="28"/>
        </w:rPr>
        <w:tab/>
        <w:t xml:space="preserve">Вирішуючи питання щодо відкриття дисциплінарного провадження встановлено </w:t>
      </w:r>
      <w:r w:rsidR="00404281" w:rsidRPr="00EC4E11">
        <w:rPr>
          <w:rFonts w:ascii="Times New Roman" w:hAnsi="Times New Roman"/>
          <w:sz w:val="28"/>
          <w:szCs w:val="28"/>
        </w:rPr>
        <w:t>наступне</w:t>
      </w:r>
      <w:r w:rsidRPr="00EC4E11">
        <w:rPr>
          <w:rFonts w:ascii="Times New Roman" w:hAnsi="Times New Roman"/>
          <w:sz w:val="28"/>
          <w:szCs w:val="28"/>
        </w:rPr>
        <w:t xml:space="preserve">. </w:t>
      </w:r>
    </w:p>
    <w:p w14:paraId="3033CC7F" w14:textId="77777777" w:rsidR="00156D6A" w:rsidRPr="00EC4E11" w:rsidRDefault="00C02F8D" w:rsidP="001D1D3F">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Зміст</w:t>
      </w:r>
      <w:r w:rsidR="00B405B2" w:rsidRPr="00EC4E11">
        <w:rPr>
          <w:rFonts w:ascii="Times New Roman" w:hAnsi="Times New Roman"/>
          <w:b/>
          <w:sz w:val="28"/>
          <w:szCs w:val="28"/>
        </w:rPr>
        <w:t xml:space="preserve"> скарг</w:t>
      </w:r>
      <w:r w:rsidR="00535E75" w:rsidRPr="00EC4E11">
        <w:rPr>
          <w:rFonts w:ascii="Times New Roman" w:hAnsi="Times New Roman"/>
          <w:b/>
          <w:sz w:val="28"/>
          <w:szCs w:val="28"/>
        </w:rPr>
        <w:t>и</w:t>
      </w:r>
    </w:p>
    <w:p w14:paraId="3A33067A" w14:textId="1F12CA39" w:rsidR="00970D14" w:rsidRDefault="00C61EF5" w:rsidP="001D1D3F">
      <w:pPr>
        <w:pStyle w:val="a3"/>
        <w:tabs>
          <w:tab w:val="left" w:pos="567"/>
        </w:tabs>
        <w:ind w:firstLine="709"/>
        <w:jc w:val="both"/>
        <w:rPr>
          <w:rFonts w:ascii="Times New Roman" w:hAnsi="Times New Roman"/>
          <w:sz w:val="28"/>
          <w:szCs w:val="28"/>
        </w:rPr>
      </w:pPr>
      <w:r>
        <w:rPr>
          <w:rFonts w:ascii="Times New Roman" w:hAnsi="Times New Roman"/>
          <w:sz w:val="28"/>
          <w:szCs w:val="28"/>
        </w:rPr>
        <w:t>У судов</w:t>
      </w:r>
      <w:r w:rsidR="00672595">
        <w:rPr>
          <w:rFonts w:ascii="Times New Roman" w:hAnsi="Times New Roman"/>
          <w:sz w:val="28"/>
          <w:szCs w:val="28"/>
        </w:rPr>
        <w:t>е</w:t>
      </w:r>
      <w:r w:rsidR="002B7711">
        <w:rPr>
          <w:rFonts w:ascii="Times New Roman" w:hAnsi="Times New Roman"/>
          <w:sz w:val="28"/>
          <w:szCs w:val="28"/>
        </w:rPr>
        <w:t xml:space="preserve"> </w:t>
      </w:r>
      <w:r>
        <w:rPr>
          <w:rFonts w:ascii="Times New Roman" w:hAnsi="Times New Roman"/>
          <w:sz w:val="28"/>
          <w:szCs w:val="28"/>
        </w:rPr>
        <w:t>засідання</w:t>
      </w:r>
      <w:r w:rsidR="00F046A2">
        <w:rPr>
          <w:rFonts w:ascii="Times New Roman" w:hAnsi="Times New Roman"/>
          <w:sz w:val="28"/>
          <w:szCs w:val="28"/>
        </w:rPr>
        <w:t>, як</w:t>
      </w:r>
      <w:r w:rsidR="002B7711">
        <w:rPr>
          <w:rFonts w:ascii="Times New Roman" w:hAnsi="Times New Roman"/>
          <w:sz w:val="28"/>
          <w:szCs w:val="28"/>
        </w:rPr>
        <w:t>е</w:t>
      </w:r>
      <w:r w:rsidR="00F046A2">
        <w:rPr>
          <w:rFonts w:ascii="Times New Roman" w:hAnsi="Times New Roman"/>
          <w:sz w:val="28"/>
          <w:szCs w:val="28"/>
        </w:rPr>
        <w:t xml:space="preserve"> признач</w:t>
      </w:r>
      <w:r w:rsidR="002B7711">
        <w:rPr>
          <w:rFonts w:ascii="Times New Roman" w:hAnsi="Times New Roman"/>
          <w:sz w:val="28"/>
          <w:szCs w:val="28"/>
        </w:rPr>
        <w:t xml:space="preserve">ено Лохвицьким районним судом Полтавської області (далі – Лохвицький районний суд), </w:t>
      </w:r>
      <w:r>
        <w:rPr>
          <w:rFonts w:ascii="Times New Roman" w:hAnsi="Times New Roman"/>
          <w:sz w:val="28"/>
          <w:szCs w:val="28"/>
        </w:rPr>
        <w:t>(</w:t>
      </w:r>
      <w:bookmarkStart w:id="1" w:name="_Hlk189040811"/>
      <w:r>
        <w:rPr>
          <w:rFonts w:ascii="Times New Roman" w:hAnsi="Times New Roman"/>
          <w:sz w:val="28"/>
          <w:szCs w:val="28"/>
        </w:rPr>
        <w:t xml:space="preserve">справа </w:t>
      </w:r>
      <w:r w:rsidR="00C808C2">
        <w:rPr>
          <w:rFonts w:ascii="Times New Roman" w:hAnsi="Times New Roman"/>
          <w:sz w:val="28"/>
          <w:szCs w:val="28"/>
        </w:rPr>
        <w:t>(конфіденційна інформація)</w:t>
      </w:r>
      <w:r>
        <w:rPr>
          <w:rFonts w:ascii="Times New Roman" w:hAnsi="Times New Roman"/>
          <w:sz w:val="28"/>
          <w:szCs w:val="28"/>
        </w:rPr>
        <w:t>)</w:t>
      </w:r>
      <w:r w:rsidR="00CA5F30">
        <w:rPr>
          <w:rFonts w:ascii="Times New Roman" w:hAnsi="Times New Roman"/>
          <w:sz w:val="28"/>
          <w:szCs w:val="28"/>
        </w:rPr>
        <w:t>,</w:t>
      </w:r>
      <w:r w:rsidR="00F046A2">
        <w:rPr>
          <w:rFonts w:ascii="Times New Roman" w:hAnsi="Times New Roman"/>
          <w:sz w:val="28"/>
          <w:szCs w:val="28"/>
        </w:rPr>
        <w:t xml:space="preserve"> у зв’язку із </w:t>
      </w:r>
      <w:r>
        <w:rPr>
          <w:rFonts w:ascii="Times New Roman" w:hAnsi="Times New Roman"/>
          <w:sz w:val="28"/>
          <w:szCs w:val="28"/>
        </w:rPr>
        <w:t>розгляд</w:t>
      </w:r>
      <w:r w:rsidR="00F046A2">
        <w:rPr>
          <w:rFonts w:ascii="Times New Roman" w:hAnsi="Times New Roman"/>
          <w:sz w:val="28"/>
          <w:szCs w:val="28"/>
        </w:rPr>
        <w:t>ом</w:t>
      </w:r>
      <w:r>
        <w:rPr>
          <w:rFonts w:ascii="Times New Roman" w:hAnsi="Times New Roman"/>
          <w:sz w:val="28"/>
          <w:szCs w:val="28"/>
        </w:rPr>
        <w:t xml:space="preserve"> обвинувального </w:t>
      </w:r>
      <w:proofErr w:type="spellStart"/>
      <w:r>
        <w:rPr>
          <w:rFonts w:ascii="Times New Roman" w:hAnsi="Times New Roman"/>
          <w:sz w:val="28"/>
          <w:szCs w:val="28"/>
        </w:rPr>
        <w:t>акта</w:t>
      </w:r>
      <w:proofErr w:type="spellEnd"/>
      <w:r>
        <w:rPr>
          <w:rFonts w:ascii="Times New Roman" w:hAnsi="Times New Roman"/>
          <w:sz w:val="28"/>
          <w:szCs w:val="28"/>
        </w:rPr>
        <w:t xml:space="preserve"> у кримінально</w:t>
      </w:r>
      <w:r w:rsidR="005A5597">
        <w:rPr>
          <w:rFonts w:ascii="Times New Roman" w:hAnsi="Times New Roman"/>
          <w:sz w:val="28"/>
          <w:szCs w:val="28"/>
        </w:rPr>
        <w:t>му</w:t>
      </w:r>
      <w:r>
        <w:rPr>
          <w:rFonts w:ascii="Times New Roman" w:hAnsi="Times New Roman"/>
          <w:sz w:val="28"/>
          <w:szCs w:val="28"/>
        </w:rPr>
        <w:t xml:space="preserve"> провадженн</w:t>
      </w:r>
      <w:r w:rsidR="005A5597">
        <w:rPr>
          <w:rFonts w:ascii="Times New Roman" w:hAnsi="Times New Roman"/>
          <w:sz w:val="28"/>
          <w:szCs w:val="28"/>
        </w:rPr>
        <w:t>і</w:t>
      </w:r>
      <w:r>
        <w:rPr>
          <w:rFonts w:ascii="Times New Roman" w:hAnsi="Times New Roman"/>
          <w:sz w:val="28"/>
          <w:szCs w:val="28"/>
        </w:rPr>
        <w:t xml:space="preserve"> </w:t>
      </w:r>
      <w:r w:rsidR="00C808C2">
        <w:rPr>
          <w:rFonts w:ascii="Times New Roman" w:hAnsi="Times New Roman"/>
          <w:sz w:val="28"/>
          <w:szCs w:val="28"/>
        </w:rPr>
        <w:t xml:space="preserve">(конфіденційна інформація) </w:t>
      </w:r>
      <w:bookmarkEnd w:id="1"/>
      <w:r w:rsidR="002B7711">
        <w:rPr>
          <w:rFonts w:ascii="Times New Roman" w:hAnsi="Times New Roman"/>
          <w:sz w:val="28"/>
          <w:szCs w:val="28"/>
        </w:rPr>
        <w:t xml:space="preserve">за обвинуваченням </w:t>
      </w:r>
      <w:r w:rsidR="00C808C2">
        <w:rPr>
          <w:rFonts w:ascii="Times New Roman" w:hAnsi="Times New Roman"/>
          <w:sz w:val="28"/>
          <w:szCs w:val="28"/>
        </w:rPr>
        <w:t xml:space="preserve">ОСОБА-2 </w:t>
      </w:r>
      <w:r w:rsidR="002B7711">
        <w:rPr>
          <w:rFonts w:ascii="Times New Roman" w:hAnsi="Times New Roman"/>
          <w:sz w:val="28"/>
          <w:szCs w:val="28"/>
        </w:rPr>
        <w:t>у вчиненні кримінального правопорушення, передбаченого ч. 2 ст. 364 Кримінального кодексу (далі – КК</w:t>
      </w:r>
      <w:r w:rsidR="00CA5F30">
        <w:rPr>
          <w:rFonts w:ascii="Times New Roman" w:hAnsi="Times New Roman"/>
          <w:sz w:val="28"/>
          <w:szCs w:val="28"/>
        </w:rPr>
        <w:t>)</w:t>
      </w:r>
      <w:r w:rsidR="002B7711">
        <w:rPr>
          <w:rFonts w:ascii="Times New Roman" w:hAnsi="Times New Roman"/>
          <w:sz w:val="28"/>
          <w:szCs w:val="28"/>
        </w:rPr>
        <w:t xml:space="preserve"> України</w:t>
      </w:r>
      <w:r w:rsidR="00094999">
        <w:rPr>
          <w:rFonts w:ascii="Times New Roman" w:hAnsi="Times New Roman"/>
          <w:sz w:val="28"/>
          <w:szCs w:val="28"/>
        </w:rPr>
        <w:t>,</w:t>
      </w:r>
      <w:r w:rsidR="002B7711">
        <w:rPr>
          <w:rFonts w:ascii="Times New Roman" w:hAnsi="Times New Roman"/>
          <w:sz w:val="28"/>
          <w:szCs w:val="28"/>
        </w:rPr>
        <w:t xml:space="preserve"> </w:t>
      </w:r>
      <w:r w:rsidR="00F046A2">
        <w:rPr>
          <w:rFonts w:ascii="Times New Roman" w:hAnsi="Times New Roman"/>
          <w:sz w:val="28"/>
          <w:szCs w:val="28"/>
        </w:rPr>
        <w:t xml:space="preserve">за викликом </w:t>
      </w:r>
      <w:r w:rsidR="00235527">
        <w:rPr>
          <w:rFonts w:ascii="Times New Roman" w:hAnsi="Times New Roman"/>
          <w:sz w:val="28"/>
          <w:szCs w:val="28"/>
        </w:rPr>
        <w:t>не з’яви</w:t>
      </w:r>
      <w:r w:rsidR="00CA5F30">
        <w:rPr>
          <w:rFonts w:ascii="Times New Roman" w:hAnsi="Times New Roman"/>
          <w:sz w:val="28"/>
          <w:szCs w:val="28"/>
        </w:rPr>
        <w:t>в</w:t>
      </w:r>
      <w:r w:rsidR="00235527">
        <w:rPr>
          <w:rFonts w:ascii="Times New Roman" w:hAnsi="Times New Roman"/>
          <w:sz w:val="28"/>
          <w:szCs w:val="28"/>
        </w:rPr>
        <w:t xml:space="preserve">ся </w:t>
      </w:r>
      <w:r w:rsidR="00F046A2">
        <w:rPr>
          <w:rFonts w:ascii="Times New Roman" w:hAnsi="Times New Roman"/>
          <w:sz w:val="28"/>
          <w:szCs w:val="28"/>
        </w:rPr>
        <w:t>прокурор</w:t>
      </w:r>
      <w:r w:rsidR="002B7711">
        <w:rPr>
          <w:rFonts w:ascii="Times New Roman" w:hAnsi="Times New Roman"/>
          <w:sz w:val="28"/>
          <w:szCs w:val="28"/>
        </w:rPr>
        <w:t xml:space="preserve"> </w:t>
      </w:r>
      <w:r w:rsidR="00970D14">
        <w:rPr>
          <w:rFonts w:ascii="Times New Roman" w:hAnsi="Times New Roman"/>
          <w:sz w:val="28"/>
          <w:szCs w:val="28"/>
        </w:rPr>
        <w:t>Степаненко І.О., якого відповідно до постанови</w:t>
      </w:r>
      <w:r w:rsidR="00F046A2">
        <w:rPr>
          <w:rFonts w:ascii="Times New Roman" w:hAnsi="Times New Roman"/>
          <w:sz w:val="28"/>
          <w:szCs w:val="28"/>
        </w:rPr>
        <w:t xml:space="preserve"> </w:t>
      </w:r>
      <w:r w:rsidR="00970D14">
        <w:rPr>
          <w:rFonts w:ascii="Times New Roman" w:hAnsi="Times New Roman"/>
          <w:sz w:val="28"/>
          <w:szCs w:val="28"/>
        </w:rPr>
        <w:t xml:space="preserve">керівника обласної прокуратури </w:t>
      </w:r>
      <w:r w:rsidR="00094999">
        <w:rPr>
          <w:rFonts w:ascii="Times New Roman" w:hAnsi="Times New Roman"/>
          <w:sz w:val="28"/>
          <w:szCs w:val="28"/>
        </w:rPr>
        <w:lastRenderedPageBreak/>
        <w:t xml:space="preserve">від 10.08.2023 </w:t>
      </w:r>
      <w:r w:rsidR="00970D14">
        <w:rPr>
          <w:rFonts w:ascii="Times New Roman" w:hAnsi="Times New Roman"/>
          <w:sz w:val="28"/>
          <w:szCs w:val="28"/>
        </w:rPr>
        <w:t xml:space="preserve">призначено старшим групи прокурорів у вказаному кримінальному провадженні. </w:t>
      </w:r>
    </w:p>
    <w:p w14:paraId="68C16B09" w14:textId="3E281931" w:rsidR="00970D14" w:rsidRDefault="00970D14" w:rsidP="001D1D3F">
      <w:pPr>
        <w:pStyle w:val="a3"/>
        <w:tabs>
          <w:tab w:val="left" w:pos="567"/>
        </w:tabs>
        <w:ind w:firstLine="709"/>
        <w:jc w:val="both"/>
        <w:rPr>
          <w:rFonts w:ascii="Times New Roman" w:hAnsi="Times New Roman"/>
          <w:sz w:val="28"/>
          <w:szCs w:val="28"/>
        </w:rPr>
      </w:pPr>
      <w:r>
        <w:rPr>
          <w:rFonts w:ascii="Times New Roman" w:hAnsi="Times New Roman"/>
          <w:sz w:val="28"/>
          <w:szCs w:val="28"/>
        </w:rPr>
        <w:t xml:space="preserve">Водночас до Лохвицького районного суду 27.01.2025 надійшов лист начальника відділу обласної прокуратури про перенесення судового розгляду кримінального провадження на іншу дату, у зв’язку  із проведенням прокурором, який приймає участь у вказаній справі, процесуальних дій у іншому кримінальному провадженні. </w:t>
      </w:r>
    </w:p>
    <w:p w14:paraId="67D53A2F" w14:textId="23747862" w:rsidR="00EA1718" w:rsidRDefault="00EA1718" w:rsidP="001D1D3F">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 зв’язку з цим суд дійшов висновку, що причини неприбуття прокурора є неповажними</w:t>
      </w:r>
      <w:r w:rsidR="00970D14">
        <w:rPr>
          <w:rFonts w:ascii="Times New Roman" w:hAnsi="Times New Roman"/>
          <w:sz w:val="28"/>
          <w:szCs w:val="28"/>
        </w:rPr>
        <w:t>.</w:t>
      </w:r>
    </w:p>
    <w:p w14:paraId="7A25FBC8" w14:textId="170F9C04" w:rsidR="00CB0FD5" w:rsidRPr="00CB0FD5" w:rsidRDefault="00CB0FD5" w:rsidP="001D1D3F">
      <w:pPr>
        <w:widowControl w:val="0"/>
        <w:tabs>
          <w:tab w:val="left" w:pos="851"/>
          <w:tab w:val="left" w:pos="993"/>
        </w:tabs>
        <w:spacing w:after="0" w:line="240" w:lineRule="auto"/>
        <w:ind w:firstLine="709"/>
        <w:contextualSpacing/>
        <w:jc w:val="both"/>
        <w:rPr>
          <w:rFonts w:ascii="Times New Roman" w:hAnsi="Times New Roman"/>
          <w:sz w:val="28"/>
          <w:szCs w:val="28"/>
        </w:rPr>
      </w:pPr>
      <w:r w:rsidRPr="00CB0FD5">
        <w:rPr>
          <w:rFonts w:ascii="Times New Roman" w:hAnsi="Times New Roman"/>
          <w:sz w:val="28"/>
          <w:szCs w:val="28"/>
        </w:rPr>
        <w:t xml:space="preserve">З огляду на викладене, </w:t>
      </w:r>
      <w:r w:rsidR="002B1ED2">
        <w:rPr>
          <w:rFonts w:ascii="Times New Roman" w:hAnsi="Times New Roman"/>
          <w:sz w:val="28"/>
          <w:szCs w:val="28"/>
        </w:rPr>
        <w:t>у дисциплінарній скарзі (ухвалі) порушено питання про дисциплі</w:t>
      </w:r>
      <w:r w:rsidR="001872A2">
        <w:rPr>
          <w:rFonts w:ascii="Times New Roman" w:hAnsi="Times New Roman"/>
          <w:sz w:val="28"/>
          <w:szCs w:val="28"/>
        </w:rPr>
        <w:t>нарну відповідальність прокурор</w:t>
      </w:r>
      <w:r w:rsidR="003276CA">
        <w:rPr>
          <w:rFonts w:ascii="Times New Roman" w:hAnsi="Times New Roman"/>
          <w:sz w:val="28"/>
          <w:szCs w:val="28"/>
        </w:rPr>
        <w:t>а Степаненка І.О., який 27.01.2025 року не прибув у підготовче судове засідання.</w:t>
      </w:r>
      <w:r w:rsidRPr="00CB0FD5">
        <w:rPr>
          <w:rFonts w:ascii="Times New Roman" w:hAnsi="Times New Roman"/>
          <w:sz w:val="28"/>
          <w:szCs w:val="28"/>
        </w:rPr>
        <w:t xml:space="preserve"> </w:t>
      </w:r>
      <w:r w:rsidR="00CA5F30">
        <w:rPr>
          <w:rFonts w:ascii="Times New Roman" w:hAnsi="Times New Roman"/>
          <w:sz w:val="28"/>
          <w:szCs w:val="28"/>
        </w:rPr>
        <w:t xml:space="preserve">Натомість жодного посилання на вимоги ст. 43 Закону України «Про прокуратуру» щодо підстав для притягнення прокурора до дисциплінарної відповідальності скаржницею не зазначено. </w:t>
      </w:r>
    </w:p>
    <w:p w14:paraId="0F650F92" w14:textId="77777777" w:rsidR="008624FF" w:rsidRDefault="00B405B2" w:rsidP="001D1D3F">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 xml:space="preserve">Щодо встановлених </w:t>
      </w:r>
      <w:r w:rsidR="003F45F2" w:rsidRPr="00EC4E11">
        <w:rPr>
          <w:rFonts w:ascii="Times New Roman" w:hAnsi="Times New Roman"/>
          <w:b/>
          <w:sz w:val="28"/>
          <w:szCs w:val="28"/>
        </w:rPr>
        <w:t>фактичних даних</w:t>
      </w:r>
    </w:p>
    <w:p w14:paraId="33131B39" w14:textId="1AEE0DE0" w:rsidR="00BD7A57" w:rsidRDefault="00B46899" w:rsidP="001D1D3F">
      <w:pPr>
        <w:widowControl w:val="0"/>
        <w:tabs>
          <w:tab w:val="left" w:pos="567"/>
          <w:tab w:val="left" w:pos="851"/>
        </w:tabs>
        <w:spacing w:after="0" w:line="240" w:lineRule="auto"/>
        <w:ind w:firstLine="709"/>
        <w:contextualSpacing/>
        <w:jc w:val="both"/>
        <w:rPr>
          <w:rFonts w:ascii="Times New Roman" w:hAnsi="Times New Roman"/>
          <w:sz w:val="28"/>
          <w:szCs w:val="28"/>
        </w:rPr>
      </w:pPr>
      <w:r w:rsidRPr="0038565C">
        <w:rPr>
          <w:rFonts w:ascii="Times New Roman" w:hAnsi="Times New Roman"/>
          <w:sz w:val="28"/>
          <w:szCs w:val="28"/>
        </w:rPr>
        <w:t xml:space="preserve">До дисциплінарної скарги </w:t>
      </w:r>
      <w:r w:rsidR="003276CA">
        <w:rPr>
          <w:rFonts w:ascii="Times New Roman" w:hAnsi="Times New Roman"/>
          <w:sz w:val="28"/>
          <w:szCs w:val="28"/>
        </w:rPr>
        <w:t xml:space="preserve">не долучено будь-яких документів. </w:t>
      </w:r>
    </w:p>
    <w:p w14:paraId="7624B0C2" w14:textId="77777777" w:rsidR="00F803A5" w:rsidRPr="00F803A5" w:rsidRDefault="00EC4E11" w:rsidP="001D1D3F">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Д</w:t>
      </w:r>
      <w:r w:rsidR="00B405B2" w:rsidRPr="00EC4E11">
        <w:rPr>
          <w:rFonts w:ascii="Times New Roman" w:hAnsi="Times New Roman"/>
          <w:b/>
          <w:sz w:val="28"/>
          <w:szCs w:val="28"/>
        </w:rPr>
        <w:t>жерел</w:t>
      </w:r>
      <w:r w:rsidRPr="00EC4E11">
        <w:rPr>
          <w:rFonts w:ascii="Times New Roman" w:hAnsi="Times New Roman"/>
          <w:b/>
          <w:sz w:val="28"/>
          <w:szCs w:val="28"/>
        </w:rPr>
        <w:t>а</w:t>
      </w:r>
      <w:r w:rsidR="00B405B2" w:rsidRPr="00EC4E11">
        <w:rPr>
          <w:rFonts w:ascii="Times New Roman" w:hAnsi="Times New Roman"/>
          <w:b/>
          <w:sz w:val="28"/>
          <w:szCs w:val="28"/>
        </w:rPr>
        <w:t xml:space="preserve"> права,</w:t>
      </w:r>
      <w:r w:rsidR="009F4CAE" w:rsidRPr="00EC4E11">
        <w:rPr>
          <w:rFonts w:ascii="Times New Roman" w:hAnsi="Times New Roman"/>
          <w:b/>
          <w:sz w:val="28"/>
          <w:szCs w:val="28"/>
        </w:rPr>
        <w:t xml:space="preserve"> які підлягають застосуванню</w:t>
      </w:r>
    </w:p>
    <w:p w14:paraId="789DE681" w14:textId="77777777" w:rsidR="004F66BB" w:rsidRDefault="004F66BB"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статті</w:t>
      </w:r>
      <w:r w:rsidRPr="004F66BB">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14:paraId="5CA0CF95" w14:textId="77777777" w:rsidR="00354C1C" w:rsidRPr="005A5597" w:rsidRDefault="00354C1C" w:rsidP="001D1D3F">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Частинами першою та дев’ятою статті 135 КПК України установлено, що 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2048768D" w14:textId="77777777" w:rsidR="00354C1C" w:rsidRPr="005A5597" w:rsidRDefault="00354C1C" w:rsidP="001D1D3F">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16F8B686" w14:textId="77777777" w:rsidR="00354C1C" w:rsidRPr="005A5597" w:rsidRDefault="00354C1C" w:rsidP="001D1D3F">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Вимогами статті 136 КПК України визначено належність підтвердження особою повістки про виклик та ознайомлення такої особи із її змістом.</w:t>
      </w:r>
    </w:p>
    <w:p w14:paraId="5E7EE81A" w14:textId="77777777" w:rsidR="00354C1C" w:rsidRPr="005A5597" w:rsidRDefault="00354C1C" w:rsidP="001D1D3F">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459B1AD7" w14:textId="77777777" w:rsidR="0096712D" w:rsidRPr="005A5597" w:rsidRDefault="0096712D" w:rsidP="001D1D3F">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 xml:space="preserve">Статтею 324 КПК України регулюються питання наслідків неприбуття за повідомленням сторін кримінального провадження у призначене судове засідання. </w:t>
      </w:r>
    </w:p>
    <w:p w14:paraId="6A618B6F" w14:textId="039FC320" w:rsidR="00D9121E" w:rsidRPr="005A5597" w:rsidRDefault="00D9121E" w:rsidP="001D1D3F">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Згідно з пунктом 1 розділу VІ Інструкції з діловодства в місцевих та апеляційних судах України (далі – Інструкція № 814), затвердженої наказом Державної судової адміністрації України 20</w:t>
      </w:r>
      <w:r w:rsidR="00855575">
        <w:rPr>
          <w:rFonts w:ascii="Times New Roman" w:hAnsi="Times New Roman"/>
          <w:bCs/>
          <w:sz w:val="28"/>
          <w:szCs w:val="28"/>
        </w:rPr>
        <w:t>.08.</w:t>
      </w:r>
      <w:r w:rsidRPr="005A5597">
        <w:rPr>
          <w:rFonts w:ascii="Times New Roman" w:hAnsi="Times New Roman"/>
          <w:bCs/>
          <w:sz w:val="28"/>
          <w:szCs w:val="28"/>
        </w:rPr>
        <w:t>2019 №</w:t>
      </w:r>
      <w:r w:rsidR="00E9658C">
        <w:rPr>
          <w:rFonts w:ascii="Times New Roman" w:hAnsi="Times New Roman"/>
          <w:bCs/>
          <w:sz w:val="28"/>
          <w:szCs w:val="28"/>
        </w:rPr>
        <w:t> </w:t>
      </w:r>
      <w:r w:rsidRPr="005A5597">
        <w:rPr>
          <w:rFonts w:ascii="Times New Roman" w:hAnsi="Times New Roman"/>
          <w:bCs/>
          <w:sz w:val="28"/>
          <w:szCs w:val="28"/>
        </w:rPr>
        <w:t xml:space="preserve">814, за розпорядженням головуючого судді секретар судового засідання повідомляє про дату, час і місце </w:t>
      </w:r>
      <w:r w:rsidRPr="005A5597">
        <w:rPr>
          <w:rFonts w:ascii="Times New Roman" w:hAnsi="Times New Roman"/>
          <w:bCs/>
          <w:sz w:val="28"/>
          <w:szCs w:val="28"/>
        </w:rPr>
        <w:lastRenderedPageBreak/>
        <w:t>судового засідання чи вчинення відповідної процесуальної дії шляхом надсилання судових викликів, повідомлень та повісток. Згідно із пунктом 5 розділу VІ Інструкції № 814, повідомлення про виклик до суду у кримінальному провадженні здійснюються у вигляді повістки про виклик у порядку, встановленому КПК України. Розписки осіб, які одержали судові виклики і повідомлення, а також судові виклики та по</w:t>
      </w:r>
      <w:r w:rsidR="00523EC4">
        <w:rPr>
          <w:rFonts w:ascii="Times New Roman" w:hAnsi="Times New Roman"/>
          <w:bCs/>
          <w:sz w:val="28"/>
          <w:szCs w:val="28"/>
        </w:rPr>
        <w:t>відомлення, що повернулись у зв’</w:t>
      </w:r>
      <w:r w:rsidRPr="005A5597">
        <w:rPr>
          <w:rFonts w:ascii="Times New Roman" w:hAnsi="Times New Roman"/>
          <w:bCs/>
          <w:sz w:val="28"/>
          <w:szCs w:val="28"/>
        </w:rPr>
        <w:t xml:space="preserve">язку з неврученням їх адресатові, долучаються до матеріалів судової справи. При цьому до АСДС вносяться відомості про факт вручення (не вручення) документів адресатові та дату отримання судом повідомлення (пункт 9 розділу VI). На поштових відправленнях, які містять судові виклики і повідомлення про дату, час та місце судового засідання чи вчинення процесуальної дії обов'язково проставляється відповідна відмітка з позначкою або зі штампом суду «Судова повістка» (пункт14 розділу XIV). </w:t>
      </w:r>
    </w:p>
    <w:p w14:paraId="3B2F1FA7" w14:textId="26BC017F" w:rsidR="00D9121E" w:rsidRPr="005A5597" w:rsidRDefault="00D9121E" w:rsidP="001D1D3F">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Пунктом 1.8. Тимчасової інструкції з діловодства в органах прокуратури України, затвердженої наказом Генеральної прокуратури України 12</w:t>
      </w:r>
      <w:r w:rsidR="00855575">
        <w:rPr>
          <w:rFonts w:ascii="Times New Roman" w:hAnsi="Times New Roman"/>
          <w:bCs/>
          <w:sz w:val="28"/>
          <w:szCs w:val="28"/>
        </w:rPr>
        <w:t>.02.</w:t>
      </w:r>
      <w:r w:rsidRPr="005A5597">
        <w:rPr>
          <w:rFonts w:ascii="Times New Roman" w:hAnsi="Times New Roman"/>
          <w:bCs/>
          <w:sz w:val="28"/>
          <w:szCs w:val="28"/>
        </w:rPr>
        <w:t xml:space="preserve">2019 </w:t>
      </w:r>
      <w:r w:rsidR="00855575">
        <w:rPr>
          <w:rFonts w:ascii="Times New Roman" w:hAnsi="Times New Roman"/>
          <w:bCs/>
          <w:sz w:val="28"/>
          <w:szCs w:val="28"/>
        </w:rPr>
        <w:t xml:space="preserve">    </w:t>
      </w:r>
      <w:r w:rsidRPr="005A5597">
        <w:rPr>
          <w:rFonts w:ascii="Times New Roman" w:hAnsi="Times New Roman"/>
          <w:bCs/>
          <w:sz w:val="28"/>
          <w:szCs w:val="28"/>
        </w:rPr>
        <w:t>№ 27 (далі – Тимчасова інструкція), ведення діловодства в органах прокуратури покладається на службу діловодства (Департамент, управління, відділ, відповідних працівників).</w:t>
      </w:r>
    </w:p>
    <w:p w14:paraId="19DE2CF3" w14:textId="77777777" w:rsidR="00D9121E" w:rsidRPr="005A5597" w:rsidRDefault="00D9121E" w:rsidP="001D1D3F">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Пунктами 3.1, 3.2, 3.3, 3.4, 3.14 Тимчасової інструкції встановлено, що приймання, доставляння, передавання та відправлення документів здійснюється працівниками служби діловодства. Організація електронного документообігу в прокуратурі здійснюється за допомогою ІС «СЕД», що інтегрується із Системою взаємодії. ІС «СЕД», забезпечує проходження електронних документів та електронних копій документів у взаємозв’язку із системами електронного документообігу інших установ. Система взаємодії забезпечує гарантовану доставку електронних документів від їх відправників до одержувачів (адресатів), інформація про які надходить до журналу обміну у складі ІС «СЕД». Документи у паперовій формі передаються на розгляд та виконання не пізніше наступного робочого дня після їх реєстрації. Документи в електронній формі передаються на розгляд та виконання невідкладно після їх реєстрації.</w:t>
      </w:r>
    </w:p>
    <w:p w14:paraId="7B6F339A" w14:textId="77777777" w:rsidR="00D9121E" w:rsidRPr="005A5597" w:rsidRDefault="00D9121E" w:rsidP="001D1D3F">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5A5597">
        <w:rPr>
          <w:rFonts w:ascii="Times New Roman" w:hAnsi="Times New Roman"/>
          <w:bCs/>
          <w:sz w:val="28"/>
          <w:szCs w:val="28"/>
        </w:rPr>
        <w:t xml:space="preserve">Відповідно до пунктів 4.1.1, 4.1.2, 4.1.3, 5.1.1. Тимчасової інструкції, приймання документів, що надходять до прокуратури як в електронному вигляді, так і в паперовій формі, здійснюється централізовано службою діловодства. Електронний документ, що завантажився із Системи взаємодії, вважається доставленим адресату. У разі надходження документів у паперовій формі у неробочий час вони приймаються працівником підрозділу приймання, опрацювання та аналізу оперативної інформації, а у місцевих прокуратурах – черговим працівником, який невідкладно розкриває конверти. Працівник підрозділу приймання, опрацювання та аналізу оперативної інформації (у місцевих прокуратурах – черговий працівник) термінові документи передає на розгляд керівництву, виконує вказівки щодо організації їх розгляду. Наступного робочого дня працівником цього підрозділу або виконавцем вони надаються до служби діловодства для реєстрації та подальшого руху. Документи, які не передавалися на розгляд керівництву, наступного робочого дня надаються до служби діловодства для реєстрації у загальному порядку. Реєстрація документів </w:t>
      </w:r>
      <w:r w:rsidRPr="005A5597">
        <w:rPr>
          <w:rFonts w:ascii="Times New Roman" w:hAnsi="Times New Roman"/>
          <w:bCs/>
          <w:sz w:val="28"/>
          <w:szCs w:val="28"/>
        </w:rPr>
        <w:lastRenderedPageBreak/>
        <w:t xml:space="preserve">усіх видів полягає у створенні запису облікових даних про документ та оформлення </w:t>
      </w:r>
      <w:proofErr w:type="spellStart"/>
      <w:r w:rsidRPr="005A5597">
        <w:rPr>
          <w:rFonts w:ascii="Times New Roman" w:hAnsi="Times New Roman"/>
          <w:bCs/>
          <w:sz w:val="28"/>
          <w:szCs w:val="28"/>
        </w:rPr>
        <w:t>реєстраційно</w:t>
      </w:r>
      <w:proofErr w:type="spellEnd"/>
      <w:r w:rsidRPr="005A5597">
        <w:rPr>
          <w:rFonts w:ascii="Times New Roman" w:hAnsi="Times New Roman"/>
          <w:bCs/>
          <w:sz w:val="28"/>
          <w:szCs w:val="28"/>
        </w:rPr>
        <w:t xml:space="preserve">-моніторингової картки в ІС «СЕД» із зазначенням обов’язкових реквізитів, за допомогою яких фіксується факт створення, відправлення або одержання, документа шляхом проставлення на ньому штампа (штрих-коду), реєстраційного номера з подальшим внесенням до </w:t>
      </w:r>
      <w:proofErr w:type="spellStart"/>
      <w:r w:rsidRPr="005A5597">
        <w:rPr>
          <w:rFonts w:ascii="Times New Roman" w:hAnsi="Times New Roman"/>
          <w:bCs/>
          <w:sz w:val="28"/>
          <w:szCs w:val="28"/>
        </w:rPr>
        <w:t>реєстраційно</w:t>
      </w:r>
      <w:proofErr w:type="spellEnd"/>
      <w:r w:rsidRPr="005A5597">
        <w:rPr>
          <w:rFonts w:ascii="Times New Roman" w:hAnsi="Times New Roman"/>
          <w:bCs/>
          <w:sz w:val="28"/>
          <w:szCs w:val="28"/>
        </w:rPr>
        <w:t xml:space="preserve">-моніторингової картки необхідних відомостей. </w:t>
      </w:r>
    </w:p>
    <w:p w14:paraId="741B862A" w14:textId="2EE4A38E" w:rsidR="0053400E" w:rsidRPr="005A5597"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r w:rsidRPr="005A5597">
        <w:rPr>
          <w:rFonts w:ascii="Times New Roman" w:hAnsi="Times New Roman"/>
          <w:sz w:val="28"/>
          <w:szCs w:val="28"/>
        </w:rPr>
        <w:t xml:space="preserve">На прокуратуру, серед іншого, покладено функцію </w:t>
      </w:r>
      <w:r w:rsidR="006F7B99" w:rsidRPr="005A5597">
        <w:rPr>
          <w:rFonts w:ascii="Times New Roman" w:hAnsi="Times New Roman"/>
          <w:sz w:val="28"/>
          <w:szCs w:val="28"/>
        </w:rPr>
        <w:t>підтримання державного (публічного) обвинувачення</w:t>
      </w:r>
      <w:r w:rsidRPr="005A5597">
        <w:rPr>
          <w:rFonts w:ascii="Times New Roman" w:hAnsi="Times New Roman"/>
          <w:sz w:val="28"/>
          <w:szCs w:val="28"/>
        </w:rPr>
        <w:t xml:space="preserve"> (пункт </w:t>
      </w:r>
      <w:r w:rsidR="00690BD7" w:rsidRPr="005A5597">
        <w:rPr>
          <w:rFonts w:ascii="Times New Roman" w:hAnsi="Times New Roman"/>
          <w:sz w:val="28"/>
          <w:szCs w:val="28"/>
        </w:rPr>
        <w:t>1</w:t>
      </w:r>
      <w:r w:rsidRPr="005A5597">
        <w:rPr>
          <w:rFonts w:ascii="Times New Roman" w:hAnsi="Times New Roman"/>
          <w:sz w:val="28"/>
          <w:szCs w:val="28"/>
        </w:rPr>
        <w:t xml:space="preserve"> частини першої статті 2 Закону України «Про прокуратуру»</w:t>
      </w:r>
      <w:r w:rsidR="005D2979" w:rsidRPr="005A5597">
        <w:rPr>
          <w:rFonts w:ascii="Times New Roman" w:hAnsi="Times New Roman"/>
          <w:sz w:val="28"/>
          <w:szCs w:val="28"/>
        </w:rPr>
        <w:t xml:space="preserve"> (далі – </w:t>
      </w:r>
      <w:r w:rsidR="00C15C69" w:rsidRPr="005A5597">
        <w:rPr>
          <w:rFonts w:ascii="Times New Roman" w:hAnsi="Times New Roman"/>
          <w:sz w:val="28"/>
          <w:szCs w:val="28"/>
        </w:rPr>
        <w:t>Закон № 1697-VII)</w:t>
      </w:r>
      <w:r w:rsidRPr="005A5597">
        <w:rPr>
          <w:rFonts w:ascii="Times New Roman" w:hAnsi="Times New Roman"/>
          <w:sz w:val="28"/>
          <w:szCs w:val="28"/>
        </w:rPr>
        <w:t>.</w:t>
      </w:r>
    </w:p>
    <w:p w14:paraId="5EF6F6C3" w14:textId="77777777" w:rsidR="005F3BE5" w:rsidRPr="005A5597"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r w:rsidRPr="005A5597">
        <w:rPr>
          <w:rFonts w:ascii="Times New Roman" w:hAnsi="Times New Roman"/>
          <w:sz w:val="28"/>
          <w:szCs w:val="28"/>
        </w:rPr>
        <w:t xml:space="preserve">Однією із засад діяльності прокуратури, визначеною у статті 3 </w:t>
      </w:r>
      <w:r w:rsidR="00C15C69" w:rsidRPr="005A5597">
        <w:rPr>
          <w:rFonts w:ascii="Times New Roman" w:hAnsi="Times New Roman"/>
          <w:sz w:val="28"/>
          <w:szCs w:val="28"/>
        </w:rPr>
        <w:t>Закону № 1697-VII</w:t>
      </w:r>
      <w:r w:rsidRPr="005A5597">
        <w:rPr>
          <w:rFonts w:ascii="Times New Roman" w:hAnsi="Times New Roman"/>
          <w:sz w:val="28"/>
          <w:szCs w:val="28"/>
        </w:rPr>
        <w:t xml:space="preserve">, є незалежність прокурорів. Зі змісту частини другої статті 16 </w:t>
      </w:r>
      <w:r w:rsidR="00C15C69" w:rsidRPr="005A5597">
        <w:rPr>
          <w:rFonts w:ascii="Times New Roman" w:hAnsi="Times New Roman"/>
          <w:sz w:val="28"/>
          <w:szCs w:val="28"/>
        </w:rPr>
        <w:t>Закону № 1697-VII</w:t>
      </w:r>
      <w:r w:rsidRPr="005A5597">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3657A45" w14:textId="77777777" w:rsidR="005F3BE5" w:rsidRPr="005A5597"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r w:rsidRPr="005A5597">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7108455" w14:textId="77777777" w:rsidR="005F3BE5" w:rsidRPr="005A5597"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r w:rsidRPr="005A5597">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FB16D7F" w14:textId="77777777" w:rsidR="0096712D" w:rsidRPr="00A22B43"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r w:rsidRPr="005A5597">
        <w:rPr>
          <w:rFonts w:ascii="Times New Roman" w:hAnsi="Times New Roman"/>
          <w:sz w:val="28"/>
          <w:szCs w:val="28"/>
        </w:rPr>
        <w:t xml:space="preserve">Водночас положеннями абзацу 2 частини першої статті 45 </w:t>
      </w:r>
      <w:r w:rsidR="00C15C69" w:rsidRPr="005A5597">
        <w:rPr>
          <w:rFonts w:ascii="Times New Roman" w:hAnsi="Times New Roman"/>
          <w:sz w:val="28"/>
          <w:szCs w:val="28"/>
        </w:rPr>
        <w:t>Закону № 1697-VII</w:t>
      </w:r>
      <w:r w:rsidRPr="005A5597">
        <w:rPr>
          <w:rFonts w:ascii="Times New Roman" w:hAnsi="Times New Roman"/>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w:t>
      </w:r>
      <w:r w:rsidRPr="00C55BE1">
        <w:rPr>
          <w:rFonts w:ascii="Times New Roman" w:hAnsi="Times New Roman"/>
          <w:sz w:val="28"/>
          <w:szCs w:val="28"/>
        </w:rPr>
        <w:t>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4C278F5" w14:textId="77777777" w:rsidR="005F3BE5" w:rsidRPr="00C55BE1"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 xml:space="preserve">Визначення дисциплінарного провадження наведено у частині першій статті 45 </w:t>
      </w:r>
      <w:r w:rsidR="0013088B">
        <w:rPr>
          <w:rFonts w:ascii="Times New Roman" w:hAnsi="Times New Roman"/>
          <w:sz w:val="28"/>
          <w:szCs w:val="28"/>
        </w:rPr>
        <w:t>Закону № </w:t>
      </w:r>
      <w:r w:rsidR="0013088B" w:rsidRPr="00C15C69">
        <w:rPr>
          <w:rFonts w:ascii="Times New Roman" w:hAnsi="Times New Roman"/>
          <w:sz w:val="28"/>
          <w:szCs w:val="28"/>
        </w:rPr>
        <w:t>1697-VII</w:t>
      </w:r>
      <w:r w:rsidRPr="00C55BE1">
        <w:rPr>
          <w:rFonts w:ascii="Times New Roman" w:hAnsi="Times New Roman"/>
          <w:sz w:val="28"/>
          <w:szCs w:val="28"/>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03A6FDFD" w14:textId="77777777" w:rsidR="005F3BE5" w:rsidRPr="00C55BE1"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bCs/>
          <w:sz w:val="28"/>
          <w:szCs w:val="28"/>
        </w:rPr>
        <w:t xml:space="preserve">Частиною першою статті 43 </w:t>
      </w:r>
      <w:r w:rsidR="0013088B">
        <w:rPr>
          <w:rFonts w:ascii="Times New Roman" w:hAnsi="Times New Roman"/>
          <w:sz w:val="28"/>
          <w:szCs w:val="28"/>
        </w:rPr>
        <w:t>Закону № </w:t>
      </w:r>
      <w:r w:rsidR="0013088B" w:rsidRPr="00C15C69">
        <w:rPr>
          <w:rFonts w:ascii="Times New Roman" w:hAnsi="Times New Roman"/>
          <w:sz w:val="28"/>
          <w:szCs w:val="28"/>
        </w:rPr>
        <w:t>1697-VII</w:t>
      </w:r>
      <w:r w:rsidRPr="00C55BE1">
        <w:rPr>
          <w:rFonts w:ascii="Times New Roman" w:hAnsi="Times New Roman"/>
          <w:sz w:val="28"/>
          <w:szCs w:val="28"/>
        </w:rPr>
        <w:t xml:space="preserve"> визначено, що </w:t>
      </w:r>
      <w:bookmarkStart w:id="2" w:name="n417"/>
      <w:bookmarkEnd w:id="2"/>
      <w:r w:rsidRPr="00C55BE1">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386A821E" w14:textId="77777777" w:rsidR="005F3BE5" w:rsidRPr="00C55BE1"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8"/>
      <w:bookmarkEnd w:id="3"/>
      <w:r w:rsidRPr="00C55BE1">
        <w:rPr>
          <w:rFonts w:ascii="Times New Roman" w:hAnsi="Times New Roman"/>
          <w:sz w:val="28"/>
          <w:szCs w:val="28"/>
        </w:rPr>
        <w:t>1) невиконання чи неналежне виконання службових обов’язків;</w:t>
      </w:r>
    </w:p>
    <w:p w14:paraId="690E7D02" w14:textId="77777777" w:rsidR="005F3BE5" w:rsidRPr="00C55BE1"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9"/>
      <w:bookmarkEnd w:id="4"/>
      <w:r w:rsidRPr="00C55BE1">
        <w:rPr>
          <w:rFonts w:ascii="Times New Roman" w:hAnsi="Times New Roman"/>
          <w:sz w:val="28"/>
          <w:szCs w:val="28"/>
        </w:rPr>
        <w:t>2) необґрунтоване зволікання з розглядом звернення;</w:t>
      </w:r>
    </w:p>
    <w:p w14:paraId="6BDE93D6" w14:textId="77777777" w:rsidR="005F3BE5" w:rsidRPr="00C55BE1"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0"/>
      <w:bookmarkEnd w:id="5"/>
      <w:r w:rsidRPr="00C55BE1">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54DA57FA" w14:textId="77777777" w:rsidR="005F3BE5" w:rsidRPr="00C55BE1"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1"/>
      <w:bookmarkEnd w:id="6"/>
      <w:r w:rsidRPr="00C55BE1">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576DE690" w14:textId="77777777" w:rsidR="005F3BE5" w:rsidRPr="00C55BE1"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2"/>
      <w:bookmarkEnd w:id="8"/>
      <w:r w:rsidRPr="00C55BE1">
        <w:rPr>
          <w:rFonts w:ascii="Times New Roman" w:hAnsi="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w:t>
      </w:r>
      <w:r w:rsidRPr="00C55BE1">
        <w:rPr>
          <w:rFonts w:ascii="Times New Roman" w:hAnsi="Times New Roman"/>
          <w:sz w:val="28"/>
          <w:szCs w:val="28"/>
        </w:rPr>
        <w:lastRenderedPageBreak/>
        <w:t>непідкупності органів прокуратури;</w:t>
      </w:r>
    </w:p>
    <w:p w14:paraId="2E330CDD" w14:textId="77777777" w:rsidR="005F3BE5" w:rsidRPr="00C55BE1"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3"/>
      <w:bookmarkEnd w:id="9"/>
      <w:r w:rsidRPr="00C55BE1">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78138FF" w14:textId="77777777" w:rsidR="005F3BE5" w:rsidRPr="00C55BE1"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4"/>
      <w:bookmarkEnd w:id="10"/>
      <w:r w:rsidRPr="00C55BE1">
        <w:rPr>
          <w:rFonts w:ascii="Times New Roman" w:hAnsi="Times New Roman"/>
          <w:sz w:val="28"/>
          <w:szCs w:val="28"/>
        </w:rPr>
        <w:t>7) порушення правил внутрішнього службового розпорядку;</w:t>
      </w:r>
    </w:p>
    <w:p w14:paraId="3374901D" w14:textId="77777777" w:rsidR="005F3BE5" w:rsidRPr="00C55BE1"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5"/>
      <w:bookmarkEnd w:id="11"/>
      <w:r w:rsidRPr="00C55BE1">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9C97D95" w14:textId="77777777" w:rsidR="005F3BE5" w:rsidRPr="00C55BE1"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6"/>
      <w:bookmarkEnd w:id="12"/>
      <w:r w:rsidRPr="00C55BE1">
        <w:rPr>
          <w:rFonts w:ascii="Times New Roman" w:hAnsi="Times New Roman"/>
          <w:sz w:val="28"/>
          <w:szCs w:val="28"/>
        </w:rPr>
        <w:t>9) публічне висловлювання, яке є порушенням презумпції невинуватості.</w:t>
      </w:r>
    </w:p>
    <w:p w14:paraId="61E376D2" w14:textId="77777777" w:rsidR="005F3BE5" w:rsidRPr="00C55BE1"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 xml:space="preserve">Конструкцію статті 46 </w:t>
      </w:r>
      <w:r w:rsidR="0013088B">
        <w:rPr>
          <w:rFonts w:ascii="Times New Roman" w:hAnsi="Times New Roman"/>
          <w:sz w:val="28"/>
          <w:szCs w:val="28"/>
        </w:rPr>
        <w:t>Закон № </w:t>
      </w:r>
      <w:r w:rsidR="0013088B" w:rsidRPr="00C15C69">
        <w:rPr>
          <w:rFonts w:ascii="Times New Roman" w:hAnsi="Times New Roman"/>
          <w:sz w:val="28"/>
          <w:szCs w:val="28"/>
        </w:rPr>
        <w:t>1697-VII</w:t>
      </w:r>
      <w:r w:rsidR="0013088B" w:rsidRPr="00C55BE1">
        <w:rPr>
          <w:rFonts w:ascii="Times New Roman" w:hAnsi="Times New Roman"/>
          <w:sz w:val="28"/>
          <w:szCs w:val="28"/>
        </w:rPr>
        <w:t xml:space="preserve"> </w:t>
      </w:r>
      <w:r w:rsidRPr="00C55BE1">
        <w:rPr>
          <w:rFonts w:ascii="Times New Roman" w:hAnsi="Times New Roman"/>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E52513E" w14:textId="77777777" w:rsidR="005F3BE5" w:rsidRPr="00C55BE1"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703BA7F" w14:textId="77777777" w:rsidR="005F3BE5" w:rsidRPr="00C55BE1"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1"/>
      <w:bookmarkEnd w:id="13"/>
      <w:r w:rsidRPr="00C55BE1">
        <w:rPr>
          <w:rFonts w:ascii="Times New Roman" w:hAnsi="Times New Roman"/>
          <w:sz w:val="28"/>
          <w:szCs w:val="28"/>
        </w:rPr>
        <w:t>2) дисциплінарна скарга є анонімною;</w:t>
      </w:r>
    </w:p>
    <w:p w14:paraId="15168776" w14:textId="77777777" w:rsidR="005F3BE5" w:rsidRPr="00C55BE1"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2"/>
      <w:bookmarkEnd w:id="14"/>
      <w:r w:rsidRPr="00C55BE1">
        <w:rPr>
          <w:rFonts w:ascii="Times New Roman" w:hAnsi="Times New Roman"/>
          <w:sz w:val="28"/>
          <w:szCs w:val="28"/>
        </w:rPr>
        <w:t>3) дисциплінарна скарга подана з підстав, не визначених </w:t>
      </w:r>
      <w:hyperlink r:id="rId9" w:anchor="n416" w:history="1">
        <w:r w:rsidRPr="00C55BE1">
          <w:rPr>
            <w:rFonts w:ascii="Times New Roman" w:hAnsi="Times New Roman"/>
            <w:sz w:val="28"/>
            <w:szCs w:val="28"/>
          </w:rPr>
          <w:t>статтею 43</w:t>
        </w:r>
      </w:hyperlink>
      <w:r w:rsidRPr="00C55BE1">
        <w:rPr>
          <w:rFonts w:ascii="Times New Roman" w:hAnsi="Times New Roman"/>
          <w:sz w:val="28"/>
          <w:szCs w:val="28"/>
        </w:rPr>
        <w:t> цього Закону;</w:t>
      </w:r>
    </w:p>
    <w:p w14:paraId="1C576DDF" w14:textId="77777777" w:rsidR="005F3BE5" w:rsidRPr="00C55BE1"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3"/>
      <w:bookmarkEnd w:id="15"/>
      <w:r w:rsidRPr="00C55B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C55BE1">
          <w:rPr>
            <w:rFonts w:ascii="Times New Roman" w:hAnsi="Times New Roman"/>
            <w:sz w:val="28"/>
            <w:szCs w:val="28"/>
          </w:rPr>
          <w:t> статтею 51</w:t>
        </w:r>
      </w:hyperlink>
      <w:r w:rsidRPr="00C55BE1">
        <w:rPr>
          <w:rFonts w:ascii="Times New Roman" w:hAnsi="Times New Roman"/>
          <w:sz w:val="28"/>
          <w:szCs w:val="28"/>
        </w:rPr>
        <w:t> цього Закону;</w:t>
      </w:r>
      <w:bookmarkStart w:id="16" w:name="n1893"/>
      <w:bookmarkEnd w:id="16"/>
    </w:p>
    <w:p w14:paraId="611EB9BC" w14:textId="77777777" w:rsidR="0096712D" w:rsidRDefault="005F3BE5" w:rsidP="001D1D3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4"/>
      <w:bookmarkEnd w:id="17"/>
      <w:r w:rsidRPr="00C55B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72C84433" w14:textId="77777777" w:rsidR="0096712D" w:rsidRPr="00C55BE1" w:rsidRDefault="005F3BE5" w:rsidP="001D1D3F">
      <w:pPr>
        <w:widowControl w:val="0"/>
        <w:tabs>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 xml:space="preserve">Вимогою </w:t>
      </w:r>
      <w:r w:rsidR="00D7459D">
        <w:rPr>
          <w:rFonts w:ascii="Times New Roman" w:hAnsi="Times New Roman"/>
          <w:sz w:val="28"/>
          <w:szCs w:val="28"/>
        </w:rPr>
        <w:t>Закону № </w:t>
      </w:r>
      <w:r w:rsidR="00D7459D" w:rsidRPr="00C15C69">
        <w:rPr>
          <w:rFonts w:ascii="Times New Roman" w:hAnsi="Times New Roman"/>
          <w:sz w:val="28"/>
          <w:szCs w:val="28"/>
        </w:rPr>
        <w:t>1697-VII</w:t>
      </w:r>
      <w:r w:rsidRPr="00C55BE1">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7E701826" w14:textId="140D27F2" w:rsidR="00114224" w:rsidRPr="00114224" w:rsidRDefault="00114224" w:rsidP="001D1D3F">
      <w:pPr>
        <w:widowControl w:val="0"/>
        <w:tabs>
          <w:tab w:val="left" w:pos="851"/>
        </w:tabs>
        <w:spacing w:after="0" w:line="240" w:lineRule="auto"/>
        <w:ind w:firstLine="709"/>
        <w:contextualSpacing/>
        <w:jc w:val="both"/>
        <w:rPr>
          <w:rFonts w:ascii="Times New Roman" w:hAnsi="Times New Roman"/>
          <w:sz w:val="28"/>
          <w:szCs w:val="28"/>
        </w:rPr>
      </w:pPr>
      <w:r w:rsidRPr="00114224">
        <w:rPr>
          <w:rFonts w:ascii="Times New Roman" w:hAnsi="Times New Roman"/>
          <w:sz w:val="28"/>
          <w:szCs w:val="28"/>
        </w:rPr>
        <w:t>Відповідно до частини 1 статті 73 Закону Кваліфікаційно-дисциплінарна комісія прокурорів (далі – Комісія)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14:paraId="27DED663" w14:textId="4FCD6F8F" w:rsidR="00114224" w:rsidRDefault="00114224" w:rsidP="001D1D3F">
      <w:pPr>
        <w:widowControl w:val="0"/>
        <w:tabs>
          <w:tab w:val="left" w:pos="851"/>
        </w:tabs>
        <w:spacing w:after="0" w:line="240" w:lineRule="auto"/>
        <w:ind w:firstLine="709"/>
        <w:contextualSpacing/>
        <w:jc w:val="both"/>
        <w:rPr>
          <w:rFonts w:ascii="Times New Roman" w:hAnsi="Times New Roman"/>
          <w:sz w:val="28"/>
          <w:szCs w:val="28"/>
        </w:rPr>
      </w:pPr>
      <w:r w:rsidRPr="00114224">
        <w:rPr>
          <w:rFonts w:ascii="Times New Roman" w:hAnsi="Times New Roman"/>
          <w:sz w:val="28"/>
          <w:szCs w:val="28"/>
        </w:rPr>
        <w:t>Згідно з частиною першою статті 45 Закону України «Про прокуратуру» (далі - Закон)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Рішення, дії чи бездіяльність прокурора в межах кримінального процесу можуть бути оскаржені виключно в порядку, встановленому Кримінальним процесуальним кодексом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AF4B759" w14:textId="2F993DE1" w:rsidR="00114224" w:rsidRPr="00114224" w:rsidRDefault="00114224" w:rsidP="001D1D3F">
      <w:pPr>
        <w:widowControl w:val="0"/>
        <w:tabs>
          <w:tab w:val="left" w:pos="851"/>
        </w:tabs>
        <w:spacing w:after="0" w:line="240" w:lineRule="auto"/>
        <w:ind w:firstLine="709"/>
        <w:contextualSpacing/>
        <w:jc w:val="both"/>
        <w:rPr>
          <w:rFonts w:ascii="Times New Roman" w:hAnsi="Times New Roman"/>
          <w:sz w:val="28"/>
          <w:szCs w:val="28"/>
        </w:rPr>
      </w:pPr>
      <w:r w:rsidRPr="00114224">
        <w:rPr>
          <w:rFonts w:ascii="Times New Roman" w:hAnsi="Times New Roman"/>
          <w:sz w:val="28"/>
          <w:szCs w:val="28"/>
        </w:rPr>
        <w:t xml:space="preserve">Частиною другою статті 45 Закону встановлено, що право на звернення до </w:t>
      </w:r>
      <w:r w:rsidRPr="00114224">
        <w:rPr>
          <w:rFonts w:ascii="Times New Roman" w:hAnsi="Times New Roman"/>
          <w:sz w:val="28"/>
          <w:szCs w:val="28"/>
        </w:rPr>
        <w:lastRenderedPageBreak/>
        <w:t>Комісії із дисциплінарною скаргою про вчинення прокурором дисциплінарного проступку має кожен, кому відомі такі факти.</w:t>
      </w:r>
    </w:p>
    <w:p w14:paraId="07ED4FBE" w14:textId="2DD744BC" w:rsidR="005F3BE5" w:rsidRDefault="005F3BE5" w:rsidP="001D1D3F">
      <w:pPr>
        <w:widowControl w:val="0"/>
        <w:tabs>
          <w:tab w:val="left" w:pos="851"/>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C55BE1">
        <w:rPr>
          <w:rFonts w:ascii="Times New Roman" w:hAnsi="Times New Roman"/>
          <w:sz w:val="28"/>
          <w:szCs w:val="28"/>
        </w:rPr>
        <w:t>причиновий</w:t>
      </w:r>
      <w:proofErr w:type="spellEnd"/>
      <w:r w:rsidRPr="00C55BE1">
        <w:rPr>
          <w:rFonts w:ascii="Times New Roman" w:hAnsi="Times New Roman"/>
          <w:sz w:val="28"/>
          <w:szCs w:val="28"/>
        </w:rPr>
        <w:t xml:space="preserve"> зв’язок між діянням і </w:t>
      </w:r>
      <w:r w:rsidR="005A5597">
        <w:rPr>
          <w:rFonts w:ascii="Times New Roman" w:hAnsi="Times New Roman"/>
          <w:sz w:val="28"/>
          <w:szCs w:val="28"/>
        </w:rPr>
        <w:t>можливими ш</w:t>
      </w:r>
      <w:r w:rsidRPr="00C55BE1">
        <w:rPr>
          <w:rFonts w:ascii="Times New Roman" w:hAnsi="Times New Roman"/>
          <w:sz w:val="28"/>
          <w:szCs w:val="28"/>
        </w:rPr>
        <w:t xml:space="preserve">кідливими наслідками, а також час і місце діяння. Суб’єктивну сторону дисциплінарного проступку характеризує вина. </w:t>
      </w:r>
    </w:p>
    <w:p w14:paraId="733783B0" w14:textId="10FB3F94" w:rsidR="00251BCF" w:rsidRPr="002D2157" w:rsidRDefault="00251BCF" w:rsidP="001D1D3F">
      <w:pPr>
        <w:widowControl w:val="0"/>
        <w:tabs>
          <w:tab w:val="left" w:pos="709"/>
          <w:tab w:val="left" w:pos="993"/>
        </w:tabs>
        <w:spacing w:after="0" w:line="240" w:lineRule="auto"/>
        <w:ind w:firstLine="709"/>
        <w:contextualSpacing/>
        <w:jc w:val="both"/>
        <w:rPr>
          <w:rFonts w:ascii="Times New Roman" w:hAnsi="Times New Roman"/>
          <w:bCs/>
          <w:sz w:val="28"/>
          <w:szCs w:val="28"/>
        </w:rPr>
      </w:pPr>
      <w:r w:rsidRPr="00251BCF">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w:t>
      </w:r>
      <w:r w:rsidR="00316B5F">
        <w:rPr>
          <w:rFonts w:ascii="Times New Roman" w:hAnsi="Times New Roman"/>
          <w:bCs/>
          <w:sz w:val="28"/>
          <w:szCs w:val="28"/>
        </w:rPr>
        <w:t>.04.</w:t>
      </w:r>
      <w:r w:rsidRPr="00251BCF">
        <w:rPr>
          <w:rFonts w:ascii="Times New Roman" w:hAnsi="Times New Roman"/>
          <w:bCs/>
          <w:sz w:val="28"/>
          <w:szCs w:val="28"/>
        </w:rPr>
        <w:t>2017 всеукраїнською конференцією прокурорів, Комісія не може прийняти рішення на підставі припущень, неперевіреної чи недостовірної інформації.</w:t>
      </w:r>
    </w:p>
    <w:p w14:paraId="7C94585C" w14:textId="77777777" w:rsidR="00EF2861" w:rsidRPr="00EC4E11" w:rsidRDefault="00F675EC" w:rsidP="001D1D3F">
      <w:pPr>
        <w:pStyle w:val="rvps2"/>
        <w:shd w:val="clear" w:color="auto" w:fill="FFFFFF"/>
        <w:spacing w:before="0" w:beforeAutospacing="0" w:after="0" w:afterAutospacing="0"/>
        <w:ind w:firstLine="709"/>
        <w:jc w:val="both"/>
        <w:rPr>
          <w:b/>
          <w:sz w:val="28"/>
          <w:szCs w:val="28"/>
          <w:lang w:val="uk-UA"/>
        </w:rPr>
      </w:pPr>
      <w:r w:rsidRPr="00EC4E11">
        <w:rPr>
          <w:b/>
          <w:sz w:val="28"/>
          <w:szCs w:val="28"/>
          <w:lang w:val="uk-UA"/>
        </w:rPr>
        <w:t>Оцінка встановлених обставин та м</w:t>
      </w:r>
      <w:r w:rsidR="00D72CDF" w:rsidRPr="00EC4E11">
        <w:rPr>
          <w:b/>
          <w:sz w:val="28"/>
          <w:szCs w:val="28"/>
          <w:lang w:val="uk-UA"/>
        </w:rPr>
        <w:t>отиви прийнятого рішення</w:t>
      </w:r>
    </w:p>
    <w:p w14:paraId="0C09874C" w14:textId="638E1521" w:rsidR="0041324C" w:rsidRDefault="00EB4555" w:rsidP="001D1D3F">
      <w:pPr>
        <w:widowControl w:val="0"/>
        <w:tabs>
          <w:tab w:val="left" w:pos="993"/>
        </w:tabs>
        <w:spacing w:after="0" w:line="240" w:lineRule="auto"/>
        <w:ind w:firstLine="709"/>
        <w:contextualSpacing/>
        <w:jc w:val="both"/>
        <w:rPr>
          <w:rFonts w:ascii="Times New Roman" w:hAnsi="Times New Roman"/>
          <w:sz w:val="28"/>
          <w:szCs w:val="28"/>
        </w:rPr>
      </w:pPr>
      <w:r w:rsidRPr="00EB4555">
        <w:rPr>
          <w:rFonts w:ascii="Times New Roman" w:hAnsi="Times New Roman"/>
          <w:sz w:val="28"/>
          <w:szCs w:val="28"/>
        </w:rPr>
        <w:t>Подана дисциплінарна скарга стосується рішень, дій чи бездіяльності прокурор</w:t>
      </w:r>
      <w:r w:rsidR="0041324C">
        <w:rPr>
          <w:rFonts w:ascii="Times New Roman" w:hAnsi="Times New Roman"/>
          <w:sz w:val="28"/>
          <w:szCs w:val="28"/>
        </w:rPr>
        <w:t xml:space="preserve">а </w:t>
      </w:r>
      <w:r w:rsidRPr="00EB4555">
        <w:rPr>
          <w:rFonts w:ascii="Times New Roman" w:hAnsi="Times New Roman"/>
          <w:sz w:val="28"/>
          <w:szCs w:val="28"/>
        </w:rPr>
        <w:t>у межах кримінального процесу, зокрема, процесуальної діяльності прокурора</w:t>
      </w:r>
      <w:r w:rsidR="001F5537">
        <w:rPr>
          <w:rFonts w:ascii="Times New Roman" w:hAnsi="Times New Roman"/>
          <w:sz w:val="28"/>
          <w:szCs w:val="28"/>
        </w:rPr>
        <w:t xml:space="preserve"> </w:t>
      </w:r>
      <w:r w:rsidR="0041324C">
        <w:rPr>
          <w:rFonts w:ascii="Times New Roman" w:hAnsi="Times New Roman"/>
          <w:sz w:val="28"/>
          <w:szCs w:val="28"/>
        </w:rPr>
        <w:t xml:space="preserve">під час підтримання публічного обвинувачення у суді у </w:t>
      </w:r>
      <w:r w:rsidR="0041324C" w:rsidRPr="0041324C">
        <w:rPr>
          <w:rFonts w:ascii="Times New Roman" w:hAnsi="Times New Roman"/>
          <w:sz w:val="28"/>
          <w:szCs w:val="28"/>
        </w:rPr>
        <w:t>справ</w:t>
      </w:r>
      <w:r w:rsidR="0041324C">
        <w:rPr>
          <w:rFonts w:ascii="Times New Roman" w:hAnsi="Times New Roman"/>
          <w:sz w:val="28"/>
          <w:szCs w:val="28"/>
        </w:rPr>
        <w:t>і</w:t>
      </w:r>
      <w:r w:rsidR="0041324C" w:rsidRPr="0041324C">
        <w:rPr>
          <w:rFonts w:ascii="Times New Roman" w:hAnsi="Times New Roman"/>
          <w:sz w:val="28"/>
          <w:szCs w:val="28"/>
        </w:rPr>
        <w:t xml:space="preserve"> </w:t>
      </w:r>
      <w:r w:rsidR="0041324C">
        <w:rPr>
          <w:rFonts w:ascii="Times New Roman" w:hAnsi="Times New Roman"/>
          <w:sz w:val="28"/>
          <w:szCs w:val="28"/>
        </w:rPr>
        <w:t xml:space="preserve">             </w:t>
      </w:r>
      <w:r w:rsidR="00C808C2">
        <w:rPr>
          <w:rFonts w:ascii="Times New Roman" w:hAnsi="Times New Roman"/>
          <w:sz w:val="28"/>
          <w:szCs w:val="28"/>
        </w:rPr>
        <w:t>(конфіденційна інформація)</w:t>
      </w:r>
      <w:r w:rsidR="0041324C">
        <w:rPr>
          <w:rFonts w:ascii="Times New Roman" w:hAnsi="Times New Roman"/>
          <w:sz w:val="28"/>
          <w:szCs w:val="28"/>
        </w:rPr>
        <w:t>, (</w:t>
      </w:r>
      <w:r w:rsidR="0041324C" w:rsidRPr="0041324C">
        <w:rPr>
          <w:rFonts w:ascii="Times New Roman" w:hAnsi="Times New Roman"/>
          <w:sz w:val="28"/>
          <w:szCs w:val="28"/>
        </w:rPr>
        <w:t>кримінальн</w:t>
      </w:r>
      <w:r w:rsidR="0041324C">
        <w:rPr>
          <w:rFonts w:ascii="Times New Roman" w:hAnsi="Times New Roman"/>
          <w:sz w:val="28"/>
          <w:szCs w:val="28"/>
        </w:rPr>
        <w:t xml:space="preserve">е </w:t>
      </w:r>
      <w:r w:rsidR="0041324C" w:rsidRPr="0041324C">
        <w:rPr>
          <w:rFonts w:ascii="Times New Roman" w:hAnsi="Times New Roman"/>
          <w:sz w:val="28"/>
          <w:szCs w:val="28"/>
        </w:rPr>
        <w:t>провадженн</w:t>
      </w:r>
      <w:r w:rsidR="0041324C">
        <w:rPr>
          <w:rFonts w:ascii="Times New Roman" w:hAnsi="Times New Roman"/>
          <w:sz w:val="28"/>
          <w:szCs w:val="28"/>
        </w:rPr>
        <w:t>я</w:t>
      </w:r>
      <w:r w:rsidR="0041324C" w:rsidRPr="0041324C">
        <w:rPr>
          <w:rFonts w:ascii="Times New Roman" w:hAnsi="Times New Roman"/>
          <w:sz w:val="28"/>
          <w:szCs w:val="28"/>
        </w:rPr>
        <w:t xml:space="preserve"> </w:t>
      </w:r>
      <w:r w:rsidR="00C808C2">
        <w:rPr>
          <w:rFonts w:ascii="Times New Roman" w:hAnsi="Times New Roman"/>
          <w:sz w:val="28"/>
          <w:szCs w:val="28"/>
        </w:rPr>
        <w:t>(конфіденційна інформація)).</w:t>
      </w:r>
    </w:p>
    <w:p w14:paraId="6C323CC4" w14:textId="77777777" w:rsidR="002F2B74" w:rsidRPr="00A76BC3" w:rsidRDefault="00EB4555" w:rsidP="001D1D3F">
      <w:pPr>
        <w:widowControl w:val="0"/>
        <w:tabs>
          <w:tab w:val="left" w:pos="993"/>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 xml:space="preserve">Порядок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w:t>
      </w:r>
      <w:r w:rsidR="002F2B74" w:rsidRPr="00A76BC3">
        <w:rPr>
          <w:rFonts w:ascii="Times New Roman" w:hAnsi="Times New Roman"/>
          <w:sz w:val="28"/>
          <w:szCs w:val="28"/>
        </w:rPr>
        <w:t xml:space="preserve">відповідним судовим рішенням, зокрема, у цьому випадку встановлення </w:t>
      </w:r>
      <w:r w:rsidR="00780BF7" w:rsidRPr="00A76BC3">
        <w:rPr>
          <w:rFonts w:ascii="Times New Roman" w:hAnsi="Times New Roman"/>
          <w:sz w:val="28"/>
          <w:szCs w:val="28"/>
        </w:rPr>
        <w:t xml:space="preserve">неповажності причин </w:t>
      </w:r>
      <w:r w:rsidR="002F2B74" w:rsidRPr="00A76BC3">
        <w:rPr>
          <w:rFonts w:ascii="Times New Roman" w:hAnsi="Times New Roman"/>
          <w:sz w:val="28"/>
          <w:szCs w:val="28"/>
        </w:rPr>
        <w:t>неприбуття прокурора за викликом у судові засідання у періоди вказані в ухвалі.</w:t>
      </w:r>
    </w:p>
    <w:p w14:paraId="5E522B54" w14:textId="77777777" w:rsidR="00EB4555" w:rsidRPr="00A76BC3" w:rsidRDefault="00EB4555" w:rsidP="001D1D3F">
      <w:pPr>
        <w:widowControl w:val="0"/>
        <w:tabs>
          <w:tab w:val="left" w:pos="993"/>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115526BC" w14:textId="29EE0C00" w:rsidR="002F2B74" w:rsidRPr="00A76BC3" w:rsidRDefault="00EB4555" w:rsidP="001D1D3F">
      <w:pPr>
        <w:widowControl w:val="0"/>
        <w:tabs>
          <w:tab w:val="left" w:pos="993"/>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 xml:space="preserve">Разом із цим, у дисциплінарній скарзі не наведено конкретних доводів, </w:t>
      </w:r>
      <w:r w:rsidR="006E5143">
        <w:rPr>
          <w:rFonts w:ascii="Times New Roman" w:hAnsi="Times New Roman"/>
          <w:sz w:val="28"/>
          <w:szCs w:val="28"/>
        </w:rPr>
        <w:br/>
      </w:r>
      <w:r w:rsidRPr="00A76BC3">
        <w:rPr>
          <w:rFonts w:ascii="Times New Roman" w:hAnsi="Times New Roman"/>
          <w:sz w:val="28"/>
          <w:szCs w:val="28"/>
        </w:rPr>
        <w:t>які б вказал</w:t>
      </w:r>
      <w:r w:rsidR="001F5537">
        <w:rPr>
          <w:rFonts w:ascii="Times New Roman" w:hAnsi="Times New Roman"/>
          <w:sz w:val="28"/>
          <w:szCs w:val="28"/>
        </w:rPr>
        <w:t>и на можливе вчинення</w:t>
      </w:r>
      <w:r w:rsidR="00316B5F">
        <w:rPr>
          <w:rFonts w:ascii="Times New Roman" w:hAnsi="Times New Roman"/>
          <w:sz w:val="28"/>
          <w:szCs w:val="28"/>
        </w:rPr>
        <w:t xml:space="preserve"> безпосередньо </w:t>
      </w:r>
      <w:r w:rsidR="0041324C">
        <w:rPr>
          <w:rFonts w:ascii="Times New Roman" w:hAnsi="Times New Roman"/>
          <w:sz w:val="28"/>
          <w:szCs w:val="28"/>
        </w:rPr>
        <w:t xml:space="preserve">прокурором </w:t>
      </w:r>
      <w:r w:rsidR="0041324C" w:rsidRPr="0041324C">
        <w:rPr>
          <w:rFonts w:ascii="Times New Roman" w:hAnsi="Times New Roman"/>
          <w:sz w:val="28"/>
          <w:szCs w:val="28"/>
        </w:rPr>
        <w:t>Степаненко</w:t>
      </w:r>
      <w:r w:rsidR="0041324C">
        <w:rPr>
          <w:rFonts w:ascii="Times New Roman" w:hAnsi="Times New Roman"/>
          <w:sz w:val="28"/>
          <w:szCs w:val="28"/>
        </w:rPr>
        <w:t>м</w:t>
      </w:r>
      <w:r w:rsidR="0041324C" w:rsidRPr="0041324C">
        <w:rPr>
          <w:rFonts w:ascii="Times New Roman" w:hAnsi="Times New Roman"/>
          <w:sz w:val="28"/>
          <w:szCs w:val="28"/>
        </w:rPr>
        <w:t xml:space="preserve"> І.О. </w:t>
      </w:r>
      <w:r w:rsidRPr="00A76BC3">
        <w:rPr>
          <w:rFonts w:ascii="Times New Roman" w:hAnsi="Times New Roman"/>
          <w:sz w:val="28"/>
          <w:szCs w:val="28"/>
        </w:rPr>
        <w:t>дисциплінарного проступку</w:t>
      </w:r>
      <w:r w:rsidR="002F2B74" w:rsidRPr="00A76BC3">
        <w:rPr>
          <w:rFonts w:ascii="Times New Roman" w:hAnsi="Times New Roman"/>
          <w:sz w:val="28"/>
          <w:szCs w:val="28"/>
        </w:rPr>
        <w:t>.</w:t>
      </w:r>
    </w:p>
    <w:p w14:paraId="0ABBBF62" w14:textId="77777777" w:rsidR="00F90283" w:rsidRPr="00A76BC3" w:rsidRDefault="00780BF7" w:rsidP="001D1D3F">
      <w:pPr>
        <w:widowControl w:val="0"/>
        <w:tabs>
          <w:tab w:val="left" w:pos="993"/>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Так, з</w:t>
      </w:r>
      <w:r w:rsidR="00F90283" w:rsidRPr="00A76BC3">
        <w:rPr>
          <w:rFonts w:ascii="Times New Roman" w:hAnsi="Times New Roman"/>
          <w:sz w:val="28"/>
          <w:szCs w:val="28"/>
        </w:rPr>
        <w:t>гідно з вимогами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5FA9D835" w14:textId="77777777" w:rsidR="00F90283" w:rsidRPr="00A76BC3" w:rsidRDefault="00F90283" w:rsidP="001D1D3F">
      <w:pPr>
        <w:widowControl w:val="0"/>
        <w:tabs>
          <w:tab w:val="left" w:pos="993"/>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11D85FA5" w14:textId="77777777" w:rsidR="00021B3E" w:rsidRDefault="00021B3E" w:rsidP="001D1D3F">
      <w:pPr>
        <w:tabs>
          <w:tab w:val="left" w:pos="567"/>
        </w:tabs>
        <w:spacing w:after="0" w:line="240" w:lineRule="auto"/>
        <w:ind w:firstLine="709"/>
        <w:jc w:val="both"/>
        <w:rPr>
          <w:rFonts w:ascii="Times New Roman" w:hAnsi="Times New Roman"/>
          <w:sz w:val="28"/>
          <w:szCs w:val="28"/>
        </w:rPr>
      </w:pPr>
      <w:r w:rsidRPr="00256D4E">
        <w:rPr>
          <w:rFonts w:ascii="Times New Roman" w:hAnsi="Times New Roman"/>
          <w:sz w:val="28"/>
          <w:szCs w:val="28"/>
        </w:rPr>
        <w:lastRenderedPageBreak/>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до прибуття прокурора до суду після його неявки за повідомленням суду; </w:t>
      </w:r>
      <w:r>
        <w:rPr>
          <w:rFonts w:ascii="Times New Roman" w:hAnsi="Times New Roman"/>
          <w:sz w:val="28"/>
          <w:szCs w:val="28"/>
        </w:rPr>
        <w:br/>
      </w:r>
      <w:r w:rsidRPr="00256D4E">
        <w:rPr>
          <w:rFonts w:ascii="Times New Roman" w:hAnsi="Times New Roman"/>
          <w:sz w:val="28"/>
          <w:szCs w:val="28"/>
        </w:rPr>
        <w:t>3) встановлення судом неповажності причини неприбуття прокурора в судове засідання до звернення із дисциплінарною скаргою.</w:t>
      </w:r>
    </w:p>
    <w:p w14:paraId="34D9F01E" w14:textId="5807A7B9" w:rsidR="00021B3E" w:rsidRDefault="00021B3E" w:rsidP="001D1D3F">
      <w:pPr>
        <w:tabs>
          <w:tab w:val="left" w:pos="567"/>
        </w:tabs>
        <w:spacing w:after="0" w:line="240" w:lineRule="auto"/>
        <w:ind w:firstLine="709"/>
        <w:jc w:val="both"/>
        <w:rPr>
          <w:rFonts w:ascii="Times New Roman" w:hAnsi="Times New Roman"/>
          <w:sz w:val="28"/>
          <w:szCs w:val="28"/>
        </w:rPr>
      </w:pPr>
      <w:r w:rsidRPr="006836BB">
        <w:rPr>
          <w:rFonts w:ascii="Times New Roman" w:hAnsi="Times New Roman"/>
          <w:sz w:val="28"/>
          <w:szCs w:val="28"/>
        </w:rPr>
        <w:t xml:space="preserve">Із дисциплінарної скарги </w:t>
      </w:r>
      <w:r>
        <w:rPr>
          <w:rFonts w:ascii="Times New Roman" w:hAnsi="Times New Roman"/>
          <w:sz w:val="28"/>
          <w:szCs w:val="28"/>
        </w:rPr>
        <w:t xml:space="preserve">(ухвали) </w:t>
      </w:r>
      <w:r w:rsidRPr="006836BB">
        <w:rPr>
          <w:rFonts w:ascii="Times New Roman" w:hAnsi="Times New Roman"/>
          <w:sz w:val="28"/>
          <w:szCs w:val="28"/>
        </w:rPr>
        <w:t>вбачається, що прокурор</w:t>
      </w:r>
      <w:r>
        <w:rPr>
          <w:rFonts w:ascii="Times New Roman" w:hAnsi="Times New Roman"/>
          <w:sz w:val="28"/>
          <w:szCs w:val="28"/>
        </w:rPr>
        <w:t xml:space="preserve"> </w:t>
      </w:r>
      <w:r w:rsidRPr="006836BB">
        <w:rPr>
          <w:rFonts w:ascii="Times New Roman" w:hAnsi="Times New Roman"/>
          <w:sz w:val="28"/>
          <w:szCs w:val="28"/>
        </w:rPr>
        <w:t xml:space="preserve">не з’явився </w:t>
      </w:r>
      <w:r>
        <w:rPr>
          <w:rFonts w:ascii="Times New Roman" w:hAnsi="Times New Roman"/>
          <w:sz w:val="28"/>
          <w:szCs w:val="28"/>
        </w:rPr>
        <w:br/>
      </w:r>
      <w:r w:rsidRPr="006836BB">
        <w:rPr>
          <w:rFonts w:ascii="Times New Roman" w:hAnsi="Times New Roman"/>
          <w:sz w:val="28"/>
          <w:szCs w:val="28"/>
        </w:rPr>
        <w:t>в судов</w:t>
      </w:r>
      <w:r w:rsidR="0041324C">
        <w:rPr>
          <w:rFonts w:ascii="Times New Roman" w:hAnsi="Times New Roman"/>
          <w:sz w:val="28"/>
          <w:szCs w:val="28"/>
        </w:rPr>
        <w:t>е</w:t>
      </w:r>
      <w:r w:rsidRPr="006836BB">
        <w:rPr>
          <w:rFonts w:ascii="Times New Roman" w:hAnsi="Times New Roman"/>
          <w:sz w:val="28"/>
          <w:szCs w:val="28"/>
        </w:rPr>
        <w:t xml:space="preserve"> засідання </w:t>
      </w:r>
      <w:r w:rsidR="0041324C">
        <w:rPr>
          <w:rFonts w:ascii="Times New Roman" w:hAnsi="Times New Roman"/>
          <w:sz w:val="28"/>
          <w:szCs w:val="28"/>
        </w:rPr>
        <w:t>27.01.2025</w:t>
      </w:r>
      <w:r>
        <w:rPr>
          <w:rFonts w:ascii="Times New Roman" w:hAnsi="Times New Roman"/>
          <w:sz w:val="28"/>
          <w:szCs w:val="28"/>
        </w:rPr>
        <w:t xml:space="preserve"> – без повідомлення поважності причин його неприбуття, хоча був належним чином повідомлений про дату, час та місце засідання. </w:t>
      </w:r>
    </w:p>
    <w:p w14:paraId="38BA48FD" w14:textId="50FFDC0A" w:rsidR="009B7D01" w:rsidRDefault="009B7D01" w:rsidP="001D1D3F">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Водночас в ухвалі Лохвицького районного суду від 27.01.2025 зазначено, що цього ж дня на адресу суду надійшов лист</w:t>
      </w:r>
      <w:r w:rsidR="00094999">
        <w:rPr>
          <w:rFonts w:ascii="Times New Roman" w:hAnsi="Times New Roman"/>
          <w:sz w:val="28"/>
          <w:szCs w:val="28"/>
        </w:rPr>
        <w:t xml:space="preserve"> (№</w:t>
      </w:r>
      <w:r w:rsidR="001D1D3F">
        <w:rPr>
          <w:rFonts w:ascii="Times New Roman" w:hAnsi="Times New Roman"/>
          <w:sz w:val="28"/>
          <w:szCs w:val="28"/>
        </w:rPr>
        <w:t>***</w:t>
      </w:r>
      <w:r w:rsidR="00094999">
        <w:rPr>
          <w:rFonts w:ascii="Times New Roman" w:hAnsi="Times New Roman"/>
          <w:sz w:val="28"/>
          <w:szCs w:val="28"/>
        </w:rPr>
        <w:t>-23)</w:t>
      </w:r>
      <w:r>
        <w:rPr>
          <w:rFonts w:ascii="Times New Roman" w:hAnsi="Times New Roman"/>
          <w:sz w:val="28"/>
          <w:szCs w:val="28"/>
        </w:rPr>
        <w:t xml:space="preserve"> начальника відділу обласної прокуратури </w:t>
      </w:r>
      <w:r w:rsidRPr="009B7D01">
        <w:rPr>
          <w:rFonts w:ascii="Times New Roman" w:hAnsi="Times New Roman"/>
          <w:sz w:val="28"/>
          <w:szCs w:val="28"/>
        </w:rPr>
        <w:t>про перенесення судового розгляду кримінального провадження на іншу дату, у зв’язку  із проведенням прокурором, який приймає участь у вказаній справі, процесуальних дій у іншому кримінальному провадженні</w:t>
      </w:r>
      <w:r>
        <w:rPr>
          <w:rFonts w:ascii="Times New Roman" w:hAnsi="Times New Roman"/>
          <w:sz w:val="28"/>
          <w:szCs w:val="28"/>
        </w:rPr>
        <w:t xml:space="preserve">, який судом залишено без належної уваги. </w:t>
      </w:r>
    </w:p>
    <w:p w14:paraId="27DD8B10" w14:textId="77777777" w:rsidR="00021B3E" w:rsidRPr="006836BB" w:rsidRDefault="00021B3E" w:rsidP="001D1D3F">
      <w:pPr>
        <w:tabs>
          <w:tab w:val="left" w:pos="567"/>
        </w:tabs>
        <w:spacing w:after="0" w:line="240" w:lineRule="auto"/>
        <w:ind w:firstLine="709"/>
        <w:jc w:val="both"/>
        <w:rPr>
          <w:rFonts w:ascii="Times New Roman" w:hAnsi="Times New Roman"/>
          <w:sz w:val="28"/>
          <w:szCs w:val="28"/>
        </w:rPr>
      </w:pPr>
      <w:r w:rsidRPr="006836BB">
        <w:rPr>
          <w:rFonts w:ascii="Times New Roman" w:hAnsi="Times New Roman"/>
          <w:sz w:val="28"/>
          <w:szCs w:val="28"/>
        </w:rPr>
        <w:t>У зв’язку з цим необхідно зазначити, що згідно зі статтею 134 КПК України суд здійснює судовий виклик учасників кримінального провадження, участь яких у судовому провадженні є обов’язковою.</w:t>
      </w:r>
    </w:p>
    <w:p w14:paraId="792CA852" w14:textId="77777777" w:rsidR="00021B3E" w:rsidRPr="006836BB" w:rsidRDefault="00021B3E" w:rsidP="001D1D3F">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Відповідно до положень статей</w:t>
      </w:r>
      <w:r w:rsidRPr="006836BB">
        <w:rPr>
          <w:rFonts w:ascii="Times New Roman" w:hAnsi="Times New Roman"/>
          <w:sz w:val="28"/>
          <w:szCs w:val="28"/>
        </w:rPr>
        <w:t xml:space="preserve"> 135, 136 та 137 КПК України особа 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інші дані, які підтверджують факт вручення особі повістки про виклик або ознайомлення з її змістом.</w:t>
      </w:r>
    </w:p>
    <w:p w14:paraId="414244E1" w14:textId="77777777" w:rsidR="00021B3E" w:rsidRDefault="00021B3E" w:rsidP="001D1D3F">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На цім</w:t>
      </w:r>
      <w:r w:rsidRPr="006836BB">
        <w:rPr>
          <w:rFonts w:ascii="Times New Roman" w:hAnsi="Times New Roman"/>
          <w:sz w:val="28"/>
          <w:szCs w:val="28"/>
        </w:rPr>
        <w:t>, зміст повістки про виклик має відповідати вимо</w:t>
      </w:r>
      <w:r>
        <w:rPr>
          <w:rFonts w:ascii="Times New Roman" w:hAnsi="Times New Roman"/>
          <w:sz w:val="28"/>
          <w:szCs w:val="28"/>
        </w:rPr>
        <w:t xml:space="preserve">гам статті 137 </w:t>
      </w:r>
      <w:r>
        <w:rPr>
          <w:rFonts w:ascii="Times New Roman" w:hAnsi="Times New Roman"/>
          <w:sz w:val="28"/>
          <w:szCs w:val="28"/>
        </w:rPr>
        <w:br/>
        <w:t>КПК України</w:t>
      </w:r>
      <w:r w:rsidRPr="006836BB">
        <w:rPr>
          <w:rFonts w:ascii="Times New Roman" w:hAnsi="Times New Roman"/>
          <w:sz w:val="28"/>
          <w:szCs w:val="28"/>
        </w:rPr>
        <w:t>.</w:t>
      </w:r>
    </w:p>
    <w:p w14:paraId="26594594" w14:textId="07A942C1" w:rsidR="00564086" w:rsidRDefault="00021B3E" w:rsidP="001D1D3F">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До дисциплінарної скарги </w:t>
      </w:r>
      <w:r w:rsidR="009B7D01">
        <w:rPr>
          <w:rFonts w:ascii="Times New Roman" w:hAnsi="Times New Roman"/>
          <w:sz w:val="28"/>
          <w:szCs w:val="28"/>
        </w:rPr>
        <w:t xml:space="preserve">не </w:t>
      </w:r>
      <w:r>
        <w:rPr>
          <w:rFonts w:ascii="Times New Roman" w:hAnsi="Times New Roman"/>
          <w:sz w:val="28"/>
          <w:szCs w:val="28"/>
        </w:rPr>
        <w:t>долучено копі</w:t>
      </w:r>
      <w:r w:rsidR="009B7D01">
        <w:rPr>
          <w:rFonts w:ascii="Times New Roman" w:hAnsi="Times New Roman"/>
          <w:sz w:val="28"/>
          <w:szCs w:val="28"/>
        </w:rPr>
        <w:t xml:space="preserve">й жодних документів, які </w:t>
      </w:r>
      <w:r>
        <w:rPr>
          <w:rFonts w:ascii="Times New Roman" w:hAnsi="Times New Roman"/>
          <w:sz w:val="28"/>
          <w:szCs w:val="28"/>
        </w:rPr>
        <w:t xml:space="preserve"> надіслано на електронну пошту </w:t>
      </w:r>
      <w:r w:rsidR="009B7D01">
        <w:rPr>
          <w:rFonts w:ascii="Times New Roman" w:hAnsi="Times New Roman"/>
          <w:sz w:val="28"/>
          <w:szCs w:val="28"/>
        </w:rPr>
        <w:t xml:space="preserve">Полтавської обласної прокуратури. </w:t>
      </w:r>
      <w:r w:rsidR="00316B5F">
        <w:rPr>
          <w:rFonts w:ascii="Times New Roman" w:hAnsi="Times New Roman"/>
          <w:sz w:val="28"/>
          <w:szCs w:val="28"/>
        </w:rPr>
        <w:t xml:space="preserve">При цьому </w:t>
      </w:r>
      <w:r w:rsidR="00094999">
        <w:rPr>
          <w:rFonts w:ascii="Times New Roman" w:hAnsi="Times New Roman"/>
          <w:sz w:val="28"/>
          <w:szCs w:val="28"/>
        </w:rPr>
        <w:t xml:space="preserve">документів, які б могли засвідчити, що </w:t>
      </w:r>
      <w:r w:rsidR="00316B5F">
        <w:rPr>
          <w:rFonts w:ascii="Times New Roman" w:hAnsi="Times New Roman"/>
          <w:sz w:val="28"/>
          <w:szCs w:val="28"/>
        </w:rPr>
        <w:t xml:space="preserve">на адресу </w:t>
      </w:r>
      <w:r w:rsidR="009B7D01">
        <w:rPr>
          <w:rFonts w:ascii="Times New Roman" w:hAnsi="Times New Roman"/>
          <w:sz w:val="28"/>
          <w:szCs w:val="28"/>
        </w:rPr>
        <w:t>прокурора Степаненка І.О.</w:t>
      </w:r>
      <w:r w:rsidR="00094999">
        <w:rPr>
          <w:rFonts w:ascii="Times New Roman" w:hAnsi="Times New Roman"/>
          <w:sz w:val="28"/>
          <w:szCs w:val="28"/>
        </w:rPr>
        <w:t xml:space="preserve"> надіслано</w:t>
      </w:r>
      <w:r w:rsidR="00316B5F">
        <w:rPr>
          <w:rFonts w:ascii="Times New Roman" w:hAnsi="Times New Roman"/>
          <w:sz w:val="28"/>
          <w:szCs w:val="28"/>
        </w:rPr>
        <w:t xml:space="preserve"> судов</w:t>
      </w:r>
      <w:r w:rsidR="00094999">
        <w:rPr>
          <w:rFonts w:ascii="Times New Roman" w:hAnsi="Times New Roman"/>
          <w:sz w:val="28"/>
          <w:szCs w:val="28"/>
        </w:rPr>
        <w:t>у</w:t>
      </w:r>
      <w:r w:rsidR="00316B5F">
        <w:rPr>
          <w:rFonts w:ascii="Times New Roman" w:hAnsi="Times New Roman"/>
          <w:sz w:val="28"/>
          <w:szCs w:val="28"/>
        </w:rPr>
        <w:t xml:space="preserve"> повістк</w:t>
      </w:r>
      <w:r w:rsidR="00094999">
        <w:rPr>
          <w:rFonts w:ascii="Times New Roman" w:hAnsi="Times New Roman"/>
          <w:sz w:val="28"/>
          <w:szCs w:val="28"/>
        </w:rPr>
        <w:t xml:space="preserve">у скаржницею </w:t>
      </w:r>
      <w:r w:rsidR="00316B5F">
        <w:rPr>
          <w:rFonts w:ascii="Times New Roman" w:hAnsi="Times New Roman"/>
          <w:sz w:val="28"/>
          <w:szCs w:val="28"/>
        </w:rPr>
        <w:t xml:space="preserve">не </w:t>
      </w:r>
      <w:r w:rsidR="00094999">
        <w:rPr>
          <w:rFonts w:ascii="Times New Roman" w:hAnsi="Times New Roman"/>
          <w:sz w:val="28"/>
          <w:szCs w:val="28"/>
        </w:rPr>
        <w:t xml:space="preserve">надано. </w:t>
      </w:r>
      <w:r w:rsidR="00316B5F">
        <w:rPr>
          <w:rFonts w:ascii="Times New Roman" w:hAnsi="Times New Roman"/>
          <w:sz w:val="28"/>
          <w:szCs w:val="28"/>
        </w:rPr>
        <w:t xml:space="preserve"> </w:t>
      </w:r>
    </w:p>
    <w:p w14:paraId="49CF1070" w14:textId="77777777" w:rsidR="00564086" w:rsidRDefault="00564086" w:rsidP="001D1D3F">
      <w:pPr>
        <w:widowControl w:val="0"/>
        <w:tabs>
          <w:tab w:val="left" w:pos="993"/>
        </w:tabs>
        <w:spacing w:after="0" w:line="240" w:lineRule="auto"/>
        <w:ind w:firstLine="709"/>
        <w:contextualSpacing/>
        <w:jc w:val="both"/>
        <w:rPr>
          <w:rFonts w:ascii="Times New Roman" w:hAnsi="Times New Roman"/>
          <w:sz w:val="28"/>
          <w:szCs w:val="28"/>
          <w:lang w:bidi="uk-UA"/>
        </w:rPr>
      </w:pPr>
      <w:r w:rsidRPr="00A76BC3">
        <w:rPr>
          <w:rFonts w:ascii="Times New Roman" w:hAnsi="Times New Roman"/>
          <w:sz w:val="28"/>
          <w:szCs w:val="28"/>
        </w:rPr>
        <w:t xml:space="preserve">Одночасно вважаю за необхідне вказати, що є не зайвим встановлення самого факту </w:t>
      </w:r>
      <w:r w:rsidRPr="00A76BC3">
        <w:rPr>
          <w:rFonts w:ascii="Times New Roman" w:hAnsi="Times New Roman"/>
          <w:sz w:val="28"/>
          <w:szCs w:val="28"/>
          <w:lang w:bidi="uk-UA"/>
        </w:rPr>
        <w:t xml:space="preserve">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та/або виконання прокурором посадових обов’язків. </w:t>
      </w:r>
    </w:p>
    <w:p w14:paraId="27B67214" w14:textId="411D5B64" w:rsidR="00564086" w:rsidRDefault="00564086" w:rsidP="001D1D3F">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bidi="uk-UA"/>
        </w:rPr>
        <w:t>Однак</w:t>
      </w:r>
      <w:r w:rsidRPr="00A76BC3">
        <w:rPr>
          <w:rFonts w:ascii="Times New Roman" w:hAnsi="Times New Roman"/>
          <w:sz w:val="28"/>
          <w:szCs w:val="28"/>
          <w:lang w:bidi="uk-UA"/>
        </w:rPr>
        <w:t xml:space="preserve">, ухвала </w:t>
      </w:r>
      <w:r>
        <w:rPr>
          <w:rFonts w:ascii="Times New Roman" w:hAnsi="Times New Roman"/>
          <w:sz w:val="28"/>
          <w:szCs w:val="28"/>
          <w:lang w:bidi="uk-UA"/>
        </w:rPr>
        <w:t>від</w:t>
      </w:r>
      <w:r w:rsidR="009B7D01">
        <w:rPr>
          <w:rFonts w:ascii="Times New Roman" w:hAnsi="Times New Roman"/>
          <w:sz w:val="28"/>
          <w:szCs w:val="28"/>
          <w:lang w:bidi="uk-UA"/>
        </w:rPr>
        <w:t xml:space="preserve"> 27.01.2025 </w:t>
      </w:r>
      <w:r w:rsidRPr="00A76BC3">
        <w:rPr>
          <w:rFonts w:ascii="Times New Roman" w:hAnsi="Times New Roman"/>
          <w:sz w:val="28"/>
          <w:szCs w:val="28"/>
          <w:lang w:bidi="uk-UA"/>
        </w:rPr>
        <w:t xml:space="preserve">не містить відомостей про вручення </w:t>
      </w:r>
      <w:r>
        <w:rPr>
          <w:rFonts w:ascii="Times New Roman" w:hAnsi="Times New Roman"/>
          <w:sz w:val="28"/>
          <w:szCs w:val="28"/>
          <w:lang w:bidi="uk-UA"/>
        </w:rPr>
        <w:t>та/</w:t>
      </w:r>
      <w:r w:rsidRPr="00A76BC3">
        <w:rPr>
          <w:rFonts w:ascii="Times New Roman" w:hAnsi="Times New Roman"/>
          <w:sz w:val="28"/>
          <w:szCs w:val="28"/>
          <w:lang w:bidi="uk-UA"/>
        </w:rPr>
        <w:t xml:space="preserve">або </w:t>
      </w:r>
      <w:r>
        <w:rPr>
          <w:rFonts w:ascii="Times New Roman" w:hAnsi="Times New Roman"/>
          <w:sz w:val="28"/>
          <w:szCs w:val="28"/>
          <w:lang w:bidi="uk-UA"/>
        </w:rPr>
        <w:t xml:space="preserve">безпосереднє </w:t>
      </w:r>
      <w:r w:rsidRPr="00A76BC3">
        <w:rPr>
          <w:rFonts w:ascii="Times New Roman" w:hAnsi="Times New Roman"/>
          <w:sz w:val="28"/>
          <w:szCs w:val="28"/>
          <w:lang w:bidi="uk-UA"/>
        </w:rPr>
        <w:t xml:space="preserve">отримання </w:t>
      </w:r>
      <w:r>
        <w:rPr>
          <w:rFonts w:ascii="Times New Roman" w:hAnsi="Times New Roman"/>
          <w:sz w:val="28"/>
          <w:szCs w:val="28"/>
          <w:lang w:bidi="uk-UA"/>
        </w:rPr>
        <w:t>прокурор</w:t>
      </w:r>
      <w:r w:rsidR="0092266A">
        <w:rPr>
          <w:rFonts w:ascii="Times New Roman" w:hAnsi="Times New Roman"/>
          <w:sz w:val="28"/>
          <w:szCs w:val="28"/>
          <w:lang w:bidi="uk-UA"/>
        </w:rPr>
        <w:t xml:space="preserve">ом Степаненком І.О. </w:t>
      </w:r>
      <w:r w:rsidRPr="00A76BC3">
        <w:rPr>
          <w:rFonts w:ascii="Times New Roman" w:hAnsi="Times New Roman"/>
          <w:sz w:val="28"/>
          <w:szCs w:val="28"/>
        </w:rPr>
        <w:t>судов</w:t>
      </w:r>
      <w:r>
        <w:rPr>
          <w:rFonts w:ascii="Times New Roman" w:hAnsi="Times New Roman"/>
          <w:sz w:val="28"/>
          <w:szCs w:val="28"/>
        </w:rPr>
        <w:t>их</w:t>
      </w:r>
      <w:r w:rsidRPr="00A76BC3">
        <w:rPr>
          <w:rFonts w:ascii="Times New Roman" w:hAnsi="Times New Roman"/>
          <w:sz w:val="28"/>
          <w:szCs w:val="28"/>
        </w:rPr>
        <w:t xml:space="preserve"> виклик</w:t>
      </w:r>
      <w:r>
        <w:rPr>
          <w:rFonts w:ascii="Times New Roman" w:hAnsi="Times New Roman"/>
          <w:sz w:val="28"/>
          <w:szCs w:val="28"/>
        </w:rPr>
        <w:t>ів, як те</w:t>
      </w:r>
      <w:r w:rsidRPr="00A76BC3">
        <w:rPr>
          <w:rFonts w:ascii="Times New Roman" w:hAnsi="Times New Roman"/>
          <w:sz w:val="28"/>
          <w:szCs w:val="28"/>
        </w:rPr>
        <w:t xml:space="preserve"> вимага</w:t>
      </w:r>
      <w:r>
        <w:rPr>
          <w:rFonts w:ascii="Times New Roman" w:hAnsi="Times New Roman"/>
          <w:sz w:val="28"/>
          <w:szCs w:val="28"/>
        </w:rPr>
        <w:t>є</w:t>
      </w:r>
      <w:r w:rsidRPr="00A76BC3">
        <w:rPr>
          <w:rFonts w:ascii="Times New Roman" w:hAnsi="Times New Roman"/>
          <w:sz w:val="28"/>
          <w:szCs w:val="28"/>
        </w:rPr>
        <w:t xml:space="preserve"> </w:t>
      </w:r>
      <w:r>
        <w:rPr>
          <w:rFonts w:ascii="Times New Roman" w:hAnsi="Times New Roman"/>
          <w:sz w:val="28"/>
          <w:szCs w:val="28"/>
        </w:rPr>
        <w:t>чинний</w:t>
      </w:r>
      <w:r w:rsidRPr="00A76BC3">
        <w:rPr>
          <w:rFonts w:ascii="Times New Roman" w:hAnsi="Times New Roman"/>
          <w:sz w:val="28"/>
          <w:szCs w:val="28"/>
        </w:rPr>
        <w:t xml:space="preserve"> КПК України</w:t>
      </w:r>
      <w:r>
        <w:rPr>
          <w:rFonts w:ascii="Times New Roman" w:hAnsi="Times New Roman"/>
          <w:sz w:val="28"/>
          <w:szCs w:val="28"/>
        </w:rPr>
        <w:t xml:space="preserve">. </w:t>
      </w:r>
    </w:p>
    <w:p w14:paraId="5FDA83F3" w14:textId="77777777" w:rsidR="0092266A" w:rsidRDefault="0092266A" w:rsidP="001D1D3F">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Таким чином, вважаю, що у доводах дисциплінарної скарги відсутні відомості </w:t>
      </w:r>
      <w:r w:rsidRPr="00A76BC3">
        <w:rPr>
          <w:rFonts w:ascii="Times New Roman" w:hAnsi="Times New Roman"/>
          <w:sz w:val="28"/>
          <w:szCs w:val="28"/>
        </w:rPr>
        <w:t xml:space="preserve">із підтвердженням отримання </w:t>
      </w:r>
      <w:r>
        <w:rPr>
          <w:rFonts w:ascii="Times New Roman" w:hAnsi="Times New Roman"/>
          <w:sz w:val="28"/>
          <w:szCs w:val="28"/>
        </w:rPr>
        <w:t xml:space="preserve">конкретною </w:t>
      </w:r>
      <w:r w:rsidRPr="00A76BC3">
        <w:rPr>
          <w:rFonts w:ascii="Times New Roman" w:hAnsi="Times New Roman"/>
          <w:sz w:val="28"/>
          <w:szCs w:val="28"/>
        </w:rPr>
        <w:t>особою повістки про виклик або ознайомлення її із змістом іншим шляхом.</w:t>
      </w:r>
      <w:r>
        <w:rPr>
          <w:rFonts w:ascii="Times New Roman" w:hAnsi="Times New Roman"/>
          <w:sz w:val="28"/>
          <w:szCs w:val="28"/>
        </w:rPr>
        <w:t xml:space="preserve"> </w:t>
      </w:r>
    </w:p>
    <w:p w14:paraId="33F43B82" w14:textId="77777777" w:rsidR="00282587" w:rsidRPr="006836BB" w:rsidRDefault="00282587" w:rsidP="001D1D3F">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Ок</w:t>
      </w:r>
      <w:r w:rsidRPr="006836BB">
        <w:rPr>
          <w:rFonts w:ascii="Times New Roman" w:hAnsi="Times New Roman"/>
          <w:sz w:val="28"/>
          <w:szCs w:val="28"/>
        </w:rPr>
        <w:t xml:space="preserve">рім </w:t>
      </w:r>
      <w:r>
        <w:rPr>
          <w:rFonts w:ascii="Times New Roman" w:hAnsi="Times New Roman"/>
          <w:sz w:val="28"/>
          <w:szCs w:val="28"/>
        </w:rPr>
        <w:t>ць</w:t>
      </w:r>
      <w:r w:rsidRPr="006836BB">
        <w:rPr>
          <w:rFonts w:ascii="Times New Roman" w:hAnsi="Times New Roman"/>
          <w:sz w:val="28"/>
          <w:szCs w:val="28"/>
        </w:rPr>
        <w:t xml:space="preserve">ого, </w:t>
      </w:r>
      <w:r>
        <w:rPr>
          <w:rFonts w:ascii="Times New Roman" w:hAnsi="Times New Roman"/>
          <w:sz w:val="28"/>
          <w:szCs w:val="28"/>
        </w:rPr>
        <w:t>в</w:t>
      </w:r>
      <w:r w:rsidRPr="006836BB">
        <w:rPr>
          <w:rFonts w:ascii="Times New Roman" w:hAnsi="Times New Roman"/>
          <w:sz w:val="28"/>
          <w:szCs w:val="28"/>
        </w:rPr>
        <w:t>ідповідно до вимог частини першої статті 324 КПК України суд після визначення причин неприбуття прокурора неповажними порушує питання про відповідальність цього прокурора.</w:t>
      </w:r>
    </w:p>
    <w:p w14:paraId="1E47E04D" w14:textId="287CABE7" w:rsidR="0092266A" w:rsidRDefault="00282587" w:rsidP="001D1D3F">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w:t>
      </w:r>
      <w:r w:rsidR="0092266A">
        <w:rPr>
          <w:rFonts w:ascii="Times New Roman" w:hAnsi="Times New Roman"/>
          <w:sz w:val="28"/>
          <w:szCs w:val="28"/>
        </w:rPr>
        <w:t xml:space="preserve">як зазначено скаржницею, що ухвалою полтавського апеляційного суду підсудність визначено за Лохвицьким районним судом. Водночас у матеріалах досудового розслідування міститься  постанова керівника обласної прокуратури від </w:t>
      </w:r>
      <w:r w:rsidR="00094999">
        <w:rPr>
          <w:rFonts w:ascii="Times New Roman" w:hAnsi="Times New Roman"/>
          <w:sz w:val="28"/>
          <w:szCs w:val="28"/>
        </w:rPr>
        <w:t xml:space="preserve">10.08.2023 </w:t>
      </w:r>
      <w:r w:rsidR="0092266A">
        <w:rPr>
          <w:rFonts w:ascii="Times New Roman" w:hAnsi="Times New Roman"/>
          <w:sz w:val="28"/>
          <w:szCs w:val="28"/>
        </w:rPr>
        <w:t xml:space="preserve">про визначення групи прокурорів на стадії досудового розслідування. </w:t>
      </w:r>
      <w:r w:rsidR="00094999">
        <w:rPr>
          <w:rFonts w:ascii="Times New Roman" w:hAnsi="Times New Roman"/>
          <w:sz w:val="28"/>
          <w:szCs w:val="28"/>
        </w:rPr>
        <w:t>При цьому н</w:t>
      </w:r>
      <w:r w:rsidR="0092266A">
        <w:rPr>
          <w:rFonts w:ascii="Times New Roman" w:hAnsi="Times New Roman"/>
          <w:sz w:val="28"/>
          <w:szCs w:val="28"/>
        </w:rPr>
        <w:t>алежної та повн</w:t>
      </w:r>
      <w:r w:rsidR="00094999">
        <w:rPr>
          <w:rFonts w:ascii="Times New Roman" w:hAnsi="Times New Roman"/>
          <w:sz w:val="28"/>
          <w:szCs w:val="28"/>
        </w:rPr>
        <w:t>их відомостей</w:t>
      </w:r>
      <w:r w:rsidR="0092266A">
        <w:rPr>
          <w:rFonts w:ascii="Times New Roman" w:hAnsi="Times New Roman"/>
          <w:sz w:val="28"/>
          <w:szCs w:val="28"/>
        </w:rPr>
        <w:t>, щодо можливої зміни складу групи прокурорів у вищевказаному кримінальному провадженні,</w:t>
      </w:r>
      <w:r w:rsidR="00094999">
        <w:rPr>
          <w:rFonts w:ascii="Times New Roman" w:hAnsi="Times New Roman"/>
          <w:sz w:val="28"/>
          <w:szCs w:val="28"/>
        </w:rPr>
        <w:t xml:space="preserve"> пов’язаною із зміною підсудності та </w:t>
      </w:r>
      <w:r w:rsidR="00000C28">
        <w:rPr>
          <w:rFonts w:ascii="Times New Roman" w:hAnsi="Times New Roman"/>
          <w:sz w:val="28"/>
          <w:szCs w:val="28"/>
        </w:rPr>
        <w:t xml:space="preserve">стадії </w:t>
      </w:r>
      <w:r w:rsidR="00094999">
        <w:rPr>
          <w:rFonts w:ascii="Times New Roman" w:hAnsi="Times New Roman"/>
          <w:sz w:val="28"/>
          <w:szCs w:val="28"/>
        </w:rPr>
        <w:t>судового розгляду кримінального провадження</w:t>
      </w:r>
      <w:r w:rsidR="0092266A">
        <w:rPr>
          <w:rFonts w:ascii="Times New Roman" w:hAnsi="Times New Roman"/>
          <w:sz w:val="28"/>
          <w:szCs w:val="28"/>
        </w:rPr>
        <w:t xml:space="preserve">, скаржницею </w:t>
      </w:r>
      <w:r w:rsidR="00000C28">
        <w:rPr>
          <w:rFonts w:ascii="Times New Roman" w:hAnsi="Times New Roman"/>
          <w:sz w:val="28"/>
          <w:szCs w:val="28"/>
        </w:rPr>
        <w:t xml:space="preserve">також не </w:t>
      </w:r>
      <w:r w:rsidR="0092266A">
        <w:rPr>
          <w:rFonts w:ascii="Times New Roman" w:hAnsi="Times New Roman"/>
          <w:sz w:val="28"/>
          <w:szCs w:val="28"/>
        </w:rPr>
        <w:t xml:space="preserve">надано </w:t>
      </w:r>
      <w:r w:rsidR="00000C28">
        <w:rPr>
          <w:rFonts w:ascii="Times New Roman" w:hAnsi="Times New Roman"/>
          <w:sz w:val="28"/>
          <w:szCs w:val="28"/>
        </w:rPr>
        <w:t xml:space="preserve">і </w:t>
      </w:r>
      <w:r w:rsidR="0092266A">
        <w:rPr>
          <w:rFonts w:ascii="Times New Roman" w:hAnsi="Times New Roman"/>
          <w:sz w:val="28"/>
          <w:szCs w:val="28"/>
        </w:rPr>
        <w:t xml:space="preserve">відповідних документів з цього приводу до скарги не долучено. </w:t>
      </w:r>
    </w:p>
    <w:p w14:paraId="094862FD" w14:textId="77777777" w:rsidR="00793A52" w:rsidRPr="00793A52" w:rsidRDefault="00793A52" w:rsidP="001D1D3F">
      <w:pPr>
        <w:widowControl w:val="0"/>
        <w:tabs>
          <w:tab w:val="left" w:pos="993"/>
        </w:tabs>
        <w:spacing w:after="0" w:line="240" w:lineRule="auto"/>
        <w:ind w:firstLine="709"/>
        <w:contextualSpacing/>
        <w:jc w:val="both"/>
        <w:rPr>
          <w:rFonts w:ascii="Times New Roman" w:hAnsi="Times New Roman"/>
          <w:sz w:val="28"/>
          <w:szCs w:val="28"/>
        </w:rPr>
      </w:pPr>
      <w:r w:rsidRPr="00793A52">
        <w:rPr>
          <w:rFonts w:ascii="Times New Roman" w:hAnsi="Times New Roman"/>
          <w:sz w:val="28"/>
          <w:szCs w:val="28"/>
        </w:rPr>
        <w:t>Відповідно до пункту 5 частини 1 розділу ХІ Інструкції з діловодства в місцевих та апеляційних судах України, затвердженої Наказом Державної судової адміністрації 20 серпня 2019 року, копія судового рішення в електронній формі надсилається в порядку, передбаченому процесуальними кодексами, з дотриманням вимог Закону України «Про електронні довірчі послуги» та Закону України «Про електронні документи та електронний документообіг».</w:t>
      </w:r>
    </w:p>
    <w:p w14:paraId="390A2BB3" w14:textId="77777777" w:rsidR="00793A52" w:rsidRPr="00793A52" w:rsidRDefault="00793A52" w:rsidP="001D1D3F">
      <w:pPr>
        <w:widowControl w:val="0"/>
        <w:tabs>
          <w:tab w:val="left" w:pos="993"/>
        </w:tabs>
        <w:spacing w:after="0" w:line="240" w:lineRule="auto"/>
        <w:ind w:firstLine="709"/>
        <w:contextualSpacing/>
        <w:jc w:val="both"/>
        <w:rPr>
          <w:rFonts w:ascii="Times New Roman" w:hAnsi="Times New Roman"/>
          <w:sz w:val="28"/>
          <w:szCs w:val="28"/>
        </w:rPr>
      </w:pPr>
      <w:r w:rsidRPr="00793A52">
        <w:rPr>
          <w:rFonts w:ascii="Times New Roman" w:hAnsi="Times New Roman"/>
          <w:sz w:val="28"/>
          <w:szCs w:val="28"/>
        </w:rPr>
        <w:t>Згідно зі статтею 7 Закону України «Про електронні документи та електронний документообіг» оригіналом електронного документа вважається електронний примірник документа з обов’язковими реквізитами, у тому числі з електронним підписом автора або підписом, прирівняним до власноручного підпису відповідно до Закону України «Про електронну ідентифікацію та електронні довірчі послуги».</w:t>
      </w:r>
    </w:p>
    <w:p w14:paraId="563B36CF" w14:textId="77777777" w:rsidR="00793A52" w:rsidRPr="00793A52" w:rsidRDefault="00793A52" w:rsidP="001D1D3F">
      <w:pPr>
        <w:widowControl w:val="0"/>
        <w:tabs>
          <w:tab w:val="left" w:pos="993"/>
        </w:tabs>
        <w:spacing w:after="0" w:line="240" w:lineRule="auto"/>
        <w:ind w:firstLine="709"/>
        <w:contextualSpacing/>
        <w:jc w:val="both"/>
        <w:rPr>
          <w:rFonts w:ascii="Times New Roman" w:hAnsi="Times New Roman"/>
          <w:sz w:val="28"/>
          <w:szCs w:val="28"/>
        </w:rPr>
      </w:pPr>
      <w:r w:rsidRPr="00793A52">
        <w:rPr>
          <w:rFonts w:ascii="Times New Roman" w:hAnsi="Times New Roman"/>
          <w:sz w:val="28"/>
          <w:szCs w:val="28"/>
        </w:rPr>
        <w:t>Відповідно до частини шостої статті 18 Закону України «Про електронну ідентифікація та електронні довірчі послуги» кваліфікований електронний підпис має таку саму юридичну силу, як і власноручний підпис, та має презумпцію його відповідності власноручному підпису.</w:t>
      </w:r>
    </w:p>
    <w:p w14:paraId="38B299A9" w14:textId="77777777" w:rsidR="00793A52" w:rsidRPr="00793A52" w:rsidRDefault="00793A52" w:rsidP="001D1D3F">
      <w:pPr>
        <w:widowControl w:val="0"/>
        <w:tabs>
          <w:tab w:val="left" w:pos="993"/>
        </w:tabs>
        <w:spacing w:after="0" w:line="240" w:lineRule="auto"/>
        <w:ind w:firstLine="709"/>
        <w:contextualSpacing/>
        <w:jc w:val="both"/>
        <w:rPr>
          <w:rFonts w:ascii="Times New Roman" w:hAnsi="Times New Roman"/>
          <w:sz w:val="28"/>
          <w:szCs w:val="28"/>
        </w:rPr>
      </w:pPr>
      <w:r w:rsidRPr="00793A52">
        <w:rPr>
          <w:rFonts w:ascii="Times New Roman" w:hAnsi="Times New Roman"/>
          <w:sz w:val="28"/>
          <w:szCs w:val="28"/>
        </w:rPr>
        <w:t>Копію судового рішення виготовлено не шляхом роздрукування електронного примірника судового рішення з Єдиного державного реєстру судових рішень (ЄДРСР) у режимі повного доступу. На копії такого судового рішення має бути проставлена відмітка “Виготовлено з ЄДРСР”.</w:t>
      </w:r>
    </w:p>
    <w:p w14:paraId="36BDC8E7" w14:textId="77777777" w:rsidR="00793A52" w:rsidRPr="00793A52" w:rsidRDefault="00793A52" w:rsidP="001D1D3F">
      <w:pPr>
        <w:widowControl w:val="0"/>
        <w:tabs>
          <w:tab w:val="left" w:pos="993"/>
        </w:tabs>
        <w:spacing w:after="0" w:line="240" w:lineRule="auto"/>
        <w:ind w:firstLine="709"/>
        <w:contextualSpacing/>
        <w:jc w:val="both"/>
        <w:rPr>
          <w:rFonts w:ascii="Times New Roman" w:hAnsi="Times New Roman"/>
          <w:sz w:val="28"/>
          <w:szCs w:val="28"/>
        </w:rPr>
      </w:pPr>
      <w:r w:rsidRPr="00793A52">
        <w:rPr>
          <w:rFonts w:ascii="Times New Roman" w:hAnsi="Times New Roman"/>
          <w:sz w:val="28"/>
          <w:szCs w:val="28"/>
        </w:rPr>
        <w:t>Відповідно до Розділу ХІ Інструкції з діловодства в місцевих та апеляційних судах України, копію судового рішення, виготовлену в суді, засвідчує відповідальна особа апарату суду та скріплює печаткою суду із зазначенням дати.</w:t>
      </w:r>
    </w:p>
    <w:p w14:paraId="29D11DF6" w14:textId="77777777" w:rsidR="00793A52" w:rsidRPr="00793A52" w:rsidRDefault="00793A52" w:rsidP="001D1D3F">
      <w:pPr>
        <w:widowControl w:val="0"/>
        <w:tabs>
          <w:tab w:val="left" w:pos="993"/>
        </w:tabs>
        <w:spacing w:after="0" w:line="240" w:lineRule="auto"/>
        <w:ind w:firstLine="709"/>
        <w:contextualSpacing/>
        <w:jc w:val="both"/>
        <w:rPr>
          <w:rFonts w:ascii="Times New Roman" w:hAnsi="Times New Roman"/>
          <w:sz w:val="28"/>
          <w:szCs w:val="28"/>
        </w:rPr>
      </w:pPr>
      <w:r w:rsidRPr="00793A52">
        <w:rPr>
          <w:rFonts w:ascii="Times New Roman" w:hAnsi="Times New Roman"/>
          <w:sz w:val="28"/>
          <w:szCs w:val="28"/>
        </w:rPr>
        <w:t xml:space="preserve">В окремих випадках, передбачених законодавством, зокрема для проставлення </w:t>
      </w:r>
      <w:proofErr w:type="spellStart"/>
      <w:r w:rsidRPr="00793A52">
        <w:rPr>
          <w:rFonts w:ascii="Times New Roman" w:hAnsi="Times New Roman"/>
          <w:sz w:val="28"/>
          <w:szCs w:val="28"/>
        </w:rPr>
        <w:t>апостиля</w:t>
      </w:r>
      <w:proofErr w:type="spellEnd"/>
      <w:r w:rsidRPr="00793A52">
        <w:rPr>
          <w:rFonts w:ascii="Times New Roman" w:hAnsi="Times New Roman"/>
          <w:sz w:val="28"/>
          <w:szCs w:val="28"/>
        </w:rPr>
        <w:t>, а також на вмотивовану вимогу учасника справи чи органів та установ, які виконують рішення судів, з метою недопущення порушень прав фізичних та юридичних осіб, копію судового рішення може бути засвідчено гербовою печаткою та підписом головуючого судді (судді-доповідача), а у разі його відсутності – головою суду чи особою, що виконує його обов’язки.</w:t>
      </w:r>
    </w:p>
    <w:p w14:paraId="56772A40" w14:textId="77777777" w:rsidR="00793A52" w:rsidRPr="00793A52" w:rsidRDefault="00793A52" w:rsidP="001D1D3F">
      <w:pPr>
        <w:widowControl w:val="0"/>
        <w:tabs>
          <w:tab w:val="left" w:pos="993"/>
        </w:tabs>
        <w:spacing w:after="0" w:line="240" w:lineRule="auto"/>
        <w:ind w:firstLine="709"/>
        <w:contextualSpacing/>
        <w:jc w:val="both"/>
        <w:rPr>
          <w:rFonts w:ascii="Times New Roman" w:hAnsi="Times New Roman"/>
          <w:sz w:val="28"/>
          <w:szCs w:val="28"/>
        </w:rPr>
      </w:pPr>
      <w:r w:rsidRPr="00793A52">
        <w:rPr>
          <w:rFonts w:ascii="Times New Roman" w:hAnsi="Times New Roman"/>
          <w:sz w:val="28"/>
          <w:szCs w:val="28"/>
        </w:rPr>
        <w:t xml:space="preserve">Копії судових рішень, що набрали законної сили або підлягають негайному виконанню, прошивають, нумерують, засвідчують та скріплюють відповідною </w:t>
      </w:r>
      <w:r w:rsidRPr="00793A52">
        <w:rPr>
          <w:rFonts w:ascii="Times New Roman" w:hAnsi="Times New Roman"/>
          <w:sz w:val="28"/>
          <w:szCs w:val="28"/>
        </w:rPr>
        <w:lastRenderedPageBreak/>
        <w:t>печаткою суду.</w:t>
      </w:r>
    </w:p>
    <w:p w14:paraId="538A2D90" w14:textId="527C830B" w:rsidR="00793A52" w:rsidRDefault="00793A52" w:rsidP="001D1D3F">
      <w:pPr>
        <w:widowControl w:val="0"/>
        <w:tabs>
          <w:tab w:val="left" w:pos="993"/>
        </w:tabs>
        <w:spacing w:after="0" w:line="240" w:lineRule="auto"/>
        <w:ind w:firstLine="709"/>
        <w:contextualSpacing/>
        <w:jc w:val="both"/>
        <w:rPr>
          <w:rFonts w:ascii="Times New Roman" w:hAnsi="Times New Roman"/>
          <w:sz w:val="28"/>
          <w:szCs w:val="28"/>
        </w:rPr>
      </w:pPr>
      <w:r w:rsidRPr="00793A52">
        <w:rPr>
          <w:rFonts w:ascii="Times New Roman" w:hAnsi="Times New Roman"/>
          <w:sz w:val="28"/>
          <w:szCs w:val="28"/>
        </w:rPr>
        <w:t>Водночас надіслана на адресу Комісії ухвала Лохвицького районного від 27.01.2025</w:t>
      </w:r>
      <w:r w:rsidR="00000C28">
        <w:rPr>
          <w:rFonts w:ascii="Times New Roman" w:hAnsi="Times New Roman"/>
          <w:sz w:val="28"/>
          <w:szCs w:val="28"/>
        </w:rPr>
        <w:t xml:space="preserve"> (справа </w:t>
      </w:r>
      <w:r w:rsidR="001D1D3F">
        <w:rPr>
          <w:rFonts w:ascii="Times New Roman" w:hAnsi="Times New Roman"/>
          <w:sz w:val="28"/>
          <w:szCs w:val="28"/>
        </w:rPr>
        <w:t>(конфіденційна інформація)</w:t>
      </w:r>
      <w:r w:rsidR="00000C28">
        <w:rPr>
          <w:rFonts w:ascii="Times New Roman" w:hAnsi="Times New Roman"/>
          <w:sz w:val="28"/>
          <w:szCs w:val="28"/>
        </w:rPr>
        <w:t>)</w:t>
      </w:r>
      <w:r w:rsidRPr="00793A52">
        <w:rPr>
          <w:rFonts w:ascii="Times New Roman" w:hAnsi="Times New Roman"/>
          <w:sz w:val="28"/>
          <w:szCs w:val="28"/>
        </w:rPr>
        <w:t>, не містить ані електронного, ані власноручного підпису судді, яка також не підписана та не засвідчена належним чином у встановленому порядку.</w:t>
      </w:r>
    </w:p>
    <w:p w14:paraId="0A79A7AD" w14:textId="30CB974D" w:rsidR="00DB7491" w:rsidRDefault="00DB7491" w:rsidP="001D1D3F">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Крім того, відповідно до інформації, яка міститься у загальному доступі, а саме у Єдиному державному реєстрі судових рішень, ухвала судді Лохвицького районного суду Полтавської області </w:t>
      </w:r>
      <w:r w:rsidR="001D1D3F">
        <w:rPr>
          <w:rFonts w:ascii="Times New Roman" w:hAnsi="Times New Roman"/>
          <w:sz w:val="28"/>
          <w:szCs w:val="28"/>
        </w:rPr>
        <w:t xml:space="preserve">ОСОБА-1 </w:t>
      </w:r>
      <w:r>
        <w:rPr>
          <w:rFonts w:ascii="Times New Roman" w:hAnsi="Times New Roman"/>
          <w:sz w:val="28"/>
          <w:szCs w:val="28"/>
        </w:rPr>
        <w:t xml:space="preserve">від 27.01.2025 (справа                     </w:t>
      </w:r>
      <w:r w:rsidR="001D1D3F">
        <w:rPr>
          <w:rFonts w:ascii="Times New Roman" w:hAnsi="Times New Roman"/>
          <w:sz w:val="28"/>
          <w:szCs w:val="28"/>
        </w:rPr>
        <w:t>(конфіденційна інформація)</w:t>
      </w:r>
      <w:r>
        <w:rPr>
          <w:rFonts w:ascii="Times New Roman" w:hAnsi="Times New Roman"/>
          <w:sz w:val="28"/>
          <w:szCs w:val="28"/>
        </w:rPr>
        <w:t xml:space="preserve">)  також відсутня. </w:t>
      </w:r>
    </w:p>
    <w:p w14:paraId="7B586680" w14:textId="77777777" w:rsidR="00021B3E" w:rsidRPr="006836BB" w:rsidRDefault="00021B3E" w:rsidP="001D1D3F">
      <w:pPr>
        <w:tabs>
          <w:tab w:val="left" w:pos="567"/>
        </w:tabs>
        <w:spacing w:after="0" w:line="240" w:lineRule="auto"/>
        <w:ind w:firstLine="709"/>
        <w:jc w:val="both"/>
        <w:rPr>
          <w:rFonts w:ascii="Times New Roman" w:hAnsi="Times New Roman"/>
          <w:sz w:val="28"/>
          <w:szCs w:val="28"/>
        </w:rPr>
      </w:pPr>
      <w:r w:rsidRPr="006836BB">
        <w:rPr>
          <w:rFonts w:ascii="Times New Roman" w:hAnsi="Times New Roman"/>
          <w:sz w:val="28"/>
          <w:szCs w:val="28"/>
        </w:rPr>
        <w:t xml:space="preserve">Згідно з вимогами статті 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w:t>
      </w:r>
    </w:p>
    <w:p w14:paraId="47AF271A" w14:textId="3A17F7A9" w:rsidR="007A5582" w:rsidRDefault="00E84103" w:rsidP="001D1D3F">
      <w:pPr>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На цім, дослідженням доводів дисциплінарної скарги прихожу до висновку про те, що така наразі не містить конкретних відомостей про наявність ознак дисциплінарного проступку, визначеного пунктами 1</w:t>
      </w:r>
      <w:r w:rsidR="004D08C7" w:rsidRPr="00A76BC3">
        <w:rPr>
          <w:rFonts w:ascii="Times New Roman" w:hAnsi="Times New Roman"/>
          <w:sz w:val="28"/>
          <w:szCs w:val="28"/>
        </w:rPr>
        <w:t>-9</w:t>
      </w:r>
      <w:r w:rsidRPr="00A76BC3">
        <w:rPr>
          <w:rFonts w:ascii="Times New Roman" w:hAnsi="Times New Roman"/>
          <w:sz w:val="28"/>
          <w:szCs w:val="28"/>
        </w:rPr>
        <w:t xml:space="preserve"> частини першої статті 43 Закону №</w:t>
      </w:r>
      <w:r w:rsidR="004D07FC">
        <w:rPr>
          <w:rFonts w:ascii="Times New Roman" w:hAnsi="Times New Roman"/>
          <w:sz w:val="28"/>
          <w:szCs w:val="28"/>
        </w:rPr>
        <w:t> </w:t>
      </w:r>
      <w:r w:rsidRPr="00A76BC3">
        <w:rPr>
          <w:rFonts w:ascii="Times New Roman" w:hAnsi="Times New Roman"/>
          <w:sz w:val="28"/>
          <w:szCs w:val="28"/>
          <w:lang w:val="ru-RU"/>
        </w:rPr>
        <w:t>1697-</w:t>
      </w:r>
      <w:r w:rsidRPr="00A76BC3">
        <w:rPr>
          <w:rFonts w:ascii="Times New Roman" w:hAnsi="Times New Roman"/>
          <w:sz w:val="28"/>
          <w:szCs w:val="28"/>
          <w:lang w:val="en-US"/>
        </w:rPr>
        <w:t>VII</w:t>
      </w:r>
      <w:r w:rsidR="00FC79E3">
        <w:rPr>
          <w:rFonts w:ascii="Times New Roman" w:hAnsi="Times New Roman"/>
          <w:sz w:val="28"/>
          <w:szCs w:val="28"/>
        </w:rPr>
        <w:t xml:space="preserve"> та </w:t>
      </w:r>
      <w:r w:rsidR="00282587">
        <w:rPr>
          <w:rFonts w:ascii="Times New Roman" w:hAnsi="Times New Roman"/>
          <w:sz w:val="28"/>
          <w:szCs w:val="28"/>
        </w:rPr>
        <w:t xml:space="preserve">ознак його </w:t>
      </w:r>
      <w:r w:rsidR="00FC79E3">
        <w:rPr>
          <w:rFonts w:ascii="Times New Roman" w:hAnsi="Times New Roman"/>
          <w:sz w:val="28"/>
          <w:szCs w:val="28"/>
        </w:rPr>
        <w:t>вчинен</w:t>
      </w:r>
      <w:r w:rsidR="00282587">
        <w:rPr>
          <w:rFonts w:ascii="Times New Roman" w:hAnsi="Times New Roman"/>
          <w:sz w:val="28"/>
          <w:szCs w:val="28"/>
        </w:rPr>
        <w:t xml:space="preserve">ня прокурором Степаненком І.О. </w:t>
      </w:r>
      <w:r w:rsidR="00FC79E3">
        <w:rPr>
          <w:rFonts w:ascii="Times New Roman" w:hAnsi="Times New Roman"/>
          <w:sz w:val="28"/>
          <w:szCs w:val="28"/>
        </w:rPr>
        <w:t>Тому наразі</w:t>
      </w:r>
      <w:r w:rsidRPr="00A76BC3">
        <w:rPr>
          <w:rFonts w:ascii="Times New Roman" w:hAnsi="Times New Roman"/>
          <w:sz w:val="28"/>
          <w:szCs w:val="28"/>
        </w:rPr>
        <w:t xml:space="preserve"> не встановлено підстав для відкриття дисциплінарного провадження.</w:t>
      </w:r>
    </w:p>
    <w:p w14:paraId="257BEE2F" w14:textId="77777777" w:rsidR="00393087" w:rsidRPr="00A76BC3" w:rsidRDefault="00393087" w:rsidP="001D1D3F">
      <w:pPr>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Керуючись статтями 44</w:t>
      </w:r>
      <w:r w:rsidR="007A5582">
        <w:rPr>
          <w:rFonts w:ascii="Times New Roman" w:hAnsi="Times New Roman"/>
          <w:sz w:val="28"/>
          <w:szCs w:val="28"/>
        </w:rPr>
        <w:t> </w:t>
      </w:r>
      <w:r w:rsidRPr="00A76BC3">
        <w:rPr>
          <w:rFonts w:ascii="Times New Roman" w:hAnsi="Times New Roman"/>
          <w:sz w:val="28"/>
          <w:szCs w:val="28"/>
        </w:rPr>
        <w:t>–</w:t>
      </w:r>
      <w:r w:rsidR="007A5582">
        <w:rPr>
          <w:rFonts w:ascii="Times New Roman" w:hAnsi="Times New Roman"/>
          <w:sz w:val="28"/>
          <w:szCs w:val="28"/>
        </w:rPr>
        <w:t> </w:t>
      </w:r>
      <w:r w:rsidRPr="00A76BC3">
        <w:rPr>
          <w:rFonts w:ascii="Times New Roman" w:hAnsi="Times New Roman"/>
          <w:sz w:val="28"/>
          <w:szCs w:val="28"/>
        </w:rPr>
        <w:t xml:space="preserve">46, 48 Закону </w:t>
      </w:r>
      <w:r w:rsidR="00465F25" w:rsidRPr="00A76BC3">
        <w:rPr>
          <w:rFonts w:ascii="Times New Roman" w:hAnsi="Times New Roman"/>
          <w:sz w:val="28"/>
          <w:szCs w:val="28"/>
        </w:rPr>
        <w:t>№ 1697-VII</w:t>
      </w:r>
      <w:r w:rsidRPr="00A76BC3">
        <w:rPr>
          <w:rFonts w:ascii="Times New Roman" w:hAnsi="Times New Roman"/>
          <w:sz w:val="28"/>
          <w:szCs w:val="28"/>
        </w:rPr>
        <w:t>, пунктами 28, 98 Положення,</w:t>
      </w:r>
    </w:p>
    <w:p w14:paraId="1E6D3D78" w14:textId="77777777" w:rsidR="00BB7212" w:rsidRPr="00A76BC3" w:rsidRDefault="00BB7212" w:rsidP="001D1D3F">
      <w:pPr>
        <w:widowControl w:val="0"/>
        <w:pBdr>
          <w:bottom w:val="single" w:sz="12" w:space="12" w:color="FFFFFF"/>
        </w:pBdr>
        <w:spacing w:after="0" w:line="240" w:lineRule="auto"/>
        <w:ind w:firstLine="709"/>
        <w:contextualSpacing/>
        <w:jc w:val="center"/>
        <w:rPr>
          <w:rFonts w:ascii="Times New Roman" w:hAnsi="Times New Roman"/>
          <w:b/>
          <w:sz w:val="28"/>
          <w:szCs w:val="28"/>
        </w:rPr>
      </w:pPr>
      <w:r w:rsidRPr="00A76BC3">
        <w:rPr>
          <w:rFonts w:ascii="Times New Roman" w:hAnsi="Times New Roman"/>
          <w:b/>
          <w:sz w:val="28"/>
          <w:szCs w:val="28"/>
        </w:rPr>
        <w:t>ВИРІШИ</w:t>
      </w:r>
      <w:r w:rsidR="007A5582">
        <w:rPr>
          <w:rFonts w:ascii="Times New Roman" w:hAnsi="Times New Roman"/>
          <w:b/>
          <w:sz w:val="28"/>
          <w:szCs w:val="28"/>
        </w:rPr>
        <w:t>В</w:t>
      </w:r>
      <w:r w:rsidRPr="00A76BC3">
        <w:rPr>
          <w:rFonts w:ascii="Times New Roman" w:hAnsi="Times New Roman"/>
          <w:b/>
          <w:sz w:val="28"/>
          <w:szCs w:val="28"/>
        </w:rPr>
        <w:t>:</w:t>
      </w:r>
    </w:p>
    <w:p w14:paraId="5FDBE781" w14:textId="0B251608" w:rsidR="00E773ED" w:rsidRDefault="00BB7212" w:rsidP="001D1D3F">
      <w:pPr>
        <w:widowControl w:val="0"/>
        <w:tabs>
          <w:tab w:val="left" w:pos="851"/>
        </w:tabs>
        <w:spacing w:after="0" w:line="240" w:lineRule="auto"/>
        <w:ind w:firstLine="709"/>
        <w:contextualSpacing/>
        <w:jc w:val="both"/>
        <w:rPr>
          <w:rFonts w:ascii="Times New Roman" w:hAnsi="Times New Roman"/>
          <w:sz w:val="28"/>
          <w:szCs w:val="28"/>
        </w:rPr>
      </w:pPr>
      <w:r w:rsidRPr="00A76BC3">
        <w:rPr>
          <w:rFonts w:ascii="Times New Roman" w:hAnsi="Times New Roman"/>
          <w:sz w:val="28"/>
          <w:szCs w:val="28"/>
        </w:rPr>
        <w:t xml:space="preserve">Відмовити у відкритті дисциплінарного провадження стосовно </w:t>
      </w:r>
      <w:r w:rsidR="00AC052B" w:rsidRPr="00AC052B">
        <w:rPr>
          <w:rFonts w:ascii="Times New Roman" w:hAnsi="Times New Roman"/>
          <w:sz w:val="28"/>
          <w:szCs w:val="28"/>
        </w:rPr>
        <w:t>прокурор</w:t>
      </w:r>
      <w:r w:rsidR="00282587">
        <w:rPr>
          <w:rFonts w:ascii="Times New Roman" w:hAnsi="Times New Roman"/>
          <w:sz w:val="28"/>
          <w:szCs w:val="28"/>
        </w:rPr>
        <w:t xml:space="preserve">а </w:t>
      </w:r>
      <w:r w:rsidR="00282587" w:rsidRPr="00282587">
        <w:rPr>
          <w:rFonts w:ascii="Times New Roman" w:hAnsi="Times New Roman"/>
          <w:sz w:val="28"/>
          <w:szCs w:val="28"/>
        </w:rPr>
        <w:t>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Полтавської обласної прокуратури</w:t>
      </w:r>
      <w:r w:rsidR="00282587" w:rsidRPr="00DB7491">
        <w:rPr>
          <w:rFonts w:ascii="Times New Roman" w:hAnsi="Times New Roman"/>
          <w:sz w:val="28"/>
          <w:szCs w:val="28"/>
        </w:rPr>
        <w:t xml:space="preserve"> Степаненка І</w:t>
      </w:r>
      <w:r w:rsidR="00DB7491" w:rsidRPr="00DB7491">
        <w:rPr>
          <w:rFonts w:ascii="Times New Roman" w:hAnsi="Times New Roman"/>
          <w:sz w:val="28"/>
          <w:szCs w:val="28"/>
        </w:rPr>
        <w:t>гор</w:t>
      </w:r>
      <w:r w:rsidR="00DB7491">
        <w:rPr>
          <w:rFonts w:ascii="Times New Roman" w:hAnsi="Times New Roman"/>
          <w:sz w:val="28"/>
          <w:szCs w:val="28"/>
        </w:rPr>
        <w:t>я</w:t>
      </w:r>
      <w:r w:rsidR="00DB7491" w:rsidRPr="00DB7491">
        <w:rPr>
          <w:rFonts w:ascii="Times New Roman" w:hAnsi="Times New Roman"/>
          <w:sz w:val="28"/>
          <w:szCs w:val="28"/>
        </w:rPr>
        <w:t xml:space="preserve"> Олександровича</w:t>
      </w:r>
      <w:r w:rsidR="00282587" w:rsidRPr="00282587">
        <w:rPr>
          <w:rFonts w:ascii="Times New Roman" w:hAnsi="Times New Roman"/>
          <w:color w:val="FF0000"/>
          <w:sz w:val="28"/>
          <w:szCs w:val="28"/>
        </w:rPr>
        <w:t>.</w:t>
      </w:r>
    </w:p>
    <w:p w14:paraId="124D2193" w14:textId="362233F6" w:rsidR="00BB7212" w:rsidRPr="00F257C2" w:rsidRDefault="00BB7212" w:rsidP="001D1D3F">
      <w:pPr>
        <w:pBdr>
          <w:bottom w:val="single" w:sz="12" w:space="12" w:color="FFFFFF"/>
        </w:pBdr>
        <w:spacing w:after="0" w:line="240" w:lineRule="auto"/>
        <w:ind w:firstLine="709"/>
        <w:jc w:val="both"/>
        <w:rPr>
          <w:rFonts w:ascii="Times New Roman" w:eastAsia="Times New Roman" w:hAnsi="Times New Roman"/>
          <w:sz w:val="28"/>
          <w:szCs w:val="28"/>
          <w:lang w:eastAsia="ru-RU"/>
        </w:rPr>
      </w:pPr>
      <w:r w:rsidRPr="00D42D1A">
        <w:rPr>
          <w:rFonts w:ascii="Times New Roman" w:eastAsia="Times New Roman" w:hAnsi="Times New Roman"/>
          <w:sz w:val="28"/>
          <w:szCs w:val="28"/>
          <w:lang w:eastAsia="ru-RU"/>
        </w:rPr>
        <w:t>Рішення направити особі як</w:t>
      </w:r>
      <w:r w:rsidR="00745F9A">
        <w:rPr>
          <w:rFonts w:ascii="Times New Roman" w:eastAsia="Times New Roman" w:hAnsi="Times New Roman"/>
          <w:sz w:val="28"/>
          <w:szCs w:val="28"/>
          <w:lang w:eastAsia="ru-RU"/>
        </w:rPr>
        <w:t>а</w:t>
      </w:r>
      <w:r w:rsidRPr="00D42D1A">
        <w:rPr>
          <w:rFonts w:ascii="Times New Roman" w:eastAsia="Times New Roman" w:hAnsi="Times New Roman"/>
          <w:sz w:val="28"/>
          <w:szCs w:val="28"/>
          <w:lang w:eastAsia="ru-RU"/>
        </w:rPr>
        <w:t xml:space="preserve"> пода</w:t>
      </w:r>
      <w:r w:rsidR="00745F9A">
        <w:rPr>
          <w:rFonts w:ascii="Times New Roman" w:eastAsia="Times New Roman" w:hAnsi="Times New Roman"/>
          <w:sz w:val="28"/>
          <w:szCs w:val="28"/>
          <w:lang w:eastAsia="ru-RU"/>
        </w:rPr>
        <w:t xml:space="preserve">ла </w:t>
      </w:r>
      <w:r w:rsidRPr="00D42D1A">
        <w:rPr>
          <w:rFonts w:ascii="Times New Roman" w:eastAsia="Times New Roman" w:hAnsi="Times New Roman"/>
          <w:sz w:val="28"/>
          <w:szCs w:val="28"/>
          <w:lang w:eastAsia="ru-RU"/>
        </w:rPr>
        <w:t>ди</w:t>
      </w:r>
      <w:r w:rsidR="00AC052B">
        <w:rPr>
          <w:rFonts w:ascii="Times New Roman" w:eastAsia="Times New Roman" w:hAnsi="Times New Roman"/>
          <w:sz w:val="28"/>
          <w:szCs w:val="28"/>
          <w:lang w:eastAsia="ru-RU"/>
        </w:rPr>
        <w:t>сциплінарну скаргу, та прокурор</w:t>
      </w:r>
      <w:r w:rsidR="00282587">
        <w:rPr>
          <w:rFonts w:ascii="Times New Roman" w:eastAsia="Times New Roman" w:hAnsi="Times New Roman"/>
          <w:sz w:val="28"/>
          <w:szCs w:val="28"/>
          <w:lang w:eastAsia="ru-RU"/>
        </w:rPr>
        <w:t>у</w:t>
      </w:r>
      <w:r w:rsidRPr="00C67301">
        <w:rPr>
          <w:rFonts w:ascii="Times New Roman" w:eastAsia="Times New Roman" w:hAnsi="Times New Roman"/>
          <w:sz w:val="28"/>
          <w:szCs w:val="28"/>
          <w:lang w:eastAsia="ru-RU"/>
        </w:rPr>
        <w:t>, стосовно як</w:t>
      </w:r>
      <w:r w:rsidR="00282587">
        <w:rPr>
          <w:rFonts w:ascii="Times New Roman" w:eastAsia="Times New Roman" w:hAnsi="Times New Roman"/>
          <w:sz w:val="28"/>
          <w:szCs w:val="28"/>
          <w:lang w:eastAsia="ru-RU"/>
        </w:rPr>
        <w:t xml:space="preserve">ого </w:t>
      </w:r>
      <w:r w:rsidRPr="00C67301">
        <w:rPr>
          <w:rFonts w:ascii="Times New Roman" w:eastAsia="Times New Roman" w:hAnsi="Times New Roman"/>
          <w:sz w:val="28"/>
          <w:szCs w:val="28"/>
          <w:lang w:eastAsia="ru-RU"/>
        </w:rPr>
        <w:t>воно прийнято</w:t>
      </w:r>
      <w:r w:rsidR="00AC052B">
        <w:rPr>
          <w:rFonts w:ascii="Times New Roman" w:eastAsia="Times New Roman" w:hAnsi="Times New Roman"/>
          <w:sz w:val="28"/>
          <w:szCs w:val="28"/>
          <w:lang w:eastAsia="ru-RU"/>
        </w:rPr>
        <w:t xml:space="preserve">, </w:t>
      </w:r>
      <w:r w:rsidR="00AC052B" w:rsidRPr="00F257C2">
        <w:rPr>
          <w:rFonts w:ascii="Times New Roman" w:eastAsia="Times New Roman" w:hAnsi="Times New Roman"/>
          <w:sz w:val="28"/>
          <w:szCs w:val="28"/>
          <w:lang w:eastAsia="ru-RU"/>
        </w:rPr>
        <w:t xml:space="preserve">а також для відома керівнику </w:t>
      </w:r>
      <w:r w:rsidR="00282587">
        <w:rPr>
          <w:rFonts w:ascii="Times New Roman" w:eastAsia="Times New Roman" w:hAnsi="Times New Roman"/>
          <w:sz w:val="28"/>
          <w:szCs w:val="28"/>
          <w:lang w:eastAsia="ru-RU"/>
        </w:rPr>
        <w:t xml:space="preserve">Полтавської обласної прокуратури. </w:t>
      </w:r>
      <w:r w:rsidRPr="00F257C2">
        <w:rPr>
          <w:rFonts w:ascii="Times New Roman" w:eastAsia="Times New Roman" w:hAnsi="Times New Roman"/>
          <w:sz w:val="28"/>
          <w:szCs w:val="28"/>
          <w:lang w:eastAsia="ru-RU"/>
        </w:rPr>
        <w:t xml:space="preserve">   </w:t>
      </w:r>
    </w:p>
    <w:p w14:paraId="340DB27C" w14:textId="77777777" w:rsidR="00393087" w:rsidRDefault="00393087" w:rsidP="001D1D3F">
      <w:pPr>
        <w:widowControl w:val="0"/>
        <w:tabs>
          <w:tab w:val="left" w:pos="851"/>
        </w:tabs>
        <w:spacing w:after="0" w:line="240" w:lineRule="auto"/>
        <w:ind w:firstLine="709"/>
        <w:contextualSpacing/>
        <w:jc w:val="both"/>
        <w:rPr>
          <w:rFonts w:ascii="Times New Roman" w:hAnsi="Times New Roman"/>
          <w:b/>
          <w:sz w:val="28"/>
          <w:szCs w:val="28"/>
        </w:rPr>
      </w:pPr>
    </w:p>
    <w:p w14:paraId="15C6817B" w14:textId="77777777" w:rsidR="00745F9A" w:rsidRDefault="00BB7212" w:rsidP="001D1D3F">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Pr>
          <w:rFonts w:ascii="Times New Roman" w:hAnsi="Times New Roman"/>
          <w:b/>
          <w:sz w:val="28"/>
          <w:szCs w:val="28"/>
        </w:rPr>
        <w:t>К</w:t>
      </w:r>
      <w:r w:rsidR="00745F9A">
        <w:rPr>
          <w:rFonts w:ascii="Times New Roman" w:hAnsi="Times New Roman"/>
          <w:b/>
          <w:sz w:val="28"/>
          <w:szCs w:val="28"/>
        </w:rPr>
        <w:t xml:space="preserve">валіфікаційно-дисциплінарної </w:t>
      </w:r>
    </w:p>
    <w:p w14:paraId="0C850DBA" w14:textId="51457AE0" w:rsidR="00BB7212" w:rsidRPr="00EB0B3D" w:rsidRDefault="00745F9A" w:rsidP="001D1D3F">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w:t>
      </w:r>
      <w:r w:rsidR="00BB7212">
        <w:rPr>
          <w:rFonts w:ascii="Times New Roman" w:hAnsi="Times New Roman"/>
          <w:b/>
          <w:sz w:val="28"/>
          <w:szCs w:val="28"/>
        </w:rPr>
        <w:t>омісії</w:t>
      </w:r>
      <w:r>
        <w:rPr>
          <w:rFonts w:ascii="Times New Roman" w:hAnsi="Times New Roman"/>
          <w:b/>
          <w:sz w:val="28"/>
          <w:szCs w:val="28"/>
        </w:rPr>
        <w:t xml:space="preserve"> прокурорів </w:t>
      </w:r>
      <w:r w:rsidR="00BB7212">
        <w:rPr>
          <w:rFonts w:ascii="Times New Roman" w:hAnsi="Times New Roman"/>
          <w:b/>
          <w:sz w:val="28"/>
          <w:szCs w:val="28"/>
        </w:rPr>
        <w:t xml:space="preserve">         </w:t>
      </w:r>
      <w:r w:rsidR="00BB7212">
        <w:rPr>
          <w:rFonts w:ascii="Times New Roman" w:hAnsi="Times New Roman"/>
          <w:b/>
          <w:sz w:val="28"/>
          <w:szCs w:val="28"/>
        </w:rPr>
        <w:tab/>
        <w:t xml:space="preserve">   </w:t>
      </w:r>
      <w:r w:rsidR="00BB7212">
        <w:rPr>
          <w:rFonts w:ascii="Times New Roman" w:hAnsi="Times New Roman"/>
          <w:b/>
          <w:sz w:val="28"/>
          <w:szCs w:val="28"/>
        </w:rPr>
        <w:tab/>
        <w:t xml:space="preserve">      </w:t>
      </w:r>
      <w:r w:rsidR="00BB7212">
        <w:rPr>
          <w:rFonts w:ascii="Times New Roman" w:hAnsi="Times New Roman"/>
          <w:b/>
          <w:sz w:val="28"/>
          <w:szCs w:val="28"/>
        </w:rPr>
        <w:tab/>
      </w:r>
      <w:r w:rsidR="007A5582">
        <w:rPr>
          <w:rFonts w:ascii="Times New Roman" w:hAnsi="Times New Roman"/>
          <w:b/>
          <w:sz w:val="28"/>
          <w:szCs w:val="28"/>
        </w:rPr>
        <w:tab/>
      </w:r>
      <w:r>
        <w:rPr>
          <w:rFonts w:ascii="Times New Roman" w:hAnsi="Times New Roman"/>
          <w:b/>
          <w:sz w:val="28"/>
          <w:szCs w:val="28"/>
        </w:rPr>
        <w:tab/>
        <w:t xml:space="preserve">     Дмитро КУРИЛЕНКО</w:t>
      </w:r>
    </w:p>
    <w:p w14:paraId="676C4167" w14:textId="77777777" w:rsidR="00BB7212" w:rsidRDefault="00BB7212" w:rsidP="001D1D3F">
      <w:pPr>
        <w:tabs>
          <w:tab w:val="left" w:pos="567"/>
        </w:tabs>
        <w:spacing w:after="0" w:line="240" w:lineRule="auto"/>
        <w:ind w:firstLine="709"/>
        <w:jc w:val="both"/>
        <w:rPr>
          <w:rFonts w:ascii="Times New Roman" w:hAnsi="Times New Roman"/>
          <w:sz w:val="28"/>
          <w:szCs w:val="28"/>
        </w:rPr>
      </w:pPr>
    </w:p>
    <w:p w14:paraId="3F160C65" w14:textId="77777777" w:rsidR="00BB7212" w:rsidRDefault="00BB7212" w:rsidP="001D1D3F">
      <w:pPr>
        <w:tabs>
          <w:tab w:val="left" w:pos="567"/>
        </w:tabs>
        <w:spacing w:after="0" w:line="240" w:lineRule="auto"/>
        <w:ind w:right="-141" w:firstLine="709"/>
        <w:jc w:val="both"/>
        <w:rPr>
          <w:rFonts w:ascii="Times New Roman" w:hAnsi="Times New Roman"/>
          <w:sz w:val="28"/>
          <w:szCs w:val="28"/>
        </w:rPr>
      </w:pPr>
    </w:p>
    <w:p w14:paraId="4BE661D2" w14:textId="77777777" w:rsidR="00BB7212" w:rsidRDefault="00BB7212" w:rsidP="001D1D3F">
      <w:pPr>
        <w:tabs>
          <w:tab w:val="left" w:pos="567"/>
        </w:tabs>
        <w:spacing w:after="0" w:line="240" w:lineRule="auto"/>
        <w:ind w:right="-141" w:firstLine="709"/>
        <w:jc w:val="both"/>
        <w:rPr>
          <w:rFonts w:ascii="Times New Roman" w:hAnsi="Times New Roman"/>
          <w:sz w:val="28"/>
          <w:szCs w:val="28"/>
        </w:rPr>
      </w:pPr>
    </w:p>
    <w:p w14:paraId="60439B0A" w14:textId="77777777" w:rsidR="00BB7212" w:rsidRDefault="00BB7212" w:rsidP="001D1D3F">
      <w:pPr>
        <w:tabs>
          <w:tab w:val="left" w:pos="567"/>
        </w:tabs>
        <w:spacing w:after="0" w:line="240" w:lineRule="auto"/>
        <w:ind w:right="-141" w:firstLine="709"/>
        <w:jc w:val="both"/>
        <w:rPr>
          <w:rFonts w:ascii="Times New Roman" w:hAnsi="Times New Roman"/>
          <w:sz w:val="28"/>
          <w:szCs w:val="28"/>
        </w:rPr>
      </w:pPr>
    </w:p>
    <w:p w14:paraId="1C9FC21A" w14:textId="77777777" w:rsidR="00493490" w:rsidRPr="003151D9" w:rsidRDefault="00493490" w:rsidP="001D1D3F">
      <w:pPr>
        <w:spacing w:after="0" w:line="240" w:lineRule="auto"/>
        <w:ind w:firstLine="709"/>
        <w:jc w:val="both"/>
        <w:rPr>
          <w:rFonts w:ascii="Times New Roman" w:eastAsia="Times New Roman" w:hAnsi="Times New Roman"/>
          <w:b/>
          <w:bCs/>
          <w:sz w:val="28"/>
          <w:szCs w:val="28"/>
          <w:lang w:eastAsia="ru-RU"/>
        </w:rPr>
      </w:pPr>
    </w:p>
    <w:sectPr w:rsidR="00493490" w:rsidRPr="003151D9" w:rsidSect="00282587">
      <w:headerReference w:type="even" r:id="rId11"/>
      <w:headerReference w:type="default" r:id="rId12"/>
      <w:footerReference w:type="even" r:id="rId13"/>
      <w:footerReference w:type="default" r:id="rId14"/>
      <w:headerReference w:type="first" r:id="rId15"/>
      <w:footerReference w:type="first" r:id="rId16"/>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FAA8E" w14:textId="77777777" w:rsidR="00284F34" w:rsidRDefault="00284F34" w:rsidP="00E32F4B">
      <w:pPr>
        <w:spacing w:after="0" w:line="240" w:lineRule="auto"/>
      </w:pPr>
      <w:r>
        <w:separator/>
      </w:r>
    </w:p>
  </w:endnote>
  <w:endnote w:type="continuationSeparator" w:id="0">
    <w:p w14:paraId="0971A89F" w14:textId="77777777" w:rsidR="00284F34" w:rsidRDefault="00284F3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79DD"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467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AF1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20AC0" w14:textId="77777777" w:rsidR="00284F34" w:rsidRDefault="00284F34" w:rsidP="00E32F4B">
      <w:pPr>
        <w:spacing w:after="0" w:line="240" w:lineRule="auto"/>
      </w:pPr>
      <w:r>
        <w:separator/>
      </w:r>
    </w:p>
  </w:footnote>
  <w:footnote w:type="continuationSeparator" w:id="0">
    <w:p w14:paraId="657CC5F5" w14:textId="77777777" w:rsidR="00284F34" w:rsidRDefault="00284F3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BA5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6F01D522" w14:textId="44B466C9" w:rsidR="00E32F4B" w:rsidRDefault="00E32F4B">
        <w:pPr>
          <w:pStyle w:val="a8"/>
          <w:jc w:val="center"/>
        </w:pPr>
        <w:r>
          <w:fldChar w:fldCharType="begin"/>
        </w:r>
        <w:r>
          <w:instrText>PAGE   \* MERGEFORMAT</w:instrText>
        </w:r>
        <w:r>
          <w:fldChar w:fldCharType="separate"/>
        </w:r>
        <w:r w:rsidR="00672595" w:rsidRPr="00672595">
          <w:rPr>
            <w:noProof/>
            <w:lang w:val="ru-RU"/>
          </w:rPr>
          <w:t>9</w:t>
        </w:r>
        <w:r>
          <w:fldChar w:fldCharType="end"/>
        </w:r>
      </w:p>
    </w:sdtContent>
  </w:sdt>
  <w:p w14:paraId="345A5B0F"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C83F"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0C28"/>
    <w:rsid w:val="00002414"/>
    <w:rsid w:val="00003480"/>
    <w:rsid w:val="000059B1"/>
    <w:rsid w:val="00005F79"/>
    <w:rsid w:val="00006A1E"/>
    <w:rsid w:val="00011A7F"/>
    <w:rsid w:val="0001788E"/>
    <w:rsid w:val="000218D0"/>
    <w:rsid w:val="00021B3E"/>
    <w:rsid w:val="000238C0"/>
    <w:rsid w:val="000244D1"/>
    <w:rsid w:val="0002589F"/>
    <w:rsid w:val="0002637B"/>
    <w:rsid w:val="000312E1"/>
    <w:rsid w:val="000320DA"/>
    <w:rsid w:val="00032898"/>
    <w:rsid w:val="0003477D"/>
    <w:rsid w:val="00034919"/>
    <w:rsid w:val="00037F79"/>
    <w:rsid w:val="00040B17"/>
    <w:rsid w:val="00040CE9"/>
    <w:rsid w:val="00043611"/>
    <w:rsid w:val="000462A1"/>
    <w:rsid w:val="000511E2"/>
    <w:rsid w:val="000514ED"/>
    <w:rsid w:val="00055750"/>
    <w:rsid w:val="000566B3"/>
    <w:rsid w:val="00060180"/>
    <w:rsid w:val="00060D55"/>
    <w:rsid w:val="00061E56"/>
    <w:rsid w:val="000623D1"/>
    <w:rsid w:val="00062553"/>
    <w:rsid w:val="000627CD"/>
    <w:rsid w:val="0006440C"/>
    <w:rsid w:val="0006558C"/>
    <w:rsid w:val="00066EE3"/>
    <w:rsid w:val="000707E4"/>
    <w:rsid w:val="00072463"/>
    <w:rsid w:val="00073FED"/>
    <w:rsid w:val="00074E17"/>
    <w:rsid w:val="000800A9"/>
    <w:rsid w:val="00084902"/>
    <w:rsid w:val="000866B7"/>
    <w:rsid w:val="00086861"/>
    <w:rsid w:val="00086E58"/>
    <w:rsid w:val="00087365"/>
    <w:rsid w:val="00092270"/>
    <w:rsid w:val="00094999"/>
    <w:rsid w:val="00095690"/>
    <w:rsid w:val="000A0401"/>
    <w:rsid w:val="000A13D1"/>
    <w:rsid w:val="000A4EF6"/>
    <w:rsid w:val="000B1C9A"/>
    <w:rsid w:val="000B276E"/>
    <w:rsid w:val="000B4187"/>
    <w:rsid w:val="000C0827"/>
    <w:rsid w:val="000C24CA"/>
    <w:rsid w:val="000C2571"/>
    <w:rsid w:val="000D52AB"/>
    <w:rsid w:val="000D5ABA"/>
    <w:rsid w:val="000D6047"/>
    <w:rsid w:val="000E0870"/>
    <w:rsid w:val="000E2581"/>
    <w:rsid w:val="000E2970"/>
    <w:rsid w:val="000E4EB4"/>
    <w:rsid w:val="000E54AE"/>
    <w:rsid w:val="000F294C"/>
    <w:rsid w:val="000F4963"/>
    <w:rsid w:val="00101228"/>
    <w:rsid w:val="00102222"/>
    <w:rsid w:val="001033F0"/>
    <w:rsid w:val="00104100"/>
    <w:rsid w:val="00105BF1"/>
    <w:rsid w:val="00111F88"/>
    <w:rsid w:val="00112FFA"/>
    <w:rsid w:val="00113500"/>
    <w:rsid w:val="0011363B"/>
    <w:rsid w:val="00114224"/>
    <w:rsid w:val="00115BEB"/>
    <w:rsid w:val="0012038C"/>
    <w:rsid w:val="001210A5"/>
    <w:rsid w:val="001220DF"/>
    <w:rsid w:val="00125243"/>
    <w:rsid w:val="00126DA9"/>
    <w:rsid w:val="001278BA"/>
    <w:rsid w:val="0013088B"/>
    <w:rsid w:val="00131CBF"/>
    <w:rsid w:val="001320DF"/>
    <w:rsid w:val="001326B6"/>
    <w:rsid w:val="0013635A"/>
    <w:rsid w:val="00137E3F"/>
    <w:rsid w:val="00143328"/>
    <w:rsid w:val="00146EBB"/>
    <w:rsid w:val="00147DE5"/>
    <w:rsid w:val="00151FCF"/>
    <w:rsid w:val="00152A75"/>
    <w:rsid w:val="00152B89"/>
    <w:rsid w:val="00156D6A"/>
    <w:rsid w:val="001629E0"/>
    <w:rsid w:val="001675C2"/>
    <w:rsid w:val="0017014F"/>
    <w:rsid w:val="001706F8"/>
    <w:rsid w:val="001708CE"/>
    <w:rsid w:val="00172708"/>
    <w:rsid w:val="00172F58"/>
    <w:rsid w:val="00176A92"/>
    <w:rsid w:val="00181EAC"/>
    <w:rsid w:val="0018365E"/>
    <w:rsid w:val="001872A2"/>
    <w:rsid w:val="0019100B"/>
    <w:rsid w:val="00193CC7"/>
    <w:rsid w:val="0019721E"/>
    <w:rsid w:val="001A1101"/>
    <w:rsid w:val="001A41AC"/>
    <w:rsid w:val="001A51A3"/>
    <w:rsid w:val="001A6986"/>
    <w:rsid w:val="001A7F38"/>
    <w:rsid w:val="001B1CAC"/>
    <w:rsid w:val="001B2022"/>
    <w:rsid w:val="001B28DE"/>
    <w:rsid w:val="001B623E"/>
    <w:rsid w:val="001B7C16"/>
    <w:rsid w:val="001C65D8"/>
    <w:rsid w:val="001C6976"/>
    <w:rsid w:val="001D0ADB"/>
    <w:rsid w:val="001D1D3F"/>
    <w:rsid w:val="001D2082"/>
    <w:rsid w:val="001D2B7B"/>
    <w:rsid w:val="001D6475"/>
    <w:rsid w:val="001E33FB"/>
    <w:rsid w:val="001E3555"/>
    <w:rsid w:val="001E3DCC"/>
    <w:rsid w:val="001E6077"/>
    <w:rsid w:val="001E629C"/>
    <w:rsid w:val="001E6918"/>
    <w:rsid w:val="001F5537"/>
    <w:rsid w:val="001F5CEE"/>
    <w:rsid w:val="0020022D"/>
    <w:rsid w:val="00203759"/>
    <w:rsid w:val="00204C64"/>
    <w:rsid w:val="002111A1"/>
    <w:rsid w:val="00211551"/>
    <w:rsid w:val="00222AE4"/>
    <w:rsid w:val="00222CA3"/>
    <w:rsid w:val="00226588"/>
    <w:rsid w:val="0022705D"/>
    <w:rsid w:val="002307E8"/>
    <w:rsid w:val="00230DFB"/>
    <w:rsid w:val="00233F14"/>
    <w:rsid w:val="00235527"/>
    <w:rsid w:val="0024273A"/>
    <w:rsid w:val="002448F4"/>
    <w:rsid w:val="00244F27"/>
    <w:rsid w:val="00251BCF"/>
    <w:rsid w:val="00252A79"/>
    <w:rsid w:val="00255ED6"/>
    <w:rsid w:val="00256392"/>
    <w:rsid w:val="00257AC0"/>
    <w:rsid w:val="00262A6A"/>
    <w:rsid w:val="00265ADD"/>
    <w:rsid w:val="002669D5"/>
    <w:rsid w:val="0026770E"/>
    <w:rsid w:val="002677A6"/>
    <w:rsid w:val="002711DD"/>
    <w:rsid w:val="00282587"/>
    <w:rsid w:val="00283287"/>
    <w:rsid w:val="00283C2B"/>
    <w:rsid w:val="00284F34"/>
    <w:rsid w:val="0028534E"/>
    <w:rsid w:val="002862B6"/>
    <w:rsid w:val="00287C24"/>
    <w:rsid w:val="002923C2"/>
    <w:rsid w:val="00292C47"/>
    <w:rsid w:val="00292CC2"/>
    <w:rsid w:val="002A7BBD"/>
    <w:rsid w:val="002B1093"/>
    <w:rsid w:val="002B1589"/>
    <w:rsid w:val="002B191B"/>
    <w:rsid w:val="002B1ED2"/>
    <w:rsid w:val="002B2BE1"/>
    <w:rsid w:val="002B6879"/>
    <w:rsid w:val="002B7711"/>
    <w:rsid w:val="002C05BE"/>
    <w:rsid w:val="002C598B"/>
    <w:rsid w:val="002D0CFF"/>
    <w:rsid w:val="002D2157"/>
    <w:rsid w:val="002E2F4E"/>
    <w:rsid w:val="002E3359"/>
    <w:rsid w:val="002F00E5"/>
    <w:rsid w:val="002F1921"/>
    <w:rsid w:val="002F2B74"/>
    <w:rsid w:val="002F3B6D"/>
    <w:rsid w:val="002F41E3"/>
    <w:rsid w:val="002F4314"/>
    <w:rsid w:val="002F43BB"/>
    <w:rsid w:val="002F78D6"/>
    <w:rsid w:val="002F7EA6"/>
    <w:rsid w:val="00302D12"/>
    <w:rsid w:val="003033DB"/>
    <w:rsid w:val="00303FB5"/>
    <w:rsid w:val="0030412E"/>
    <w:rsid w:val="00304F49"/>
    <w:rsid w:val="00305D49"/>
    <w:rsid w:val="00310932"/>
    <w:rsid w:val="003151D9"/>
    <w:rsid w:val="0031655C"/>
    <w:rsid w:val="00316B5F"/>
    <w:rsid w:val="00321D4B"/>
    <w:rsid w:val="003249F1"/>
    <w:rsid w:val="0032546F"/>
    <w:rsid w:val="00325548"/>
    <w:rsid w:val="0032608B"/>
    <w:rsid w:val="00326693"/>
    <w:rsid w:val="003276CA"/>
    <w:rsid w:val="00331F28"/>
    <w:rsid w:val="0033209C"/>
    <w:rsid w:val="00341B9C"/>
    <w:rsid w:val="00341FE8"/>
    <w:rsid w:val="00344956"/>
    <w:rsid w:val="003471BE"/>
    <w:rsid w:val="00347B47"/>
    <w:rsid w:val="003540B4"/>
    <w:rsid w:val="00354633"/>
    <w:rsid w:val="003547B4"/>
    <w:rsid w:val="00354C1C"/>
    <w:rsid w:val="00355D58"/>
    <w:rsid w:val="00360D71"/>
    <w:rsid w:val="0036254D"/>
    <w:rsid w:val="0037674A"/>
    <w:rsid w:val="00377796"/>
    <w:rsid w:val="00377F00"/>
    <w:rsid w:val="00381752"/>
    <w:rsid w:val="003824A7"/>
    <w:rsid w:val="0038410B"/>
    <w:rsid w:val="00385BF0"/>
    <w:rsid w:val="00390F0C"/>
    <w:rsid w:val="00393087"/>
    <w:rsid w:val="0039488C"/>
    <w:rsid w:val="00395059"/>
    <w:rsid w:val="00396316"/>
    <w:rsid w:val="003A5197"/>
    <w:rsid w:val="003B08CE"/>
    <w:rsid w:val="003B6D87"/>
    <w:rsid w:val="003B7348"/>
    <w:rsid w:val="003C0854"/>
    <w:rsid w:val="003C4D52"/>
    <w:rsid w:val="003D2A90"/>
    <w:rsid w:val="003D43B7"/>
    <w:rsid w:val="003E2967"/>
    <w:rsid w:val="003F0337"/>
    <w:rsid w:val="003F17FA"/>
    <w:rsid w:val="003F3682"/>
    <w:rsid w:val="003F45F2"/>
    <w:rsid w:val="003F6645"/>
    <w:rsid w:val="003F6830"/>
    <w:rsid w:val="00404281"/>
    <w:rsid w:val="0040775D"/>
    <w:rsid w:val="00410B9C"/>
    <w:rsid w:val="00412AAA"/>
    <w:rsid w:val="00412EDF"/>
    <w:rsid w:val="0041324C"/>
    <w:rsid w:val="00414648"/>
    <w:rsid w:val="00416ED4"/>
    <w:rsid w:val="00421AF0"/>
    <w:rsid w:val="00421B27"/>
    <w:rsid w:val="00422084"/>
    <w:rsid w:val="00422C4B"/>
    <w:rsid w:val="00423FCF"/>
    <w:rsid w:val="00424D48"/>
    <w:rsid w:val="0042601C"/>
    <w:rsid w:val="004302CD"/>
    <w:rsid w:val="00431EA2"/>
    <w:rsid w:val="00432B32"/>
    <w:rsid w:val="00436CB5"/>
    <w:rsid w:val="00442894"/>
    <w:rsid w:val="004434EE"/>
    <w:rsid w:val="00443F4B"/>
    <w:rsid w:val="00444D2A"/>
    <w:rsid w:val="00446608"/>
    <w:rsid w:val="00446DCB"/>
    <w:rsid w:val="00447A1D"/>
    <w:rsid w:val="00456D29"/>
    <w:rsid w:val="00461E32"/>
    <w:rsid w:val="004630DF"/>
    <w:rsid w:val="00465F25"/>
    <w:rsid w:val="004677EB"/>
    <w:rsid w:val="00471054"/>
    <w:rsid w:val="0047486A"/>
    <w:rsid w:val="00475B93"/>
    <w:rsid w:val="00481FCD"/>
    <w:rsid w:val="00482A79"/>
    <w:rsid w:val="004837F4"/>
    <w:rsid w:val="004851FB"/>
    <w:rsid w:val="00485852"/>
    <w:rsid w:val="0048675C"/>
    <w:rsid w:val="0048681C"/>
    <w:rsid w:val="00493490"/>
    <w:rsid w:val="004944CD"/>
    <w:rsid w:val="00495DF4"/>
    <w:rsid w:val="0049601A"/>
    <w:rsid w:val="004A0112"/>
    <w:rsid w:val="004A24E8"/>
    <w:rsid w:val="004A33F7"/>
    <w:rsid w:val="004A65D9"/>
    <w:rsid w:val="004B23F9"/>
    <w:rsid w:val="004B72AE"/>
    <w:rsid w:val="004B7338"/>
    <w:rsid w:val="004B79A5"/>
    <w:rsid w:val="004C03EE"/>
    <w:rsid w:val="004C1319"/>
    <w:rsid w:val="004C481B"/>
    <w:rsid w:val="004D0111"/>
    <w:rsid w:val="004D04F2"/>
    <w:rsid w:val="004D07FC"/>
    <w:rsid w:val="004D08C7"/>
    <w:rsid w:val="004D3A71"/>
    <w:rsid w:val="004D3DAA"/>
    <w:rsid w:val="004D6B60"/>
    <w:rsid w:val="004D7000"/>
    <w:rsid w:val="004D79FB"/>
    <w:rsid w:val="004D7A18"/>
    <w:rsid w:val="004E06E7"/>
    <w:rsid w:val="004E2795"/>
    <w:rsid w:val="004E3137"/>
    <w:rsid w:val="004E3541"/>
    <w:rsid w:val="004E5350"/>
    <w:rsid w:val="004F2351"/>
    <w:rsid w:val="004F4B32"/>
    <w:rsid w:val="004F53C5"/>
    <w:rsid w:val="004F615D"/>
    <w:rsid w:val="004F66BB"/>
    <w:rsid w:val="005015D2"/>
    <w:rsid w:val="0051033E"/>
    <w:rsid w:val="0051073D"/>
    <w:rsid w:val="00514FB9"/>
    <w:rsid w:val="00515715"/>
    <w:rsid w:val="00521A83"/>
    <w:rsid w:val="00521C0A"/>
    <w:rsid w:val="0052350F"/>
    <w:rsid w:val="005236C0"/>
    <w:rsid w:val="00523D6E"/>
    <w:rsid w:val="00523E05"/>
    <w:rsid w:val="00523EC4"/>
    <w:rsid w:val="0052667E"/>
    <w:rsid w:val="00526846"/>
    <w:rsid w:val="005274BA"/>
    <w:rsid w:val="00533389"/>
    <w:rsid w:val="00533C01"/>
    <w:rsid w:val="0053400E"/>
    <w:rsid w:val="00534064"/>
    <w:rsid w:val="0053475B"/>
    <w:rsid w:val="0053580B"/>
    <w:rsid w:val="00535E75"/>
    <w:rsid w:val="00540850"/>
    <w:rsid w:val="005414B9"/>
    <w:rsid w:val="00544635"/>
    <w:rsid w:val="00544B20"/>
    <w:rsid w:val="00545BE6"/>
    <w:rsid w:val="00547CC2"/>
    <w:rsid w:val="00552370"/>
    <w:rsid w:val="00552DF4"/>
    <w:rsid w:val="005540ED"/>
    <w:rsid w:val="005556A4"/>
    <w:rsid w:val="005559A5"/>
    <w:rsid w:val="00564086"/>
    <w:rsid w:val="00565926"/>
    <w:rsid w:val="00566335"/>
    <w:rsid w:val="00577C66"/>
    <w:rsid w:val="00577DE7"/>
    <w:rsid w:val="005820F5"/>
    <w:rsid w:val="0058259D"/>
    <w:rsid w:val="00585FB3"/>
    <w:rsid w:val="00587D20"/>
    <w:rsid w:val="00590F33"/>
    <w:rsid w:val="005929A4"/>
    <w:rsid w:val="0059672D"/>
    <w:rsid w:val="00597003"/>
    <w:rsid w:val="00597AD6"/>
    <w:rsid w:val="005A3946"/>
    <w:rsid w:val="005A4449"/>
    <w:rsid w:val="005A5597"/>
    <w:rsid w:val="005B2B56"/>
    <w:rsid w:val="005B6C09"/>
    <w:rsid w:val="005C052A"/>
    <w:rsid w:val="005C434E"/>
    <w:rsid w:val="005D2979"/>
    <w:rsid w:val="005D466E"/>
    <w:rsid w:val="005D75A4"/>
    <w:rsid w:val="005D7E08"/>
    <w:rsid w:val="005E036C"/>
    <w:rsid w:val="005E0F9D"/>
    <w:rsid w:val="005E2249"/>
    <w:rsid w:val="005E2E0C"/>
    <w:rsid w:val="005E44B3"/>
    <w:rsid w:val="005E60A7"/>
    <w:rsid w:val="005E7A42"/>
    <w:rsid w:val="005F0B08"/>
    <w:rsid w:val="005F1128"/>
    <w:rsid w:val="005F2DCB"/>
    <w:rsid w:val="005F3BE5"/>
    <w:rsid w:val="005F5674"/>
    <w:rsid w:val="005F679B"/>
    <w:rsid w:val="005F6813"/>
    <w:rsid w:val="005F6E87"/>
    <w:rsid w:val="005F7F5D"/>
    <w:rsid w:val="00603A84"/>
    <w:rsid w:val="00625346"/>
    <w:rsid w:val="006273BC"/>
    <w:rsid w:val="0063534B"/>
    <w:rsid w:val="0064127A"/>
    <w:rsid w:val="006446EC"/>
    <w:rsid w:val="00645AF8"/>
    <w:rsid w:val="00645D9B"/>
    <w:rsid w:val="00646A4C"/>
    <w:rsid w:val="006471B4"/>
    <w:rsid w:val="00647470"/>
    <w:rsid w:val="00647AAC"/>
    <w:rsid w:val="006507D0"/>
    <w:rsid w:val="00650930"/>
    <w:rsid w:val="0065143B"/>
    <w:rsid w:val="0065303E"/>
    <w:rsid w:val="00656D81"/>
    <w:rsid w:val="00667A8A"/>
    <w:rsid w:val="00667D1C"/>
    <w:rsid w:val="006700EC"/>
    <w:rsid w:val="00672595"/>
    <w:rsid w:val="00672817"/>
    <w:rsid w:val="006836B4"/>
    <w:rsid w:val="00690BD7"/>
    <w:rsid w:val="00691580"/>
    <w:rsid w:val="00692954"/>
    <w:rsid w:val="00694836"/>
    <w:rsid w:val="006969D0"/>
    <w:rsid w:val="006969E3"/>
    <w:rsid w:val="00696BAA"/>
    <w:rsid w:val="006A1904"/>
    <w:rsid w:val="006A2BE3"/>
    <w:rsid w:val="006A4AE7"/>
    <w:rsid w:val="006A5FB4"/>
    <w:rsid w:val="006A71B7"/>
    <w:rsid w:val="006B2630"/>
    <w:rsid w:val="006B5925"/>
    <w:rsid w:val="006B6988"/>
    <w:rsid w:val="006C0CFC"/>
    <w:rsid w:val="006C5D13"/>
    <w:rsid w:val="006D49D3"/>
    <w:rsid w:val="006D5AEE"/>
    <w:rsid w:val="006D6FF1"/>
    <w:rsid w:val="006D7113"/>
    <w:rsid w:val="006D74D1"/>
    <w:rsid w:val="006E025E"/>
    <w:rsid w:val="006E3B0C"/>
    <w:rsid w:val="006E5143"/>
    <w:rsid w:val="006E6B68"/>
    <w:rsid w:val="006E6F92"/>
    <w:rsid w:val="006E7EA8"/>
    <w:rsid w:val="006F1071"/>
    <w:rsid w:val="006F49FF"/>
    <w:rsid w:val="006F5FE3"/>
    <w:rsid w:val="006F7B99"/>
    <w:rsid w:val="00700A4E"/>
    <w:rsid w:val="00704DAE"/>
    <w:rsid w:val="00704FD4"/>
    <w:rsid w:val="007079E9"/>
    <w:rsid w:val="00707BA4"/>
    <w:rsid w:val="00710718"/>
    <w:rsid w:val="00721399"/>
    <w:rsid w:val="0072598B"/>
    <w:rsid w:val="00725996"/>
    <w:rsid w:val="0073072C"/>
    <w:rsid w:val="00730846"/>
    <w:rsid w:val="00730D7F"/>
    <w:rsid w:val="0073102D"/>
    <w:rsid w:val="00732D7C"/>
    <w:rsid w:val="00733B43"/>
    <w:rsid w:val="007424AB"/>
    <w:rsid w:val="00745F9A"/>
    <w:rsid w:val="0074733A"/>
    <w:rsid w:val="007511AA"/>
    <w:rsid w:val="007547B2"/>
    <w:rsid w:val="00762CB9"/>
    <w:rsid w:val="00762E2D"/>
    <w:rsid w:val="00765160"/>
    <w:rsid w:val="00770CFD"/>
    <w:rsid w:val="00770DCE"/>
    <w:rsid w:val="00773BB6"/>
    <w:rsid w:val="00775F2B"/>
    <w:rsid w:val="007806EA"/>
    <w:rsid w:val="00780BF7"/>
    <w:rsid w:val="00783610"/>
    <w:rsid w:val="00787779"/>
    <w:rsid w:val="00787A6D"/>
    <w:rsid w:val="00790839"/>
    <w:rsid w:val="00793A52"/>
    <w:rsid w:val="00794406"/>
    <w:rsid w:val="0079489D"/>
    <w:rsid w:val="007A06D2"/>
    <w:rsid w:val="007A4BDB"/>
    <w:rsid w:val="007A5582"/>
    <w:rsid w:val="007A5B10"/>
    <w:rsid w:val="007B0463"/>
    <w:rsid w:val="007B223C"/>
    <w:rsid w:val="007C2784"/>
    <w:rsid w:val="007D0E1C"/>
    <w:rsid w:val="007D3E81"/>
    <w:rsid w:val="007E02E9"/>
    <w:rsid w:val="007E3D94"/>
    <w:rsid w:val="007E79BC"/>
    <w:rsid w:val="007F3F11"/>
    <w:rsid w:val="007F7925"/>
    <w:rsid w:val="00802171"/>
    <w:rsid w:val="008058DD"/>
    <w:rsid w:val="00806085"/>
    <w:rsid w:val="00816644"/>
    <w:rsid w:val="0081688A"/>
    <w:rsid w:val="00817C8D"/>
    <w:rsid w:val="008201E4"/>
    <w:rsid w:val="008207EC"/>
    <w:rsid w:val="00825791"/>
    <w:rsid w:val="00826ABD"/>
    <w:rsid w:val="0082748A"/>
    <w:rsid w:val="00830782"/>
    <w:rsid w:val="00833A9B"/>
    <w:rsid w:val="00833ADB"/>
    <w:rsid w:val="00835537"/>
    <w:rsid w:val="008357D7"/>
    <w:rsid w:val="008362BF"/>
    <w:rsid w:val="00836A6E"/>
    <w:rsid w:val="008405F0"/>
    <w:rsid w:val="008408B7"/>
    <w:rsid w:val="00840EE3"/>
    <w:rsid w:val="00842B45"/>
    <w:rsid w:val="008436A0"/>
    <w:rsid w:val="008450CE"/>
    <w:rsid w:val="00853A54"/>
    <w:rsid w:val="00855575"/>
    <w:rsid w:val="00855B92"/>
    <w:rsid w:val="00855F68"/>
    <w:rsid w:val="00855F79"/>
    <w:rsid w:val="00857223"/>
    <w:rsid w:val="00857D16"/>
    <w:rsid w:val="008624FF"/>
    <w:rsid w:val="0086284B"/>
    <w:rsid w:val="008642A5"/>
    <w:rsid w:val="00865EB8"/>
    <w:rsid w:val="00873D00"/>
    <w:rsid w:val="008801C2"/>
    <w:rsid w:val="00881729"/>
    <w:rsid w:val="00884DBB"/>
    <w:rsid w:val="00886BAA"/>
    <w:rsid w:val="00895E9B"/>
    <w:rsid w:val="0089757A"/>
    <w:rsid w:val="008A05DF"/>
    <w:rsid w:val="008A08F8"/>
    <w:rsid w:val="008A27F0"/>
    <w:rsid w:val="008A3056"/>
    <w:rsid w:val="008A5A4E"/>
    <w:rsid w:val="008A7759"/>
    <w:rsid w:val="008A7F6B"/>
    <w:rsid w:val="008C1B99"/>
    <w:rsid w:val="008C2313"/>
    <w:rsid w:val="008C2A08"/>
    <w:rsid w:val="008C6535"/>
    <w:rsid w:val="008C7170"/>
    <w:rsid w:val="008D0CA9"/>
    <w:rsid w:val="008D59A3"/>
    <w:rsid w:val="008E254A"/>
    <w:rsid w:val="008E5679"/>
    <w:rsid w:val="008E6294"/>
    <w:rsid w:val="008F41EE"/>
    <w:rsid w:val="008F7199"/>
    <w:rsid w:val="009000E7"/>
    <w:rsid w:val="00900AC1"/>
    <w:rsid w:val="00900F91"/>
    <w:rsid w:val="00902990"/>
    <w:rsid w:val="00905DC1"/>
    <w:rsid w:val="0091165A"/>
    <w:rsid w:val="0092266A"/>
    <w:rsid w:val="00926B77"/>
    <w:rsid w:val="00926CF0"/>
    <w:rsid w:val="009347C8"/>
    <w:rsid w:val="009377ED"/>
    <w:rsid w:val="00941AC4"/>
    <w:rsid w:val="00942373"/>
    <w:rsid w:val="00943C5B"/>
    <w:rsid w:val="009470D2"/>
    <w:rsid w:val="00953052"/>
    <w:rsid w:val="009562CC"/>
    <w:rsid w:val="00957192"/>
    <w:rsid w:val="00957930"/>
    <w:rsid w:val="00962B9C"/>
    <w:rsid w:val="009647A8"/>
    <w:rsid w:val="00964DDA"/>
    <w:rsid w:val="0096712D"/>
    <w:rsid w:val="00970D14"/>
    <w:rsid w:val="00975351"/>
    <w:rsid w:val="00975373"/>
    <w:rsid w:val="00977CFB"/>
    <w:rsid w:val="00981338"/>
    <w:rsid w:val="009817F3"/>
    <w:rsid w:val="00985687"/>
    <w:rsid w:val="00990DC9"/>
    <w:rsid w:val="00991570"/>
    <w:rsid w:val="009929EF"/>
    <w:rsid w:val="00997AE9"/>
    <w:rsid w:val="00997DAE"/>
    <w:rsid w:val="009A21E6"/>
    <w:rsid w:val="009A4646"/>
    <w:rsid w:val="009A478A"/>
    <w:rsid w:val="009A534E"/>
    <w:rsid w:val="009A544E"/>
    <w:rsid w:val="009A67ED"/>
    <w:rsid w:val="009A71D5"/>
    <w:rsid w:val="009B4810"/>
    <w:rsid w:val="009B5715"/>
    <w:rsid w:val="009B6C5C"/>
    <w:rsid w:val="009B7D01"/>
    <w:rsid w:val="009C14A4"/>
    <w:rsid w:val="009C1DCD"/>
    <w:rsid w:val="009C597A"/>
    <w:rsid w:val="009C690A"/>
    <w:rsid w:val="009D0AAA"/>
    <w:rsid w:val="009D2672"/>
    <w:rsid w:val="009D6AD4"/>
    <w:rsid w:val="009D6BC2"/>
    <w:rsid w:val="009D6EB2"/>
    <w:rsid w:val="009D6FEF"/>
    <w:rsid w:val="009D7092"/>
    <w:rsid w:val="009E543F"/>
    <w:rsid w:val="009E6189"/>
    <w:rsid w:val="009F05FE"/>
    <w:rsid w:val="009F0C2F"/>
    <w:rsid w:val="009F27D8"/>
    <w:rsid w:val="009F4421"/>
    <w:rsid w:val="009F4CAE"/>
    <w:rsid w:val="009F53F5"/>
    <w:rsid w:val="009F72AE"/>
    <w:rsid w:val="009F73F2"/>
    <w:rsid w:val="009F776B"/>
    <w:rsid w:val="00A049AA"/>
    <w:rsid w:val="00A05C41"/>
    <w:rsid w:val="00A068BC"/>
    <w:rsid w:val="00A10110"/>
    <w:rsid w:val="00A1117D"/>
    <w:rsid w:val="00A1314F"/>
    <w:rsid w:val="00A13814"/>
    <w:rsid w:val="00A17B34"/>
    <w:rsid w:val="00A20751"/>
    <w:rsid w:val="00A22B43"/>
    <w:rsid w:val="00A25508"/>
    <w:rsid w:val="00A261E1"/>
    <w:rsid w:val="00A26AB7"/>
    <w:rsid w:val="00A273DA"/>
    <w:rsid w:val="00A27D21"/>
    <w:rsid w:val="00A31036"/>
    <w:rsid w:val="00A31E75"/>
    <w:rsid w:val="00A320D7"/>
    <w:rsid w:val="00A32E51"/>
    <w:rsid w:val="00A34384"/>
    <w:rsid w:val="00A37C05"/>
    <w:rsid w:val="00A40127"/>
    <w:rsid w:val="00A4065C"/>
    <w:rsid w:val="00A40E7A"/>
    <w:rsid w:val="00A4214A"/>
    <w:rsid w:val="00A422AE"/>
    <w:rsid w:val="00A42A68"/>
    <w:rsid w:val="00A4690A"/>
    <w:rsid w:val="00A55DFB"/>
    <w:rsid w:val="00A57ED1"/>
    <w:rsid w:val="00A61991"/>
    <w:rsid w:val="00A65F38"/>
    <w:rsid w:val="00A664ED"/>
    <w:rsid w:val="00A67E67"/>
    <w:rsid w:val="00A72162"/>
    <w:rsid w:val="00A73786"/>
    <w:rsid w:val="00A767F4"/>
    <w:rsid w:val="00A76BC3"/>
    <w:rsid w:val="00A779CF"/>
    <w:rsid w:val="00A77D7F"/>
    <w:rsid w:val="00A80781"/>
    <w:rsid w:val="00A82284"/>
    <w:rsid w:val="00A8329C"/>
    <w:rsid w:val="00A85013"/>
    <w:rsid w:val="00A8629B"/>
    <w:rsid w:val="00A9050C"/>
    <w:rsid w:val="00A91DF2"/>
    <w:rsid w:val="00A92C14"/>
    <w:rsid w:val="00AA5A46"/>
    <w:rsid w:val="00AA5AD9"/>
    <w:rsid w:val="00AA639E"/>
    <w:rsid w:val="00AB4B4A"/>
    <w:rsid w:val="00AB5A91"/>
    <w:rsid w:val="00AC052B"/>
    <w:rsid w:val="00AC3B8C"/>
    <w:rsid w:val="00AC4657"/>
    <w:rsid w:val="00AC51F2"/>
    <w:rsid w:val="00AD0AF9"/>
    <w:rsid w:val="00AD2238"/>
    <w:rsid w:val="00AD289D"/>
    <w:rsid w:val="00AD3C47"/>
    <w:rsid w:val="00AD7714"/>
    <w:rsid w:val="00AE0D9D"/>
    <w:rsid w:val="00AE0FB7"/>
    <w:rsid w:val="00AE2266"/>
    <w:rsid w:val="00AE27A0"/>
    <w:rsid w:val="00AE4AD3"/>
    <w:rsid w:val="00AE750F"/>
    <w:rsid w:val="00AE7911"/>
    <w:rsid w:val="00AF1B48"/>
    <w:rsid w:val="00B03F9D"/>
    <w:rsid w:val="00B0551C"/>
    <w:rsid w:val="00B07215"/>
    <w:rsid w:val="00B17150"/>
    <w:rsid w:val="00B17552"/>
    <w:rsid w:val="00B24F90"/>
    <w:rsid w:val="00B25112"/>
    <w:rsid w:val="00B2668E"/>
    <w:rsid w:val="00B30BBA"/>
    <w:rsid w:val="00B32216"/>
    <w:rsid w:val="00B322E5"/>
    <w:rsid w:val="00B3290E"/>
    <w:rsid w:val="00B33EA3"/>
    <w:rsid w:val="00B405B2"/>
    <w:rsid w:val="00B40A1B"/>
    <w:rsid w:val="00B40F99"/>
    <w:rsid w:val="00B41806"/>
    <w:rsid w:val="00B41B7C"/>
    <w:rsid w:val="00B42506"/>
    <w:rsid w:val="00B43A4C"/>
    <w:rsid w:val="00B464CF"/>
    <w:rsid w:val="00B46899"/>
    <w:rsid w:val="00B55B70"/>
    <w:rsid w:val="00B564B5"/>
    <w:rsid w:val="00B60F7A"/>
    <w:rsid w:val="00B6660E"/>
    <w:rsid w:val="00B67120"/>
    <w:rsid w:val="00B677CF"/>
    <w:rsid w:val="00B678F1"/>
    <w:rsid w:val="00B7219E"/>
    <w:rsid w:val="00B72506"/>
    <w:rsid w:val="00B732B4"/>
    <w:rsid w:val="00B7642F"/>
    <w:rsid w:val="00B805DB"/>
    <w:rsid w:val="00B82058"/>
    <w:rsid w:val="00B8209A"/>
    <w:rsid w:val="00B8492D"/>
    <w:rsid w:val="00B86056"/>
    <w:rsid w:val="00B87222"/>
    <w:rsid w:val="00B95224"/>
    <w:rsid w:val="00BA15A5"/>
    <w:rsid w:val="00BA3A23"/>
    <w:rsid w:val="00BA45FF"/>
    <w:rsid w:val="00BA4AA8"/>
    <w:rsid w:val="00BB581E"/>
    <w:rsid w:val="00BB7212"/>
    <w:rsid w:val="00BC0546"/>
    <w:rsid w:val="00BC2198"/>
    <w:rsid w:val="00BC4266"/>
    <w:rsid w:val="00BC4F7C"/>
    <w:rsid w:val="00BC5664"/>
    <w:rsid w:val="00BC7B28"/>
    <w:rsid w:val="00BD12E8"/>
    <w:rsid w:val="00BD24CB"/>
    <w:rsid w:val="00BD52E4"/>
    <w:rsid w:val="00BD5AB5"/>
    <w:rsid w:val="00BD7A57"/>
    <w:rsid w:val="00BE3488"/>
    <w:rsid w:val="00BE3C1F"/>
    <w:rsid w:val="00BE535E"/>
    <w:rsid w:val="00C02682"/>
    <w:rsid w:val="00C02770"/>
    <w:rsid w:val="00C02F8D"/>
    <w:rsid w:val="00C04B4C"/>
    <w:rsid w:val="00C05EF7"/>
    <w:rsid w:val="00C10048"/>
    <w:rsid w:val="00C15C69"/>
    <w:rsid w:val="00C17904"/>
    <w:rsid w:val="00C2031F"/>
    <w:rsid w:val="00C25457"/>
    <w:rsid w:val="00C25B51"/>
    <w:rsid w:val="00C3327E"/>
    <w:rsid w:val="00C33861"/>
    <w:rsid w:val="00C33B80"/>
    <w:rsid w:val="00C37FB5"/>
    <w:rsid w:val="00C40215"/>
    <w:rsid w:val="00C4219F"/>
    <w:rsid w:val="00C4556A"/>
    <w:rsid w:val="00C47E85"/>
    <w:rsid w:val="00C52358"/>
    <w:rsid w:val="00C54824"/>
    <w:rsid w:val="00C61D17"/>
    <w:rsid w:val="00C61EF5"/>
    <w:rsid w:val="00C6427F"/>
    <w:rsid w:val="00C65EC6"/>
    <w:rsid w:val="00C673B0"/>
    <w:rsid w:val="00C67D5A"/>
    <w:rsid w:val="00C70641"/>
    <w:rsid w:val="00C7138C"/>
    <w:rsid w:val="00C72D85"/>
    <w:rsid w:val="00C73EBC"/>
    <w:rsid w:val="00C743B7"/>
    <w:rsid w:val="00C74711"/>
    <w:rsid w:val="00C75222"/>
    <w:rsid w:val="00C7700B"/>
    <w:rsid w:val="00C808C2"/>
    <w:rsid w:val="00C80D57"/>
    <w:rsid w:val="00C81E3D"/>
    <w:rsid w:val="00C831BD"/>
    <w:rsid w:val="00C8335B"/>
    <w:rsid w:val="00C84A2C"/>
    <w:rsid w:val="00C85885"/>
    <w:rsid w:val="00C87E7A"/>
    <w:rsid w:val="00C904C0"/>
    <w:rsid w:val="00C91EFE"/>
    <w:rsid w:val="00C91F3E"/>
    <w:rsid w:val="00C944D8"/>
    <w:rsid w:val="00C9706E"/>
    <w:rsid w:val="00CA02DF"/>
    <w:rsid w:val="00CA5F30"/>
    <w:rsid w:val="00CA62DC"/>
    <w:rsid w:val="00CA68AF"/>
    <w:rsid w:val="00CB0FD5"/>
    <w:rsid w:val="00CB39A3"/>
    <w:rsid w:val="00CB65C5"/>
    <w:rsid w:val="00CC2EAF"/>
    <w:rsid w:val="00CC39DC"/>
    <w:rsid w:val="00CC4965"/>
    <w:rsid w:val="00CC4E7F"/>
    <w:rsid w:val="00CC5AD7"/>
    <w:rsid w:val="00CD6F8B"/>
    <w:rsid w:val="00CD7877"/>
    <w:rsid w:val="00CE0767"/>
    <w:rsid w:val="00CE6978"/>
    <w:rsid w:val="00CF1D6A"/>
    <w:rsid w:val="00CF5074"/>
    <w:rsid w:val="00CF6224"/>
    <w:rsid w:val="00CF7F81"/>
    <w:rsid w:val="00D01F25"/>
    <w:rsid w:val="00D01F43"/>
    <w:rsid w:val="00D04D30"/>
    <w:rsid w:val="00D113F5"/>
    <w:rsid w:val="00D11FF6"/>
    <w:rsid w:val="00D13FE1"/>
    <w:rsid w:val="00D15E86"/>
    <w:rsid w:val="00D16031"/>
    <w:rsid w:val="00D16F1F"/>
    <w:rsid w:val="00D30E1B"/>
    <w:rsid w:val="00D34AE9"/>
    <w:rsid w:val="00D3536D"/>
    <w:rsid w:val="00D37D79"/>
    <w:rsid w:val="00D41C9F"/>
    <w:rsid w:val="00D4222A"/>
    <w:rsid w:val="00D44524"/>
    <w:rsid w:val="00D448A5"/>
    <w:rsid w:val="00D44A2A"/>
    <w:rsid w:val="00D52E6D"/>
    <w:rsid w:val="00D53DAF"/>
    <w:rsid w:val="00D53DF4"/>
    <w:rsid w:val="00D54D65"/>
    <w:rsid w:val="00D5581C"/>
    <w:rsid w:val="00D61398"/>
    <w:rsid w:val="00D61D68"/>
    <w:rsid w:val="00D61EB0"/>
    <w:rsid w:val="00D62E1A"/>
    <w:rsid w:val="00D667E8"/>
    <w:rsid w:val="00D66DF0"/>
    <w:rsid w:val="00D67695"/>
    <w:rsid w:val="00D70E4F"/>
    <w:rsid w:val="00D72C09"/>
    <w:rsid w:val="00D72CDF"/>
    <w:rsid w:val="00D7459D"/>
    <w:rsid w:val="00D77108"/>
    <w:rsid w:val="00D80DFC"/>
    <w:rsid w:val="00D84444"/>
    <w:rsid w:val="00D86837"/>
    <w:rsid w:val="00D9121E"/>
    <w:rsid w:val="00D96C7F"/>
    <w:rsid w:val="00D976BB"/>
    <w:rsid w:val="00DA0B22"/>
    <w:rsid w:val="00DA2A6F"/>
    <w:rsid w:val="00DA485E"/>
    <w:rsid w:val="00DA5BCD"/>
    <w:rsid w:val="00DA7F45"/>
    <w:rsid w:val="00DB29F6"/>
    <w:rsid w:val="00DB7491"/>
    <w:rsid w:val="00DC1E95"/>
    <w:rsid w:val="00DC3A57"/>
    <w:rsid w:val="00DC58E5"/>
    <w:rsid w:val="00DC65BD"/>
    <w:rsid w:val="00DC697C"/>
    <w:rsid w:val="00DD01F6"/>
    <w:rsid w:val="00DD2036"/>
    <w:rsid w:val="00DD5C64"/>
    <w:rsid w:val="00DD784B"/>
    <w:rsid w:val="00DE29C6"/>
    <w:rsid w:val="00DE2B66"/>
    <w:rsid w:val="00DE49BE"/>
    <w:rsid w:val="00DF25C0"/>
    <w:rsid w:val="00DF2B04"/>
    <w:rsid w:val="00DF631D"/>
    <w:rsid w:val="00E03574"/>
    <w:rsid w:val="00E049C9"/>
    <w:rsid w:val="00E04B66"/>
    <w:rsid w:val="00E07006"/>
    <w:rsid w:val="00E1110E"/>
    <w:rsid w:val="00E11726"/>
    <w:rsid w:val="00E12981"/>
    <w:rsid w:val="00E14577"/>
    <w:rsid w:val="00E158F7"/>
    <w:rsid w:val="00E2037C"/>
    <w:rsid w:val="00E212B7"/>
    <w:rsid w:val="00E268AA"/>
    <w:rsid w:val="00E307B9"/>
    <w:rsid w:val="00E32F4B"/>
    <w:rsid w:val="00E36094"/>
    <w:rsid w:val="00E363D6"/>
    <w:rsid w:val="00E43F04"/>
    <w:rsid w:val="00E44C3F"/>
    <w:rsid w:val="00E47587"/>
    <w:rsid w:val="00E50AC5"/>
    <w:rsid w:val="00E5394E"/>
    <w:rsid w:val="00E5497D"/>
    <w:rsid w:val="00E5668F"/>
    <w:rsid w:val="00E60035"/>
    <w:rsid w:val="00E60398"/>
    <w:rsid w:val="00E621D7"/>
    <w:rsid w:val="00E62EEF"/>
    <w:rsid w:val="00E63F31"/>
    <w:rsid w:val="00E65821"/>
    <w:rsid w:val="00E66293"/>
    <w:rsid w:val="00E67A2A"/>
    <w:rsid w:val="00E67C7D"/>
    <w:rsid w:val="00E67D70"/>
    <w:rsid w:val="00E708A9"/>
    <w:rsid w:val="00E70A5A"/>
    <w:rsid w:val="00E72A19"/>
    <w:rsid w:val="00E7645D"/>
    <w:rsid w:val="00E773ED"/>
    <w:rsid w:val="00E84103"/>
    <w:rsid w:val="00E86AE5"/>
    <w:rsid w:val="00E87BDD"/>
    <w:rsid w:val="00E92D13"/>
    <w:rsid w:val="00E9658C"/>
    <w:rsid w:val="00EA01A0"/>
    <w:rsid w:val="00EA1718"/>
    <w:rsid w:val="00EA50A9"/>
    <w:rsid w:val="00EA666F"/>
    <w:rsid w:val="00EA798E"/>
    <w:rsid w:val="00EB0200"/>
    <w:rsid w:val="00EB0B3D"/>
    <w:rsid w:val="00EB16ED"/>
    <w:rsid w:val="00EB2A48"/>
    <w:rsid w:val="00EB4555"/>
    <w:rsid w:val="00EB46D9"/>
    <w:rsid w:val="00EB561E"/>
    <w:rsid w:val="00EB6C6F"/>
    <w:rsid w:val="00EB7839"/>
    <w:rsid w:val="00EB7ECF"/>
    <w:rsid w:val="00EB7F2B"/>
    <w:rsid w:val="00EC09F0"/>
    <w:rsid w:val="00EC4E11"/>
    <w:rsid w:val="00EC4EDD"/>
    <w:rsid w:val="00EC6D10"/>
    <w:rsid w:val="00ED032D"/>
    <w:rsid w:val="00ED0784"/>
    <w:rsid w:val="00ED08C8"/>
    <w:rsid w:val="00ED0923"/>
    <w:rsid w:val="00ED26D4"/>
    <w:rsid w:val="00ED5C33"/>
    <w:rsid w:val="00EE0A87"/>
    <w:rsid w:val="00EE0F28"/>
    <w:rsid w:val="00EE3EEF"/>
    <w:rsid w:val="00EE4408"/>
    <w:rsid w:val="00EE4FA0"/>
    <w:rsid w:val="00EE5778"/>
    <w:rsid w:val="00EF2244"/>
    <w:rsid w:val="00EF2861"/>
    <w:rsid w:val="00EF5A61"/>
    <w:rsid w:val="00EF73CD"/>
    <w:rsid w:val="00F00741"/>
    <w:rsid w:val="00F00E29"/>
    <w:rsid w:val="00F01053"/>
    <w:rsid w:val="00F046A2"/>
    <w:rsid w:val="00F07BDF"/>
    <w:rsid w:val="00F1301B"/>
    <w:rsid w:val="00F13AFC"/>
    <w:rsid w:val="00F13C70"/>
    <w:rsid w:val="00F14AB2"/>
    <w:rsid w:val="00F17AF2"/>
    <w:rsid w:val="00F17BE7"/>
    <w:rsid w:val="00F21087"/>
    <w:rsid w:val="00F21090"/>
    <w:rsid w:val="00F22022"/>
    <w:rsid w:val="00F24C94"/>
    <w:rsid w:val="00F257C2"/>
    <w:rsid w:val="00F2672D"/>
    <w:rsid w:val="00F310BA"/>
    <w:rsid w:val="00F32283"/>
    <w:rsid w:val="00F32417"/>
    <w:rsid w:val="00F34865"/>
    <w:rsid w:val="00F35692"/>
    <w:rsid w:val="00F37046"/>
    <w:rsid w:val="00F40FAA"/>
    <w:rsid w:val="00F42FB9"/>
    <w:rsid w:val="00F44F2B"/>
    <w:rsid w:val="00F45D54"/>
    <w:rsid w:val="00F4773F"/>
    <w:rsid w:val="00F54DB6"/>
    <w:rsid w:val="00F55A0F"/>
    <w:rsid w:val="00F6166B"/>
    <w:rsid w:val="00F63135"/>
    <w:rsid w:val="00F675EC"/>
    <w:rsid w:val="00F72E45"/>
    <w:rsid w:val="00F73CD8"/>
    <w:rsid w:val="00F7636D"/>
    <w:rsid w:val="00F803A5"/>
    <w:rsid w:val="00F81C4C"/>
    <w:rsid w:val="00F83E74"/>
    <w:rsid w:val="00F90283"/>
    <w:rsid w:val="00F91F65"/>
    <w:rsid w:val="00F92362"/>
    <w:rsid w:val="00F924E5"/>
    <w:rsid w:val="00F95869"/>
    <w:rsid w:val="00F96AF2"/>
    <w:rsid w:val="00F96EAE"/>
    <w:rsid w:val="00F97B77"/>
    <w:rsid w:val="00FA019E"/>
    <w:rsid w:val="00FA0C80"/>
    <w:rsid w:val="00FA2726"/>
    <w:rsid w:val="00FA4935"/>
    <w:rsid w:val="00FB2300"/>
    <w:rsid w:val="00FB262D"/>
    <w:rsid w:val="00FB345D"/>
    <w:rsid w:val="00FB3E3C"/>
    <w:rsid w:val="00FB4F9C"/>
    <w:rsid w:val="00FB76CE"/>
    <w:rsid w:val="00FC5415"/>
    <w:rsid w:val="00FC79E3"/>
    <w:rsid w:val="00FD10CC"/>
    <w:rsid w:val="00FD23B7"/>
    <w:rsid w:val="00FF305F"/>
    <w:rsid w:val="00FF4FFA"/>
    <w:rsid w:val="00FF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45C71"/>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44">
    <w:name w:val="rvts44"/>
    <w:basedOn w:val="a0"/>
    <w:rsid w:val="0068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9096">
      <w:bodyDiv w:val="1"/>
      <w:marLeft w:val="0"/>
      <w:marRight w:val="0"/>
      <w:marTop w:val="0"/>
      <w:marBottom w:val="0"/>
      <w:divBdr>
        <w:top w:val="none" w:sz="0" w:space="0" w:color="auto"/>
        <w:left w:val="none" w:sz="0" w:space="0" w:color="auto"/>
        <w:bottom w:val="none" w:sz="0" w:space="0" w:color="auto"/>
        <w:right w:val="none" w:sz="0" w:space="0" w:color="auto"/>
      </w:divBdr>
    </w:div>
    <w:div w:id="17773746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6580461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92306223">
      <w:bodyDiv w:val="1"/>
      <w:marLeft w:val="0"/>
      <w:marRight w:val="0"/>
      <w:marTop w:val="0"/>
      <w:marBottom w:val="0"/>
      <w:divBdr>
        <w:top w:val="none" w:sz="0" w:space="0" w:color="auto"/>
        <w:left w:val="none" w:sz="0" w:space="0" w:color="auto"/>
        <w:bottom w:val="none" w:sz="0" w:space="0" w:color="auto"/>
        <w:right w:val="none" w:sz="0" w:space="0" w:color="auto"/>
      </w:divBdr>
    </w:div>
    <w:div w:id="1239241972">
      <w:bodyDiv w:val="1"/>
      <w:marLeft w:val="0"/>
      <w:marRight w:val="0"/>
      <w:marTop w:val="0"/>
      <w:marBottom w:val="0"/>
      <w:divBdr>
        <w:top w:val="none" w:sz="0" w:space="0" w:color="auto"/>
        <w:left w:val="none" w:sz="0" w:space="0" w:color="auto"/>
        <w:bottom w:val="none" w:sz="0" w:space="0" w:color="auto"/>
        <w:right w:val="none" w:sz="0" w:space="0" w:color="auto"/>
      </w:divBdr>
    </w:div>
    <w:div w:id="1272979523">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42750689">
      <w:bodyDiv w:val="1"/>
      <w:marLeft w:val="0"/>
      <w:marRight w:val="0"/>
      <w:marTop w:val="0"/>
      <w:marBottom w:val="0"/>
      <w:divBdr>
        <w:top w:val="none" w:sz="0" w:space="0" w:color="auto"/>
        <w:left w:val="none" w:sz="0" w:space="0" w:color="auto"/>
        <w:bottom w:val="none" w:sz="0" w:space="0" w:color="auto"/>
        <w:right w:val="none" w:sz="0" w:space="0" w:color="auto"/>
      </w:divBdr>
    </w:div>
    <w:div w:id="1967465570">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434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BD24A-5666-4772-B779-81A75D9B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15414</Words>
  <Characters>8786</Characters>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2025-01-29T14:07:00Z</cp:lastPrinted>
  <dcterms:created xsi:type="dcterms:W3CDTF">2025-01-29T13:47:00Z</dcterms:created>
  <dcterms:modified xsi:type="dcterms:W3CDTF">2025-01-29T14:42:00Z</dcterms:modified>
</cp:coreProperties>
</file>