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shd w:val="clear" w:color="auto" w:fill="auto"/>
            <w:hideMark/>
          </w:tcPr>
          <w:p w14:paraId="009892EB" w14:textId="09FFC311" w:rsidR="0079489D" w:rsidRPr="00AC7F3E" w:rsidRDefault="00BA1DC9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17 липня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586D4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204DCCDF" w14:textId="4860C1E3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32608B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BA1DC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86D4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A1DC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586D4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14:paraId="507E8724" w14:textId="77777777" w:rsidR="00586D44" w:rsidRDefault="00586D44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372BBFA0" w14:textId="60419F06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79E7CED1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707F1D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707F1D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794276">
        <w:rPr>
          <w:rFonts w:ascii="Times New Roman" w:hAnsi="Times New Roman"/>
          <w:sz w:val="28"/>
          <w:szCs w:val="28"/>
        </w:rPr>
        <w:t xml:space="preserve">ОСОБА-1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BA1DC9">
        <w:rPr>
          <w:rFonts w:ascii="Times New Roman" w:hAnsi="Times New Roman"/>
          <w:sz w:val="28"/>
          <w:szCs w:val="28"/>
        </w:rPr>
        <w:t xml:space="preserve">Приморської окружної прокуратури міста Одеси Одеської області Гончарем І.А.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r w:rsidR="00BA1DC9">
        <w:rPr>
          <w:rFonts w:ascii="Times New Roman" w:hAnsi="Times New Roman"/>
          <w:sz w:val="28"/>
          <w:szCs w:val="28"/>
        </w:rPr>
        <w:t>Гончар І.А.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30AF00BE" w14:textId="77777777" w:rsidR="002B29E2" w:rsidRPr="002B29E2" w:rsidRDefault="002B29E2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0C6DA75B" w:rsidR="0032608B" w:rsidRPr="00AC7F3E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794276">
        <w:rPr>
          <w:rFonts w:ascii="Times New Roman" w:hAnsi="Times New Roman"/>
          <w:sz w:val="28"/>
          <w:szCs w:val="28"/>
        </w:rPr>
        <w:t xml:space="preserve">ОСОБА-1 </w:t>
      </w:r>
      <w:r w:rsidR="00707F1D">
        <w:rPr>
          <w:rFonts w:ascii="Times New Roman" w:hAnsi="Times New Roman"/>
          <w:sz w:val="28"/>
          <w:szCs w:val="28"/>
        </w:rPr>
        <w:t>(далі – скаржни</w:t>
      </w:r>
      <w:r w:rsidR="00BA1DC9">
        <w:rPr>
          <w:rFonts w:ascii="Times New Roman" w:hAnsi="Times New Roman"/>
          <w:sz w:val="28"/>
          <w:szCs w:val="28"/>
        </w:rPr>
        <w:t>ця</w:t>
      </w:r>
      <w:r w:rsidR="00707F1D">
        <w:rPr>
          <w:rFonts w:ascii="Times New Roman" w:hAnsi="Times New Roman"/>
          <w:sz w:val="28"/>
          <w:szCs w:val="28"/>
        </w:rPr>
        <w:t>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r w:rsidR="00BA1DC9">
        <w:rPr>
          <w:rFonts w:ascii="Times New Roman" w:hAnsi="Times New Roman"/>
          <w:sz w:val="28"/>
          <w:szCs w:val="28"/>
        </w:rPr>
        <w:t xml:space="preserve">Гончарем І.А. 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760DB1C1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BA1DC9">
        <w:rPr>
          <w:rFonts w:ascii="Times New Roman" w:hAnsi="Times New Roman" w:cs="Calibri"/>
          <w:sz w:val="28"/>
        </w:rPr>
        <w:t>07.07</w:t>
      </w:r>
      <w:r w:rsidR="00530F53">
        <w:rPr>
          <w:rFonts w:ascii="Times New Roman" w:hAnsi="Times New Roman" w:cs="Calibri"/>
          <w:sz w:val="28"/>
        </w:rPr>
        <w:t>.</w:t>
      </w:r>
      <w:r w:rsidRPr="00160BCF">
        <w:rPr>
          <w:rFonts w:ascii="Times New Roman" w:hAnsi="Times New Roman" w:cs="Calibri"/>
          <w:sz w:val="28"/>
        </w:rPr>
        <w:t>202</w:t>
      </w:r>
      <w:r w:rsidR="00586D44">
        <w:rPr>
          <w:rFonts w:ascii="Times New Roman" w:hAnsi="Times New Roman" w:cs="Calibri"/>
          <w:sz w:val="28"/>
        </w:rPr>
        <w:t>6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4FB8F5DB" w:rsidR="0032608B" w:rsidRPr="00AC7F3E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A184719" w14:textId="6DEE0524" w:rsidR="00E0121F" w:rsidRPr="00AC7F3E" w:rsidRDefault="007E1E2E" w:rsidP="002B29E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94276">
        <w:rPr>
          <w:rFonts w:ascii="Times New Roman" w:hAnsi="Times New Roman"/>
          <w:sz w:val="28"/>
          <w:szCs w:val="28"/>
        </w:rPr>
        <w:t>Скаржни</w:t>
      </w:r>
      <w:r w:rsidR="00BA1DC9" w:rsidRPr="00794276">
        <w:rPr>
          <w:rFonts w:ascii="Times New Roman" w:hAnsi="Times New Roman"/>
          <w:sz w:val="28"/>
          <w:szCs w:val="28"/>
        </w:rPr>
        <w:t>ця</w:t>
      </w:r>
      <w:r w:rsidR="007547B2" w:rsidRPr="00794276">
        <w:rPr>
          <w:rFonts w:ascii="Times New Roman" w:hAnsi="Times New Roman"/>
          <w:sz w:val="28"/>
          <w:szCs w:val="28"/>
        </w:rPr>
        <w:t xml:space="preserve"> </w:t>
      </w:r>
      <w:r w:rsidR="005C3193" w:rsidRPr="00794276">
        <w:rPr>
          <w:rFonts w:ascii="Times New Roman" w:hAnsi="Times New Roman"/>
          <w:sz w:val="28"/>
          <w:szCs w:val="28"/>
        </w:rPr>
        <w:t>зазначає</w:t>
      </w:r>
      <w:r w:rsidR="0072598B" w:rsidRPr="00794276">
        <w:rPr>
          <w:rFonts w:ascii="Times New Roman" w:hAnsi="Times New Roman"/>
          <w:sz w:val="28"/>
          <w:szCs w:val="28"/>
        </w:rPr>
        <w:t>, що</w:t>
      </w:r>
      <w:r w:rsidR="00D92A72" w:rsidRPr="00794276">
        <w:rPr>
          <w:rFonts w:ascii="Times New Roman" w:hAnsi="Times New Roman"/>
          <w:sz w:val="28"/>
          <w:szCs w:val="28"/>
        </w:rPr>
        <w:t xml:space="preserve"> </w:t>
      </w:r>
      <w:r w:rsidR="00E8289B" w:rsidRPr="00794276">
        <w:rPr>
          <w:rFonts w:ascii="Times New Roman" w:hAnsi="Times New Roman"/>
          <w:sz w:val="28"/>
          <w:szCs w:val="28"/>
        </w:rPr>
        <w:t>прокурор</w:t>
      </w:r>
      <w:r w:rsidR="00BA0EF3" w:rsidRPr="00794276">
        <w:rPr>
          <w:rFonts w:ascii="Times New Roman" w:hAnsi="Times New Roman"/>
          <w:sz w:val="28"/>
          <w:szCs w:val="28"/>
        </w:rPr>
        <w:t>ом</w:t>
      </w:r>
      <w:r w:rsidR="00E8289B" w:rsidRPr="00794276">
        <w:rPr>
          <w:rFonts w:ascii="Times New Roman" w:hAnsi="Times New Roman"/>
          <w:sz w:val="28"/>
          <w:szCs w:val="28"/>
        </w:rPr>
        <w:t xml:space="preserve"> </w:t>
      </w:r>
      <w:r w:rsidR="00BA1DC9" w:rsidRPr="00794276">
        <w:rPr>
          <w:rFonts w:ascii="Times New Roman" w:hAnsi="Times New Roman"/>
          <w:sz w:val="28"/>
          <w:szCs w:val="28"/>
        </w:rPr>
        <w:t xml:space="preserve">Гончарем І.А. </w:t>
      </w:r>
      <w:r w:rsidR="00613535" w:rsidRPr="00794276">
        <w:rPr>
          <w:rFonts w:ascii="Times New Roman" w:hAnsi="Times New Roman"/>
          <w:sz w:val="28"/>
          <w:szCs w:val="28"/>
        </w:rPr>
        <w:t>не</w:t>
      </w:r>
      <w:r w:rsidR="00BA1DC9" w:rsidRPr="00794276">
        <w:rPr>
          <w:rFonts w:ascii="Times New Roman" w:hAnsi="Times New Roman"/>
          <w:sz w:val="28"/>
          <w:szCs w:val="28"/>
        </w:rPr>
        <w:t xml:space="preserve">належним чином розглянуто її клопотання </w:t>
      </w:r>
      <w:r w:rsidR="00530F53" w:rsidRPr="00794276">
        <w:rPr>
          <w:rFonts w:ascii="Times New Roman" w:hAnsi="Times New Roman"/>
          <w:sz w:val="28"/>
          <w:szCs w:val="28"/>
        </w:rPr>
        <w:t>у кримінальн</w:t>
      </w:r>
      <w:r w:rsidR="00707F1D" w:rsidRPr="00794276">
        <w:rPr>
          <w:rFonts w:ascii="Times New Roman" w:hAnsi="Times New Roman"/>
          <w:sz w:val="28"/>
          <w:szCs w:val="28"/>
        </w:rPr>
        <w:t xml:space="preserve">ому </w:t>
      </w:r>
      <w:r w:rsidR="00530F53" w:rsidRPr="00794276">
        <w:rPr>
          <w:rFonts w:ascii="Times New Roman" w:hAnsi="Times New Roman"/>
          <w:sz w:val="28"/>
          <w:szCs w:val="28"/>
        </w:rPr>
        <w:t>провадженн</w:t>
      </w:r>
      <w:r w:rsidR="00707F1D" w:rsidRPr="00794276">
        <w:rPr>
          <w:rFonts w:ascii="Times New Roman" w:hAnsi="Times New Roman"/>
          <w:sz w:val="28"/>
          <w:szCs w:val="28"/>
        </w:rPr>
        <w:t xml:space="preserve">і </w:t>
      </w:r>
      <w:r w:rsidR="00D85DC0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 w:rsidRPr="00794276">
        <w:rPr>
          <w:rFonts w:ascii="Times New Roman" w:hAnsi="Times New Roman"/>
          <w:sz w:val="28"/>
          <w:szCs w:val="28"/>
        </w:rPr>
        <w:t xml:space="preserve">, </w:t>
      </w:r>
      <w:r w:rsidR="00707F1D" w:rsidRPr="00794276">
        <w:rPr>
          <w:rFonts w:ascii="Times New Roman" w:hAnsi="Times New Roman"/>
          <w:sz w:val="28"/>
          <w:szCs w:val="28"/>
        </w:rPr>
        <w:t>у якому в</w:t>
      </w:r>
      <w:r w:rsidR="00BA1DC9" w:rsidRPr="00794276">
        <w:rPr>
          <w:rFonts w:ascii="Times New Roman" w:hAnsi="Times New Roman"/>
          <w:sz w:val="28"/>
          <w:szCs w:val="28"/>
        </w:rPr>
        <w:t xml:space="preserve">она </w:t>
      </w:r>
      <w:r w:rsidR="00707F1D" w:rsidRPr="00794276">
        <w:rPr>
          <w:rFonts w:ascii="Times New Roman" w:hAnsi="Times New Roman"/>
          <w:sz w:val="28"/>
          <w:szCs w:val="28"/>
        </w:rPr>
        <w:t>є п</w:t>
      </w:r>
      <w:r w:rsidR="002B29E2" w:rsidRPr="00794276">
        <w:rPr>
          <w:rFonts w:ascii="Times New Roman" w:hAnsi="Times New Roman"/>
          <w:sz w:val="28"/>
          <w:szCs w:val="28"/>
        </w:rPr>
        <w:t>отерпіл</w:t>
      </w:r>
      <w:r w:rsidR="00BA1DC9" w:rsidRPr="00794276">
        <w:rPr>
          <w:rFonts w:ascii="Times New Roman" w:hAnsi="Times New Roman"/>
          <w:sz w:val="28"/>
          <w:szCs w:val="28"/>
        </w:rPr>
        <w:t>ою</w:t>
      </w:r>
      <w:r w:rsidR="002B29E2" w:rsidRPr="00794276">
        <w:rPr>
          <w:rFonts w:ascii="Times New Roman" w:hAnsi="Times New Roman"/>
          <w:sz w:val="28"/>
          <w:szCs w:val="28"/>
        </w:rPr>
        <w:t>. Зокрема</w:t>
      </w:r>
      <w:r w:rsidR="009165E5" w:rsidRPr="00794276">
        <w:rPr>
          <w:rFonts w:ascii="Times New Roman" w:hAnsi="Times New Roman"/>
          <w:sz w:val="28"/>
          <w:szCs w:val="28"/>
        </w:rPr>
        <w:t>,</w:t>
      </w:r>
      <w:r w:rsidR="002B29E2" w:rsidRPr="00794276">
        <w:rPr>
          <w:rFonts w:ascii="Times New Roman" w:hAnsi="Times New Roman"/>
          <w:sz w:val="28"/>
          <w:szCs w:val="28"/>
        </w:rPr>
        <w:t xml:space="preserve"> прокурором </w:t>
      </w:r>
      <w:r w:rsidR="009165E5" w:rsidRPr="00794276">
        <w:rPr>
          <w:rFonts w:ascii="Times New Roman" w:hAnsi="Times New Roman"/>
          <w:sz w:val="28"/>
          <w:szCs w:val="28"/>
        </w:rPr>
        <w:t>Гончарем І.А</w:t>
      </w:r>
      <w:r w:rsidR="007F1514" w:rsidRPr="00794276">
        <w:rPr>
          <w:rFonts w:ascii="Times New Roman" w:hAnsi="Times New Roman"/>
          <w:sz w:val="28"/>
          <w:szCs w:val="28"/>
        </w:rPr>
        <w:t xml:space="preserve">. </w:t>
      </w:r>
      <w:r w:rsidR="009165E5" w:rsidRPr="00794276">
        <w:rPr>
          <w:rFonts w:ascii="Times New Roman" w:hAnsi="Times New Roman"/>
          <w:sz w:val="28"/>
          <w:szCs w:val="28"/>
        </w:rPr>
        <w:t>під час розгляду її клопотання про проведення слідчих та процесуальних дій у кримінальному провадженні передчасно, та як вважає скаржниця, безпідставно 03.04.2026 прийнято рішення та винесено постанову про часткову відмову в задоволенн</w:t>
      </w:r>
      <w:r w:rsidR="007F1514" w:rsidRPr="00794276">
        <w:rPr>
          <w:rFonts w:ascii="Times New Roman" w:hAnsi="Times New Roman"/>
          <w:sz w:val="28"/>
          <w:szCs w:val="28"/>
        </w:rPr>
        <w:t>і</w:t>
      </w:r>
      <w:r w:rsidR="009165E5" w:rsidRPr="00794276">
        <w:rPr>
          <w:rFonts w:ascii="Times New Roman" w:hAnsi="Times New Roman"/>
          <w:sz w:val="28"/>
          <w:szCs w:val="28"/>
        </w:rPr>
        <w:t xml:space="preserve"> клопотання.</w:t>
      </w:r>
      <w:r w:rsidR="009165E5">
        <w:rPr>
          <w:rFonts w:ascii="Times New Roman" w:hAnsi="Times New Roman"/>
          <w:sz w:val="28"/>
          <w:szCs w:val="28"/>
        </w:rPr>
        <w:t xml:space="preserve"> </w:t>
      </w:r>
    </w:p>
    <w:p w14:paraId="531AD577" w14:textId="582CD4D5" w:rsidR="00827214" w:rsidRDefault="00146B21" w:rsidP="00160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</w:t>
      </w:r>
      <w:r w:rsidR="009165E5">
        <w:rPr>
          <w:rFonts w:ascii="Times New Roman" w:hAnsi="Times New Roman"/>
          <w:sz w:val="28"/>
          <w:szCs w:val="28"/>
        </w:rPr>
        <w:t>ця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  </w:t>
      </w:r>
      <w:r w:rsidR="00613535">
        <w:rPr>
          <w:rFonts w:ascii="Times New Roman" w:hAnsi="Times New Roman" w:cs="Calibri"/>
          <w:sz w:val="28"/>
        </w:rPr>
        <w:t xml:space="preserve">          </w:t>
      </w:r>
      <w:r w:rsidR="00774EFB">
        <w:rPr>
          <w:rFonts w:ascii="Times New Roman" w:hAnsi="Times New Roman" w:cs="Calibri"/>
          <w:sz w:val="28"/>
        </w:rPr>
        <w:t xml:space="preserve">Гончара І.А.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>підлягає притягненню до дисциплінарної відповідальності на підставі п. 1 ч. 1 ст. 43 Закону України «Про прокуратуру» 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64269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652A5707" w:rsidR="00E0121F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>циплінарної скарги до</w:t>
      </w:r>
      <w:r w:rsidR="00613535">
        <w:rPr>
          <w:rFonts w:ascii="Times New Roman" w:hAnsi="Times New Roman"/>
          <w:sz w:val="28"/>
          <w:szCs w:val="28"/>
        </w:rPr>
        <w:t xml:space="preserve">лучено копії наступних документів: </w:t>
      </w:r>
      <w:r w:rsidR="00774EFB">
        <w:rPr>
          <w:rFonts w:ascii="Times New Roman" w:hAnsi="Times New Roman"/>
          <w:sz w:val="28"/>
          <w:szCs w:val="28"/>
        </w:rPr>
        <w:t xml:space="preserve">скарги до </w:t>
      </w:r>
      <w:r w:rsidR="00774EFB" w:rsidRPr="00D85DC0">
        <w:rPr>
          <w:rFonts w:ascii="Times New Roman" w:hAnsi="Times New Roman"/>
          <w:sz w:val="28"/>
          <w:szCs w:val="28"/>
        </w:rPr>
        <w:lastRenderedPageBreak/>
        <w:t xml:space="preserve">Офісу Генерального прокурора від 14.04.2026 та від 18.05.2026; скарга до Приморського районного суду м. Одеси на бездіяльність уповноважених осіб органу досудового розслідування від  13.11.2025; </w:t>
      </w:r>
      <w:r w:rsidR="00613535" w:rsidRPr="00D85DC0">
        <w:rPr>
          <w:rFonts w:ascii="Times New Roman" w:hAnsi="Times New Roman"/>
          <w:sz w:val="28"/>
          <w:szCs w:val="28"/>
        </w:rPr>
        <w:t>ухвал</w:t>
      </w:r>
      <w:r w:rsidR="00774EFB" w:rsidRPr="00D85DC0">
        <w:rPr>
          <w:rFonts w:ascii="Times New Roman" w:hAnsi="Times New Roman"/>
          <w:sz w:val="28"/>
          <w:szCs w:val="28"/>
        </w:rPr>
        <w:t>а</w:t>
      </w:r>
      <w:r w:rsidR="00613535" w:rsidRPr="00D85DC0">
        <w:rPr>
          <w:rFonts w:ascii="Times New Roman" w:hAnsi="Times New Roman"/>
          <w:sz w:val="28"/>
          <w:szCs w:val="28"/>
        </w:rPr>
        <w:t xml:space="preserve"> </w:t>
      </w:r>
      <w:r w:rsidR="00774EFB" w:rsidRPr="00D85DC0">
        <w:rPr>
          <w:rFonts w:ascii="Times New Roman" w:hAnsi="Times New Roman"/>
          <w:sz w:val="28"/>
          <w:szCs w:val="28"/>
        </w:rPr>
        <w:t>Приморського районного суду м. Одеси від 19.11.2025; звернення скаржниці до правоохоронних органів від 03.09.2025; лист</w:t>
      </w:r>
      <w:r w:rsidR="00590024" w:rsidRPr="00D85DC0">
        <w:rPr>
          <w:rFonts w:ascii="Times New Roman" w:hAnsi="Times New Roman"/>
          <w:sz w:val="28"/>
          <w:szCs w:val="28"/>
        </w:rPr>
        <w:t>и</w:t>
      </w:r>
      <w:r w:rsidR="00774EFB" w:rsidRPr="00D85DC0">
        <w:rPr>
          <w:rFonts w:ascii="Times New Roman" w:hAnsi="Times New Roman"/>
          <w:sz w:val="28"/>
          <w:szCs w:val="28"/>
        </w:rPr>
        <w:t xml:space="preserve"> </w:t>
      </w:r>
      <w:r w:rsidR="00590024" w:rsidRPr="00D85DC0">
        <w:rPr>
          <w:rFonts w:ascii="Times New Roman" w:hAnsi="Times New Roman"/>
          <w:sz w:val="28"/>
          <w:szCs w:val="28"/>
        </w:rPr>
        <w:t xml:space="preserve">ВП № 1 </w:t>
      </w:r>
      <w:r w:rsidR="00774EFB" w:rsidRPr="00D85DC0">
        <w:rPr>
          <w:rFonts w:ascii="Times New Roman" w:hAnsi="Times New Roman"/>
          <w:sz w:val="28"/>
          <w:szCs w:val="28"/>
        </w:rPr>
        <w:t xml:space="preserve">Одеського РУП № 1 </w:t>
      </w:r>
      <w:r w:rsidR="00590024" w:rsidRPr="00D85DC0">
        <w:rPr>
          <w:rFonts w:ascii="Times New Roman" w:hAnsi="Times New Roman"/>
          <w:sz w:val="28"/>
          <w:szCs w:val="28"/>
        </w:rPr>
        <w:t>ГУНП в Одеській області від 04.11.2025 та 24.04.2026; витяги з ЄРДР у кримінальних провадженнях; запит скаржниці на публіч</w:t>
      </w:r>
      <w:r w:rsidR="006E6A7A" w:rsidRPr="00D85DC0">
        <w:rPr>
          <w:rFonts w:ascii="Times New Roman" w:hAnsi="Times New Roman"/>
          <w:sz w:val="28"/>
          <w:szCs w:val="28"/>
        </w:rPr>
        <w:t>н</w:t>
      </w:r>
      <w:r w:rsidR="00590024" w:rsidRPr="00D85DC0">
        <w:rPr>
          <w:rFonts w:ascii="Times New Roman" w:hAnsi="Times New Roman"/>
          <w:sz w:val="28"/>
          <w:szCs w:val="28"/>
        </w:rPr>
        <w:t xml:space="preserve">у інформацію від 05.04.2026; лист Південного офісу </w:t>
      </w:r>
      <w:proofErr w:type="spellStart"/>
      <w:r w:rsidR="00590024" w:rsidRPr="00D85DC0">
        <w:rPr>
          <w:rFonts w:ascii="Times New Roman" w:hAnsi="Times New Roman"/>
          <w:sz w:val="28"/>
          <w:szCs w:val="28"/>
        </w:rPr>
        <w:t>Дер</w:t>
      </w:r>
      <w:r w:rsidR="007F1514" w:rsidRPr="00D85DC0">
        <w:rPr>
          <w:rFonts w:ascii="Times New Roman" w:hAnsi="Times New Roman"/>
          <w:sz w:val="28"/>
          <w:szCs w:val="28"/>
        </w:rPr>
        <w:t>ж</w:t>
      </w:r>
      <w:r w:rsidR="00590024" w:rsidRPr="00D85DC0">
        <w:rPr>
          <w:rFonts w:ascii="Times New Roman" w:hAnsi="Times New Roman"/>
          <w:sz w:val="28"/>
          <w:szCs w:val="28"/>
        </w:rPr>
        <w:t>аудитслужби</w:t>
      </w:r>
      <w:proofErr w:type="spellEnd"/>
      <w:r w:rsidR="00590024" w:rsidRPr="00D85DC0">
        <w:rPr>
          <w:rFonts w:ascii="Times New Roman" w:hAnsi="Times New Roman"/>
          <w:sz w:val="28"/>
          <w:szCs w:val="28"/>
        </w:rPr>
        <w:t xml:space="preserve">  від 15.04.2026;  лист прокурора Приморської окружної прокуратури</w:t>
      </w:r>
      <w:r w:rsidR="00590024">
        <w:rPr>
          <w:rFonts w:ascii="Times New Roman" w:hAnsi="Times New Roman"/>
          <w:sz w:val="28"/>
          <w:szCs w:val="28"/>
        </w:rPr>
        <w:t xml:space="preserve"> міста Одеси Одеської області від 03.04.2026 та постанова про часткову відмову у задоволення клопотання від 03.04.2026; за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5D53B605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</w:t>
      </w:r>
      <w:r w:rsidRPr="00A9144D">
        <w:rPr>
          <w:rFonts w:ascii="Times New Roman" w:hAnsi="Times New Roman" w:cs="Calibri"/>
          <w:sz w:val="28"/>
        </w:rPr>
        <w:lastRenderedPageBreak/>
        <w:t xml:space="preserve">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59AD7066" w14:textId="77777777" w:rsidR="00574292" w:rsidRDefault="00FE1438" w:rsidP="0057429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5B622025" w14:textId="571ABDFE" w:rsidR="00574292" w:rsidRPr="00574292" w:rsidRDefault="00574292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574292">
        <w:rPr>
          <w:rFonts w:ascii="Times New Roman" w:hAnsi="Times New Roman"/>
          <w:iCs/>
          <w:sz w:val="28"/>
          <w:szCs w:val="28"/>
          <w:lang w:eastAsia="uk-UA"/>
        </w:rPr>
        <w:t xml:space="preserve">Порядок розгляду клопотань </w:t>
      </w:r>
      <w:r w:rsidRPr="00574292">
        <w:rPr>
          <w:rFonts w:ascii="Times New Roman" w:eastAsia="Times New Roman" w:hAnsi="Times New Roman"/>
          <w:sz w:val="28"/>
          <w:szCs w:val="28"/>
          <w:lang w:eastAsia="uk-UA"/>
        </w:rPr>
        <w:t>під час досудового розслідування</w:t>
      </w:r>
      <w:r w:rsidRPr="0057429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74292">
        <w:rPr>
          <w:rFonts w:ascii="Times New Roman" w:hAnsi="Times New Roman"/>
          <w:sz w:val="28"/>
          <w:szCs w:val="28"/>
          <w:lang w:eastAsia="uk-UA"/>
        </w:rPr>
        <w:t>визначнено</w:t>
      </w:r>
      <w:proofErr w:type="spellEnd"/>
      <w:r w:rsidRPr="00574292">
        <w:rPr>
          <w:rFonts w:ascii="Times New Roman" w:hAnsi="Times New Roman"/>
          <w:sz w:val="28"/>
          <w:szCs w:val="28"/>
          <w:lang w:eastAsia="uk-UA"/>
        </w:rPr>
        <w:t xml:space="preserve"> ст. 220 КПК України.</w:t>
      </w:r>
      <w:bookmarkStart w:id="2" w:name="n2088"/>
      <w:bookmarkStart w:id="3" w:name="n2089"/>
      <w:bookmarkEnd w:id="2"/>
      <w:bookmarkEnd w:id="3"/>
      <w:r w:rsidRPr="00574292">
        <w:rPr>
          <w:rFonts w:ascii="Times New Roman" w:hAnsi="Times New Roman"/>
          <w:sz w:val="28"/>
          <w:szCs w:val="28"/>
          <w:lang w:eastAsia="uk-UA"/>
        </w:rPr>
        <w:t xml:space="preserve"> Зокрема, ч. 2 </w:t>
      </w:r>
      <w:r>
        <w:rPr>
          <w:rFonts w:ascii="Times New Roman" w:hAnsi="Times New Roman"/>
          <w:sz w:val="28"/>
          <w:szCs w:val="28"/>
          <w:lang w:eastAsia="uk-UA"/>
        </w:rPr>
        <w:t xml:space="preserve">цієї статті </w:t>
      </w:r>
      <w:r w:rsidRPr="00574292">
        <w:rPr>
          <w:rFonts w:ascii="Times New Roman" w:hAnsi="Times New Roman"/>
          <w:sz w:val="28"/>
          <w:szCs w:val="28"/>
          <w:lang w:eastAsia="uk-UA"/>
        </w:rPr>
        <w:t xml:space="preserve">передбачено, що про </w:t>
      </w:r>
      <w:r w:rsidRPr="00574292">
        <w:rPr>
          <w:rFonts w:ascii="Times New Roman" w:eastAsia="Times New Roman" w:hAnsi="Times New Roman"/>
          <w:sz w:val="28"/>
          <w:szCs w:val="28"/>
          <w:lang w:eastAsia="uk-UA"/>
        </w:rPr>
        <w:t>результати розгляду клопотання повідомляється особа, яка заявила клопотання. Про повну або часткову відмову в задоволенні клопотання виноситься вмотивована постанова, копія якої вручається особі, яка заявила клопотання, а у разі неможливості вручення з об’єктивних причин - надсилається їй.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574292">
        <w:rPr>
          <w:rFonts w:ascii="Times New Roman" w:hAnsi="Times New Roman"/>
          <w:sz w:val="28"/>
        </w:rPr>
        <w:t>Визначення дисциплінарного провадження наведено у ч.</w:t>
      </w:r>
      <w:r w:rsidRPr="00574292">
        <w:rPr>
          <w:rFonts w:ascii="Times New Roman" w:hAnsi="Times New Roman" w:cs="Calibri"/>
          <w:sz w:val="28"/>
        </w:rPr>
        <w:t xml:space="preserve"> </w:t>
      </w:r>
      <w:r w:rsidRPr="0002034D">
        <w:rPr>
          <w:rFonts w:ascii="Times New Roman" w:hAnsi="Times New Roman" w:cs="Calibri"/>
          <w:sz w:val="28"/>
        </w:rPr>
        <w:t xml:space="preserve">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lastRenderedPageBreak/>
        <w:t>1) дисциплінарна скарга не містить конкретних відомостей про наявність ознак дисциплінарного проступку прокурора;</w:t>
      </w:r>
      <w:bookmarkStart w:id="4" w:name="n441"/>
      <w:bookmarkEnd w:id="4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5" w:name="n442"/>
      <w:bookmarkEnd w:id="5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6" w:name="n443"/>
      <w:bookmarkEnd w:id="6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7" w:name="n1893"/>
      <w:bookmarkStart w:id="8" w:name="n444"/>
      <w:bookmarkEnd w:id="7"/>
      <w:bookmarkEnd w:id="8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9" w:name="n2545"/>
      <w:bookmarkEnd w:id="9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10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10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2FA31A5E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та опрацювавши додані до неї матеріали,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11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11"/>
    </w:p>
    <w:p w14:paraId="0794786A" w14:textId="44398CD6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F1773C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627DDBB6" w:rsidR="00C222CF" w:rsidRPr="00C222CF" w:rsidRDefault="00C222CF" w:rsidP="00C222C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</w:t>
      </w:r>
      <w:r w:rsidRPr="00C222CF">
        <w:rPr>
          <w:rFonts w:ascii="Times New Roman" w:hAnsi="Times New Roman" w:cs="Calibri"/>
          <w:sz w:val="28"/>
        </w:rPr>
        <w:lastRenderedPageBreak/>
        <w:t xml:space="preserve">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провадження за будь-яким зверненням, в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які на це вказують. </w:t>
      </w:r>
    </w:p>
    <w:p w14:paraId="32EB6857" w14:textId="286416A4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535415DE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6FAD24EC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3E5C354A" w14:textId="3C675D4E" w:rsidR="004437B1" w:rsidRDefault="00F1773C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="00C222CF"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="00C222CF" w:rsidRPr="00C222CF">
        <w:rPr>
          <w:rFonts w:ascii="Times New Roman" w:hAnsi="Times New Roman" w:cs="Calibri"/>
          <w:sz w:val="28"/>
        </w:rPr>
        <w:t xml:space="preserve"> скарги та долучених до неї матеріалів випливає, що скаржни</w:t>
      </w:r>
      <w:r w:rsidR="00574292">
        <w:rPr>
          <w:rFonts w:ascii="Times New Roman" w:hAnsi="Times New Roman" w:cs="Calibri"/>
          <w:sz w:val="28"/>
        </w:rPr>
        <w:t>цею</w:t>
      </w:r>
      <w:r w:rsidR="00C222CF" w:rsidRPr="00C222CF">
        <w:rPr>
          <w:rFonts w:ascii="Times New Roman" w:hAnsi="Times New Roman" w:cs="Calibri"/>
          <w:sz w:val="28"/>
        </w:rPr>
        <w:t xml:space="preserve">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 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в ній прокурора. </w:t>
      </w:r>
      <w:bookmarkStart w:id="12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й долучених до неї матеріалах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 xml:space="preserve">такі, що потягли настання певних негативних наслідків дії або бездіяльність будь-якого прокурора, у тому числі й </w:t>
      </w:r>
      <w:r w:rsidR="00A44679">
        <w:rPr>
          <w:rFonts w:ascii="Times New Roman" w:hAnsi="Times New Roman" w:cs="Calibri"/>
          <w:sz w:val="28"/>
        </w:rPr>
        <w:t xml:space="preserve"> </w:t>
      </w:r>
      <w:r w:rsidR="00574292">
        <w:rPr>
          <w:rFonts w:ascii="Times New Roman" w:hAnsi="Times New Roman" w:cs="Calibri"/>
          <w:sz w:val="28"/>
        </w:rPr>
        <w:t>Гончара І.А.</w:t>
      </w:r>
      <w:r w:rsidR="00A44679">
        <w:rPr>
          <w:rFonts w:ascii="Times New Roman" w:hAnsi="Times New Roman" w:cs="Calibri"/>
          <w:sz w:val="28"/>
        </w:rPr>
        <w:t xml:space="preserve"> </w:t>
      </w:r>
      <w:r w:rsidR="00C222CF">
        <w:rPr>
          <w:rFonts w:ascii="Times New Roman" w:hAnsi="Times New Roman" w:cs="Calibri"/>
          <w:sz w:val="28"/>
        </w:rPr>
        <w:t xml:space="preserve"> </w:t>
      </w:r>
    </w:p>
    <w:p w14:paraId="6045BCDA" w14:textId="4319CBE9" w:rsidR="0069182A" w:rsidRPr="00900F47" w:rsidRDefault="008A74BE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</w:t>
      </w:r>
      <w:r w:rsidR="0069182A">
        <w:rPr>
          <w:rFonts w:ascii="Times New Roman" w:hAnsi="Times New Roman" w:cs="Calibri"/>
          <w:sz w:val="28"/>
        </w:rPr>
        <w:t xml:space="preserve">свідчити про те, що дії </w:t>
      </w:r>
      <w:r w:rsidR="00C222CF" w:rsidRPr="00900F47">
        <w:rPr>
          <w:rFonts w:ascii="Times New Roman" w:hAnsi="Times New Roman" w:cs="Calibri"/>
          <w:sz w:val="28"/>
        </w:rPr>
        <w:t>прокурор</w:t>
      </w:r>
      <w:r w:rsidR="0069182A" w:rsidRPr="00900F47">
        <w:rPr>
          <w:rFonts w:ascii="Times New Roman" w:hAnsi="Times New Roman" w:cs="Calibri"/>
          <w:sz w:val="28"/>
        </w:rPr>
        <w:t>а</w:t>
      </w:r>
      <w:r w:rsidR="00870073">
        <w:rPr>
          <w:rFonts w:ascii="Times New Roman" w:hAnsi="Times New Roman" w:cs="Calibri"/>
          <w:sz w:val="28"/>
        </w:rPr>
        <w:t xml:space="preserve"> Гончара І.А.</w:t>
      </w:r>
      <w:r w:rsidR="0026085E" w:rsidRPr="00900F47">
        <w:rPr>
          <w:rFonts w:ascii="Times New Roman" w:hAnsi="Times New Roman" w:cs="Calibri"/>
          <w:sz w:val="28"/>
        </w:rPr>
        <w:t xml:space="preserve"> </w:t>
      </w:r>
      <w:r w:rsidR="0069182A" w:rsidRPr="00900F47">
        <w:rPr>
          <w:rFonts w:ascii="Times New Roman" w:hAnsi="Times New Roman" w:cs="Calibri"/>
          <w:sz w:val="28"/>
        </w:rPr>
        <w:t xml:space="preserve">визнано неправомірними. </w:t>
      </w:r>
      <w:bookmarkEnd w:id="12"/>
    </w:p>
    <w:p w14:paraId="314B51B3" w14:textId="0C0F1970" w:rsidR="00494D44" w:rsidRDefault="00494D44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 xml:space="preserve">Водночас при цьому жодних процесуальних документів, </w:t>
      </w:r>
      <w:r w:rsidR="00900F47">
        <w:rPr>
          <w:rFonts w:ascii="Times New Roman" w:hAnsi="Times New Roman" w:cs="Calibri"/>
          <w:sz w:val="28"/>
        </w:rPr>
        <w:t xml:space="preserve">про те, що дії прокурора </w:t>
      </w:r>
      <w:r w:rsidR="00870073">
        <w:rPr>
          <w:rFonts w:ascii="Times New Roman" w:hAnsi="Times New Roman" w:cs="Calibri"/>
          <w:sz w:val="28"/>
        </w:rPr>
        <w:t xml:space="preserve">Гончара І.А. </w:t>
      </w:r>
      <w:r w:rsidR="00900F47">
        <w:rPr>
          <w:rFonts w:ascii="Times New Roman" w:hAnsi="Times New Roman" w:cs="Calibri"/>
          <w:sz w:val="28"/>
        </w:rPr>
        <w:t xml:space="preserve">визнано неправомірними  і </w:t>
      </w:r>
      <w:r>
        <w:rPr>
          <w:rFonts w:ascii="Times New Roman" w:hAnsi="Times New Roman" w:cs="Calibri"/>
          <w:sz w:val="28"/>
        </w:rPr>
        <w:t xml:space="preserve">зобов’язано вжити певних заходів на </w:t>
      </w:r>
      <w:r w:rsidR="00870073">
        <w:rPr>
          <w:rFonts w:ascii="Times New Roman" w:hAnsi="Times New Roman" w:cs="Calibri"/>
          <w:sz w:val="28"/>
        </w:rPr>
        <w:t xml:space="preserve">їх </w:t>
      </w:r>
      <w:r>
        <w:rPr>
          <w:rFonts w:ascii="Times New Roman" w:hAnsi="Times New Roman" w:cs="Calibri"/>
          <w:sz w:val="28"/>
        </w:rPr>
        <w:t xml:space="preserve">виконання, до скарги не долучено.  </w:t>
      </w:r>
    </w:p>
    <w:p w14:paraId="390538BF" w14:textId="298D00AA" w:rsidR="00E319DA" w:rsidRPr="00E319DA" w:rsidRDefault="00E319DA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 w:rsidR="006E6A7A">
        <w:rPr>
          <w:rFonts w:ascii="Times New Roman" w:hAnsi="Times New Roman" w:cs="Calibri"/>
          <w:sz w:val="28"/>
        </w:rPr>
        <w:t>ці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 w:rsidR="00494D44"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="001C0DED" w:rsidRPr="00586D44">
        <w:rPr>
          <w:rFonts w:ascii="Times New Roman" w:hAnsi="Times New Roman" w:cs="Calibri"/>
          <w:sz w:val="28"/>
        </w:rPr>
        <w:t xml:space="preserve">           </w:t>
      </w:r>
      <w:r w:rsidR="00494D44">
        <w:rPr>
          <w:rFonts w:ascii="Times New Roman" w:hAnsi="Times New Roman" w:cs="Calibri"/>
          <w:sz w:val="28"/>
        </w:rPr>
        <w:t xml:space="preserve"> </w:t>
      </w:r>
      <w:r w:rsidR="00870073">
        <w:rPr>
          <w:rFonts w:ascii="Times New Roman" w:hAnsi="Times New Roman" w:cs="Calibri"/>
          <w:sz w:val="28"/>
        </w:rPr>
        <w:t xml:space="preserve">Гончарем І.А. </w:t>
      </w:r>
      <w:r w:rsidR="00494D44">
        <w:rPr>
          <w:rFonts w:ascii="Times New Roman" w:hAnsi="Times New Roman" w:cs="Calibri"/>
          <w:sz w:val="28"/>
        </w:rPr>
        <w:t xml:space="preserve"> 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 w:rsidR="006E6A7A">
        <w:rPr>
          <w:rFonts w:ascii="Times New Roman" w:hAnsi="Times New Roman" w:cs="Calibri"/>
          <w:sz w:val="28"/>
        </w:rPr>
        <w:t>ці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r w:rsidR="00870073">
        <w:rPr>
          <w:rFonts w:ascii="Times New Roman" w:hAnsi="Times New Roman" w:cs="Calibri"/>
          <w:sz w:val="28"/>
        </w:rPr>
        <w:t xml:space="preserve">Гончара І.А.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  <w:r w:rsidR="004437B1">
        <w:rPr>
          <w:rFonts w:ascii="Times New Roman" w:hAnsi="Times New Roman"/>
          <w:sz w:val="28"/>
          <w:szCs w:val="28"/>
        </w:rPr>
        <w:t>Не надано</w:t>
      </w:r>
      <w:r w:rsidRPr="00E319DA">
        <w:rPr>
          <w:rFonts w:ascii="Times New Roman" w:hAnsi="Times New Roman"/>
          <w:sz w:val="28"/>
          <w:szCs w:val="28"/>
        </w:rPr>
        <w:t xml:space="preserve"> документального підтвердження оскарження її автором (чи іншою особою) </w:t>
      </w:r>
      <w:r w:rsidR="004437B1">
        <w:rPr>
          <w:rFonts w:ascii="Times New Roman" w:hAnsi="Times New Roman"/>
          <w:sz w:val="28"/>
          <w:szCs w:val="28"/>
        </w:rPr>
        <w:t xml:space="preserve">до суду </w:t>
      </w:r>
      <w:r w:rsidRPr="00E319DA">
        <w:rPr>
          <w:rFonts w:ascii="Times New Roman" w:hAnsi="Times New Roman"/>
          <w:sz w:val="28"/>
          <w:szCs w:val="28"/>
        </w:rPr>
        <w:t xml:space="preserve">рішень, дій (бездіяльності) зазначеного прокурора у </w:t>
      </w:r>
      <w:r w:rsidRPr="00E319DA">
        <w:rPr>
          <w:rFonts w:ascii="Times New Roman" w:hAnsi="Times New Roman"/>
          <w:sz w:val="28"/>
          <w:szCs w:val="28"/>
        </w:rPr>
        <w:lastRenderedPageBreak/>
        <w:t xml:space="preserve">встановленому КПК України порядку. </w:t>
      </w:r>
    </w:p>
    <w:p w14:paraId="2D7536AA" w14:textId="2A54D93A" w:rsidR="00C914EC" w:rsidRDefault="00C914EC" w:rsidP="00C914E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>з наведених скаржни</w:t>
      </w:r>
      <w:r w:rsidR="006E6A7A">
        <w:rPr>
          <w:rFonts w:ascii="Times New Roman" w:hAnsi="Times New Roman"/>
          <w:sz w:val="28"/>
          <w:szCs w:val="28"/>
          <w:shd w:val="clear" w:color="auto" w:fill="FFFFFF"/>
        </w:rPr>
        <w:t>цею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 доводів, а також долучених до скарги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>ом</w:t>
      </w:r>
      <w:r w:rsidR="00870073">
        <w:rPr>
          <w:rFonts w:ascii="Times New Roman" w:hAnsi="Times New Roman"/>
          <w:sz w:val="28"/>
          <w:szCs w:val="28"/>
        </w:rPr>
        <w:t xml:space="preserve"> Гончарем І.А.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>Дисциплінарна скарга та долучені до неї матеріали</w:t>
      </w:r>
      <w:r w:rsidRPr="002F431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істять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870073">
        <w:rPr>
          <w:rFonts w:ascii="Times New Roman" w:hAnsi="Times New Roman"/>
          <w:sz w:val="28"/>
          <w:szCs w:val="28"/>
        </w:rPr>
        <w:t xml:space="preserve">Гончарем І.А. </w:t>
      </w:r>
      <w:r>
        <w:rPr>
          <w:rFonts w:ascii="Times New Roman" w:hAnsi="Times New Roman"/>
          <w:sz w:val="28"/>
          <w:szCs w:val="28"/>
        </w:rPr>
        <w:t>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8060E7" w14:textId="2242B6A8" w:rsidR="00B0128E" w:rsidRPr="00E319DA" w:rsidRDefault="00B0128E" w:rsidP="00B0128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</w:t>
      </w:r>
      <w:r w:rsidR="006E6A7A">
        <w:rPr>
          <w:rFonts w:ascii="Times New Roman" w:hAnsi="Times New Roman" w:cs="Calibri"/>
          <w:sz w:val="28"/>
        </w:rPr>
        <w:t>ці</w:t>
      </w:r>
      <w:r w:rsidRPr="00E319DA">
        <w:rPr>
          <w:rFonts w:ascii="Times New Roman" w:hAnsi="Times New Roman" w:cs="Calibri"/>
          <w:sz w:val="28"/>
        </w:rPr>
        <w:t xml:space="preserve"> та ухвалювати рішення на підставі неперевірених обставин.</w:t>
      </w:r>
    </w:p>
    <w:p w14:paraId="7222018E" w14:textId="7B493FEE" w:rsid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870073">
        <w:rPr>
          <w:rFonts w:ascii="Times New Roman" w:hAnsi="Times New Roman" w:cs="Calibri"/>
          <w:sz w:val="28"/>
        </w:rPr>
        <w:t>Гончарем І.А.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 w:rsidR="0026085E">
        <w:rPr>
          <w:rFonts w:ascii="Times New Roman" w:hAnsi="Times New Roman" w:cs="Calibri"/>
          <w:sz w:val="28"/>
        </w:rPr>
        <w:t>н</w:t>
      </w:r>
      <w:r w:rsidR="00374FA6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відповідальності.</w:t>
      </w:r>
    </w:p>
    <w:p w14:paraId="1DA2955B" w14:textId="64C3957E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Твердження скаржни</w:t>
      </w:r>
      <w:r w:rsidR="00870073">
        <w:rPr>
          <w:rFonts w:ascii="Times New Roman" w:hAnsi="Times New Roman" w:cs="Calibri"/>
          <w:sz w:val="28"/>
        </w:rPr>
        <w:t>ці</w:t>
      </w:r>
      <w:r w:rsidRPr="00FE3980">
        <w:rPr>
          <w:rFonts w:ascii="Times New Roman" w:hAnsi="Times New Roman" w:cs="Calibri"/>
          <w:sz w:val="28"/>
        </w:rPr>
        <w:t xml:space="preserve"> про невиконання чи неналежне виконання </w:t>
      </w:r>
      <w:r w:rsidR="00150999" w:rsidRPr="00FE3980">
        <w:rPr>
          <w:rFonts w:ascii="Times New Roman" w:hAnsi="Times New Roman" w:cs="Calibri"/>
          <w:sz w:val="28"/>
        </w:rPr>
        <w:t xml:space="preserve">прокурором </w:t>
      </w:r>
      <w:r w:rsidR="00870073">
        <w:rPr>
          <w:rFonts w:ascii="Times New Roman" w:hAnsi="Times New Roman" w:cs="Calibri"/>
          <w:sz w:val="28"/>
        </w:rPr>
        <w:t xml:space="preserve">Гончарем І.А.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="0033041A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>є суб’єктивним. Наразі мною не встановлено підстав для відкриття дисциплінарного провадження.</w:t>
      </w:r>
    </w:p>
    <w:p w14:paraId="014885C6" w14:textId="77777777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69603628" w14:textId="77777777" w:rsidR="006F1A90" w:rsidRDefault="00FE3980" w:rsidP="006F1A9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3910975" w14:textId="599FA9E7" w:rsidR="00312020" w:rsidRDefault="00431EA2" w:rsidP="00312020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        </w:t>
      </w:r>
      <w:r w:rsidR="00A1314F"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96584F" w:rsidRPr="0096584F">
        <w:rPr>
          <w:rFonts w:ascii="Times New Roman" w:hAnsi="Times New Roman"/>
          <w:sz w:val="28"/>
          <w:szCs w:val="28"/>
        </w:rPr>
        <w:t>прокурора</w:t>
      </w:r>
      <w:r w:rsidR="00312020">
        <w:rPr>
          <w:rFonts w:ascii="Times New Roman" w:hAnsi="Times New Roman"/>
          <w:sz w:val="28"/>
          <w:szCs w:val="28"/>
        </w:rPr>
        <w:t xml:space="preserve"> </w:t>
      </w:r>
      <w:r w:rsidR="00870073">
        <w:rPr>
          <w:rFonts w:ascii="Times New Roman" w:hAnsi="Times New Roman"/>
          <w:sz w:val="28"/>
          <w:szCs w:val="28"/>
        </w:rPr>
        <w:t>Приморської окружної прокуратури міста Одеси Одеської області  Гончара Ігоря Анатолійовича.</w:t>
      </w:r>
    </w:p>
    <w:p w14:paraId="090E087D" w14:textId="65BE0751" w:rsidR="001230AA" w:rsidRDefault="001D773C" w:rsidP="00312020">
      <w:pPr>
        <w:widowControl w:val="0"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</w:t>
      </w:r>
      <w:r w:rsidR="006E6A7A">
        <w:rPr>
          <w:rFonts w:ascii="Times New Roman" w:hAnsi="Times New Roman"/>
          <w:sz w:val="28"/>
          <w:szCs w:val="28"/>
        </w:rPr>
        <w:t>ці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якого 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554414C5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12020">
        <w:rPr>
          <w:rFonts w:ascii="Times New Roman" w:hAnsi="Times New Roman"/>
          <w:b/>
          <w:sz w:val="28"/>
          <w:szCs w:val="28"/>
        </w:rPr>
        <w:t xml:space="preserve">         Дмитро КУРИЛЕНКО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D327A9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EEB9" w14:textId="77777777" w:rsidR="006B5133" w:rsidRDefault="006B5133" w:rsidP="00E32F4B">
      <w:pPr>
        <w:spacing w:after="0" w:line="240" w:lineRule="auto"/>
      </w:pPr>
      <w:r>
        <w:separator/>
      </w:r>
    </w:p>
  </w:endnote>
  <w:endnote w:type="continuationSeparator" w:id="0">
    <w:p w14:paraId="0A801C1C" w14:textId="77777777" w:rsidR="006B5133" w:rsidRDefault="006B5133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AD37" w14:textId="77777777" w:rsidR="006B5133" w:rsidRDefault="006B5133" w:rsidP="00E32F4B">
      <w:pPr>
        <w:spacing w:after="0" w:line="240" w:lineRule="auto"/>
      </w:pPr>
      <w:r>
        <w:separator/>
      </w:r>
    </w:p>
  </w:footnote>
  <w:footnote w:type="continuationSeparator" w:id="0">
    <w:p w14:paraId="629C462C" w14:textId="77777777" w:rsidR="006B5133" w:rsidRDefault="006B5133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1C9A"/>
    <w:rsid w:val="000B276E"/>
    <w:rsid w:val="000B457F"/>
    <w:rsid w:val="000B46E1"/>
    <w:rsid w:val="000B5193"/>
    <w:rsid w:val="000B543B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4C2"/>
    <w:rsid w:val="001C0CB1"/>
    <w:rsid w:val="001C0DED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085E"/>
    <w:rsid w:val="00261386"/>
    <w:rsid w:val="0026238E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A38EB"/>
    <w:rsid w:val="002A6754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2687"/>
    <w:rsid w:val="002E6DD8"/>
    <w:rsid w:val="002F1921"/>
    <w:rsid w:val="002F41E3"/>
    <w:rsid w:val="002F4314"/>
    <w:rsid w:val="002F43BB"/>
    <w:rsid w:val="002F78D6"/>
    <w:rsid w:val="003007B0"/>
    <w:rsid w:val="00301E3A"/>
    <w:rsid w:val="00305D49"/>
    <w:rsid w:val="003119DF"/>
    <w:rsid w:val="00312020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4FA6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30EA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707A"/>
    <w:rsid w:val="00471054"/>
    <w:rsid w:val="0047486A"/>
    <w:rsid w:val="00475B93"/>
    <w:rsid w:val="00482A79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3A71"/>
    <w:rsid w:val="004D3AC3"/>
    <w:rsid w:val="004E06E7"/>
    <w:rsid w:val="004E09AD"/>
    <w:rsid w:val="004E3137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4269"/>
    <w:rsid w:val="00565926"/>
    <w:rsid w:val="00566335"/>
    <w:rsid w:val="00574292"/>
    <w:rsid w:val="00585FB3"/>
    <w:rsid w:val="00586D44"/>
    <w:rsid w:val="00590024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629C"/>
    <w:rsid w:val="0069182A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B5133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A7A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07F1D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108B"/>
    <w:rsid w:val="00771F52"/>
    <w:rsid w:val="00773BB6"/>
    <w:rsid w:val="00774EFB"/>
    <w:rsid w:val="00781748"/>
    <w:rsid w:val="00783610"/>
    <w:rsid w:val="00787A6D"/>
    <w:rsid w:val="00794276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1514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42A5"/>
    <w:rsid w:val="00865EB8"/>
    <w:rsid w:val="00870073"/>
    <w:rsid w:val="00870CBC"/>
    <w:rsid w:val="00874C2B"/>
    <w:rsid w:val="008756BA"/>
    <w:rsid w:val="008801C2"/>
    <w:rsid w:val="008839FB"/>
    <w:rsid w:val="00886BAA"/>
    <w:rsid w:val="00894D28"/>
    <w:rsid w:val="0089757A"/>
    <w:rsid w:val="008A05DF"/>
    <w:rsid w:val="008A08F8"/>
    <w:rsid w:val="008A3056"/>
    <w:rsid w:val="008A5A4E"/>
    <w:rsid w:val="008A74BE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0F47"/>
    <w:rsid w:val="00905DC1"/>
    <w:rsid w:val="00907592"/>
    <w:rsid w:val="009165E5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2B9C"/>
    <w:rsid w:val="00965265"/>
    <w:rsid w:val="0096584F"/>
    <w:rsid w:val="0097298C"/>
    <w:rsid w:val="00975351"/>
    <w:rsid w:val="009929EF"/>
    <w:rsid w:val="009A12AE"/>
    <w:rsid w:val="009A21E6"/>
    <w:rsid w:val="009A478A"/>
    <w:rsid w:val="009C1DCD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7552"/>
    <w:rsid w:val="00B32216"/>
    <w:rsid w:val="00B3290E"/>
    <w:rsid w:val="00B405B2"/>
    <w:rsid w:val="00B40A1B"/>
    <w:rsid w:val="00B41806"/>
    <w:rsid w:val="00B42506"/>
    <w:rsid w:val="00B42BCD"/>
    <w:rsid w:val="00B45F86"/>
    <w:rsid w:val="00B52E7C"/>
    <w:rsid w:val="00B55B70"/>
    <w:rsid w:val="00B564A6"/>
    <w:rsid w:val="00B60F7A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A0C0B"/>
    <w:rsid w:val="00BA0EF3"/>
    <w:rsid w:val="00BA1DC9"/>
    <w:rsid w:val="00BA3A23"/>
    <w:rsid w:val="00BA4AA8"/>
    <w:rsid w:val="00BA4CF7"/>
    <w:rsid w:val="00BA7DFA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700B"/>
    <w:rsid w:val="00C8098C"/>
    <w:rsid w:val="00C80D57"/>
    <w:rsid w:val="00C82535"/>
    <w:rsid w:val="00C8526C"/>
    <w:rsid w:val="00C914EC"/>
    <w:rsid w:val="00C944D8"/>
    <w:rsid w:val="00C96287"/>
    <w:rsid w:val="00CB2C5C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85DC0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C90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B3E3C"/>
    <w:rsid w:val="00FB4F9C"/>
    <w:rsid w:val="00FB76CE"/>
    <w:rsid w:val="00FC6DB9"/>
    <w:rsid w:val="00FD10CC"/>
    <w:rsid w:val="00FD23B7"/>
    <w:rsid w:val="00FD3F44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10257</Words>
  <Characters>5847</Characters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2025-04-15T11:18:00Z</cp:lastPrinted>
  <dcterms:created xsi:type="dcterms:W3CDTF">2026-07-08T11:26:00Z</dcterms:created>
  <dcterms:modified xsi:type="dcterms:W3CDTF">2026-07-10T12:16:00Z</dcterms:modified>
</cp:coreProperties>
</file>