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5FCDAB" w14:textId="0DE1BE50" w:rsidR="00B7363C" w:rsidRDefault="00B7363C" w:rsidP="00B7363C">
      <w:pPr>
        <w:pStyle w:val="a4"/>
        <w:jc w:val="center"/>
        <w:rPr>
          <w:sz w:val="26"/>
        </w:rPr>
      </w:pPr>
      <w:r>
        <w:rPr>
          <w:noProof/>
          <w:sz w:val="19"/>
          <w:lang w:eastAsia="uk-UA"/>
        </w:rPr>
        <w:drawing>
          <wp:inline distT="0" distB="0" distL="0" distR="0" wp14:anchorId="27A0300B" wp14:editId="31D32FE9">
            <wp:extent cx="438150" cy="609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8150" cy="609600"/>
                    </a:xfrm>
                    <a:prstGeom prst="rect">
                      <a:avLst/>
                    </a:prstGeom>
                    <a:noFill/>
                    <a:ln>
                      <a:noFill/>
                    </a:ln>
                  </pic:spPr>
                </pic:pic>
              </a:graphicData>
            </a:graphic>
          </wp:inline>
        </w:drawing>
      </w:r>
    </w:p>
    <w:p w14:paraId="4161F163" w14:textId="77777777" w:rsidR="00B7363C" w:rsidRDefault="00B7363C" w:rsidP="00B7363C">
      <w:pPr>
        <w:pStyle w:val="a4"/>
        <w:jc w:val="center"/>
        <w:rPr>
          <w:b/>
          <w:sz w:val="10"/>
        </w:rPr>
      </w:pPr>
    </w:p>
    <w:p w14:paraId="65763BC1" w14:textId="77777777" w:rsidR="00B7363C" w:rsidRDefault="00B7363C" w:rsidP="00B7363C">
      <w:pPr>
        <w:spacing w:after="0" w:line="240" w:lineRule="auto"/>
        <w:jc w:val="center"/>
        <w:rPr>
          <w:rFonts w:ascii="Times New Roman" w:hAnsi="Times New Roman"/>
          <w:b/>
          <w:kern w:val="28"/>
          <w:sz w:val="28"/>
          <w:szCs w:val="28"/>
          <w:lang w:eastAsia="uk-UA"/>
        </w:rPr>
      </w:pPr>
      <w:r>
        <w:rPr>
          <w:rFonts w:ascii="Times New Roman" w:hAnsi="Times New Roman"/>
          <w:bCs/>
          <w:kern w:val="28"/>
          <w:sz w:val="36"/>
          <w:szCs w:val="32"/>
        </w:rPr>
        <w:t xml:space="preserve">КВАЛІФІКАЦІЙНО-ДИСЦИПЛІНАРНА </w:t>
      </w:r>
      <w:r>
        <w:rPr>
          <w:rFonts w:ascii="Times New Roman" w:hAnsi="Times New Roman"/>
          <w:bCs/>
          <w:kern w:val="28"/>
          <w:sz w:val="36"/>
          <w:szCs w:val="32"/>
        </w:rPr>
        <w:br/>
        <w:t>КОМІСІЯ ПРОКУРОРІВ</w:t>
      </w:r>
    </w:p>
    <w:p w14:paraId="03DF3E53" w14:textId="77777777" w:rsidR="00B7363C" w:rsidRDefault="00B7363C" w:rsidP="00B7363C">
      <w:pPr>
        <w:spacing w:after="0" w:line="240" w:lineRule="auto"/>
        <w:ind w:left="84"/>
        <w:jc w:val="center"/>
        <w:rPr>
          <w:rFonts w:ascii="Times New Roman" w:hAnsi="Times New Roman"/>
          <w:b/>
          <w:kern w:val="28"/>
          <w:sz w:val="28"/>
          <w:szCs w:val="28"/>
          <w:lang w:eastAsia="uk-UA"/>
        </w:rPr>
      </w:pPr>
    </w:p>
    <w:p w14:paraId="26669626" w14:textId="77777777" w:rsidR="00B7363C" w:rsidRDefault="00B7363C" w:rsidP="00B7363C">
      <w:pPr>
        <w:spacing w:after="0" w:line="240" w:lineRule="auto"/>
        <w:ind w:left="84"/>
        <w:jc w:val="center"/>
        <w:rPr>
          <w:rFonts w:ascii="Times New Roman" w:hAnsi="Times New Roman"/>
          <w:b/>
          <w:kern w:val="28"/>
          <w:sz w:val="28"/>
          <w:szCs w:val="28"/>
          <w:lang w:eastAsia="uk-UA"/>
        </w:rPr>
      </w:pPr>
      <w:r>
        <w:rPr>
          <w:rFonts w:ascii="Times New Roman" w:hAnsi="Times New Roman"/>
          <w:b/>
          <w:kern w:val="28"/>
          <w:sz w:val="28"/>
          <w:szCs w:val="28"/>
          <w:lang w:eastAsia="uk-UA"/>
        </w:rPr>
        <w:t>Р І Ш Е Н Н Я</w:t>
      </w:r>
    </w:p>
    <w:p w14:paraId="489AF8C9" w14:textId="77777777" w:rsidR="00B7363C" w:rsidRDefault="00B7363C" w:rsidP="00B7363C">
      <w:pPr>
        <w:ind w:left="84"/>
        <w:jc w:val="center"/>
        <w:rPr>
          <w:b/>
          <w:kern w:val="28"/>
          <w:szCs w:val="28"/>
          <w:lang w:eastAsia="uk-UA"/>
        </w:rPr>
      </w:pPr>
    </w:p>
    <w:p w14:paraId="7C470DB5" w14:textId="661EAFB9" w:rsidR="00B7363C" w:rsidRDefault="00FE17FB" w:rsidP="008F196C">
      <w:pPr>
        <w:rPr>
          <w:rFonts w:ascii="Times New Roman" w:hAnsi="Times New Roman"/>
          <w:b/>
          <w:kern w:val="28"/>
          <w:sz w:val="28"/>
          <w:szCs w:val="28"/>
          <w:lang w:eastAsia="uk-UA"/>
        </w:rPr>
      </w:pPr>
      <w:r>
        <w:rPr>
          <w:rFonts w:ascii="Times New Roman" w:hAnsi="Times New Roman"/>
          <w:b/>
          <w:kern w:val="28"/>
          <w:sz w:val="28"/>
          <w:szCs w:val="28"/>
          <w:lang w:eastAsia="uk-UA"/>
        </w:rPr>
        <w:t>17 червня</w:t>
      </w:r>
      <w:r w:rsidR="00B7363C">
        <w:rPr>
          <w:rFonts w:ascii="Times New Roman" w:hAnsi="Times New Roman"/>
          <w:b/>
          <w:kern w:val="28"/>
          <w:sz w:val="28"/>
          <w:szCs w:val="28"/>
          <w:lang w:eastAsia="uk-UA"/>
        </w:rPr>
        <w:t xml:space="preserve"> 202</w:t>
      </w:r>
      <w:r>
        <w:rPr>
          <w:rFonts w:ascii="Times New Roman" w:hAnsi="Times New Roman"/>
          <w:b/>
          <w:kern w:val="28"/>
          <w:sz w:val="28"/>
          <w:szCs w:val="28"/>
          <w:lang w:eastAsia="uk-UA"/>
        </w:rPr>
        <w:t>5</w:t>
      </w:r>
      <w:r w:rsidR="00B7363C">
        <w:rPr>
          <w:rFonts w:ascii="Times New Roman" w:hAnsi="Times New Roman"/>
          <w:b/>
          <w:kern w:val="28"/>
          <w:sz w:val="28"/>
          <w:szCs w:val="28"/>
          <w:lang w:eastAsia="uk-UA"/>
        </w:rPr>
        <w:t xml:space="preserve"> року</w:t>
      </w:r>
      <w:r w:rsidR="00B7363C">
        <w:rPr>
          <w:rFonts w:ascii="Times New Roman" w:hAnsi="Times New Roman"/>
          <w:b/>
          <w:kern w:val="28"/>
          <w:sz w:val="28"/>
          <w:szCs w:val="28"/>
          <w:lang w:eastAsia="uk-UA"/>
        </w:rPr>
        <w:tab/>
      </w:r>
      <w:r w:rsidR="00B7363C">
        <w:rPr>
          <w:rFonts w:ascii="Times New Roman" w:hAnsi="Times New Roman"/>
          <w:b/>
          <w:kern w:val="28"/>
          <w:sz w:val="28"/>
          <w:szCs w:val="28"/>
          <w:lang w:eastAsia="uk-UA"/>
        </w:rPr>
        <w:tab/>
        <w:t xml:space="preserve">     </w:t>
      </w:r>
      <w:r w:rsidR="009F588E">
        <w:rPr>
          <w:rFonts w:ascii="Times New Roman" w:hAnsi="Times New Roman"/>
          <w:b/>
          <w:kern w:val="28"/>
          <w:sz w:val="28"/>
          <w:szCs w:val="28"/>
          <w:lang w:eastAsia="uk-UA"/>
        </w:rPr>
        <w:t xml:space="preserve">           </w:t>
      </w:r>
      <w:r w:rsidR="00B7363C">
        <w:rPr>
          <w:rFonts w:ascii="Times New Roman" w:hAnsi="Times New Roman"/>
          <w:b/>
          <w:kern w:val="28"/>
          <w:sz w:val="28"/>
          <w:szCs w:val="28"/>
          <w:lang w:eastAsia="uk-UA"/>
        </w:rPr>
        <w:t>Київ</w:t>
      </w:r>
      <w:r w:rsidR="00B7363C">
        <w:rPr>
          <w:rFonts w:ascii="Times New Roman" w:hAnsi="Times New Roman"/>
          <w:b/>
          <w:kern w:val="28"/>
          <w:sz w:val="28"/>
          <w:szCs w:val="28"/>
          <w:lang w:eastAsia="uk-UA"/>
        </w:rPr>
        <w:tab/>
      </w:r>
      <w:r w:rsidR="00B7363C">
        <w:rPr>
          <w:rFonts w:ascii="Times New Roman" w:hAnsi="Times New Roman"/>
          <w:b/>
          <w:kern w:val="28"/>
          <w:sz w:val="28"/>
          <w:szCs w:val="28"/>
          <w:lang w:eastAsia="uk-UA"/>
        </w:rPr>
        <w:tab/>
        <w:t xml:space="preserve">                          № </w:t>
      </w:r>
      <w:r>
        <w:rPr>
          <w:rFonts w:ascii="Times New Roman" w:hAnsi="Times New Roman"/>
          <w:b/>
          <w:kern w:val="28"/>
          <w:sz w:val="28"/>
          <w:szCs w:val="28"/>
          <w:lang w:eastAsia="uk-UA"/>
        </w:rPr>
        <w:t>435</w:t>
      </w:r>
      <w:r w:rsidR="00B7363C">
        <w:rPr>
          <w:rFonts w:ascii="Times New Roman" w:hAnsi="Times New Roman"/>
          <w:b/>
          <w:kern w:val="28"/>
          <w:sz w:val="28"/>
          <w:szCs w:val="28"/>
          <w:lang w:eastAsia="uk-UA"/>
        </w:rPr>
        <w:t>дс-2</w:t>
      </w:r>
      <w:r>
        <w:rPr>
          <w:rFonts w:ascii="Times New Roman" w:hAnsi="Times New Roman"/>
          <w:b/>
          <w:kern w:val="28"/>
          <w:sz w:val="28"/>
          <w:szCs w:val="28"/>
          <w:lang w:eastAsia="uk-UA"/>
        </w:rPr>
        <w:t>5</w:t>
      </w:r>
    </w:p>
    <w:p w14:paraId="4CE5DF06" w14:textId="77777777" w:rsidR="00B7363C" w:rsidRDefault="00B7363C" w:rsidP="00B7363C">
      <w:pPr>
        <w:spacing w:line="240" w:lineRule="auto"/>
        <w:contextualSpacing/>
        <w:rPr>
          <w:rFonts w:ascii="Times New Roman" w:hAnsi="Times New Roman"/>
          <w:b/>
          <w:sz w:val="28"/>
          <w:szCs w:val="28"/>
          <w:lang w:eastAsia="uk-UA"/>
        </w:rPr>
      </w:pPr>
      <w:r>
        <w:rPr>
          <w:rFonts w:ascii="Times New Roman" w:hAnsi="Times New Roman"/>
          <w:b/>
          <w:sz w:val="28"/>
          <w:szCs w:val="28"/>
          <w:lang w:eastAsia="uk-UA"/>
        </w:rPr>
        <w:t xml:space="preserve">Про відмову у відкритті </w:t>
      </w:r>
    </w:p>
    <w:p w14:paraId="29A9D634" w14:textId="77777777" w:rsidR="00B7363C" w:rsidRDefault="00B7363C" w:rsidP="00B7363C">
      <w:pPr>
        <w:spacing w:line="240" w:lineRule="auto"/>
        <w:contextualSpacing/>
        <w:rPr>
          <w:rFonts w:ascii="Times New Roman" w:hAnsi="Times New Roman"/>
          <w:b/>
          <w:sz w:val="28"/>
          <w:szCs w:val="28"/>
          <w:lang w:eastAsia="uk-UA"/>
        </w:rPr>
      </w:pPr>
      <w:r>
        <w:rPr>
          <w:rFonts w:ascii="Times New Roman" w:hAnsi="Times New Roman"/>
          <w:b/>
          <w:sz w:val="28"/>
          <w:szCs w:val="28"/>
          <w:lang w:eastAsia="uk-UA"/>
        </w:rPr>
        <w:t>дисциплінарного провадження</w:t>
      </w:r>
    </w:p>
    <w:p w14:paraId="738B4761" w14:textId="77777777" w:rsidR="00B7363C" w:rsidRDefault="00B7363C" w:rsidP="00B7363C">
      <w:pPr>
        <w:spacing w:line="240" w:lineRule="auto"/>
        <w:contextualSpacing/>
        <w:rPr>
          <w:rFonts w:ascii="Times New Roman" w:hAnsi="Times New Roman"/>
          <w:b/>
          <w:sz w:val="28"/>
          <w:szCs w:val="28"/>
          <w:lang w:eastAsia="uk-UA"/>
        </w:rPr>
      </w:pPr>
    </w:p>
    <w:p w14:paraId="4B4505F5" w14:textId="6DD50910" w:rsidR="00FE17FB" w:rsidRDefault="00FE17FB" w:rsidP="00FE17FB">
      <w:pPr>
        <w:pStyle w:val="a6"/>
        <w:tabs>
          <w:tab w:val="left" w:pos="567"/>
        </w:tabs>
        <w:ind w:firstLine="567"/>
        <w:jc w:val="both"/>
        <w:rPr>
          <w:rFonts w:ascii="Times New Roman" w:hAnsi="Times New Roman"/>
          <w:sz w:val="28"/>
          <w:szCs w:val="28"/>
        </w:rPr>
      </w:pPr>
      <w:r w:rsidRPr="00727CE4">
        <w:rPr>
          <w:rFonts w:ascii="Times New Roman" w:hAnsi="Times New Roman"/>
          <w:sz w:val="28"/>
          <w:szCs w:val="28"/>
        </w:rPr>
        <w:t xml:space="preserve">Член Кваліфікаційно-дисциплінарної комісії прокурорів </w:t>
      </w:r>
      <w:r>
        <w:rPr>
          <w:rFonts w:ascii="Times New Roman" w:hAnsi="Times New Roman"/>
          <w:sz w:val="28"/>
          <w:szCs w:val="28"/>
        </w:rPr>
        <w:t>Мнишенко Є.С.</w:t>
      </w:r>
      <w:r w:rsidRPr="00F53533">
        <w:rPr>
          <w:rFonts w:ascii="Times New Roman" w:hAnsi="Times New Roman"/>
          <w:sz w:val="28"/>
          <w:szCs w:val="28"/>
        </w:rPr>
        <w:t>,</w:t>
      </w:r>
      <w:r w:rsidRPr="00727CE4">
        <w:rPr>
          <w:rFonts w:ascii="Times New Roman" w:hAnsi="Times New Roman"/>
          <w:sz w:val="28"/>
          <w:szCs w:val="28"/>
        </w:rPr>
        <w:t xml:space="preserve"> розглянувши дисциплінарну скаргу </w:t>
      </w:r>
      <w:r>
        <w:rPr>
          <w:rFonts w:ascii="Times New Roman" w:hAnsi="Times New Roman"/>
          <w:sz w:val="28"/>
          <w:szCs w:val="28"/>
        </w:rPr>
        <w:t xml:space="preserve">адвоката </w:t>
      </w:r>
      <w:r w:rsidR="00E5642D">
        <w:rPr>
          <w:rFonts w:ascii="Times New Roman" w:hAnsi="Times New Roman"/>
          <w:sz w:val="28"/>
          <w:szCs w:val="28"/>
        </w:rPr>
        <w:t>ОСОБА 1</w:t>
      </w:r>
      <w:r>
        <w:rPr>
          <w:rFonts w:ascii="Times New Roman" w:hAnsi="Times New Roman"/>
          <w:sz w:val="28"/>
          <w:szCs w:val="28"/>
        </w:rPr>
        <w:t xml:space="preserve"> стос</w:t>
      </w:r>
      <w:r w:rsidRPr="002121CF">
        <w:rPr>
          <w:rFonts w:ascii="Times New Roman" w:hAnsi="Times New Roman"/>
          <w:sz w:val="28"/>
          <w:szCs w:val="28"/>
        </w:rPr>
        <w:t>овно</w:t>
      </w:r>
      <w:r>
        <w:rPr>
          <w:rFonts w:ascii="Times New Roman" w:hAnsi="Times New Roman"/>
          <w:sz w:val="28"/>
          <w:szCs w:val="28"/>
        </w:rPr>
        <w:t xml:space="preserve"> </w:t>
      </w:r>
      <w:r w:rsidRPr="00E54138">
        <w:rPr>
          <w:rFonts w:ascii="Times New Roman" w:hAnsi="Times New Roman"/>
          <w:sz w:val="28"/>
          <w:szCs w:val="28"/>
          <w:highlight w:val="white"/>
        </w:rPr>
        <w:t>прокурора</w:t>
      </w:r>
      <w:r>
        <w:rPr>
          <w:rFonts w:ascii="Times New Roman" w:hAnsi="Times New Roman"/>
          <w:sz w:val="28"/>
          <w:szCs w:val="28"/>
          <w:highlight w:val="white"/>
        </w:rPr>
        <w:t xml:space="preserve"> </w:t>
      </w:r>
      <w:r w:rsidRPr="00E54138">
        <w:rPr>
          <w:rFonts w:ascii="Times New Roman" w:hAnsi="Times New Roman"/>
          <w:sz w:val="28"/>
          <w:szCs w:val="28"/>
          <w:highlight w:val="white"/>
        </w:rPr>
        <w:t>відділу</w:t>
      </w:r>
      <w:r>
        <w:rPr>
          <w:rFonts w:ascii="Times New Roman" w:hAnsi="Times New Roman"/>
          <w:sz w:val="28"/>
          <w:szCs w:val="28"/>
          <w:highlight w:val="white"/>
        </w:rPr>
        <w:t xml:space="preserve"> процесуального керівництва при провадженні досудового розслідування територіальними органами поліції та підтримання публічного обвинувачення управління нагляду за додержанням законів Національною поліцією України та органами, які ведуть боротьбу з організованою та транснаціональною злочинністю Сумської обласної прокуратури </w:t>
      </w:r>
      <w:r w:rsidR="00A57A11">
        <w:rPr>
          <w:rFonts w:ascii="Times New Roman" w:hAnsi="Times New Roman"/>
          <w:sz w:val="28"/>
          <w:szCs w:val="28"/>
        </w:rPr>
        <w:t>Лащенко Оксани Олександрівни</w:t>
      </w:r>
      <w:r>
        <w:rPr>
          <w:rFonts w:ascii="Times New Roman" w:hAnsi="Times New Roman"/>
          <w:sz w:val="28"/>
          <w:szCs w:val="28"/>
        </w:rPr>
        <w:t xml:space="preserve"> (далі – прокурор </w:t>
      </w:r>
      <w:r w:rsidR="00A57A11">
        <w:rPr>
          <w:rFonts w:ascii="Times New Roman" w:hAnsi="Times New Roman"/>
          <w:sz w:val="28"/>
          <w:szCs w:val="28"/>
        </w:rPr>
        <w:t>Лащенко О.О.</w:t>
      </w:r>
      <w:r>
        <w:rPr>
          <w:rFonts w:ascii="Times New Roman" w:hAnsi="Times New Roman"/>
          <w:sz w:val="28"/>
          <w:szCs w:val="28"/>
        </w:rPr>
        <w:t>),</w:t>
      </w:r>
    </w:p>
    <w:p w14:paraId="320272DA" w14:textId="77777777" w:rsidR="00FE17FB" w:rsidRPr="00661D78" w:rsidRDefault="00FE17FB" w:rsidP="00FE17FB">
      <w:pPr>
        <w:tabs>
          <w:tab w:val="left" w:pos="567"/>
        </w:tabs>
        <w:spacing w:after="0" w:line="240" w:lineRule="auto"/>
        <w:ind w:firstLine="567"/>
        <w:contextualSpacing/>
        <w:jc w:val="center"/>
        <w:rPr>
          <w:rFonts w:ascii="Times New Roman" w:hAnsi="Times New Roman"/>
          <w:b/>
          <w:sz w:val="20"/>
          <w:szCs w:val="20"/>
          <w:lang w:eastAsia="uk-UA"/>
        </w:rPr>
      </w:pPr>
    </w:p>
    <w:p w14:paraId="22FCEFC9" w14:textId="77777777" w:rsidR="00FE17FB" w:rsidRPr="006F76AA" w:rsidRDefault="00FE17FB" w:rsidP="00FE17FB">
      <w:pPr>
        <w:tabs>
          <w:tab w:val="left" w:pos="567"/>
        </w:tabs>
        <w:spacing w:after="0" w:line="240" w:lineRule="auto"/>
        <w:ind w:firstLine="567"/>
        <w:contextualSpacing/>
        <w:jc w:val="center"/>
        <w:rPr>
          <w:rFonts w:ascii="Times New Roman" w:hAnsi="Times New Roman"/>
          <w:b/>
          <w:sz w:val="28"/>
          <w:szCs w:val="28"/>
          <w:lang w:eastAsia="uk-UA"/>
        </w:rPr>
      </w:pPr>
      <w:r w:rsidRPr="00F53533">
        <w:rPr>
          <w:rFonts w:ascii="Times New Roman" w:hAnsi="Times New Roman"/>
          <w:b/>
          <w:sz w:val="28"/>
          <w:szCs w:val="28"/>
          <w:lang w:eastAsia="uk-UA"/>
        </w:rPr>
        <w:t>ВСТАНОВИЛА:</w:t>
      </w:r>
    </w:p>
    <w:p w14:paraId="6911AC1B" w14:textId="77777777" w:rsidR="00FE17FB" w:rsidRDefault="00FE17FB" w:rsidP="00B7363C">
      <w:pPr>
        <w:pStyle w:val="a6"/>
        <w:tabs>
          <w:tab w:val="left" w:pos="567"/>
        </w:tabs>
        <w:ind w:firstLine="567"/>
        <w:jc w:val="both"/>
        <w:rPr>
          <w:rFonts w:ascii="Times New Roman" w:hAnsi="Times New Roman"/>
          <w:sz w:val="28"/>
          <w:szCs w:val="28"/>
        </w:rPr>
      </w:pPr>
    </w:p>
    <w:p w14:paraId="11809B8E" w14:textId="0DAB4F0D" w:rsidR="00B7363C" w:rsidRDefault="00B7363C" w:rsidP="00B7363C">
      <w:pPr>
        <w:pStyle w:val="a6"/>
        <w:tabs>
          <w:tab w:val="left" w:pos="567"/>
        </w:tabs>
        <w:ind w:firstLine="567"/>
        <w:jc w:val="both"/>
        <w:rPr>
          <w:rFonts w:ascii="Times New Roman" w:hAnsi="Times New Roman"/>
          <w:sz w:val="28"/>
          <w:szCs w:val="28"/>
        </w:rPr>
      </w:pPr>
      <w:r>
        <w:rPr>
          <w:rFonts w:ascii="Times New Roman" w:hAnsi="Times New Roman"/>
          <w:sz w:val="28"/>
          <w:szCs w:val="28"/>
        </w:rPr>
        <w:t xml:space="preserve">До Кваліфікаційно-дисциплінарної комісії прокурорів (далі – Комісія) надійшла скарга </w:t>
      </w:r>
      <w:r w:rsidR="00A57A11">
        <w:rPr>
          <w:rFonts w:ascii="Times New Roman" w:hAnsi="Times New Roman"/>
          <w:sz w:val="28"/>
          <w:szCs w:val="28"/>
        </w:rPr>
        <w:t xml:space="preserve">адвоката </w:t>
      </w:r>
      <w:r w:rsidR="00E5642D">
        <w:rPr>
          <w:rFonts w:ascii="Times New Roman" w:hAnsi="Times New Roman"/>
          <w:sz w:val="28"/>
          <w:szCs w:val="28"/>
        </w:rPr>
        <w:t>ОСОБА 1</w:t>
      </w:r>
      <w:r>
        <w:rPr>
          <w:rFonts w:ascii="Times New Roman" w:hAnsi="Times New Roman"/>
          <w:sz w:val="28"/>
          <w:szCs w:val="28"/>
        </w:rPr>
        <w:t xml:space="preserve"> про вчинення дисциплінарного проступку прокурором </w:t>
      </w:r>
      <w:r w:rsidR="00A57A11">
        <w:rPr>
          <w:rFonts w:ascii="Times New Roman" w:hAnsi="Times New Roman"/>
          <w:sz w:val="28"/>
          <w:szCs w:val="28"/>
        </w:rPr>
        <w:t>Лащенко О.О.</w:t>
      </w:r>
    </w:p>
    <w:p w14:paraId="3C873F1C" w14:textId="36FEEEFC" w:rsidR="00A57A11" w:rsidRPr="00661D78" w:rsidRDefault="00A57A11" w:rsidP="00A57A11">
      <w:pPr>
        <w:pStyle w:val="a6"/>
        <w:tabs>
          <w:tab w:val="left" w:pos="567"/>
        </w:tabs>
        <w:ind w:firstLine="567"/>
        <w:jc w:val="both"/>
        <w:rPr>
          <w:rFonts w:ascii="Times New Roman" w:hAnsi="Times New Roman"/>
          <w:sz w:val="28"/>
          <w:szCs w:val="28"/>
        </w:rPr>
      </w:pPr>
      <w:r>
        <w:rPr>
          <w:rFonts w:ascii="Times New Roman" w:hAnsi="Times New Roman"/>
          <w:sz w:val="28"/>
          <w:szCs w:val="28"/>
        </w:rPr>
        <w:t>Скарга передана</w:t>
      </w:r>
      <w:r w:rsidRPr="00B83C97">
        <w:rPr>
          <w:rFonts w:ascii="Times New Roman" w:hAnsi="Times New Roman"/>
          <w:sz w:val="28"/>
          <w:szCs w:val="28"/>
        </w:rPr>
        <w:t xml:space="preserve"> члену Комісії </w:t>
      </w:r>
      <w:r>
        <w:rPr>
          <w:rFonts w:ascii="Times New Roman" w:hAnsi="Times New Roman"/>
          <w:sz w:val="28"/>
          <w:szCs w:val="28"/>
        </w:rPr>
        <w:t>Мнишенко Є.С.</w:t>
      </w:r>
      <w:r w:rsidRPr="00B83C97">
        <w:rPr>
          <w:rFonts w:ascii="Times New Roman" w:hAnsi="Times New Roman"/>
          <w:sz w:val="28"/>
          <w:szCs w:val="28"/>
        </w:rPr>
        <w:t xml:space="preserve"> (протокол автоматичного розподілу від </w:t>
      </w:r>
      <w:r w:rsidR="00067A7F">
        <w:rPr>
          <w:rFonts w:ascii="Times New Roman" w:hAnsi="Times New Roman"/>
          <w:sz w:val="28"/>
          <w:szCs w:val="28"/>
        </w:rPr>
        <w:t>10</w:t>
      </w:r>
      <w:r>
        <w:rPr>
          <w:rFonts w:ascii="Times New Roman" w:hAnsi="Times New Roman"/>
          <w:sz w:val="28"/>
          <w:szCs w:val="28"/>
        </w:rPr>
        <w:t xml:space="preserve"> червня</w:t>
      </w:r>
      <w:r w:rsidRPr="00B83C97">
        <w:rPr>
          <w:rFonts w:ascii="Times New Roman" w:hAnsi="Times New Roman"/>
          <w:sz w:val="28"/>
          <w:szCs w:val="28"/>
        </w:rPr>
        <w:t xml:space="preserve"> 202</w:t>
      </w:r>
      <w:r>
        <w:rPr>
          <w:rFonts w:ascii="Times New Roman" w:hAnsi="Times New Roman"/>
          <w:sz w:val="28"/>
          <w:szCs w:val="28"/>
        </w:rPr>
        <w:t>5</w:t>
      </w:r>
      <w:r w:rsidRPr="00B83C97">
        <w:rPr>
          <w:rFonts w:ascii="Times New Roman" w:hAnsi="Times New Roman"/>
          <w:sz w:val="28"/>
          <w:szCs w:val="28"/>
        </w:rPr>
        <w:t xml:space="preserve"> року).</w:t>
      </w:r>
      <w:r w:rsidRPr="00661D78">
        <w:rPr>
          <w:rFonts w:ascii="Times New Roman" w:hAnsi="Times New Roman"/>
          <w:sz w:val="28"/>
          <w:szCs w:val="28"/>
        </w:rPr>
        <w:t xml:space="preserve"> </w:t>
      </w:r>
    </w:p>
    <w:p w14:paraId="2B8CE2A6" w14:textId="77777777" w:rsidR="00A57A11" w:rsidRPr="00661D78" w:rsidRDefault="00A57A11" w:rsidP="00A57A11">
      <w:pPr>
        <w:widowControl w:val="0"/>
        <w:tabs>
          <w:tab w:val="left" w:pos="567"/>
          <w:tab w:val="left" w:pos="851"/>
        </w:tabs>
        <w:spacing w:after="0" w:line="240" w:lineRule="auto"/>
        <w:contextualSpacing/>
        <w:jc w:val="both"/>
        <w:rPr>
          <w:rFonts w:ascii="Times New Roman" w:hAnsi="Times New Roman"/>
          <w:sz w:val="28"/>
          <w:szCs w:val="28"/>
        </w:rPr>
      </w:pPr>
      <w:r w:rsidRPr="00661D78">
        <w:rPr>
          <w:rFonts w:ascii="Times New Roman" w:hAnsi="Times New Roman"/>
          <w:sz w:val="28"/>
          <w:szCs w:val="28"/>
        </w:rPr>
        <w:tab/>
        <w:t>Вирішуючи питання щодо можливості відкриття дисциплінар</w:t>
      </w:r>
      <w:r>
        <w:rPr>
          <w:rFonts w:ascii="Times New Roman" w:hAnsi="Times New Roman"/>
          <w:sz w:val="28"/>
          <w:szCs w:val="28"/>
        </w:rPr>
        <w:t>ного провадження встановлено наступне</w:t>
      </w:r>
      <w:r w:rsidRPr="00661D78">
        <w:rPr>
          <w:rFonts w:ascii="Times New Roman" w:hAnsi="Times New Roman"/>
          <w:sz w:val="28"/>
          <w:szCs w:val="28"/>
        </w:rPr>
        <w:t xml:space="preserve">. </w:t>
      </w:r>
    </w:p>
    <w:p w14:paraId="6DF2102D" w14:textId="77777777" w:rsidR="00B7363C" w:rsidRDefault="00B7363C" w:rsidP="00B7363C">
      <w:pPr>
        <w:widowControl w:val="0"/>
        <w:tabs>
          <w:tab w:val="left" w:pos="567"/>
          <w:tab w:val="left" w:pos="851"/>
        </w:tabs>
        <w:spacing w:line="240" w:lineRule="auto"/>
        <w:contextualSpacing/>
        <w:jc w:val="both"/>
        <w:rPr>
          <w:rFonts w:ascii="Times New Roman" w:hAnsi="Times New Roman"/>
          <w:sz w:val="28"/>
          <w:szCs w:val="28"/>
        </w:rPr>
      </w:pPr>
      <w:r>
        <w:rPr>
          <w:rFonts w:ascii="Times New Roman" w:hAnsi="Times New Roman"/>
          <w:sz w:val="28"/>
          <w:szCs w:val="28"/>
        </w:rPr>
        <w:tab/>
      </w:r>
    </w:p>
    <w:p w14:paraId="06577CB1" w14:textId="655739DC" w:rsidR="00C95BCF" w:rsidRPr="00C95BCF" w:rsidRDefault="00B7363C" w:rsidP="00C95BCF">
      <w:pPr>
        <w:widowControl w:val="0"/>
        <w:tabs>
          <w:tab w:val="left" w:pos="567"/>
          <w:tab w:val="left" w:pos="851"/>
        </w:tabs>
        <w:spacing w:line="240" w:lineRule="auto"/>
        <w:ind w:firstLine="567"/>
        <w:contextualSpacing/>
        <w:jc w:val="both"/>
        <w:rPr>
          <w:rFonts w:ascii="Times New Roman" w:hAnsi="Times New Roman"/>
          <w:b/>
          <w:sz w:val="28"/>
          <w:szCs w:val="28"/>
        </w:rPr>
      </w:pPr>
      <w:r>
        <w:rPr>
          <w:rFonts w:ascii="Times New Roman" w:hAnsi="Times New Roman"/>
          <w:b/>
          <w:sz w:val="28"/>
          <w:szCs w:val="28"/>
        </w:rPr>
        <w:t>Зміст скарги</w:t>
      </w:r>
    </w:p>
    <w:p w14:paraId="5DE1812D" w14:textId="77777777" w:rsidR="000B2163" w:rsidRDefault="000B2163" w:rsidP="00067A7F">
      <w:pPr>
        <w:widowControl w:val="0"/>
        <w:tabs>
          <w:tab w:val="left" w:pos="567"/>
          <w:tab w:val="left" w:pos="851"/>
        </w:tabs>
        <w:spacing w:line="240" w:lineRule="auto"/>
        <w:ind w:firstLine="567"/>
        <w:contextualSpacing/>
        <w:jc w:val="both"/>
        <w:rPr>
          <w:rFonts w:ascii="Times New Roman" w:hAnsi="Times New Roman"/>
          <w:sz w:val="28"/>
          <w:szCs w:val="28"/>
        </w:rPr>
      </w:pPr>
    </w:p>
    <w:p w14:paraId="01BA1E83" w14:textId="690AC982" w:rsidR="00217048" w:rsidRDefault="00B7363C" w:rsidP="00067A7F">
      <w:pPr>
        <w:widowControl w:val="0"/>
        <w:tabs>
          <w:tab w:val="left" w:pos="567"/>
          <w:tab w:val="left" w:pos="851"/>
        </w:tabs>
        <w:spacing w:line="240" w:lineRule="auto"/>
        <w:ind w:firstLine="567"/>
        <w:contextualSpacing/>
        <w:jc w:val="both"/>
        <w:rPr>
          <w:rFonts w:ascii="Times New Roman" w:hAnsi="Times New Roman"/>
          <w:sz w:val="28"/>
          <w:szCs w:val="28"/>
        </w:rPr>
      </w:pPr>
      <w:r>
        <w:rPr>
          <w:rFonts w:ascii="Times New Roman" w:hAnsi="Times New Roman"/>
          <w:sz w:val="28"/>
          <w:szCs w:val="28"/>
        </w:rPr>
        <w:t xml:space="preserve">Скаржник зазначив про те, що </w:t>
      </w:r>
      <w:r w:rsidR="00067A7F">
        <w:rPr>
          <w:rFonts w:ascii="Times New Roman" w:hAnsi="Times New Roman"/>
          <w:sz w:val="28"/>
          <w:szCs w:val="28"/>
        </w:rPr>
        <w:t xml:space="preserve">прокурор Лащенко О.О. при судовому розгляді в Охтирському міськрайонному суді Сумської області, як державний обвинувач, </w:t>
      </w:r>
      <w:r w:rsidR="00217048">
        <w:rPr>
          <w:rFonts w:ascii="Times New Roman" w:hAnsi="Times New Roman"/>
          <w:sz w:val="28"/>
          <w:szCs w:val="28"/>
        </w:rPr>
        <w:t>категорично заперечувала проти позовних вимог потерпілої</w:t>
      </w:r>
      <w:r w:rsidR="00067A7F">
        <w:rPr>
          <w:rFonts w:ascii="Times New Roman" w:hAnsi="Times New Roman"/>
          <w:sz w:val="28"/>
          <w:szCs w:val="28"/>
        </w:rPr>
        <w:t xml:space="preserve"> та запропонувала суду призначити особі незаконне покарання </w:t>
      </w:r>
      <w:r w:rsidR="00217048">
        <w:rPr>
          <w:rFonts w:ascii="Times New Roman" w:hAnsi="Times New Roman"/>
          <w:sz w:val="28"/>
          <w:szCs w:val="28"/>
        </w:rPr>
        <w:t>зі звільненням від його відбування з випробуванням з іспитовим строком.</w:t>
      </w:r>
    </w:p>
    <w:p w14:paraId="3DF61891" w14:textId="790F8901" w:rsidR="00067A7F" w:rsidRDefault="00217048" w:rsidP="00067A7F">
      <w:pPr>
        <w:widowControl w:val="0"/>
        <w:tabs>
          <w:tab w:val="left" w:pos="567"/>
          <w:tab w:val="left" w:pos="851"/>
        </w:tabs>
        <w:spacing w:line="240" w:lineRule="auto"/>
        <w:ind w:firstLine="567"/>
        <w:contextualSpacing/>
        <w:jc w:val="both"/>
        <w:rPr>
          <w:rFonts w:ascii="Times New Roman" w:hAnsi="Times New Roman"/>
          <w:sz w:val="28"/>
          <w:szCs w:val="28"/>
        </w:rPr>
      </w:pPr>
      <w:r>
        <w:rPr>
          <w:rFonts w:ascii="Times New Roman" w:hAnsi="Times New Roman"/>
          <w:sz w:val="28"/>
          <w:szCs w:val="28"/>
        </w:rPr>
        <w:t>В подальшому прокурор Лащенко О.О. під час апеляційного перегляду заперечувала проти апеляційних скарг потерпілих та їх представників.</w:t>
      </w:r>
      <w:r w:rsidR="00067A7F">
        <w:rPr>
          <w:rFonts w:ascii="Times New Roman" w:hAnsi="Times New Roman"/>
          <w:sz w:val="28"/>
          <w:szCs w:val="28"/>
        </w:rPr>
        <w:t xml:space="preserve">  </w:t>
      </w:r>
    </w:p>
    <w:p w14:paraId="25193AC2" w14:textId="0B15CFF8" w:rsidR="00067A7F" w:rsidRDefault="00067A7F" w:rsidP="00067A7F">
      <w:pPr>
        <w:widowControl w:val="0"/>
        <w:tabs>
          <w:tab w:val="left" w:pos="567"/>
          <w:tab w:val="left" w:pos="851"/>
        </w:tabs>
        <w:spacing w:line="240" w:lineRule="auto"/>
        <w:ind w:firstLine="567"/>
        <w:contextualSpacing/>
        <w:jc w:val="both"/>
        <w:rPr>
          <w:rFonts w:ascii="Times New Roman" w:hAnsi="Times New Roman"/>
          <w:sz w:val="28"/>
          <w:szCs w:val="28"/>
        </w:rPr>
      </w:pPr>
      <w:r>
        <w:rPr>
          <w:rFonts w:ascii="Times New Roman" w:hAnsi="Times New Roman"/>
          <w:sz w:val="28"/>
          <w:szCs w:val="28"/>
        </w:rPr>
        <w:t xml:space="preserve">У зв’язку з наведеним, </w:t>
      </w:r>
      <w:r w:rsidR="00E5642D">
        <w:rPr>
          <w:rFonts w:ascii="Times New Roman" w:hAnsi="Times New Roman"/>
          <w:sz w:val="28"/>
          <w:szCs w:val="28"/>
        </w:rPr>
        <w:t>ОСОБА 1</w:t>
      </w:r>
      <w:r>
        <w:rPr>
          <w:rFonts w:ascii="Times New Roman" w:hAnsi="Times New Roman"/>
          <w:sz w:val="28"/>
          <w:szCs w:val="28"/>
        </w:rPr>
        <w:t xml:space="preserve"> просить притягнути прокурора </w:t>
      </w:r>
      <w:r w:rsidR="000B2163">
        <w:rPr>
          <w:rFonts w:ascii="Times New Roman" w:hAnsi="Times New Roman"/>
          <w:sz w:val="28"/>
          <w:szCs w:val="28"/>
        </w:rPr>
        <w:t>Лащенко О.О.</w:t>
      </w:r>
      <w:r>
        <w:rPr>
          <w:rFonts w:ascii="Times New Roman" w:hAnsi="Times New Roman"/>
          <w:sz w:val="28"/>
          <w:szCs w:val="28"/>
        </w:rPr>
        <w:t xml:space="preserve"> до дисциплінарної відповідальності.</w:t>
      </w:r>
    </w:p>
    <w:p w14:paraId="4C88E377" w14:textId="77777777" w:rsidR="00C95BCF" w:rsidRDefault="00C95BCF" w:rsidP="000B2163">
      <w:pPr>
        <w:widowControl w:val="0"/>
        <w:tabs>
          <w:tab w:val="left" w:pos="567"/>
          <w:tab w:val="left" w:pos="851"/>
        </w:tabs>
        <w:spacing w:line="240" w:lineRule="auto"/>
        <w:contextualSpacing/>
        <w:jc w:val="both"/>
        <w:rPr>
          <w:rFonts w:ascii="Times New Roman" w:hAnsi="Times New Roman"/>
          <w:b/>
          <w:sz w:val="28"/>
          <w:szCs w:val="28"/>
        </w:rPr>
      </w:pPr>
    </w:p>
    <w:p w14:paraId="4E85BC26" w14:textId="77777777" w:rsidR="000B2163" w:rsidRDefault="000B2163" w:rsidP="00B7363C">
      <w:pPr>
        <w:widowControl w:val="0"/>
        <w:tabs>
          <w:tab w:val="left" w:pos="567"/>
          <w:tab w:val="left" w:pos="851"/>
        </w:tabs>
        <w:spacing w:line="240" w:lineRule="auto"/>
        <w:ind w:firstLine="567"/>
        <w:contextualSpacing/>
        <w:jc w:val="both"/>
        <w:rPr>
          <w:rFonts w:ascii="Times New Roman" w:hAnsi="Times New Roman"/>
          <w:b/>
          <w:sz w:val="28"/>
          <w:szCs w:val="28"/>
        </w:rPr>
      </w:pPr>
    </w:p>
    <w:p w14:paraId="329B2EE1" w14:textId="2F258C57" w:rsidR="00B7363C" w:rsidRDefault="00B7363C" w:rsidP="00B7363C">
      <w:pPr>
        <w:widowControl w:val="0"/>
        <w:tabs>
          <w:tab w:val="left" w:pos="567"/>
          <w:tab w:val="left" w:pos="851"/>
        </w:tabs>
        <w:spacing w:line="240" w:lineRule="auto"/>
        <w:ind w:firstLine="567"/>
        <w:contextualSpacing/>
        <w:jc w:val="both"/>
        <w:rPr>
          <w:rFonts w:ascii="Times New Roman" w:hAnsi="Times New Roman"/>
          <w:b/>
          <w:sz w:val="28"/>
          <w:szCs w:val="28"/>
        </w:rPr>
      </w:pPr>
      <w:r>
        <w:rPr>
          <w:rFonts w:ascii="Times New Roman" w:hAnsi="Times New Roman"/>
          <w:b/>
          <w:sz w:val="28"/>
          <w:szCs w:val="28"/>
        </w:rPr>
        <w:lastRenderedPageBreak/>
        <w:t>Щодо встановлених фактичних даних</w:t>
      </w:r>
    </w:p>
    <w:p w14:paraId="5722D431" w14:textId="77777777" w:rsidR="000B2163" w:rsidRDefault="000B2163" w:rsidP="00B7363C">
      <w:pPr>
        <w:widowControl w:val="0"/>
        <w:tabs>
          <w:tab w:val="left" w:pos="567"/>
          <w:tab w:val="left" w:pos="851"/>
        </w:tabs>
        <w:spacing w:line="240" w:lineRule="auto"/>
        <w:ind w:firstLine="567"/>
        <w:contextualSpacing/>
        <w:jc w:val="both"/>
        <w:rPr>
          <w:rFonts w:ascii="Times New Roman" w:hAnsi="Times New Roman"/>
          <w:sz w:val="28"/>
          <w:szCs w:val="28"/>
        </w:rPr>
      </w:pPr>
    </w:p>
    <w:p w14:paraId="06624509" w14:textId="09D45BEE" w:rsidR="00B7363C" w:rsidRDefault="00B7363C" w:rsidP="00B7363C">
      <w:pPr>
        <w:widowControl w:val="0"/>
        <w:tabs>
          <w:tab w:val="left" w:pos="567"/>
          <w:tab w:val="left" w:pos="851"/>
        </w:tabs>
        <w:spacing w:line="240" w:lineRule="auto"/>
        <w:ind w:firstLine="567"/>
        <w:contextualSpacing/>
        <w:jc w:val="both"/>
        <w:rPr>
          <w:rFonts w:ascii="Times New Roman" w:hAnsi="Times New Roman"/>
          <w:sz w:val="28"/>
          <w:szCs w:val="28"/>
        </w:rPr>
      </w:pPr>
      <w:r>
        <w:rPr>
          <w:rFonts w:ascii="Times New Roman" w:hAnsi="Times New Roman"/>
          <w:sz w:val="28"/>
          <w:szCs w:val="28"/>
        </w:rPr>
        <w:t>До дисциплінарної скарги долучено копії:</w:t>
      </w:r>
      <w:r w:rsidR="00107266">
        <w:rPr>
          <w:rFonts w:ascii="Times New Roman" w:hAnsi="Times New Roman"/>
          <w:sz w:val="28"/>
          <w:szCs w:val="28"/>
        </w:rPr>
        <w:t xml:space="preserve"> свідоцтва про право на зайняття адвокатською діяльністю;</w:t>
      </w:r>
      <w:r w:rsidR="000B2163">
        <w:rPr>
          <w:rFonts w:ascii="Times New Roman" w:hAnsi="Times New Roman"/>
          <w:sz w:val="28"/>
          <w:szCs w:val="28"/>
        </w:rPr>
        <w:t xml:space="preserve"> посвідчення адвоката України; ордеру на надання правничої допомоги від 03.06.2025; вироку Охтирського міськрайонного суду Сумської області від 01.03.2024 (справа № </w:t>
      </w:r>
      <w:r w:rsidR="00E5642D">
        <w:rPr>
          <w:rFonts w:ascii="Times New Roman" w:hAnsi="Times New Roman"/>
          <w:sz w:val="28"/>
          <w:szCs w:val="28"/>
        </w:rPr>
        <w:t>конфіденційна інформація</w:t>
      </w:r>
      <w:r w:rsidR="000B2163">
        <w:rPr>
          <w:rFonts w:ascii="Times New Roman" w:hAnsi="Times New Roman"/>
          <w:sz w:val="28"/>
          <w:szCs w:val="28"/>
        </w:rPr>
        <w:t xml:space="preserve">); вироку Сумського апеляційного </w:t>
      </w:r>
      <w:r w:rsidR="00A04583">
        <w:rPr>
          <w:rFonts w:ascii="Times New Roman" w:hAnsi="Times New Roman"/>
          <w:sz w:val="28"/>
          <w:szCs w:val="28"/>
        </w:rPr>
        <w:t xml:space="preserve">суду від 21.05.2025 (справа № </w:t>
      </w:r>
      <w:r w:rsidR="00E5642D">
        <w:rPr>
          <w:rFonts w:ascii="Times New Roman" w:hAnsi="Times New Roman"/>
          <w:sz w:val="28"/>
          <w:szCs w:val="28"/>
        </w:rPr>
        <w:t>конфіденційна інформація</w:t>
      </w:r>
      <w:r w:rsidR="00A04583">
        <w:rPr>
          <w:rFonts w:ascii="Times New Roman" w:hAnsi="Times New Roman"/>
          <w:sz w:val="28"/>
          <w:szCs w:val="28"/>
        </w:rPr>
        <w:t xml:space="preserve">); ухвали Сумського апеляційного суду від 21.05.2025 (справа № </w:t>
      </w:r>
      <w:r w:rsidR="00E5642D">
        <w:rPr>
          <w:rFonts w:ascii="Times New Roman" w:hAnsi="Times New Roman"/>
          <w:sz w:val="28"/>
          <w:szCs w:val="28"/>
        </w:rPr>
        <w:t>конфіденційна інформація</w:t>
      </w:r>
      <w:r w:rsidR="00A04583">
        <w:rPr>
          <w:rFonts w:ascii="Times New Roman" w:hAnsi="Times New Roman"/>
          <w:sz w:val="28"/>
          <w:szCs w:val="28"/>
        </w:rPr>
        <w:t>)</w:t>
      </w:r>
      <w:r>
        <w:rPr>
          <w:rFonts w:ascii="Times New Roman" w:hAnsi="Times New Roman"/>
          <w:sz w:val="28"/>
          <w:szCs w:val="28"/>
        </w:rPr>
        <w:t>.</w:t>
      </w:r>
    </w:p>
    <w:p w14:paraId="4A9B7C81" w14:textId="77777777" w:rsidR="00C95BCF" w:rsidRDefault="00C95BCF" w:rsidP="00B7363C">
      <w:pPr>
        <w:widowControl w:val="0"/>
        <w:tabs>
          <w:tab w:val="left" w:pos="851"/>
        </w:tabs>
        <w:spacing w:line="240" w:lineRule="auto"/>
        <w:ind w:firstLine="567"/>
        <w:contextualSpacing/>
        <w:jc w:val="both"/>
        <w:rPr>
          <w:rFonts w:ascii="Times New Roman" w:hAnsi="Times New Roman"/>
          <w:b/>
          <w:sz w:val="28"/>
          <w:szCs w:val="28"/>
        </w:rPr>
      </w:pPr>
    </w:p>
    <w:p w14:paraId="02FF0ED7" w14:textId="5E53A987" w:rsidR="00B7363C" w:rsidRDefault="00B7363C" w:rsidP="00B7363C">
      <w:pPr>
        <w:widowControl w:val="0"/>
        <w:tabs>
          <w:tab w:val="left" w:pos="851"/>
        </w:tabs>
        <w:spacing w:line="240" w:lineRule="auto"/>
        <w:ind w:firstLine="567"/>
        <w:contextualSpacing/>
        <w:jc w:val="both"/>
        <w:rPr>
          <w:rFonts w:ascii="Times New Roman" w:hAnsi="Times New Roman"/>
          <w:b/>
          <w:sz w:val="28"/>
          <w:szCs w:val="28"/>
        </w:rPr>
      </w:pPr>
      <w:r>
        <w:rPr>
          <w:rFonts w:ascii="Times New Roman" w:hAnsi="Times New Roman"/>
          <w:b/>
          <w:sz w:val="28"/>
          <w:szCs w:val="28"/>
        </w:rPr>
        <w:t>Щодо джерел права, які підлягають застосуванню</w:t>
      </w:r>
    </w:p>
    <w:p w14:paraId="5A875C40" w14:textId="77777777" w:rsidR="00A04583" w:rsidRDefault="00A04583" w:rsidP="00B7363C">
      <w:pPr>
        <w:widowControl w:val="0"/>
        <w:tabs>
          <w:tab w:val="left" w:pos="851"/>
        </w:tabs>
        <w:spacing w:line="240" w:lineRule="auto"/>
        <w:ind w:firstLine="567"/>
        <w:contextualSpacing/>
        <w:jc w:val="both"/>
        <w:rPr>
          <w:rFonts w:ascii="Times New Roman" w:hAnsi="Times New Roman"/>
          <w:sz w:val="28"/>
          <w:szCs w:val="28"/>
        </w:rPr>
      </w:pPr>
    </w:p>
    <w:p w14:paraId="2A5725D6" w14:textId="16F545E7" w:rsidR="00605A95" w:rsidRDefault="00605A95" w:rsidP="00B7363C">
      <w:pPr>
        <w:widowControl w:val="0"/>
        <w:tabs>
          <w:tab w:val="left" w:pos="851"/>
        </w:tabs>
        <w:spacing w:line="240" w:lineRule="auto"/>
        <w:ind w:firstLine="567"/>
        <w:contextualSpacing/>
        <w:jc w:val="both"/>
        <w:rPr>
          <w:rFonts w:ascii="Times New Roman" w:hAnsi="Times New Roman"/>
          <w:sz w:val="28"/>
          <w:szCs w:val="28"/>
        </w:rPr>
      </w:pPr>
      <w:r>
        <w:rPr>
          <w:rFonts w:ascii="Times New Roman" w:hAnsi="Times New Roman"/>
          <w:sz w:val="28"/>
          <w:szCs w:val="28"/>
        </w:rPr>
        <w:t>Відповідно до ст.131-1 Конституції України однією з функцій прокуратури передбачено підтримання публічного обвинувачення в суді.</w:t>
      </w:r>
    </w:p>
    <w:p w14:paraId="0DE8F3CC" w14:textId="19389274" w:rsidR="00B7363C" w:rsidRDefault="00B7363C" w:rsidP="00B7363C">
      <w:pPr>
        <w:widowControl w:val="0"/>
        <w:tabs>
          <w:tab w:val="left" w:pos="851"/>
        </w:tabs>
        <w:spacing w:line="240" w:lineRule="auto"/>
        <w:ind w:firstLine="567"/>
        <w:contextualSpacing/>
        <w:jc w:val="both"/>
        <w:rPr>
          <w:rFonts w:ascii="Times New Roman" w:hAnsi="Times New Roman"/>
          <w:sz w:val="28"/>
          <w:szCs w:val="28"/>
        </w:rPr>
      </w:pPr>
      <w:r>
        <w:rPr>
          <w:rFonts w:ascii="Times New Roman" w:hAnsi="Times New Roman"/>
          <w:sz w:val="28"/>
          <w:szCs w:val="28"/>
        </w:rPr>
        <w:t>На прокуратуру, серед іншого, покладена функція нагляду за додержанням законів органами, що проводять досудове слідство (пункт 3 частини першої статті 2 Закону України «Про прокуратуру» від 14 жовтня 2014 року № 1697</w:t>
      </w:r>
      <w:r>
        <w:rPr>
          <w:rFonts w:ascii="Times New Roman" w:hAnsi="Times New Roman"/>
          <w:sz w:val="28"/>
          <w:szCs w:val="28"/>
        </w:rPr>
        <w:noBreakHyphen/>
        <w:t>VII (далі – Закон № 1697</w:t>
      </w:r>
      <w:r>
        <w:rPr>
          <w:rFonts w:ascii="Times New Roman" w:hAnsi="Times New Roman"/>
          <w:sz w:val="28"/>
          <w:szCs w:val="28"/>
        </w:rPr>
        <w:noBreakHyphen/>
        <w:t xml:space="preserve">VII). Однією із засад діяльності прокуратури, як то визначено у статті 3 цього Закону, є незалежність прокурорів. </w:t>
      </w:r>
    </w:p>
    <w:p w14:paraId="3CDD9A99" w14:textId="77777777" w:rsidR="00B7363C" w:rsidRDefault="00B7363C" w:rsidP="00B7363C">
      <w:pPr>
        <w:widowControl w:val="0"/>
        <w:tabs>
          <w:tab w:val="left" w:pos="851"/>
        </w:tabs>
        <w:spacing w:line="240" w:lineRule="auto"/>
        <w:ind w:firstLine="567"/>
        <w:contextualSpacing/>
        <w:jc w:val="both"/>
        <w:rPr>
          <w:rFonts w:ascii="Times New Roman" w:hAnsi="Times New Roman"/>
          <w:sz w:val="28"/>
          <w:szCs w:val="28"/>
        </w:rPr>
      </w:pPr>
      <w:r>
        <w:rPr>
          <w:rFonts w:ascii="Times New Roman" w:hAnsi="Times New Roman"/>
          <w:sz w:val="28"/>
          <w:szCs w:val="28"/>
        </w:rPr>
        <w:t>Зі змісту частини другої статті 16 Закону № 1697</w:t>
      </w:r>
      <w:r>
        <w:rPr>
          <w:rFonts w:ascii="Times New Roman" w:hAnsi="Times New Roman"/>
          <w:sz w:val="28"/>
          <w:szCs w:val="28"/>
        </w:rPr>
        <w:noBreakHyphen/>
        <w:t>VII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1C80C6FC" w14:textId="77777777" w:rsidR="00B7363C" w:rsidRDefault="00B7363C" w:rsidP="00B7363C">
      <w:pPr>
        <w:widowControl w:val="0"/>
        <w:tabs>
          <w:tab w:val="left" w:pos="851"/>
        </w:tabs>
        <w:spacing w:line="240" w:lineRule="auto"/>
        <w:ind w:firstLine="567"/>
        <w:contextualSpacing/>
        <w:jc w:val="both"/>
        <w:rPr>
          <w:rFonts w:ascii="Times New Roman" w:hAnsi="Times New Roman"/>
          <w:sz w:val="28"/>
          <w:szCs w:val="28"/>
        </w:rPr>
      </w:pPr>
      <w:r>
        <w:rPr>
          <w:rFonts w:ascii="Times New Roman" w:hAnsi="Times New Roman"/>
          <w:sz w:val="28"/>
          <w:szCs w:val="28"/>
        </w:rPr>
        <w:t>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w:t>
      </w:r>
    </w:p>
    <w:p w14:paraId="256BC017" w14:textId="77777777" w:rsidR="00C95BCF" w:rsidRDefault="00B7363C" w:rsidP="00C95BCF">
      <w:pPr>
        <w:widowControl w:val="0"/>
        <w:tabs>
          <w:tab w:val="left" w:pos="851"/>
        </w:tabs>
        <w:spacing w:line="240" w:lineRule="auto"/>
        <w:ind w:firstLine="567"/>
        <w:contextualSpacing/>
        <w:jc w:val="both"/>
        <w:rPr>
          <w:rFonts w:ascii="Times New Roman" w:hAnsi="Times New Roman"/>
          <w:sz w:val="28"/>
          <w:szCs w:val="28"/>
        </w:rPr>
      </w:pPr>
      <w:r>
        <w:rPr>
          <w:rFonts w:ascii="Times New Roman" w:hAnsi="Times New Roman"/>
          <w:sz w:val="28"/>
          <w:szCs w:val="28"/>
        </w:rPr>
        <w:t>Визначення дисциплінарного провадження наведено у частині першій статті 45 Закону № 1697</w:t>
      </w:r>
      <w:r>
        <w:rPr>
          <w:rFonts w:ascii="Times New Roman" w:hAnsi="Times New Roman"/>
          <w:sz w:val="28"/>
          <w:szCs w:val="28"/>
        </w:rPr>
        <w:noBreakHyphen/>
        <w:t xml:space="preserve">VII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7103149D" w14:textId="77777777" w:rsidR="00C95BCF" w:rsidRDefault="00B7363C" w:rsidP="00C95BCF">
      <w:pPr>
        <w:widowControl w:val="0"/>
        <w:tabs>
          <w:tab w:val="left" w:pos="851"/>
        </w:tabs>
        <w:spacing w:line="240" w:lineRule="auto"/>
        <w:ind w:firstLine="567"/>
        <w:contextualSpacing/>
        <w:jc w:val="both"/>
        <w:rPr>
          <w:rFonts w:ascii="Times New Roman" w:hAnsi="Times New Roman"/>
          <w:sz w:val="28"/>
          <w:szCs w:val="28"/>
        </w:rPr>
      </w:pPr>
      <w:r>
        <w:rPr>
          <w:rStyle w:val="rvts9"/>
          <w:rFonts w:ascii="Times New Roman" w:hAnsi="Times New Roman"/>
          <w:bCs/>
          <w:sz w:val="28"/>
          <w:szCs w:val="28"/>
        </w:rPr>
        <w:t xml:space="preserve">Частиною першою статті 43 </w:t>
      </w:r>
      <w:r>
        <w:rPr>
          <w:rFonts w:ascii="Times New Roman" w:hAnsi="Times New Roman"/>
          <w:sz w:val="28"/>
          <w:szCs w:val="28"/>
        </w:rPr>
        <w:t>Закону № 1697</w:t>
      </w:r>
      <w:r>
        <w:rPr>
          <w:rFonts w:ascii="Times New Roman" w:hAnsi="Times New Roman"/>
          <w:sz w:val="28"/>
          <w:szCs w:val="28"/>
        </w:rPr>
        <w:noBreakHyphen/>
        <w:t xml:space="preserve">VII визначено, що </w:t>
      </w:r>
      <w:r>
        <w:rPr>
          <w:rStyle w:val="rvts9"/>
          <w:rFonts w:ascii="Times New Roman" w:hAnsi="Times New Roman"/>
          <w:bCs/>
          <w:sz w:val="28"/>
          <w:szCs w:val="28"/>
        </w:rPr>
        <w:t xml:space="preserve"> </w:t>
      </w:r>
      <w:bookmarkStart w:id="0" w:name="n417"/>
      <w:bookmarkEnd w:id="0"/>
      <w:r>
        <w:rPr>
          <w:rFonts w:ascii="Times New Roman" w:hAnsi="Times New Roman"/>
          <w:sz w:val="28"/>
          <w:szCs w:val="28"/>
        </w:rPr>
        <w:t>прокурора може бути притягнуто до дисциплінарної відповідальності у порядку дисциплінарного провадження з таких підстав:</w:t>
      </w:r>
      <w:bookmarkStart w:id="1" w:name="n418"/>
      <w:bookmarkEnd w:id="1"/>
      <w:r>
        <w:rPr>
          <w:rFonts w:ascii="Times New Roman" w:hAnsi="Times New Roman"/>
          <w:sz w:val="28"/>
          <w:szCs w:val="28"/>
        </w:rPr>
        <w:t xml:space="preserve"> 1) невиконання чи неналежне виконання службових обов’язків;</w:t>
      </w:r>
      <w:bookmarkStart w:id="2" w:name="n419"/>
      <w:bookmarkEnd w:id="2"/>
      <w:r>
        <w:rPr>
          <w:rFonts w:ascii="Times New Roman" w:hAnsi="Times New Roman"/>
          <w:sz w:val="28"/>
          <w:szCs w:val="28"/>
        </w:rPr>
        <w:t xml:space="preserve"> 2) необґрунтоване зволікання з розглядом звернення;</w:t>
      </w:r>
      <w:bookmarkStart w:id="3" w:name="n420"/>
      <w:bookmarkEnd w:id="3"/>
      <w:r>
        <w:rPr>
          <w:rFonts w:ascii="Times New Roman" w:hAnsi="Times New Roman"/>
          <w:sz w:val="28"/>
          <w:szCs w:val="28"/>
        </w:rPr>
        <w:t xml:space="preserve"> 3) розголошення таємниці, що охороняється законом, яка стала відомою прокуророві під час виконання повноважень;</w:t>
      </w:r>
      <w:bookmarkStart w:id="4" w:name="n421"/>
      <w:bookmarkEnd w:id="4"/>
      <w:r>
        <w:rPr>
          <w:rFonts w:ascii="Times New Roman" w:hAnsi="Times New Roman"/>
          <w:sz w:val="28"/>
          <w:szCs w:val="28"/>
        </w:rPr>
        <w:t xml:space="preserve"> 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5" w:name="n2686"/>
      <w:bookmarkStart w:id="6" w:name="n422"/>
      <w:bookmarkEnd w:id="5"/>
      <w:bookmarkEnd w:id="6"/>
      <w:r>
        <w:rPr>
          <w:rFonts w:ascii="Times New Roman" w:hAnsi="Times New Roman"/>
          <w:sz w:val="28"/>
          <w:szCs w:val="28"/>
        </w:rPr>
        <w:t> 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bookmarkStart w:id="7" w:name="n423"/>
      <w:bookmarkEnd w:id="7"/>
      <w:r>
        <w:rPr>
          <w:rFonts w:ascii="Times New Roman" w:hAnsi="Times New Roman"/>
          <w:sz w:val="28"/>
          <w:szCs w:val="28"/>
        </w:rPr>
        <w:t xml:space="preserve"> 6) систематичне (два і більше разів протягом одного року) або одноразове грубе порушення правил прокурорської етики;</w:t>
      </w:r>
      <w:bookmarkStart w:id="8" w:name="n424"/>
      <w:bookmarkEnd w:id="8"/>
      <w:r>
        <w:rPr>
          <w:rFonts w:ascii="Times New Roman" w:hAnsi="Times New Roman"/>
          <w:sz w:val="28"/>
          <w:szCs w:val="28"/>
        </w:rPr>
        <w:t> 7) порушення правил внутрішнього службового розпорядку;</w:t>
      </w:r>
      <w:bookmarkStart w:id="9" w:name="n425"/>
      <w:bookmarkEnd w:id="9"/>
      <w:r>
        <w:rPr>
          <w:rFonts w:ascii="Times New Roman" w:hAnsi="Times New Roman"/>
          <w:sz w:val="28"/>
          <w:szCs w:val="28"/>
        </w:rPr>
        <w:t xml:space="preserve"> 8) втручання чи будь-який інший вплив </w:t>
      </w:r>
      <w:r>
        <w:rPr>
          <w:rFonts w:ascii="Times New Roman" w:hAnsi="Times New Roman"/>
          <w:sz w:val="28"/>
          <w:szCs w:val="28"/>
        </w:rPr>
        <w:lastRenderedPageBreak/>
        <w:t>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bookmarkStart w:id="10" w:name="n426"/>
      <w:bookmarkEnd w:id="10"/>
      <w:r>
        <w:rPr>
          <w:rFonts w:ascii="Times New Roman" w:hAnsi="Times New Roman"/>
          <w:sz w:val="28"/>
          <w:szCs w:val="28"/>
        </w:rPr>
        <w:t xml:space="preserve"> 9) публічне висловлювання, яке є порушенням презумпції невинуватості.</w:t>
      </w:r>
    </w:p>
    <w:p w14:paraId="4324241C" w14:textId="77777777" w:rsidR="00C95BCF" w:rsidRDefault="00B7363C" w:rsidP="00C95BCF">
      <w:pPr>
        <w:widowControl w:val="0"/>
        <w:tabs>
          <w:tab w:val="left" w:pos="851"/>
        </w:tabs>
        <w:spacing w:line="240" w:lineRule="auto"/>
        <w:ind w:firstLine="567"/>
        <w:contextualSpacing/>
        <w:jc w:val="both"/>
        <w:rPr>
          <w:rFonts w:ascii="Times New Roman" w:hAnsi="Times New Roman"/>
          <w:sz w:val="28"/>
          <w:szCs w:val="28"/>
        </w:rPr>
      </w:pPr>
      <w:r>
        <w:rPr>
          <w:rFonts w:ascii="Times New Roman" w:hAnsi="Times New Roman"/>
          <w:sz w:val="28"/>
          <w:szCs w:val="28"/>
        </w:rPr>
        <w:t>Юридична конструкція статті 46 Закону № 1697</w:t>
      </w:r>
      <w:r>
        <w:rPr>
          <w:rFonts w:ascii="Times New Roman" w:hAnsi="Times New Roman"/>
          <w:sz w:val="28"/>
          <w:szCs w:val="28"/>
        </w:rPr>
        <w:noBreakHyphen/>
        <w:t>VII, яка регламентує процедуру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14:paraId="0649D4BA" w14:textId="77777777" w:rsidR="00C95BCF" w:rsidRDefault="00B7363C" w:rsidP="00C95BCF">
      <w:pPr>
        <w:widowControl w:val="0"/>
        <w:tabs>
          <w:tab w:val="left" w:pos="851"/>
        </w:tabs>
        <w:spacing w:line="240" w:lineRule="auto"/>
        <w:ind w:firstLine="567"/>
        <w:contextualSpacing/>
        <w:jc w:val="both"/>
        <w:rPr>
          <w:rFonts w:ascii="Times New Roman" w:hAnsi="Times New Roman"/>
          <w:sz w:val="28"/>
          <w:szCs w:val="28"/>
        </w:rPr>
      </w:pPr>
      <w:r>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bookmarkStart w:id="11" w:name="n441"/>
      <w:bookmarkEnd w:id="11"/>
    </w:p>
    <w:p w14:paraId="4BA9FCAB" w14:textId="77777777" w:rsidR="00C95BCF" w:rsidRDefault="00B7363C" w:rsidP="00C95BCF">
      <w:pPr>
        <w:widowControl w:val="0"/>
        <w:tabs>
          <w:tab w:val="left" w:pos="851"/>
        </w:tabs>
        <w:spacing w:line="240" w:lineRule="auto"/>
        <w:ind w:firstLine="567"/>
        <w:contextualSpacing/>
        <w:jc w:val="both"/>
        <w:rPr>
          <w:rFonts w:ascii="Times New Roman" w:hAnsi="Times New Roman"/>
          <w:sz w:val="28"/>
          <w:szCs w:val="28"/>
        </w:rPr>
      </w:pPr>
      <w:r>
        <w:rPr>
          <w:rFonts w:ascii="Times New Roman" w:hAnsi="Times New Roman"/>
          <w:sz w:val="28"/>
          <w:szCs w:val="28"/>
        </w:rPr>
        <w:t>2) дисциплінарна скарга є анонімною;</w:t>
      </w:r>
      <w:bookmarkStart w:id="12" w:name="n442"/>
      <w:bookmarkEnd w:id="12"/>
    </w:p>
    <w:p w14:paraId="1FFB6CD9" w14:textId="77777777" w:rsidR="00C95BCF" w:rsidRDefault="00B7363C" w:rsidP="00C95BCF">
      <w:pPr>
        <w:widowControl w:val="0"/>
        <w:tabs>
          <w:tab w:val="left" w:pos="851"/>
        </w:tabs>
        <w:spacing w:line="240" w:lineRule="auto"/>
        <w:ind w:firstLine="567"/>
        <w:contextualSpacing/>
        <w:jc w:val="both"/>
        <w:rPr>
          <w:rFonts w:ascii="Times New Roman" w:hAnsi="Times New Roman"/>
          <w:sz w:val="28"/>
          <w:szCs w:val="28"/>
        </w:rPr>
      </w:pPr>
      <w:r>
        <w:rPr>
          <w:rFonts w:ascii="Times New Roman" w:hAnsi="Times New Roman"/>
          <w:sz w:val="28"/>
          <w:szCs w:val="28"/>
        </w:rPr>
        <w:t>3) дисциплінарна скарга подана з підстав, не визначених </w:t>
      </w:r>
      <w:hyperlink r:id="rId8" w:anchor="n416" w:history="1">
        <w:r>
          <w:rPr>
            <w:rStyle w:val="a3"/>
            <w:rFonts w:ascii="Times New Roman" w:hAnsi="Times New Roman"/>
            <w:color w:val="auto"/>
            <w:sz w:val="28"/>
            <w:szCs w:val="28"/>
            <w:u w:val="none"/>
          </w:rPr>
          <w:t>статтею 43</w:t>
        </w:r>
      </w:hyperlink>
      <w:r>
        <w:rPr>
          <w:rFonts w:ascii="Times New Roman" w:hAnsi="Times New Roman"/>
          <w:sz w:val="28"/>
          <w:szCs w:val="28"/>
        </w:rPr>
        <w:t> цього Закону;</w:t>
      </w:r>
      <w:bookmarkStart w:id="13" w:name="n443"/>
      <w:bookmarkEnd w:id="13"/>
    </w:p>
    <w:p w14:paraId="6FFC87FF" w14:textId="77777777" w:rsidR="00C95BCF" w:rsidRDefault="00B7363C" w:rsidP="00C95BCF">
      <w:pPr>
        <w:widowControl w:val="0"/>
        <w:tabs>
          <w:tab w:val="left" w:pos="851"/>
        </w:tabs>
        <w:spacing w:line="240" w:lineRule="auto"/>
        <w:ind w:firstLine="567"/>
        <w:contextualSpacing/>
        <w:jc w:val="both"/>
        <w:rPr>
          <w:rFonts w:ascii="Times New Roman" w:hAnsi="Times New Roman"/>
          <w:sz w:val="28"/>
          <w:szCs w:val="28"/>
        </w:rPr>
      </w:pPr>
      <w:r>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9" w:anchor="n505" w:history="1">
        <w:r>
          <w:rPr>
            <w:rStyle w:val="a3"/>
            <w:rFonts w:ascii="Times New Roman" w:hAnsi="Times New Roman"/>
            <w:color w:val="auto"/>
            <w:sz w:val="28"/>
            <w:szCs w:val="28"/>
            <w:u w:val="none"/>
          </w:rPr>
          <w:t> статтею 51</w:t>
        </w:r>
      </w:hyperlink>
      <w:r>
        <w:rPr>
          <w:rFonts w:ascii="Times New Roman" w:hAnsi="Times New Roman"/>
          <w:sz w:val="28"/>
          <w:szCs w:val="28"/>
        </w:rPr>
        <w:t> цього Закону;</w:t>
      </w:r>
      <w:bookmarkStart w:id="14" w:name="n1893"/>
      <w:bookmarkStart w:id="15" w:name="n444"/>
      <w:bookmarkEnd w:id="14"/>
      <w:bookmarkEnd w:id="15"/>
    </w:p>
    <w:p w14:paraId="5ADF6F2C" w14:textId="000721C5" w:rsidR="00C95BCF" w:rsidRDefault="00B7363C" w:rsidP="00C95BCF">
      <w:pPr>
        <w:widowControl w:val="0"/>
        <w:tabs>
          <w:tab w:val="left" w:pos="851"/>
        </w:tabs>
        <w:spacing w:line="240" w:lineRule="auto"/>
        <w:ind w:firstLine="567"/>
        <w:contextualSpacing/>
        <w:jc w:val="both"/>
        <w:rPr>
          <w:rFonts w:ascii="Times New Roman" w:hAnsi="Times New Roman"/>
          <w:sz w:val="28"/>
          <w:szCs w:val="28"/>
        </w:rPr>
      </w:pPr>
      <w:r>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прийняв рішення, яке не скасовано в установленому законом порядку.</w:t>
      </w:r>
      <w:bookmarkStart w:id="16" w:name="n2545"/>
      <w:bookmarkEnd w:id="16"/>
    </w:p>
    <w:p w14:paraId="1D77CDE4" w14:textId="1EF4C9F2" w:rsidR="00174C21" w:rsidRDefault="006E545E" w:rsidP="00453412">
      <w:pPr>
        <w:widowControl w:val="0"/>
        <w:tabs>
          <w:tab w:val="left" w:pos="851"/>
        </w:tabs>
        <w:spacing w:line="240" w:lineRule="auto"/>
        <w:ind w:firstLine="567"/>
        <w:contextualSpacing/>
        <w:jc w:val="both"/>
        <w:rPr>
          <w:shd w:val="clear" w:color="auto" w:fill="FFFFFF"/>
        </w:rPr>
      </w:pPr>
      <w:r>
        <w:rPr>
          <w:rFonts w:ascii="Times New Roman" w:hAnsi="Times New Roman"/>
          <w:sz w:val="28"/>
          <w:szCs w:val="28"/>
        </w:rPr>
        <w:t>Частинами 1, 5, 6 с</w:t>
      </w:r>
      <w:r w:rsidR="00453412">
        <w:rPr>
          <w:rFonts w:ascii="Times New Roman" w:hAnsi="Times New Roman"/>
          <w:sz w:val="28"/>
          <w:szCs w:val="28"/>
        </w:rPr>
        <w:t>татт</w:t>
      </w:r>
      <w:r>
        <w:rPr>
          <w:rFonts w:ascii="Times New Roman" w:hAnsi="Times New Roman"/>
          <w:sz w:val="28"/>
          <w:szCs w:val="28"/>
        </w:rPr>
        <w:t>і</w:t>
      </w:r>
      <w:r w:rsidR="00453412">
        <w:rPr>
          <w:rFonts w:ascii="Times New Roman" w:hAnsi="Times New Roman"/>
          <w:sz w:val="28"/>
          <w:szCs w:val="28"/>
        </w:rPr>
        <w:t xml:space="preserve"> </w:t>
      </w:r>
      <w:r w:rsidR="00445CCB">
        <w:rPr>
          <w:rFonts w:ascii="Times New Roman" w:hAnsi="Times New Roman"/>
          <w:sz w:val="28"/>
          <w:szCs w:val="28"/>
        </w:rPr>
        <w:t>364</w:t>
      </w:r>
      <w:r w:rsidR="00453412">
        <w:rPr>
          <w:rFonts w:ascii="Times New Roman" w:hAnsi="Times New Roman"/>
          <w:sz w:val="28"/>
          <w:szCs w:val="28"/>
        </w:rPr>
        <w:t xml:space="preserve"> КПК України (</w:t>
      </w:r>
      <w:r w:rsidR="00445CCB">
        <w:rPr>
          <w:rFonts w:ascii="Times New Roman" w:hAnsi="Times New Roman"/>
          <w:sz w:val="28"/>
          <w:szCs w:val="28"/>
        </w:rPr>
        <w:t>судові дебати</w:t>
      </w:r>
      <w:r w:rsidR="00453412">
        <w:rPr>
          <w:rFonts w:ascii="Times New Roman" w:hAnsi="Times New Roman"/>
          <w:sz w:val="28"/>
          <w:szCs w:val="28"/>
        </w:rPr>
        <w:t>)</w:t>
      </w:r>
      <w:r>
        <w:rPr>
          <w:rFonts w:ascii="Times New Roman" w:hAnsi="Times New Roman"/>
          <w:sz w:val="28"/>
          <w:szCs w:val="28"/>
        </w:rPr>
        <w:t xml:space="preserve"> </w:t>
      </w:r>
      <w:r w:rsidR="00453412">
        <w:rPr>
          <w:rFonts w:ascii="Times New Roman" w:hAnsi="Times New Roman"/>
          <w:sz w:val="28"/>
          <w:szCs w:val="28"/>
        </w:rPr>
        <w:t>встановлено</w:t>
      </w:r>
      <w:r w:rsidR="00453412" w:rsidRPr="00E43F65">
        <w:rPr>
          <w:rFonts w:ascii="Times New Roman" w:hAnsi="Times New Roman"/>
          <w:sz w:val="28"/>
          <w:szCs w:val="28"/>
        </w:rPr>
        <w:t xml:space="preserve">, </w:t>
      </w:r>
      <w:bookmarkStart w:id="17" w:name="n2826"/>
      <w:bookmarkEnd w:id="17"/>
      <w:r>
        <w:rPr>
          <w:rFonts w:ascii="Times New Roman" w:hAnsi="Times New Roman"/>
          <w:sz w:val="28"/>
          <w:szCs w:val="28"/>
        </w:rPr>
        <w:br/>
      </w:r>
      <w:r w:rsidR="00E43F65">
        <w:rPr>
          <w:rFonts w:ascii="Times New Roman" w:hAnsi="Times New Roman"/>
          <w:sz w:val="28"/>
          <w:szCs w:val="28"/>
          <w:shd w:val="clear" w:color="auto" w:fill="FFFFFF"/>
        </w:rPr>
        <w:t>у</w:t>
      </w:r>
      <w:r w:rsidR="00E43F65" w:rsidRPr="00E43F65">
        <w:rPr>
          <w:rFonts w:ascii="Times New Roman" w:hAnsi="Times New Roman"/>
          <w:sz w:val="28"/>
          <w:szCs w:val="28"/>
          <w:shd w:val="clear" w:color="auto" w:fill="FFFFFF"/>
        </w:rPr>
        <w:t xml:space="preserve"> судових дебатах виступають прокурор, потерпілий, його представник та законний представник, цивільний позивач, його представник та законний представник, цивільний відповідач, його представник, обвинувачений, його законний представник, захисник, представник юридичної особи, щодо якої здійснюється провадження</w:t>
      </w:r>
      <w:r w:rsidR="00E43F65" w:rsidRPr="00E43F65">
        <w:rPr>
          <w:shd w:val="clear" w:color="auto" w:fill="FFFFFF"/>
        </w:rPr>
        <w:t>.</w:t>
      </w:r>
    </w:p>
    <w:p w14:paraId="0E140B33" w14:textId="77777777" w:rsidR="00174C21" w:rsidRPr="00174C21" w:rsidRDefault="00174C21" w:rsidP="00453412">
      <w:pPr>
        <w:widowControl w:val="0"/>
        <w:tabs>
          <w:tab w:val="left" w:pos="851"/>
        </w:tabs>
        <w:spacing w:line="240" w:lineRule="auto"/>
        <w:ind w:firstLine="567"/>
        <w:contextualSpacing/>
        <w:jc w:val="both"/>
        <w:rPr>
          <w:rFonts w:ascii="Times New Roman" w:hAnsi="Times New Roman"/>
          <w:sz w:val="28"/>
          <w:szCs w:val="28"/>
          <w:shd w:val="clear" w:color="auto" w:fill="FFFFFF"/>
        </w:rPr>
      </w:pPr>
      <w:r w:rsidRPr="00174C21">
        <w:rPr>
          <w:rFonts w:ascii="Times New Roman" w:hAnsi="Times New Roman"/>
          <w:sz w:val="28"/>
          <w:szCs w:val="28"/>
          <w:shd w:val="clear" w:color="auto" w:fill="FFFFFF"/>
        </w:rPr>
        <w:t>Учасники судового провадження мають право в судових дебатах посилатися лише на ті докази, які були досліджені в судовому засіданні. Якщо під час судових дебатів виникне потреба подати нові докази, суд відновлює з’ясування обставин, встановлених під час кримінального провадження, та перевірки їх доказами, після закінчення якого знову відкриває судові дебати з приводу додатково досліджених обставин.</w:t>
      </w:r>
    </w:p>
    <w:p w14:paraId="73848D03" w14:textId="50112E62" w:rsidR="00342423" w:rsidRDefault="00174C21" w:rsidP="00342423">
      <w:pPr>
        <w:widowControl w:val="0"/>
        <w:tabs>
          <w:tab w:val="left" w:pos="851"/>
        </w:tabs>
        <w:spacing w:line="240" w:lineRule="auto"/>
        <w:ind w:firstLine="567"/>
        <w:contextualSpacing/>
        <w:jc w:val="both"/>
        <w:rPr>
          <w:shd w:val="clear" w:color="auto" w:fill="FFFFFF"/>
        </w:rPr>
      </w:pPr>
      <w:r w:rsidRPr="00174C21">
        <w:rPr>
          <w:rFonts w:ascii="Times New Roman" w:hAnsi="Times New Roman"/>
          <w:sz w:val="28"/>
          <w:szCs w:val="28"/>
          <w:shd w:val="clear" w:color="auto" w:fill="FFFFFF"/>
        </w:rPr>
        <w:t>Суд не має права обмежувати тривалість судових дебатів певним часом. Головуючий має право зупинити виступ учасника дебатів, якщо він після зауваження повторно вийшов за межі кримінального провадження, що здійснюється, чи повторно допустив висловлювання образливого або непристойного характеру, і надати слово іншому учаснику дебатів.</w:t>
      </w:r>
      <w:r w:rsidR="00E43F65">
        <w:rPr>
          <w:shd w:val="clear" w:color="auto" w:fill="FFFFFF"/>
        </w:rPr>
        <w:t xml:space="preserve"> </w:t>
      </w:r>
    </w:p>
    <w:p w14:paraId="3E2D4C41" w14:textId="3C188A41" w:rsidR="00342423" w:rsidRPr="00342423" w:rsidRDefault="00342423" w:rsidP="00342423">
      <w:pPr>
        <w:widowControl w:val="0"/>
        <w:tabs>
          <w:tab w:val="left" w:pos="851"/>
        </w:tabs>
        <w:spacing w:line="240" w:lineRule="auto"/>
        <w:ind w:firstLine="567"/>
        <w:contextualSpacing/>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Статтею 368 КПК України передбачено питання, що вирішуються судом при ухваленні вироку. </w:t>
      </w:r>
    </w:p>
    <w:p w14:paraId="73465F71" w14:textId="70224AB3" w:rsidR="00A66332" w:rsidRPr="000A1DE8" w:rsidRDefault="00A66332" w:rsidP="000A1DE8">
      <w:pPr>
        <w:widowControl w:val="0"/>
        <w:tabs>
          <w:tab w:val="left" w:pos="851"/>
        </w:tabs>
        <w:spacing w:line="240" w:lineRule="auto"/>
        <w:ind w:firstLine="567"/>
        <w:contextualSpacing/>
        <w:jc w:val="both"/>
        <w:rPr>
          <w:rFonts w:ascii="Times New Roman" w:hAnsi="Times New Roman"/>
          <w:sz w:val="28"/>
          <w:szCs w:val="28"/>
        </w:rPr>
      </w:pPr>
      <w:r w:rsidRPr="000A1DE8">
        <w:rPr>
          <w:rFonts w:ascii="Times New Roman" w:hAnsi="Times New Roman"/>
          <w:sz w:val="28"/>
          <w:szCs w:val="28"/>
        </w:rPr>
        <w:t>Згідно з п. 1 ч. 1 ст. 39</w:t>
      </w:r>
      <w:r w:rsidR="000A1DE8">
        <w:rPr>
          <w:rFonts w:ascii="Times New Roman" w:hAnsi="Times New Roman"/>
          <w:sz w:val="28"/>
          <w:szCs w:val="28"/>
        </w:rPr>
        <w:t>2</w:t>
      </w:r>
      <w:r w:rsidRPr="000A1DE8">
        <w:rPr>
          <w:rFonts w:ascii="Times New Roman" w:hAnsi="Times New Roman"/>
          <w:sz w:val="28"/>
          <w:szCs w:val="28"/>
        </w:rPr>
        <w:t xml:space="preserve"> КПК України,</w:t>
      </w:r>
      <w:r w:rsidRPr="000A1DE8">
        <w:rPr>
          <w:rFonts w:ascii="Times New Roman" w:hAnsi="Times New Roman"/>
          <w:color w:val="333333"/>
        </w:rPr>
        <w:t xml:space="preserve"> </w:t>
      </w:r>
      <w:r w:rsidRPr="000A1DE8">
        <w:rPr>
          <w:rFonts w:ascii="Times New Roman" w:hAnsi="Times New Roman"/>
          <w:sz w:val="28"/>
          <w:szCs w:val="28"/>
        </w:rPr>
        <w:t>в апеляційному порядку можуть бути оскаржені судові рішення, які були ухвалені судами першої інстанції і не набрали законної сили, а саме: вироки, крім випадків, передбачених </w:t>
      </w:r>
      <w:hyperlink r:id="rId10" w:anchor="n3269" w:history="1">
        <w:r w:rsidRPr="000A1DE8">
          <w:rPr>
            <w:rStyle w:val="a3"/>
            <w:rFonts w:ascii="Times New Roman" w:hAnsi="Times New Roman"/>
            <w:color w:val="auto"/>
            <w:sz w:val="28"/>
            <w:szCs w:val="28"/>
            <w:u w:val="none"/>
          </w:rPr>
          <w:t>статтею 394</w:t>
        </w:r>
      </w:hyperlink>
      <w:r w:rsidRPr="000A1DE8">
        <w:rPr>
          <w:rFonts w:ascii="Times New Roman" w:hAnsi="Times New Roman"/>
          <w:sz w:val="28"/>
          <w:szCs w:val="28"/>
        </w:rPr>
        <w:t> цього Кодексу</w:t>
      </w:r>
      <w:r w:rsidR="000A1DE8" w:rsidRPr="000A1DE8">
        <w:rPr>
          <w:rFonts w:ascii="Times New Roman" w:hAnsi="Times New Roman"/>
          <w:sz w:val="28"/>
          <w:szCs w:val="28"/>
        </w:rPr>
        <w:t>.</w:t>
      </w:r>
    </w:p>
    <w:p w14:paraId="78583883" w14:textId="32D7606D" w:rsidR="00F70366" w:rsidRDefault="000A1DE8" w:rsidP="00C95BCF">
      <w:pPr>
        <w:widowControl w:val="0"/>
        <w:tabs>
          <w:tab w:val="left" w:pos="851"/>
        </w:tabs>
        <w:spacing w:line="240" w:lineRule="auto"/>
        <w:ind w:firstLine="567"/>
        <w:contextualSpacing/>
        <w:jc w:val="both"/>
        <w:rPr>
          <w:rFonts w:ascii="Times New Roman" w:hAnsi="Times New Roman"/>
          <w:sz w:val="28"/>
          <w:szCs w:val="28"/>
        </w:rPr>
      </w:pPr>
      <w:r>
        <w:rPr>
          <w:rFonts w:ascii="Times New Roman" w:hAnsi="Times New Roman"/>
          <w:sz w:val="28"/>
          <w:szCs w:val="28"/>
          <w:shd w:val="clear" w:color="auto" w:fill="FFFFFF"/>
        </w:rPr>
        <w:lastRenderedPageBreak/>
        <w:t>Статтею 393 КПК України</w:t>
      </w:r>
      <w:r w:rsidRPr="008E4740">
        <w:rPr>
          <w:rFonts w:ascii="Times New Roman" w:hAnsi="Times New Roman"/>
          <w:b/>
          <w:bCs/>
          <w:sz w:val="28"/>
          <w:szCs w:val="28"/>
        </w:rPr>
        <w:t xml:space="preserve"> </w:t>
      </w:r>
      <w:r w:rsidRPr="008E4740">
        <w:rPr>
          <w:rFonts w:ascii="Times New Roman" w:hAnsi="Times New Roman"/>
          <w:sz w:val="28"/>
          <w:szCs w:val="28"/>
        </w:rPr>
        <w:t>передбачен</w:t>
      </w:r>
      <w:r>
        <w:rPr>
          <w:rFonts w:ascii="Times New Roman" w:hAnsi="Times New Roman"/>
          <w:sz w:val="28"/>
          <w:szCs w:val="28"/>
        </w:rPr>
        <w:t>о право на апеляційне оскарження.</w:t>
      </w:r>
    </w:p>
    <w:p w14:paraId="526186D2" w14:textId="1EB09BDD" w:rsidR="00C95BCF" w:rsidRDefault="00B7363C" w:rsidP="00C95BCF">
      <w:pPr>
        <w:widowControl w:val="0"/>
        <w:tabs>
          <w:tab w:val="left" w:pos="851"/>
        </w:tabs>
        <w:spacing w:line="240" w:lineRule="auto"/>
        <w:ind w:firstLine="567"/>
        <w:contextualSpacing/>
        <w:jc w:val="both"/>
        <w:rPr>
          <w:rFonts w:ascii="Times New Roman" w:hAnsi="Times New Roman"/>
          <w:sz w:val="28"/>
          <w:szCs w:val="28"/>
        </w:rPr>
      </w:pPr>
      <w:r>
        <w:rPr>
          <w:rFonts w:ascii="Times New Roman" w:hAnsi="Times New Roman"/>
          <w:sz w:val="28"/>
          <w:szCs w:val="28"/>
        </w:rPr>
        <w:t>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15AC0297" w14:textId="4F783A4D" w:rsidR="00B7363C" w:rsidRDefault="00B7363C" w:rsidP="00C95BCF">
      <w:pPr>
        <w:widowControl w:val="0"/>
        <w:tabs>
          <w:tab w:val="left" w:pos="851"/>
        </w:tabs>
        <w:spacing w:line="240" w:lineRule="auto"/>
        <w:ind w:firstLine="567"/>
        <w:contextualSpacing/>
        <w:jc w:val="both"/>
        <w:rPr>
          <w:rFonts w:ascii="Times New Roman" w:hAnsi="Times New Roman"/>
          <w:sz w:val="28"/>
          <w:szCs w:val="28"/>
        </w:rPr>
      </w:pPr>
      <w:r>
        <w:rPr>
          <w:rFonts w:ascii="Times New Roman" w:hAnsi="Times New Roman"/>
          <w:sz w:val="28"/>
          <w:szCs w:val="28"/>
        </w:rPr>
        <w:t>Дисциплінарному проступку, як і будь 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а також час і місце діяння. Суб’єктивну сторону дисциплінарного проступку характеризує вина.</w:t>
      </w:r>
    </w:p>
    <w:p w14:paraId="02EC0C3D" w14:textId="77777777" w:rsidR="00B7363C" w:rsidRDefault="00B7363C" w:rsidP="00B7363C">
      <w:pPr>
        <w:pStyle w:val="rvps2"/>
        <w:shd w:val="clear" w:color="auto" w:fill="FFFFFF"/>
        <w:spacing w:before="0" w:beforeAutospacing="0" w:after="0" w:afterAutospacing="0"/>
        <w:ind w:firstLine="567"/>
        <w:jc w:val="both"/>
        <w:rPr>
          <w:b/>
          <w:sz w:val="28"/>
          <w:szCs w:val="28"/>
          <w:lang w:val="uk-UA"/>
        </w:rPr>
      </w:pPr>
      <w:r>
        <w:rPr>
          <w:b/>
          <w:sz w:val="28"/>
          <w:szCs w:val="28"/>
          <w:lang w:val="uk-UA"/>
        </w:rPr>
        <w:t>Оцінка встановлених обставин та мотиви прийнятого рішення</w:t>
      </w:r>
    </w:p>
    <w:p w14:paraId="6D927423" w14:textId="77777777" w:rsidR="00A04583" w:rsidRDefault="00B7363C" w:rsidP="00B7363C">
      <w:pPr>
        <w:tabs>
          <w:tab w:val="left" w:pos="567"/>
        </w:tabs>
        <w:spacing w:after="0" w:line="240" w:lineRule="auto"/>
        <w:jc w:val="both"/>
        <w:rPr>
          <w:rFonts w:ascii="Times New Roman" w:hAnsi="Times New Roman"/>
          <w:sz w:val="28"/>
          <w:szCs w:val="28"/>
        </w:rPr>
      </w:pPr>
      <w:r>
        <w:rPr>
          <w:rFonts w:ascii="Times New Roman" w:hAnsi="Times New Roman"/>
          <w:sz w:val="28"/>
          <w:szCs w:val="28"/>
        </w:rPr>
        <w:tab/>
      </w:r>
    </w:p>
    <w:p w14:paraId="349E282C" w14:textId="29ADAB65" w:rsidR="00B7363C" w:rsidRDefault="00A04583" w:rsidP="00B7363C">
      <w:pPr>
        <w:tabs>
          <w:tab w:val="left" w:pos="567"/>
        </w:tabs>
        <w:spacing w:after="0" w:line="240" w:lineRule="auto"/>
        <w:jc w:val="both"/>
        <w:rPr>
          <w:rFonts w:ascii="Times New Roman" w:hAnsi="Times New Roman"/>
          <w:sz w:val="28"/>
          <w:szCs w:val="28"/>
        </w:rPr>
      </w:pPr>
      <w:r>
        <w:rPr>
          <w:rFonts w:ascii="Times New Roman" w:hAnsi="Times New Roman"/>
          <w:sz w:val="28"/>
          <w:szCs w:val="28"/>
        </w:rPr>
        <w:tab/>
      </w:r>
      <w:r w:rsidR="00B7363C">
        <w:rPr>
          <w:rFonts w:ascii="Times New Roman" w:hAnsi="Times New Roman"/>
          <w:sz w:val="28"/>
          <w:szCs w:val="28"/>
        </w:rPr>
        <w:t>Дисциплінарна скарга</w:t>
      </w:r>
      <w:r>
        <w:rPr>
          <w:rFonts w:ascii="Times New Roman" w:hAnsi="Times New Roman"/>
          <w:sz w:val="28"/>
          <w:szCs w:val="28"/>
        </w:rPr>
        <w:t xml:space="preserve"> </w:t>
      </w:r>
      <w:r w:rsidR="00E5642D">
        <w:rPr>
          <w:rFonts w:ascii="Times New Roman" w:hAnsi="Times New Roman"/>
          <w:sz w:val="28"/>
          <w:szCs w:val="28"/>
        </w:rPr>
        <w:t>ОСОБА 1</w:t>
      </w:r>
      <w:r w:rsidR="00B7363C">
        <w:rPr>
          <w:rFonts w:ascii="Times New Roman" w:hAnsi="Times New Roman"/>
          <w:sz w:val="28"/>
          <w:szCs w:val="28"/>
        </w:rPr>
        <w:t xml:space="preserve"> стосується рішень, дій (бездіяльності) прокурора, вчинених (допущених) в межах кримінального процесу.</w:t>
      </w:r>
    </w:p>
    <w:p w14:paraId="3277F9AD" w14:textId="0B08CEC8" w:rsidR="00B7363C" w:rsidRDefault="00B7363C" w:rsidP="00B7363C">
      <w:pPr>
        <w:tabs>
          <w:tab w:val="left" w:pos="567"/>
        </w:tabs>
        <w:spacing w:after="0" w:line="240" w:lineRule="auto"/>
        <w:ind w:firstLine="567"/>
        <w:jc w:val="both"/>
        <w:rPr>
          <w:rFonts w:ascii="Times New Roman" w:hAnsi="Times New Roman"/>
          <w:sz w:val="28"/>
          <w:szCs w:val="28"/>
        </w:rPr>
      </w:pPr>
      <w:r>
        <w:rPr>
          <w:rFonts w:ascii="Times New Roman" w:hAnsi="Times New Roman"/>
          <w:sz w:val="28"/>
          <w:szCs w:val="28"/>
        </w:rPr>
        <w:t>Це означає, що умовою для відкриття дисциплінарного провадження за такі діяння має бути факт порушення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3FB23C96" w14:textId="1C019D8E" w:rsidR="00B7363C" w:rsidRDefault="00B7363C" w:rsidP="00B7363C">
      <w:pPr>
        <w:tabs>
          <w:tab w:val="left" w:pos="567"/>
        </w:tabs>
        <w:spacing w:after="0" w:line="240" w:lineRule="auto"/>
        <w:ind w:firstLine="567"/>
        <w:jc w:val="both"/>
        <w:rPr>
          <w:rFonts w:ascii="Times New Roman" w:hAnsi="Times New Roman"/>
          <w:sz w:val="28"/>
          <w:szCs w:val="28"/>
        </w:rPr>
      </w:pPr>
      <w:r>
        <w:rPr>
          <w:rFonts w:ascii="Times New Roman" w:hAnsi="Times New Roman"/>
          <w:sz w:val="28"/>
          <w:szCs w:val="28"/>
        </w:rPr>
        <w:t xml:space="preserve">Дисциплінарна скарга не містить конкретизованих даних про неналежне виконання прокурором </w:t>
      </w:r>
      <w:r w:rsidR="00A04583">
        <w:rPr>
          <w:rFonts w:ascii="Times New Roman" w:hAnsi="Times New Roman"/>
          <w:sz w:val="28"/>
          <w:szCs w:val="28"/>
        </w:rPr>
        <w:t>Лащенко О.О.</w:t>
      </w:r>
      <w:r>
        <w:rPr>
          <w:rFonts w:ascii="Times New Roman" w:hAnsi="Times New Roman"/>
          <w:sz w:val="28"/>
          <w:szCs w:val="28"/>
        </w:rPr>
        <w:t xml:space="preserve"> своїх службових обов’язків. Судових рішень про визнання неправомірними </w:t>
      </w:r>
      <w:r w:rsidR="00391AEB">
        <w:rPr>
          <w:rFonts w:ascii="Times New Roman" w:hAnsi="Times New Roman"/>
          <w:sz w:val="28"/>
          <w:szCs w:val="28"/>
        </w:rPr>
        <w:t>її</w:t>
      </w:r>
      <w:r>
        <w:rPr>
          <w:rFonts w:ascii="Times New Roman" w:hAnsi="Times New Roman"/>
          <w:sz w:val="28"/>
          <w:szCs w:val="28"/>
        </w:rPr>
        <w:t xml:space="preserve"> дій до скарги не долучено.</w:t>
      </w:r>
    </w:p>
    <w:p w14:paraId="33CB1F0F" w14:textId="7270DDAF" w:rsidR="00B7363C" w:rsidRDefault="00B7363C" w:rsidP="00B7363C">
      <w:pPr>
        <w:tabs>
          <w:tab w:val="left" w:pos="567"/>
        </w:tabs>
        <w:spacing w:after="0" w:line="240" w:lineRule="auto"/>
        <w:ind w:firstLine="567"/>
        <w:jc w:val="both"/>
        <w:rPr>
          <w:rFonts w:ascii="Times New Roman" w:hAnsi="Times New Roman"/>
          <w:sz w:val="28"/>
          <w:szCs w:val="28"/>
        </w:rPr>
      </w:pPr>
      <w:r>
        <w:rPr>
          <w:rFonts w:ascii="Times New Roman" w:hAnsi="Times New Roman"/>
          <w:sz w:val="28"/>
          <w:szCs w:val="28"/>
        </w:rPr>
        <w:t xml:space="preserve">Відсутнє й відповідне звернення суду до органу, що здійснює дисциплінарне провадження, в передбаченому КПК України порядку. Зокрема, судом не встановлено факту </w:t>
      </w:r>
      <w:r w:rsidR="007C48DB">
        <w:rPr>
          <w:rFonts w:ascii="Times New Roman" w:hAnsi="Times New Roman"/>
          <w:sz w:val="28"/>
          <w:szCs w:val="28"/>
        </w:rPr>
        <w:t>незаконності</w:t>
      </w:r>
      <w:r w:rsidR="00A50FB8">
        <w:rPr>
          <w:rFonts w:ascii="Times New Roman" w:hAnsi="Times New Roman"/>
          <w:sz w:val="28"/>
          <w:szCs w:val="28"/>
        </w:rPr>
        <w:t xml:space="preserve"> дій</w:t>
      </w:r>
      <w:r>
        <w:rPr>
          <w:rFonts w:ascii="Times New Roman" w:hAnsi="Times New Roman"/>
          <w:sz w:val="28"/>
          <w:szCs w:val="28"/>
        </w:rPr>
        <w:t xml:space="preserve"> прокурора </w:t>
      </w:r>
      <w:r w:rsidR="00A50FB8">
        <w:rPr>
          <w:rFonts w:ascii="Times New Roman" w:hAnsi="Times New Roman"/>
          <w:sz w:val="28"/>
          <w:szCs w:val="28"/>
        </w:rPr>
        <w:t>під час судових дебатів</w:t>
      </w:r>
      <w:r>
        <w:rPr>
          <w:rFonts w:ascii="Times New Roman" w:hAnsi="Times New Roman"/>
          <w:sz w:val="28"/>
          <w:szCs w:val="28"/>
        </w:rPr>
        <w:t xml:space="preserve"> і, відповідно, не порушено питання про </w:t>
      </w:r>
      <w:r w:rsidR="00A50FB8">
        <w:rPr>
          <w:rFonts w:ascii="Times New Roman" w:hAnsi="Times New Roman"/>
          <w:sz w:val="28"/>
          <w:szCs w:val="28"/>
        </w:rPr>
        <w:t>її</w:t>
      </w:r>
      <w:r>
        <w:rPr>
          <w:rFonts w:ascii="Times New Roman" w:hAnsi="Times New Roman"/>
          <w:sz w:val="28"/>
          <w:szCs w:val="28"/>
        </w:rPr>
        <w:t xml:space="preserve"> відповідальність перед уповноваженим органом.</w:t>
      </w:r>
    </w:p>
    <w:p w14:paraId="1EF9A2F9" w14:textId="77777777" w:rsidR="00703A6B" w:rsidRDefault="00AD0298" w:rsidP="00B7363C">
      <w:pPr>
        <w:tabs>
          <w:tab w:val="left" w:pos="567"/>
        </w:tabs>
        <w:spacing w:after="0" w:line="240" w:lineRule="auto"/>
        <w:ind w:firstLine="567"/>
        <w:jc w:val="both"/>
        <w:rPr>
          <w:rFonts w:ascii="Times New Roman" w:hAnsi="Times New Roman"/>
          <w:sz w:val="28"/>
          <w:szCs w:val="28"/>
        </w:rPr>
      </w:pPr>
      <w:r>
        <w:rPr>
          <w:rFonts w:ascii="Times New Roman" w:hAnsi="Times New Roman"/>
          <w:sz w:val="28"/>
          <w:szCs w:val="28"/>
        </w:rPr>
        <w:t xml:space="preserve">За змістом </w:t>
      </w:r>
      <w:r w:rsidR="00A50FB8">
        <w:rPr>
          <w:rFonts w:ascii="Times New Roman" w:hAnsi="Times New Roman"/>
          <w:sz w:val="28"/>
          <w:szCs w:val="28"/>
        </w:rPr>
        <w:t>с</w:t>
      </w:r>
      <w:r>
        <w:rPr>
          <w:rFonts w:ascii="Times New Roman" w:hAnsi="Times New Roman"/>
          <w:sz w:val="28"/>
          <w:szCs w:val="28"/>
        </w:rPr>
        <w:t xml:space="preserve">т. </w:t>
      </w:r>
      <w:r w:rsidR="00A50FB8">
        <w:rPr>
          <w:rFonts w:ascii="Times New Roman" w:hAnsi="Times New Roman"/>
          <w:sz w:val="28"/>
          <w:szCs w:val="28"/>
        </w:rPr>
        <w:t>364</w:t>
      </w:r>
      <w:r>
        <w:rPr>
          <w:rFonts w:ascii="Times New Roman" w:hAnsi="Times New Roman"/>
          <w:sz w:val="28"/>
          <w:szCs w:val="28"/>
        </w:rPr>
        <w:t xml:space="preserve"> КПК України</w:t>
      </w:r>
      <w:r w:rsidR="00A50FB8">
        <w:rPr>
          <w:rFonts w:ascii="Times New Roman" w:hAnsi="Times New Roman"/>
          <w:sz w:val="28"/>
          <w:szCs w:val="28"/>
        </w:rPr>
        <w:t xml:space="preserve"> судові дебати в кримінальному процесі – це самостійна частина судового розгляду, суть якої полягає в проголошен</w:t>
      </w:r>
      <w:r w:rsidR="003F19E4">
        <w:rPr>
          <w:rFonts w:ascii="Times New Roman" w:hAnsi="Times New Roman"/>
          <w:sz w:val="28"/>
          <w:szCs w:val="28"/>
        </w:rPr>
        <w:t xml:space="preserve">ні сторонами промов, у яких вони підводять підсумки судового розгляду, даючи юридичну оцінку отриманим результатам, формулюють та обґрунтовують свої </w:t>
      </w:r>
      <w:r w:rsidR="00703A6B">
        <w:rPr>
          <w:rFonts w:ascii="Times New Roman" w:hAnsi="Times New Roman"/>
          <w:sz w:val="28"/>
          <w:szCs w:val="28"/>
        </w:rPr>
        <w:t>вимоги та пропозиції перед судом і свої заперечення проти доводів, висновків, вимог та пропозицій іншої сторони.</w:t>
      </w:r>
    </w:p>
    <w:p w14:paraId="4B66BA4F" w14:textId="2D1A850E" w:rsidR="00D05C15" w:rsidRDefault="00574F91" w:rsidP="00120EC5">
      <w:pPr>
        <w:pStyle w:val="a6"/>
        <w:ind w:firstLine="567"/>
        <w:jc w:val="both"/>
        <w:rPr>
          <w:rFonts w:ascii="Times New Roman" w:hAnsi="Times New Roman"/>
          <w:sz w:val="28"/>
          <w:szCs w:val="28"/>
        </w:rPr>
      </w:pPr>
      <w:r>
        <w:rPr>
          <w:rFonts w:ascii="Times New Roman" w:hAnsi="Times New Roman"/>
          <w:sz w:val="28"/>
          <w:szCs w:val="28"/>
        </w:rPr>
        <w:t xml:space="preserve">Щодо доводів скаржника про </w:t>
      </w:r>
      <w:r w:rsidR="00A10887">
        <w:rPr>
          <w:rFonts w:ascii="Times New Roman" w:hAnsi="Times New Roman"/>
          <w:sz w:val="28"/>
          <w:szCs w:val="28"/>
        </w:rPr>
        <w:t xml:space="preserve">незаконну позицію </w:t>
      </w:r>
      <w:r w:rsidR="00A04583">
        <w:rPr>
          <w:rFonts w:ascii="Times New Roman" w:hAnsi="Times New Roman"/>
          <w:sz w:val="28"/>
          <w:szCs w:val="28"/>
        </w:rPr>
        <w:t>Лащенко О.О.</w:t>
      </w:r>
      <w:r w:rsidR="00A10887" w:rsidRPr="00A10887">
        <w:rPr>
          <w:rFonts w:ascii="Times New Roman" w:hAnsi="Times New Roman"/>
          <w:sz w:val="28"/>
          <w:szCs w:val="28"/>
        </w:rPr>
        <w:t xml:space="preserve"> </w:t>
      </w:r>
      <w:r w:rsidR="00A10887">
        <w:rPr>
          <w:rFonts w:ascii="Times New Roman" w:hAnsi="Times New Roman"/>
          <w:sz w:val="28"/>
          <w:szCs w:val="28"/>
        </w:rPr>
        <w:t>під час висловлювань у судових дебатах, щодо призначення міри покарання</w:t>
      </w:r>
      <w:r w:rsidR="00797995">
        <w:rPr>
          <w:rFonts w:ascii="Times New Roman" w:hAnsi="Times New Roman"/>
          <w:sz w:val="28"/>
          <w:szCs w:val="28"/>
        </w:rPr>
        <w:t xml:space="preserve"> особі</w:t>
      </w:r>
      <w:r w:rsidR="00A10887">
        <w:rPr>
          <w:rFonts w:ascii="Times New Roman" w:hAnsi="Times New Roman"/>
          <w:sz w:val="28"/>
          <w:szCs w:val="28"/>
        </w:rPr>
        <w:t xml:space="preserve"> </w:t>
      </w:r>
      <w:r>
        <w:rPr>
          <w:rFonts w:ascii="Times New Roman" w:hAnsi="Times New Roman"/>
          <w:sz w:val="28"/>
          <w:szCs w:val="28"/>
        </w:rPr>
        <w:t xml:space="preserve">у кримінальному провадженні слід зазначити, що </w:t>
      </w:r>
      <w:r w:rsidR="00120EC5">
        <w:rPr>
          <w:rFonts w:ascii="Times New Roman" w:hAnsi="Times New Roman"/>
          <w:sz w:val="28"/>
          <w:szCs w:val="28"/>
        </w:rPr>
        <w:t>в</w:t>
      </w:r>
      <w:r w:rsidR="00D05C15">
        <w:rPr>
          <w:rFonts w:ascii="Times New Roman" w:hAnsi="Times New Roman"/>
          <w:sz w:val="28"/>
          <w:szCs w:val="28"/>
        </w:rPr>
        <w:t xml:space="preserve">иступ прокурора з промовою – це його професійний обов’язок. Впевненість прокурора у винуватості обвинуваченого зобов’язує його підтримати обвинувачення та виступити в судових дебатах з обвинувальною промовою. Своїм виступом прокурор повинен переконати суд в </w:t>
      </w:r>
      <w:r w:rsidR="00120EC5">
        <w:rPr>
          <w:rFonts w:ascii="Times New Roman" w:hAnsi="Times New Roman"/>
          <w:sz w:val="28"/>
          <w:szCs w:val="28"/>
        </w:rPr>
        <w:t>обґрунтованості</w:t>
      </w:r>
      <w:r w:rsidR="00D05C15">
        <w:rPr>
          <w:rFonts w:ascii="Times New Roman" w:hAnsi="Times New Roman"/>
          <w:sz w:val="28"/>
          <w:szCs w:val="28"/>
        </w:rPr>
        <w:t xml:space="preserve"> </w:t>
      </w:r>
      <w:r w:rsidR="00120EC5">
        <w:rPr>
          <w:rFonts w:ascii="Times New Roman" w:hAnsi="Times New Roman"/>
          <w:sz w:val="28"/>
          <w:szCs w:val="28"/>
        </w:rPr>
        <w:t>висунутого обвинувачення, що має на меті забезпечення її кримінальної відповідальності.</w:t>
      </w:r>
    </w:p>
    <w:p w14:paraId="3DE9368B" w14:textId="6D6F396F" w:rsidR="00CA126E" w:rsidRDefault="00CE6D33" w:rsidP="00120EC5">
      <w:pPr>
        <w:pStyle w:val="a6"/>
        <w:ind w:firstLine="567"/>
        <w:jc w:val="both"/>
        <w:rPr>
          <w:rFonts w:ascii="Times New Roman" w:hAnsi="Times New Roman"/>
          <w:sz w:val="28"/>
          <w:szCs w:val="28"/>
        </w:rPr>
      </w:pPr>
      <w:r>
        <w:rPr>
          <w:rFonts w:ascii="Times New Roman" w:hAnsi="Times New Roman"/>
          <w:sz w:val="28"/>
          <w:szCs w:val="28"/>
        </w:rPr>
        <w:t>Згідно з п. 6 ч. 1 ст. 368 КПК України о</w:t>
      </w:r>
      <w:r w:rsidR="00797995">
        <w:rPr>
          <w:rFonts w:ascii="Times New Roman" w:hAnsi="Times New Roman"/>
          <w:sz w:val="28"/>
          <w:szCs w:val="28"/>
        </w:rPr>
        <w:t>дним з питань, яке вирішується судом при постановленні вироку,</w:t>
      </w:r>
      <w:r>
        <w:rPr>
          <w:rFonts w:ascii="Times New Roman" w:hAnsi="Times New Roman"/>
          <w:sz w:val="28"/>
          <w:szCs w:val="28"/>
        </w:rPr>
        <w:t xml:space="preserve"> є визначення міри покарання, що має бути призначене обвинуваченому, та потреби в його відбуванні.</w:t>
      </w:r>
    </w:p>
    <w:p w14:paraId="5EFB3EE0" w14:textId="37B3116E" w:rsidR="00A04583" w:rsidRDefault="00A04583" w:rsidP="00120EC5">
      <w:pPr>
        <w:pStyle w:val="a6"/>
        <w:ind w:firstLine="567"/>
        <w:jc w:val="both"/>
        <w:rPr>
          <w:rFonts w:ascii="Times New Roman" w:hAnsi="Times New Roman"/>
          <w:sz w:val="28"/>
          <w:szCs w:val="28"/>
        </w:rPr>
      </w:pPr>
      <w:r>
        <w:rPr>
          <w:rFonts w:ascii="Times New Roman" w:hAnsi="Times New Roman"/>
          <w:sz w:val="28"/>
          <w:szCs w:val="28"/>
        </w:rPr>
        <w:lastRenderedPageBreak/>
        <w:t>За змістом вказаної норми визначення міри покарання</w:t>
      </w:r>
      <w:r w:rsidR="000100DA">
        <w:rPr>
          <w:rFonts w:ascii="Times New Roman" w:hAnsi="Times New Roman"/>
          <w:sz w:val="28"/>
          <w:szCs w:val="28"/>
        </w:rPr>
        <w:t xml:space="preserve"> є дискреційними повноваженнями суду.</w:t>
      </w:r>
    </w:p>
    <w:p w14:paraId="7D542665" w14:textId="5C8C913B" w:rsidR="00797995" w:rsidRDefault="00CA126E" w:rsidP="00120EC5">
      <w:pPr>
        <w:pStyle w:val="a6"/>
        <w:ind w:firstLine="567"/>
        <w:jc w:val="both"/>
        <w:rPr>
          <w:rFonts w:ascii="Times New Roman" w:hAnsi="Times New Roman"/>
          <w:sz w:val="28"/>
          <w:szCs w:val="28"/>
        </w:rPr>
      </w:pPr>
      <w:r>
        <w:rPr>
          <w:rFonts w:ascii="Times New Roman" w:hAnsi="Times New Roman"/>
          <w:sz w:val="28"/>
          <w:szCs w:val="28"/>
        </w:rPr>
        <w:t xml:space="preserve">Вироком </w:t>
      </w:r>
      <w:r w:rsidR="000100DA">
        <w:rPr>
          <w:rFonts w:ascii="Times New Roman" w:hAnsi="Times New Roman"/>
          <w:sz w:val="28"/>
          <w:szCs w:val="28"/>
        </w:rPr>
        <w:t xml:space="preserve">Охтирського Охтирського міськрайонного суду Сумської області від 01.03.2024 (справа № </w:t>
      </w:r>
      <w:r w:rsidR="00E5642D">
        <w:rPr>
          <w:rFonts w:ascii="Times New Roman" w:hAnsi="Times New Roman"/>
          <w:sz w:val="28"/>
          <w:szCs w:val="28"/>
        </w:rPr>
        <w:t>конфіденційна інформація</w:t>
      </w:r>
      <w:r w:rsidR="000100DA">
        <w:rPr>
          <w:rFonts w:ascii="Times New Roman" w:hAnsi="Times New Roman"/>
          <w:sz w:val="28"/>
          <w:szCs w:val="28"/>
        </w:rPr>
        <w:t>),</w:t>
      </w:r>
      <w:r>
        <w:rPr>
          <w:rFonts w:ascii="Times New Roman" w:hAnsi="Times New Roman"/>
          <w:sz w:val="28"/>
          <w:szCs w:val="28"/>
        </w:rPr>
        <w:t xml:space="preserve"> особу визнано </w:t>
      </w:r>
      <w:r w:rsidR="00BF6EE9">
        <w:rPr>
          <w:rFonts w:ascii="Times New Roman" w:hAnsi="Times New Roman"/>
          <w:sz w:val="28"/>
          <w:szCs w:val="28"/>
        </w:rPr>
        <w:t xml:space="preserve">винуватим та остаточне призначено покарання у виді позбавлення волі на строк 4 роки </w:t>
      </w:r>
      <w:r w:rsidR="000100DA">
        <w:rPr>
          <w:rFonts w:ascii="Times New Roman" w:hAnsi="Times New Roman"/>
          <w:sz w:val="28"/>
          <w:szCs w:val="28"/>
        </w:rPr>
        <w:t xml:space="preserve">та на підставі ст. 75 КК України звільнено від відбування покарання з випробуванням з іспитовим строком на 3 роки і покладенням </w:t>
      </w:r>
      <w:r w:rsidR="00DC356B">
        <w:rPr>
          <w:rFonts w:ascii="Times New Roman" w:hAnsi="Times New Roman"/>
          <w:sz w:val="28"/>
          <w:szCs w:val="28"/>
        </w:rPr>
        <w:t>відповідних обов’язків</w:t>
      </w:r>
      <w:r w:rsidR="00BF6EE9">
        <w:rPr>
          <w:rFonts w:ascii="Times New Roman" w:hAnsi="Times New Roman"/>
          <w:sz w:val="28"/>
          <w:szCs w:val="28"/>
        </w:rPr>
        <w:t>.</w:t>
      </w:r>
      <w:r w:rsidR="00797995">
        <w:rPr>
          <w:rFonts w:ascii="Times New Roman" w:hAnsi="Times New Roman"/>
          <w:sz w:val="28"/>
          <w:szCs w:val="28"/>
        </w:rPr>
        <w:t xml:space="preserve"> </w:t>
      </w:r>
    </w:p>
    <w:p w14:paraId="1A58FE4B" w14:textId="6D0C2115" w:rsidR="0059346E" w:rsidRDefault="00DC356B" w:rsidP="00120EC5">
      <w:pPr>
        <w:pStyle w:val="a6"/>
        <w:ind w:firstLine="567"/>
        <w:jc w:val="both"/>
        <w:rPr>
          <w:rFonts w:ascii="Times New Roman" w:hAnsi="Times New Roman"/>
          <w:sz w:val="28"/>
          <w:szCs w:val="28"/>
        </w:rPr>
      </w:pPr>
      <w:r>
        <w:rPr>
          <w:rFonts w:ascii="Times New Roman" w:hAnsi="Times New Roman"/>
          <w:sz w:val="28"/>
          <w:szCs w:val="28"/>
        </w:rPr>
        <w:t>Д</w:t>
      </w:r>
      <w:r w:rsidR="009C76D4">
        <w:rPr>
          <w:rFonts w:ascii="Times New Roman" w:hAnsi="Times New Roman"/>
          <w:sz w:val="28"/>
          <w:szCs w:val="28"/>
        </w:rPr>
        <w:t xml:space="preserve">исциплінарна скарга та додатки містять відомості про використання скаржником, як </w:t>
      </w:r>
      <w:r>
        <w:rPr>
          <w:rFonts w:ascii="Times New Roman" w:hAnsi="Times New Roman"/>
          <w:sz w:val="28"/>
          <w:szCs w:val="28"/>
        </w:rPr>
        <w:t>представником потерпілої</w:t>
      </w:r>
      <w:r w:rsidR="00067412">
        <w:rPr>
          <w:rFonts w:ascii="Times New Roman" w:hAnsi="Times New Roman"/>
          <w:sz w:val="28"/>
          <w:szCs w:val="28"/>
        </w:rPr>
        <w:t>,</w:t>
      </w:r>
      <w:r w:rsidR="009C76D4">
        <w:rPr>
          <w:rFonts w:ascii="Times New Roman" w:hAnsi="Times New Roman"/>
          <w:sz w:val="28"/>
          <w:szCs w:val="28"/>
        </w:rPr>
        <w:t xml:space="preserve"> права </w:t>
      </w:r>
      <w:r w:rsidR="00067412">
        <w:rPr>
          <w:rFonts w:ascii="Times New Roman" w:hAnsi="Times New Roman"/>
          <w:sz w:val="28"/>
          <w:szCs w:val="28"/>
        </w:rPr>
        <w:t>на апеляційне оскарження шляхом</w:t>
      </w:r>
      <w:r w:rsidR="004D21F3">
        <w:rPr>
          <w:rFonts w:ascii="Times New Roman" w:hAnsi="Times New Roman"/>
          <w:sz w:val="28"/>
          <w:szCs w:val="28"/>
        </w:rPr>
        <w:t xml:space="preserve"> пода</w:t>
      </w:r>
      <w:r w:rsidR="00067412">
        <w:rPr>
          <w:rFonts w:ascii="Times New Roman" w:hAnsi="Times New Roman"/>
          <w:sz w:val="28"/>
          <w:szCs w:val="28"/>
        </w:rPr>
        <w:t>чі</w:t>
      </w:r>
      <w:r w:rsidR="004D21F3">
        <w:rPr>
          <w:rFonts w:ascii="Times New Roman" w:hAnsi="Times New Roman"/>
          <w:sz w:val="28"/>
          <w:szCs w:val="28"/>
        </w:rPr>
        <w:t xml:space="preserve"> апеляційн</w:t>
      </w:r>
      <w:r w:rsidR="00067412">
        <w:rPr>
          <w:rFonts w:ascii="Times New Roman" w:hAnsi="Times New Roman"/>
          <w:sz w:val="28"/>
          <w:szCs w:val="28"/>
        </w:rPr>
        <w:t>ої</w:t>
      </w:r>
      <w:r w:rsidR="004D21F3">
        <w:rPr>
          <w:rFonts w:ascii="Times New Roman" w:hAnsi="Times New Roman"/>
          <w:sz w:val="28"/>
          <w:szCs w:val="28"/>
        </w:rPr>
        <w:t xml:space="preserve"> скарг</w:t>
      </w:r>
      <w:r w:rsidR="00067412">
        <w:rPr>
          <w:rFonts w:ascii="Times New Roman" w:hAnsi="Times New Roman"/>
          <w:sz w:val="28"/>
          <w:szCs w:val="28"/>
        </w:rPr>
        <w:t>и</w:t>
      </w:r>
      <w:r w:rsidR="004D21F3">
        <w:rPr>
          <w:rFonts w:ascii="Times New Roman" w:hAnsi="Times New Roman"/>
          <w:sz w:val="28"/>
          <w:szCs w:val="28"/>
        </w:rPr>
        <w:t>.</w:t>
      </w:r>
      <w:r>
        <w:rPr>
          <w:rFonts w:ascii="Times New Roman" w:hAnsi="Times New Roman"/>
          <w:sz w:val="28"/>
          <w:szCs w:val="28"/>
        </w:rPr>
        <w:t xml:space="preserve"> За наслідками апеляційного перегляду апеляційною інстанцією постановлено новий вирок.</w:t>
      </w:r>
    </w:p>
    <w:p w14:paraId="36930DB6" w14:textId="658C6DDF" w:rsidR="00574F91" w:rsidRDefault="004D21F3" w:rsidP="001E6F1F">
      <w:pPr>
        <w:pStyle w:val="a6"/>
        <w:ind w:firstLine="567"/>
        <w:jc w:val="both"/>
        <w:rPr>
          <w:rFonts w:ascii="Times New Roman" w:hAnsi="Times New Roman"/>
          <w:sz w:val="28"/>
          <w:szCs w:val="28"/>
        </w:rPr>
      </w:pPr>
      <w:r>
        <w:rPr>
          <w:rFonts w:ascii="Times New Roman" w:hAnsi="Times New Roman"/>
          <w:sz w:val="28"/>
          <w:szCs w:val="28"/>
        </w:rPr>
        <w:t xml:space="preserve">Слід зауважити, що </w:t>
      </w:r>
      <w:r w:rsidR="00574F91">
        <w:rPr>
          <w:rFonts w:ascii="Times New Roman" w:hAnsi="Times New Roman"/>
          <w:sz w:val="28"/>
          <w:szCs w:val="28"/>
        </w:rPr>
        <w:t>Комісія не наділена повноваженнями надавати оцінку чи перевіряти правильніст</w:t>
      </w:r>
      <w:r w:rsidR="00F70366">
        <w:rPr>
          <w:rFonts w:ascii="Times New Roman" w:hAnsi="Times New Roman"/>
          <w:sz w:val="28"/>
          <w:szCs w:val="28"/>
        </w:rPr>
        <w:t>ь</w:t>
      </w:r>
      <w:r w:rsidR="00574F91">
        <w:rPr>
          <w:rFonts w:ascii="Times New Roman" w:hAnsi="Times New Roman"/>
          <w:sz w:val="28"/>
          <w:szCs w:val="28"/>
        </w:rPr>
        <w:t xml:space="preserve"> </w:t>
      </w:r>
      <w:r w:rsidR="00837A58">
        <w:rPr>
          <w:rFonts w:ascii="Times New Roman" w:hAnsi="Times New Roman"/>
          <w:sz w:val="28"/>
          <w:szCs w:val="28"/>
        </w:rPr>
        <w:t xml:space="preserve">виступу прокурора у судових дебатах </w:t>
      </w:r>
      <w:r w:rsidR="00275F53">
        <w:rPr>
          <w:rFonts w:ascii="Times New Roman" w:hAnsi="Times New Roman"/>
          <w:sz w:val="28"/>
          <w:szCs w:val="28"/>
        </w:rPr>
        <w:t>та обґрунтованості у промові своєї позиції</w:t>
      </w:r>
      <w:r w:rsidR="00087A75">
        <w:rPr>
          <w:rFonts w:ascii="Times New Roman" w:hAnsi="Times New Roman"/>
          <w:sz w:val="28"/>
          <w:szCs w:val="28"/>
        </w:rPr>
        <w:t>, а</w:t>
      </w:r>
      <w:r w:rsidR="00067412">
        <w:rPr>
          <w:rFonts w:ascii="Times New Roman" w:hAnsi="Times New Roman"/>
          <w:sz w:val="28"/>
          <w:szCs w:val="28"/>
        </w:rPr>
        <w:t xml:space="preserve"> тим більше</w:t>
      </w:r>
      <w:r w:rsidR="00087A75">
        <w:rPr>
          <w:rFonts w:ascii="Times New Roman" w:hAnsi="Times New Roman"/>
          <w:sz w:val="28"/>
          <w:szCs w:val="28"/>
        </w:rPr>
        <w:t xml:space="preserve"> законності</w:t>
      </w:r>
      <w:r w:rsidR="00067412">
        <w:rPr>
          <w:rFonts w:ascii="Times New Roman" w:hAnsi="Times New Roman"/>
          <w:sz w:val="28"/>
          <w:szCs w:val="28"/>
        </w:rPr>
        <w:t>, обґрунтованості і вмотивованості судового рішення</w:t>
      </w:r>
      <w:r>
        <w:rPr>
          <w:rFonts w:ascii="Times New Roman" w:hAnsi="Times New Roman"/>
          <w:sz w:val="28"/>
          <w:szCs w:val="28"/>
        </w:rPr>
        <w:t xml:space="preserve"> </w:t>
      </w:r>
      <w:r w:rsidR="00574F91">
        <w:rPr>
          <w:rFonts w:ascii="Times New Roman" w:hAnsi="Times New Roman"/>
          <w:sz w:val="28"/>
          <w:szCs w:val="28"/>
        </w:rPr>
        <w:t>у конкретн</w:t>
      </w:r>
      <w:r w:rsidR="00CE7453">
        <w:rPr>
          <w:rFonts w:ascii="Times New Roman" w:hAnsi="Times New Roman"/>
          <w:sz w:val="28"/>
          <w:szCs w:val="28"/>
        </w:rPr>
        <w:t>ому</w:t>
      </w:r>
      <w:r w:rsidR="00574F91">
        <w:rPr>
          <w:rFonts w:ascii="Times New Roman" w:hAnsi="Times New Roman"/>
          <w:sz w:val="28"/>
          <w:szCs w:val="28"/>
        </w:rPr>
        <w:t xml:space="preserve"> кримінальн</w:t>
      </w:r>
      <w:r w:rsidR="00CE7453">
        <w:rPr>
          <w:rFonts w:ascii="Times New Roman" w:hAnsi="Times New Roman"/>
          <w:sz w:val="28"/>
          <w:szCs w:val="28"/>
        </w:rPr>
        <w:t>ому</w:t>
      </w:r>
      <w:r w:rsidR="00574F91">
        <w:rPr>
          <w:rFonts w:ascii="Times New Roman" w:hAnsi="Times New Roman"/>
          <w:sz w:val="28"/>
          <w:szCs w:val="28"/>
        </w:rPr>
        <w:t xml:space="preserve"> провадженн</w:t>
      </w:r>
      <w:r w:rsidR="00CE7453">
        <w:rPr>
          <w:rFonts w:ascii="Times New Roman" w:hAnsi="Times New Roman"/>
          <w:sz w:val="28"/>
          <w:szCs w:val="28"/>
        </w:rPr>
        <w:t>і</w:t>
      </w:r>
      <w:r w:rsidR="00574F91">
        <w:rPr>
          <w:rFonts w:ascii="Times New Roman" w:hAnsi="Times New Roman"/>
          <w:sz w:val="28"/>
          <w:szCs w:val="28"/>
        </w:rPr>
        <w:t xml:space="preserve">.  </w:t>
      </w:r>
    </w:p>
    <w:p w14:paraId="059C4C07" w14:textId="77777777" w:rsidR="00DC356B" w:rsidRDefault="009F031B" w:rsidP="001E6F1F">
      <w:pPr>
        <w:widowControl w:val="0"/>
        <w:pBdr>
          <w:bottom w:val="single" w:sz="12" w:space="12" w:color="FFFFFF"/>
        </w:pBdr>
        <w:spacing w:after="0" w:line="240" w:lineRule="auto"/>
        <w:ind w:firstLine="567"/>
        <w:jc w:val="both"/>
        <w:rPr>
          <w:rFonts w:ascii="Times New Roman" w:hAnsi="Times New Roman"/>
          <w:sz w:val="28"/>
          <w:szCs w:val="28"/>
        </w:rPr>
      </w:pPr>
      <w:r>
        <w:rPr>
          <w:rFonts w:ascii="Times New Roman" w:hAnsi="Times New Roman"/>
          <w:sz w:val="28"/>
          <w:szCs w:val="28"/>
        </w:rPr>
        <w:t>За таких обставин</w:t>
      </w:r>
      <w:r w:rsidR="00DF7532">
        <w:rPr>
          <w:rFonts w:ascii="Times New Roman" w:hAnsi="Times New Roman"/>
          <w:sz w:val="28"/>
          <w:szCs w:val="28"/>
        </w:rPr>
        <w:t xml:space="preserve">, </w:t>
      </w:r>
      <w:r w:rsidR="004271C5">
        <w:rPr>
          <w:rFonts w:ascii="Times New Roman" w:hAnsi="Times New Roman"/>
          <w:sz w:val="28"/>
          <w:szCs w:val="28"/>
        </w:rPr>
        <w:t>порушені у скарзі питання перебувають у виключній компетенції</w:t>
      </w:r>
      <w:r>
        <w:rPr>
          <w:rFonts w:ascii="Times New Roman" w:hAnsi="Times New Roman"/>
          <w:sz w:val="28"/>
          <w:szCs w:val="28"/>
        </w:rPr>
        <w:t xml:space="preserve"> </w:t>
      </w:r>
      <w:r w:rsidR="00CE7453">
        <w:rPr>
          <w:rFonts w:ascii="Times New Roman" w:hAnsi="Times New Roman"/>
          <w:sz w:val="28"/>
          <w:szCs w:val="28"/>
        </w:rPr>
        <w:t>учасників судового провадження</w:t>
      </w:r>
      <w:r>
        <w:rPr>
          <w:rFonts w:ascii="Times New Roman" w:hAnsi="Times New Roman"/>
          <w:sz w:val="28"/>
          <w:szCs w:val="28"/>
        </w:rPr>
        <w:t>.</w:t>
      </w:r>
    </w:p>
    <w:p w14:paraId="33E09D62" w14:textId="422BF35D" w:rsidR="00AD0298" w:rsidRDefault="00DC356B" w:rsidP="001E6F1F">
      <w:pPr>
        <w:widowControl w:val="0"/>
        <w:pBdr>
          <w:bottom w:val="single" w:sz="12" w:space="12" w:color="FFFFFF"/>
        </w:pBdr>
        <w:spacing w:after="0" w:line="240" w:lineRule="auto"/>
        <w:ind w:firstLine="567"/>
        <w:jc w:val="both"/>
        <w:rPr>
          <w:rFonts w:ascii="Times New Roman" w:hAnsi="Times New Roman"/>
          <w:sz w:val="28"/>
          <w:szCs w:val="28"/>
        </w:rPr>
      </w:pPr>
      <w:r>
        <w:rPr>
          <w:rFonts w:ascii="Times New Roman" w:hAnsi="Times New Roman"/>
          <w:sz w:val="28"/>
          <w:szCs w:val="28"/>
        </w:rPr>
        <w:t xml:space="preserve">Окрім того </w:t>
      </w:r>
      <w:r w:rsidR="00E4486F">
        <w:rPr>
          <w:rFonts w:ascii="Times New Roman" w:hAnsi="Times New Roman"/>
          <w:sz w:val="28"/>
          <w:szCs w:val="28"/>
        </w:rPr>
        <w:t xml:space="preserve">ухвалою Сумського апеляційного суду від 21.05.2025 (справа </w:t>
      </w:r>
      <w:r w:rsidR="00E4486F">
        <w:rPr>
          <w:rFonts w:ascii="Times New Roman" w:hAnsi="Times New Roman"/>
          <w:sz w:val="28"/>
          <w:szCs w:val="28"/>
        </w:rPr>
        <w:br/>
        <w:t xml:space="preserve">№ </w:t>
      </w:r>
      <w:r w:rsidR="00E5642D">
        <w:rPr>
          <w:rFonts w:ascii="Times New Roman" w:hAnsi="Times New Roman"/>
          <w:sz w:val="28"/>
          <w:szCs w:val="28"/>
        </w:rPr>
        <w:t>конфіденційна інформація</w:t>
      </w:r>
      <w:r w:rsidR="00E4486F">
        <w:rPr>
          <w:rFonts w:ascii="Times New Roman" w:hAnsi="Times New Roman"/>
          <w:sz w:val="28"/>
          <w:szCs w:val="28"/>
        </w:rPr>
        <w:t xml:space="preserve">), під час апеляційного розгляду  відмовлено потерпілому в задоволенні заяви про відвід прокурору Лащенко О.О.  </w:t>
      </w:r>
      <w:r w:rsidR="004271C5">
        <w:rPr>
          <w:rFonts w:ascii="Times New Roman" w:hAnsi="Times New Roman"/>
          <w:sz w:val="28"/>
          <w:szCs w:val="28"/>
        </w:rPr>
        <w:t xml:space="preserve"> </w:t>
      </w:r>
    </w:p>
    <w:p w14:paraId="0C8AE993" w14:textId="667869CF" w:rsidR="00E4486F" w:rsidRDefault="00E4486F" w:rsidP="00E4486F">
      <w:pPr>
        <w:widowControl w:val="0"/>
        <w:pBdr>
          <w:bottom w:val="single" w:sz="12" w:space="12" w:color="FFFFFF"/>
        </w:pBdr>
        <w:spacing w:after="0" w:line="240" w:lineRule="auto"/>
        <w:ind w:firstLine="567"/>
        <w:jc w:val="both"/>
        <w:rPr>
          <w:rFonts w:ascii="Times New Roman" w:hAnsi="Times New Roman"/>
          <w:sz w:val="28"/>
          <w:szCs w:val="28"/>
        </w:rPr>
      </w:pPr>
      <w:r w:rsidRPr="000117AA">
        <w:rPr>
          <w:rFonts w:ascii="Times New Roman" w:hAnsi="Times New Roman"/>
          <w:sz w:val="28"/>
          <w:szCs w:val="28"/>
        </w:rPr>
        <w:t>На підставі викладеного, як член Комісії, дійш</w:t>
      </w:r>
      <w:r>
        <w:rPr>
          <w:rFonts w:ascii="Times New Roman" w:hAnsi="Times New Roman"/>
          <w:sz w:val="28"/>
          <w:szCs w:val="28"/>
        </w:rPr>
        <w:t>ла</w:t>
      </w:r>
      <w:r w:rsidRPr="000117AA">
        <w:rPr>
          <w:rFonts w:ascii="Times New Roman" w:hAnsi="Times New Roman"/>
          <w:sz w:val="28"/>
          <w:szCs w:val="28"/>
        </w:rPr>
        <w:t xml:space="preserve"> висновку, що дисциплінарна скарга не містить конкретних відомостей про наявність ознак дисциплінарного проступку, вчиненого прокурором </w:t>
      </w:r>
      <w:r>
        <w:rPr>
          <w:rFonts w:ascii="Times New Roman" w:hAnsi="Times New Roman"/>
          <w:sz w:val="28"/>
          <w:szCs w:val="28"/>
        </w:rPr>
        <w:t>Лащенко О.О. Тому, не встановлено наявності підстав для відкриття дисциплінарного провадження.</w:t>
      </w:r>
    </w:p>
    <w:p w14:paraId="482F72E9" w14:textId="77777777" w:rsidR="00E4486F" w:rsidRPr="00661D78" w:rsidRDefault="00E4486F" w:rsidP="00E4486F">
      <w:pPr>
        <w:widowControl w:val="0"/>
        <w:pBdr>
          <w:bottom w:val="single" w:sz="12" w:space="12" w:color="FFFFFF"/>
        </w:pBdr>
        <w:spacing w:after="0" w:line="240" w:lineRule="auto"/>
        <w:ind w:firstLine="567"/>
        <w:jc w:val="both"/>
        <w:rPr>
          <w:rFonts w:ascii="Times New Roman" w:hAnsi="Times New Roman"/>
          <w:b/>
          <w:sz w:val="28"/>
          <w:szCs w:val="28"/>
        </w:rPr>
      </w:pPr>
      <w:r>
        <w:rPr>
          <w:rFonts w:ascii="Times New Roman" w:hAnsi="Times New Roman"/>
          <w:sz w:val="28"/>
          <w:szCs w:val="28"/>
        </w:rPr>
        <w:t xml:space="preserve">Керуючись статтями 44 – 46 </w:t>
      </w:r>
      <w:r w:rsidRPr="00661D78">
        <w:rPr>
          <w:rFonts w:ascii="Times New Roman" w:hAnsi="Times New Roman"/>
          <w:sz w:val="28"/>
          <w:szCs w:val="28"/>
        </w:rPr>
        <w:t xml:space="preserve">Закону </w:t>
      </w:r>
      <w:r>
        <w:rPr>
          <w:rFonts w:ascii="Times New Roman" w:hAnsi="Times New Roman"/>
          <w:sz w:val="28"/>
          <w:szCs w:val="28"/>
        </w:rPr>
        <w:t>№ 1697-VII</w:t>
      </w:r>
      <w:r w:rsidRPr="00661D78">
        <w:rPr>
          <w:rFonts w:ascii="Times New Roman" w:hAnsi="Times New Roman"/>
          <w:sz w:val="28"/>
          <w:szCs w:val="28"/>
        </w:rPr>
        <w:t xml:space="preserve">, пунктами 28, 98 Положення про порядок роботи відповідного органу, що здійснює дисциплінарне провадження, </w:t>
      </w:r>
    </w:p>
    <w:p w14:paraId="5F582B8F" w14:textId="77777777" w:rsidR="00E4486F" w:rsidRDefault="00E4486F" w:rsidP="00E4486F">
      <w:pPr>
        <w:widowControl w:val="0"/>
        <w:tabs>
          <w:tab w:val="left" w:pos="851"/>
        </w:tabs>
        <w:spacing w:after="240" w:line="240" w:lineRule="auto"/>
        <w:ind w:firstLine="567"/>
        <w:contextualSpacing/>
        <w:jc w:val="center"/>
        <w:rPr>
          <w:rFonts w:ascii="Times New Roman" w:hAnsi="Times New Roman"/>
          <w:b/>
          <w:sz w:val="28"/>
          <w:szCs w:val="28"/>
        </w:rPr>
      </w:pPr>
      <w:r w:rsidRPr="00CF10B2">
        <w:rPr>
          <w:rFonts w:ascii="Times New Roman" w:hAnsi="Times New Roman"/>
          <w:b/>
          <w:sz w:val="28"/>
          <w:szCs w:val="28"/>
        </w:rPr>
        <w:t>ВИРІШИЛА:</w:t>
      </w:r>
    </w:p>
    <w:p w14:paraId="548C01C3" w14:textId="77777777" w:rsidR="00E4486F" w:rsidRPr="003D2D7E" w:rsidRDefault="00E4486F" w:rsidP="00E4486F">
      <w:pPr>
        <w:widowControl w:val="0"/>
        <w:tabs>
          <w:tab w:val="left" w:pos="851"/>
        </w:tabs>
        <w:spacing w:after="240" w:line="240" w:lineRule="auto"/>
        <w:ind w:firstLine="567"/>
        <w:contextualSpacing/>
        <w:jc w:val="center"/>
        <w:rPr>
          <w:rFonts w:ascii="Times New Roman" w:hAnsi="Times New Roman"/>
          <w:b/>
          <w:sz w:val="12"/>
          <w:szCs w:val="12"/>
        </w:rPr>
      </w:pPr>
    </w:p>
    <w:p w14:paraId="1A2C7680" w14:textId="06051C1C" w:rsidR="00E4486F" w:rsidRDefault="00E4486F" w:rsidP="00E4486F">
      <w:pPr>
        <w:widowControl w:val="0"/>
        <w:tabs>
          <w:tab w:val="left" w:pos="851"/>
        </w:tabs>
        <w:spacing w:after="0" w:line="240" w:lineRule="auto"/>
        <w:ind w:firstLine="567"/>
        <w:contextualSpacing/>
        <w:jc w:val="both"/>
        <w:rPr>
          <w:rFonts w:ascii="Times New Roman" w:hAnsi="Times New Roman"/>
          <w:sz w:val="28"/>
          <w:szCs w:val="28"/>
        </w:rPr>
      </w:pPr>
      <w:r w:rsidRPr="00832F6C">
        <w:rPr>
          <w:rFonts w:ascii="Times New Roman" w:hAnsi="Times New Roman"/>
          <w:sz w:val="28"/>
          <w:szCs w:val="28"/>
        </w:rPr>
        <w:t>Відмовити у відкритті дисциплінарного провадження стосовно</w:t>
      </w:r>
      <w:r>
        <w:rPr>
          <w:rFonts w:ascii="Times New Roman" w:hAnsi="Times New Roman"/>
          <w:sz w:val="28"/>
          <w:szCs w:val="28"/>
        </w:rPr>
        <w:t xml:space="preserve"> </w:t>
      </w:r>
      <w:r w:rsidRPr="00E54138">
        <w:rPr>
          <w:rFonts w:ascii="Times New Roman" w:hAnsi="Times New Roman"/>
          <w:sz w:val="28"/>
          <w:szCs w:val="28"/>
          <w:highlight w:val="white"/>
        </w:rPr>
        <w:t>прокурора</w:t>
      </w:r>
      <w:r>
        <w:rPr>
          <w:rFonts w:ascii="Times New Roman" w:hAnsi="Times New Roman"/>
          <w:sz w:val="28"/>
          <w:szCs w:val="28"/>
          <w:highlight w:val="white"/>
        </w:rPr>
        <w:t xml:space="preserve"> </w:t>
      </w:r>
      <w:r w:rsidR="005151EB" w:rsidRPr="00E54138">
        <w:rPr>
          <w:rFonts w:ascii="Times New Roman" w:hAnsi="Times New Roman"/>
          <w:sz w:val="28"/>
          <w:szCs w:val="28"/>
          <w:highlight w:val="white"/>
        </w:rPr>
        <w:t>відділу</w:t>
      </w:r>
      <w:r w:rsidR="005151EB">
        <w:rPr>
          <w:rFonts w:ascii="Times New Roman" w:hAnsi="Times New Roman"/>
          <w:sz w:val="28"/>
          <w:szCs w:val="28"/>
          <w:highlight w:val="white"/>
        </w:rPr>
        <w:t xml:space="preserve"> процесуального керівництва при провадженні досудового розслідування територіальними органами поліції та підтримання публічного обвинувачення управління нагляду за додержанням законів Національною поліцією України та органами, які ведуть боротьбу з організованою та транснаціональною злочинністю Сумської обласної прокуратури </w:t>
      </w:r>
      <w:r w:rsidR="005151EB">
        <w:rPr>
          <w:rFonts w:ascii="Times New Roman" w:hAnsi="Times New Roman"/>
          <w:sz w:val="28"/>
          <w:szCs w:val="28"/>
        </w:rPr>
        <w:t xml:space="preserve">Лащенко О.О. </w:t>
      </w:r>
    </w:p>
    <w:p w14:paraId="36CACC1D" w14:textId="77777777" w:rsidR="00E4486F" w:rsidRPr="00661D78" w:rsidRDefault="00E4486F" w:rsidP="00E4486F">
      <w:pPr>
        <w:widowControl w:val="0"/>
        <w:tabs>
          <w:tab w:val="left" w:pos="851"/>
        </w:tabs>
        <w:spacing w:after="0" w:line="240" w:lineRule="auto"/>
        <w:ind w:firstLine="567"/>
        <w:contextualSpacing/>
        <w:jc w:val="both"/>
        <w:rPr>
          <w:rFonts w:ascii="Times New Roman" w:hAnsi="Times New Roman"/>
          <w:sz w:val="28"/>
          <w:szCs w:val="28"/>
        </w:rPr>
      </w:pPr>
      <w:r w:rsidRPr="00661D78">
        <w:rPr>
          <w:rFonts w:ascii="Times New Roman" w:hAnsi="Times New Roman"/>
          <w:sz w:val="28"/>
          <w:szCs w:val="28"/>
        </w:rPr>
        <w:t>Копію рішення направити скаржни</w:t>
      </w:r>
      <w:r>
        <w:rPr>
          <w:rFonts w:ascii="Times New Roman" w:hAnsi="Times New Roman"/>
          <w:sz w:val="28"/>
          <w:szCs w:val="28"/>
        </w:rPr>
        <w:t>ку</w:t>
      </w:r>
      <w:r w:rsidRPr="00661D78">
        <w:rPr>
          <w:rFonts w:ascii="Times New Roman" w:hAnsi="Times New Roman"/>
          <w:sz w:val="28"/>
          <w:szCs w:val="28"/>
        </w:rPr>
        <w:t xml:space="preserve"> та вищезгадан</w:t>
      </w:r>
      <w:r>
        <w:rPr>
          <w:rFonts w:ascii="Times New Roman" w:hAnsi="Times New Roman"/>
          <w:sz w:val="28"/>
          <w:szCs w:val="28"/>
        </w:rPr>
        <w:t>ому</w:t>
      </w:r>
      <w:r w:rsidRPr="00661D78">
        <w:rPr>
          <w:rFonts w:ascii="Times New Roman" w:hAnsi="Times New Roman"/>
          <w:sz w:val="28"/>
          <w:szCs w:val="28"/>
        </w:rPr>
        <w:t xml:space="preserve"> прокурор</w:t>
      </w:r>
      <w:r>
        <w:rPr>
          <w:rFonts w:ascii="Times New Roman" w:hAnsi="Times New Roman"/>
          <w:sz w:val="28"/>
          <w:szCs w:val="28"/>
        </w:rPr>
        <w:t>у</w:t>
      </w:r>
      <w:r w:rsidRPr="00661D78">
        <w:rPr>
          <w:rFonts w:ascii="Times New Roman" w:hAnsi="Times New Roman"/>
          <w:sz w:val="28"/>
          <w:szCs w:val="28"/>
        </w:rPr>
        <w:t>.</w:t>
      </w:r>
    </w:p>
    <w:p w14:paraId="1D05568B" w14:textId="77777777" w:rsidR="00E4486F" w:rsidRPr="003D2D7E" w:rsidRDefault="00E4486F" w:rsidP="00E4486F">
      <w:pPr>
        <w:widowControl w:val="0"/>
        <w:tabs>
          <w:tab w:val="left" w:pos="851"/>
        </w:tabs>
        <w:spacing w:after="0" w:line="240" w:lineRule="auto"/>
        <w:contextualSpacing/>
        <w:jc w:val="both"/>
        <w:rPr>
          <w:rFonts w:ascii="Times New Roman" w:hAnsi="Times New Roman"/>
          <w:sz w:val="24"/>
          <w:szCs w:val="24"/>
        </w:rPr>
      </w:pPr>
    </w:p>
    <w:p w14:paraId="70D5DC73" w14:textId="77777777" w:rsidR="00E4486F" w:rsidRPr="003D2D7E" w:rsidRDefault="00E4486F" w:rsidP="00E4486F">
      <w:pPr>
        <w:widowControl w:val="0"/>
        <w:tabs>
          <w:tab w:val="left" w:pos="851"/>
        </w:tabs>
        <w:spacing w:after="0" w:line="240" w:lineRule="auto"/>
        <w:contextualSpacing/>
        <w:jc w:val="both"/>
        <w:rPr>
          <w:rFonts w:ascii="Times New Roman" w:hAnsi="Times New Roman"/>
          <w:sz w:val="24"/>
          <w:szCs w:val="24"/>
        </w:rPr>
      </w:pPr>
    </w:p>
    <w:p w14:paraId="57770C54" w14:textId="77777777" w:rsidR="00E4486F" w:rsidRPr="009927D0" w:rsidRDefault="00E4486F" w:rsidP="00E4486F">
      <w:pPr>
        <w:widowControl w:val="0"/>
        <w:tabs>
          <w:tab w:val="left" w:pos="851"/>
        </w:tabs>
        <w:spacing w:after="0" w:line="240" w:lineRule="auto"/>
        <w:contextualSpacing/>
        <w:jc w:val="both"/>
        <w:rPr>
          <w:rFonts w:ascii="Times New Roman" w:hAnsi="Times New Roman"/>
          <w:b/>
          <w:sz w:val="28"/>
          <w:szCs w:val="28"/>
        </w:rPr>
      </w:pPr>
      <w:r w:rsidRPr="00CF10B2">
        <w:rPr>
          <w:rFonts w:ascii="Times New Roman" w:hAnsi="Times New Roman"/>
          <w:b/>
          <w:sz w:val="28"/>
          <w:szCs w:val="28"/>
        </w:rPr>
        <w:t>Член Комісії</w:t>
      </w:r>
      <w:r w:rsidRPr="00CF10B2">
        <w:rPr>
          <w:rFonts w:ascii="Times New Roman" w:hAnsi="Times New Roman"/>
          <w:b/>
          <w:sz w:val="28"/>
          <w:szCs w:val="28"/>
        </w:rPr>
        <w:tab/>
      </w:r>
      <w:r w:rsidRPr="00CF10B2">
        <w:rPr>
          <w:rFonts w:ascii="Times New Roman" w:hAnsi="Times New Roman"/>
          <w:b/>
          <w:sz w:val="28"/>
          <w:szCs w:val="28"/>
        </w:rPr>
        <w:tab/>
        <w:t xml:space="preserve">         </w:t>
      </w:r>
      <w:r w:rsidRPr="00CF10B2">
        <w:rPr>
          <w:rFonts w:ascii="Times New Roman" w:hAnsi="Times New Roman"/>
          <w:b/>
          <w:sz w:val="28"/>
          <w:szCs w:val="28"/>
        </w:rPr>
        <w:tab/>
        <w:t xml:space="preserve">          </w:t>
      </w:r>
      <w:r w:rsidRPr="00CF10B2">
        <w:rPr>
          <w:rFonts w:ascii="Times New Roman" w:hAnsi="Times New Roman"/>
          <w:b/>
          <w:sz w:val="28"/>
          <w:szCs w:val="28"/>
        </w:rPr>
        <w:tab/>
      </w:r>
      <w:r w:rsidRPr="00CF10B2">
        <w:rPr>
          <w:rFonts w:ascii="Times New Roman" w:hAnsi="Times New Roman"/>
          <w:b/>
          <w:sz w:val="28"/>
          <w:szCs w:val="28"/>
        </w:rPr>
        <w:tab/>
      </w:r>
      <w:r w:rsidRPr="00CF10B2">
        <w:rPr>
          <w:rFonts w:ascii="Times New Roman" w:hAnsi="Times New Roman"/>
          <w:b/>
          <w:sz w:val="28"/>
          <w:szCs w:val="28"/>
        </w:rPr>
        <w:tab/>
        <w:t xml:space="preserve">               </w:t>
      </w:r>
      <w:r>
        <w:rPr>
          <w:rFonts w:ascii="Times New Roman" w:hAnsi="Times New Roman"/>
          <w:b/>
          <w:sz w:val="28"/>
          <w:szCs w:val="28"/>
        </w:rPr>
        <w:t>Євгенія МНИШЕНКО</w:t>
      </w:r>
    </w:p>
    <w:p w14:paraId="69A7E4EE" w14:textId="77777777" w:rsidR="006A0C9B" w:rsidRDefault="006A0C9B"/>
    <w:sectPr w:rsidR="006A0C9B" w:rsidSect="0032710C">
      <w:headerReference w:type="default" r:id="rId11"/>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9A9382" w14:textId="77777777" w:rsidR="007C50CE" w:rsidRDefault="007C50CE" w:rsidP="0032710C">
      <w:pPr>
        <w:spacing w:after="0" w:line="240" w:lineRule="auto"/>
      </w:pPr>
      <w:r>
        <w:separator/>
      </w:r>
    </w:p>
  </w:endnote>
  <w:endnote w:type="continuationSeparator" w:id="0">
    <w:p w14:paraId="5C3FC1A4" w14:textId="77777777" w:rsidR="007C50CE" w:rsidRDefault="007C50CE" w:rsidP="003271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262C48" w14:textId="77777777" w:rsidR="007C50CE" w:rsidRDefault="007C50CE" w:rsidP="0032710C">
      <w:pPr>
        <w:spacing w:after="0" w:line="240" w:lineRule="auto"/>
      </w:pPr>
      <w:r>
        <w:separator/>
      </w:r>
    </w:p>
  </w:footnote>
  <w:footnote w:type="continuationSeparator" w:id="0">
    <w:p w14:paraId="43E3742D" w14:textId="77777777" w:rsidR="007C50CE" w:rsidRDefault="007C50CE" w:rsidP="003271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321611"/>
      <w:docPartObj>
        <w:docPartGallery w:val="Page Numbers (Top of Page)"/>
        <w:docPartUnique/>
      </w:docPartObj>
    </w:sdtPr>
    <w:sdtEndPr/>
    <w:sdtContent>
      <w:p w14:paraId="189646BC" w14:textId="05C53FB7" w:rsidR="00DF7532" w:rsidRDefault="00DF7532">
        <w:pPr>
          <w:pStyle w:val="a4"/>
          <w:jc w:val="center"/>
        </w:pPr>
        <w:r>
          <w:fldChar w:fldCharType="begin"/>
        </w:r>
        <w:r>
          <w:instrText>PAGE   \* MERGEFORMAT</w:instrText>
        </w:r>
        <w:r>
          <w:fldChar w:fldCharType="separate"/>
        </w:r>
        <w:r>
          <w:t>2</w:t>
        </w:r>
        <w:r>
          <w:fldChar w:fldCharType="end"/>
        </w:r>
      </w:p>
    </w:sdtContent>
  </w:sdt>
  <w:p w14:paraId="3C53734C" w14:textId="77777777" w:rsidR="0032710C" w:rsidRDefault="0032710C">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67E"/>
    <w:rsid w:val="000100DA"/>
    <w:rsid w:val="00023B5D"/>
    <w:rsid w:val="00026397"/>
    <w:rsid w:val="0003652B"/>
    <w:rsid w:val="0005367E"/>
    <w:rsid w:val="00067412"/>
    <w:rsid w:val="00067A7F"/>
    <w:rsid w:val="00076A18"/>
    <w:rsid w:val="00087A75"/>
    <w:rsid w:val="000A1DE8"/>
    <w:rsid w:val="000A580E"/>
    <w:rsid w:val="000B2163"/>
    <w:rsid w:val="000D2565"/>
    <w:rsid w:val="00107266"/>
    <w:rsid w:val="00120EC5"/>
    <w:rsid w:val="0015147A"/>
    <w:rsid w:val="00174C21"/>
    <w:rsid w:val="001A6FD6"/>
    <w:rsid w:val="001D542A"/>
    <w:rsid w:val="001E6F1F"/>
    <w:rsid w:val="002151D3"/>
    <w:rsid w:val="00217048"/>
    <w:rsid w:val="00275F53"/>
    <w:rsid w:val="00284B19"/>
    <w:rsid w:val="002A010F"/>
    <w:rsid w:val="002A2F72"/>
    <w:rsid w:val="0032710C"/>
    <w:rsid w:val="00342423"/>
    <w:rsid w:val="00351ABE"/>
    <w:rsid w:val="00391AEB"/>
    <w:rsid w:val="003C7575"/>
    <w:rsid w:val="003E30E8"/>
    <w:rsid w:val="003F19E4"/>
    <w:rsid w:val="004079DE"/>
    <w:rsid w:val="004271C5"/>
    <w:rsid w:val="00445CCB"/>
    <w:rsid w:val="00453412"/>
    <w:rsid w:val="004743F3"/>
    <w:rsid w:val="00477934"/>
    <w:rsid w:val="004B1F9B"/>
    <w:rsid w:val="004C7CE6"/>
    <w:rsid w:val="004D21F3"/>
    <w:rsid w:val="005151EB"/>
    <w:rsid w:val="00574F91"/>
    <w:rsid w:val="0059346E"/>
    <w:rsid w:val="00596909"/>
    <w:rsid w:val="005D7867"/>
    <w:rsid w:val="00605A95"/>
    <w:rsid w:val="006204EF"/>
    <w:rsid w:val="006A0C9B"/>
    <w:rsid w:val="006E545E"/>
    <w:rsid w:val="00703A6B"/>
    <w:rsid w:val="00747183"/>
    <w:rsid w:val="00795CF3"/>
    <w:rsid w:val="00797995"/>
    <w:rsid w:val="007C48DB"/>
    <w:rsid w:val="007C50CE"/>
    <w:rsid w:val="00834D11"/>
    <w:rsid w:val="00837A58"/>
    <w:rsid w:val="008706D1"/>
    <w:rsid w:val="008928EE"/>
    <w:rsid w:val="008D0D4B"/>
    <w:rsid w:val="008E4740"/>
    <w:rsid w:val="008F196C"/>
    <w:rsid w:val="00957080"/>
    <w:rsid w:val="00967D53"/>
    <w:rsid w:val="009C7388"/>
    <w:rsid w:val="009C76D4"/>
    <w:rsid w:val="009F031B"/>
    <w:rsid w:val="009F588E"/>
    <w:rsid w:val="00A04583"/>
    <w:rsid w:val="00A10887"/>
    <w:rsid w:val="00A23D36"/>
    <w:rsid w:val="00A50FB8"/>
    <w:rsid w:val="00A5719D"/>
    <w:rsid w:val="00A57A11"/>
    <w:rsid w:val="00A66332"/>
    <w:rsid w:val="00A93431"/>
    <w:rsid w:val="00AC3E3D"/>
    <w:rsid w:val="00AD0298"/>
    <w:rsid w:val="00AF39DA"/>
    <w:rsid w:val="00B7363C"/>
    <w:rsid w:val="00BF6EE9"/>
    <w:rsid w:val="00C11AF4"/>
    <w:rsid w:val="00C12258"/>
    <w:rsid w:val="00C246B8"/>
    <w:rsid w:val="00C467A1"/>
    <w:rsid w:val="00C95BCF"/>
    <w:rsid w:val="00CA126E"/>
    <w:rsid w:val="00CB08CF"/>
    <w:rsid w:val="00CB68AB"/>
    <w:rsid w:val="00CD10F0"/>
    <w:rsid w:val="00CD43AB"/>
    <w:rsid w:val="00CE2DC0"/>
    <w:rsid w:val="00CE6D33"/>
    <w:rsid w:val="00CE7453"/>
    <w:rsid w:val="00D04198"/>
    <w:rsid w:val="00D05C15"/>
    <w:rsid w:val="00D24B12"/>
    <w:rsid w:val="00D2528F"/>
    <w:rsid w:val="00D61736"/>
    <w:rsid w:val="00D6751A"/>
    <w:rsid w:val="00D84DF1"/>
    <w:rsid w:val="00DC356B"/>
    <w:rsid w:val="00DE045A"/>
    <w:rsid w:val="00DF0F23"/>
    <w:rsid w:val="00DF376E"/>
    <w:rsid w:val="00DF7532"/>
    <w:rsid w:val="00E10D67"/>
    <w:rsid w:val="00E2546E"/>
    <w:rsid w:val="00E43F65"/>
    <w:rsid w:val="00E4486F"/>
    <w:rsid w:val="00E5642D"/>
    <w:rsid w:val="00E6645A"/>
    <w:rsid w:val="00EA13FF"/>
    <w:rsid w:val="00F70366"/>
    <w:rsid w:val="00F80A08"/>
    <w:rsid w:val="00FA7184"/>
    <w:rsid w:val="00FB1F30"/>
    <w:rsid w:val="00FE17FB"/>
    <w:rsid w:val="00FF6A2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7C0EDB"/>
  <w15:chartTrackingRefBased/>
  <w15:docId w15:val="{BAEF637F-A2D2-42EB-A1D8-AA086F955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8"/>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363C"/>
    <w:pPr>
      <w:spacing w:after="200" w:line="276" w:lineRule="auto"/>
    </w:pPr>
    <w:rPr>
      <w:rFonts w:ascii="Calibri" w:eastAsia="Calibri" w:hAnsi="Calibri"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7363C"/>
    <w:rPr>
      <w:color w:val="0000FF"/>
      <w:u w:val="single"/>
    </w:rPr>
  </w:style>
  <w:style w:type="paragraph" w:styleId="a4">
    <w:name w:val="header"/>
    <w:basedOn w:val="a"/>
    <w:link w:val="a5"/>
    <w:uiPriority w:val="99"/>
    <w:unhideWhenUsed/>
    <w:rsid w:val="00B7363C"/>
    <w:pPr>
      <w:tabs>
        <w:tab w:val="center" w:pos="4677"/>
        <w:tab w:val="right" w:pos="9355"/>
      </w:tabs>
      <w:spacing w:after="0" w:line="240" w:lineRule="auto"/>
    </w:pPr>
  </w:style>
  <w:style w:type="character" w:customStyle="1" w:styleId="a5">
    <w:name w:val="Верхній колонтитул Знак"/>
    <w:basedOn w:val="a0"/>
    <w:link w:val="a4"/>
    <w:uiPriority w:val="99"/>
    <w:rsid w:val="00B7363C"/>
    <w:rPr>
      <w:rFonts w:ascii="Calibri" w:eastAsia="Calibri" w:hAnsi="Calibri" w:cs="Times New Roman"/>
      <w:sz w:val="22"/>
    </w:rPr>
  </w:style>
  <w:style w:type="paragraph" w:styleId="a6">
    <w:name w:val="No Spacing"/>
    <w:uiPriority w:val="1"/>
    <w:qFormat/>
    <w:rsid w:val="00B7363C"/>
    <w:pPr>
      <w:spacing w:after="0" w:line="240" w:lineRule="auto"/>
    </w:pPr>
    <w:rPr>
      <w:rFonts w:ascii="Calibri" w:eastAsia="Calibri" w:hAnsi="Calibri" w:cs="Times New Roman"/>
      <w:sz w:val="22"/>
    </w:rPr>
  </w:style>
  <w:style w:type="paragraph" w:customStyle="1" w:styleId="rvps2">
    <w:name w:val="rvps2"/>
    <w:basedOn w:val="a"/>
    <w:rsid w:val="00B7363C"/>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B7363C"/>
  </w:style>
  <w:style w:type="character" w:styleId="a7">
    <w:name w:val="Emphasis"/>
    <w:basedOn w:val="a0"/>
    <w:uiPriority w:val="20"/>
    <w:qFormat/>
    <w:rsid w:val="00B7363C"/>
    <w:rPr>
      <w:i/>
      <w:iCs/>
    </w:rPr>
  </w:style>
  <w:style w:type="character" w:customStyle="1" w:styleId="rvts46">
    <w:name w:val="rvts46"/>
    <w:basedOn w:val="a0"/>
    <w:rsid w:val="00453412"/>
  </w:style>
  <w:style w:type="paragraph" w:styleId="a8">
    <w:name w:val="footer"/>
    <w:basedOn w:val="a"/>
    <w:link w:val="a9"/>
    <w:uiPriority w:val="99"/>
    <w:unhideWhenUsed/>
    <w:rsid w:val="0032710C"/>
    <w:pPr>
      <w:tabs>
        <w:tab w:val="center" w:pos="4819"/>
        <w:tab w:val="right" w:pos="9639"/>
      </w:tabs>
      <w:spacing w:after="0" w:line="240" w:lineRule="auto"/>
    </w:pPr>
  </w:style>
  <w:style w:type="character" w:customStyle="1" w:styleId="a9">
    <w:name w:val="Нижній колонтитул Знак"/>
    <w:basedOn w:val="a0"/>
    <w:link w:val="a8"/>
    <w:uiPriority w:val="99"/>
    <w:rsid w:val="0032710C"/>
    <w:rPr>
      <w:rFonts w:ascii="Calibri" w:eastAsia="Calibri"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542717">
      <w:bodyDiv w:val="1"/>
      <w:marLeft w:val="0"/>
      <w:marRight w:val="0"/>
      <w:marTop w:val="0"/>
      <w:marBottom w:val="0"/>
      <w:divBdr>
        <w:top w:val="none" w:sz="0" w:space="0" w:color="auto"/>
        <w:left w:val="none" w:sz="0" w:space="0" w:color="auto"/>
        <w:bottom w:val="none" w:sz="0" w:space="0" w:color="auto"/>
        <w:right w:val="none" w:sz="0" w:space="0" w:color="auto"/>
      </w:divBdr>
    </w:div>
    <w:div w:id="852458950">
      <w:bodyDiv w:val="1"/>
      <w:marLeft w:val="0"/>
      <w:marRight w:val="0"/>
      <w:marTop w:val="0"/>
      <w:marBottom w:val="0"/>
      <w:divBdr>
        <w:top w:val="none" w:sz="0" w:space="0" w:color="auto"/>
        <w:left w:val="none" w:sz="0" w:space="0" w:color="auto"/>
        <w:bottom w:val="none" w:sz="0" w:space="0" w:color="auto"/>
        <w:right w:val="none" w:sz="0" w:space="0" w:color="auto"/>
      </w:divBdr>
    </w:div>
    <w:div w:id="952591257">
      <w:bodyDiv w:val="1"/>
      <w:marLeft w:val="0"/>
      <w:marRight w:val="0"/>
      <w:marTop w:val="0"/>
      <w:marBottom w:val="0"/>
      <w:divBdr>
        <w:top w:val="none" w:sz="0" w:space="0" w:color="auto"/>
        <w:left w:val="none" w:sz="0" w:space="0" w:color="auto"/>
        <w:bottom w:val="none" w:sz="0" w:space="0" w:color="auto"/>
        <w:right w:val="none" w:sz="0" w:space="0" w:color="auto"/>
      </w:divBdr>
    </w:div>
    <w:div w:id="1225489021">
      <w:bodyDiv w:val="1"/>
      <w:marLeft w:val="0"/>
      <w:marRight w:val="0"/>
      <w:marTop w:val="0"/>
      <w:marBottom w:val="0"/>
      <w:divBdr>
        <w:top w:val="none" w:sz="0" w:space="0" w:color="auto"/>
        <w:left w:val="none" w:sz="0" w:space="0" w:color="auto"/>
        <w:bottom w:val="none" w:sz="0" w:space="0" w:color="auto"/>
        <w:right w:val="none" w:sz="0" w:space="0" w:color="auto"/>
      </w:divBdr>
    </w:div>
    <w:div w:id="1771315904">
      <w:bodyDiv w:val="1"/>
      <w:marLeft w:val="0"/>
      <w:marRight w:val="0"/>
      <w:marTop w:val="0"/>
      <w:marBottom w:val="0"/>
      <w:divBdr>
        <w:top w:val="none" w:sz="0" w:space="0" w:color="auto"/>
        <w:left w:val="none" w:sz="0" w:space="0" w:color="auto"/>
        <w:bottom w:val="none" w:sz="0" w:space="0" w:color="auto"/>
        <w:right w:val="none" w:sz="0" w:space="0" w:color="auto"/>
      </w:divBdr>
    </w:div>
    <w:div w:id="2030182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697-18"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zakon.rada.gov.ua/laws/show/4651-17" TargetMode="External"/><Relationship Id="rId4" Type="http://schemas.openxmlformats.org/officeDocument/2006/relationships/webSettings" Target="webSettings.xml"/><Relationship Id="rId9" Type="http://schemas.openxmlformats.org/officeDocument/2006/relationships/hyperlink" Target="https://zakon.rada.gov.ua/laws/show/1697-18"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81629D-FFFF-4016-B7CB-C51AD00C1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8045</Words>
  <Characters>4586</Characters>
  <DocSecurity>0</DocSecurity>
  <Lines>38</Lines>
  <Paragraphs>25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2024-01-11T09:47:00Z</cp:lastPrinted>
  <dcterms:created xsi:type="dcterms:W3CDTF">2025-06-23T06:21:00Z</dcterms:created>
  <dcterms:modified xsi:type="dcterms:W3CDTF">2025-06-23T06:25:00Z</dcterms:modified>
</cp:coreProperties>
</file>