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37C44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2559E306" wp14:editId="04671348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347B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44624F68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A8D1729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61BE333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58BFD571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526C31AE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2F54BC37" w14:textId="77777777" w:rsidTr="00D464E1">
        <w:tc>
          <w:tcPr>
            <w:tcW w:w="3400" w:type="dxa"/>
            <w:shd w:val="clear" w:color="auto" w:fill="auto"/>
            <w:hideMark/>
          </w:tcPr>
          <w:p w14:paraId="1BBAD40D" w14:textId="2068EB4C" w:rsidR="0079489D" w:rsidRPr="00AC7F3E" w:rsidRDefault="00805A6B" w:rsidP="003A37BF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31 липня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C52B8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6965C984" w14:textId="77777777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14:paraId="00F0C225" w14:textId="6B4FF417" w:rsidR="0079489D" w:rsidRPr="00AC7F3E" w:rsidRDefault="0079489D" w:rsidP="003A37BF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="0032608B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805A6B">
              <w:rPr>
                <w:rFonts w:ascii="Times New Roman" w:hAnsi="Times New Roman"/>
                <w:b/>
                <w:sz w:val="28"/>
                <w:szCs w:val="28"/>
              </w:rPr>
              <w:t>786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C52B8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14:paraId="60C55B5A" w14:textId="77777777" w:rsidR="0079489D" w:rsidRPr="00AC7F3E" w:rsidRDefault="0079489D" w:rsidP="0079489D">
      <w:pPr>
        <w:spacing w:after="120" w:line="240" w:lineRule="auto"/>
        <w:rPr>
          <w:rFonts w:ascii="Times New Roman" w:hAnsi="Times New Roman"/>
          <w:b/>
          <w:sz w:val="28"/>
          <w:szCs w:val="28"/>
          <w:lang w:eastAsia="uk-UA"/>
        </w:rPr>
      </w:pPr>
    </w:p>
    <w:p w14:paraId="0E4E7B14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73D4754B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38A4C5F1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244A8698" w14:textId="43CEB5B4" w:rsidR="001A637B" w:rsidRDefault="001A637B" w:rsidP="001A637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A4EF6">
        <w:rPr>
          <w:rFonts w:ascii="Times New Roman" w:hAnsi="Times New Roman"/>
          <w:sz w:val="28"/>
          <w:szCs w:val="28"/>
        </w:rPr>
        <w:t xml:space="preserve">Член </w:t>
      </w:r>
      <w:r w:rsidR="00F14DF1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r w:rsidR="00C52B87">
        <w:rPr>
          <w:rFonts w:ascii="Times New Roman" w:hAnsi="Times New Roman"/>
          <w:sz w:val="28"/>
          <w:szCs w:val="28"/>
        </w:rPr>
        <w:t>Куриленко Д.В.</w:t>
      </w:r>
      <w:r w:rsidRPr="000A4EF6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B22597">
        <w:rPr>
          <w:rFonts w:ascii="Times New Roman" w:hAnsi="Times New Roman"/>
          <w:sz w:val="28"/>
          <w:szCs w:val="28"/>
        </w:rPr>
        <w:t xml:space="preserve">ОСОБА-1 </w:t>
      </w:r>
      <w:r w:rsidR="00C52B87">
        <w:rPr>
          <w:rFonts w:ascii="Times New Roman" w:hAnsi="Times New Roman"/>
          <w:sz w:val="28"/>
          <w:szCs w:val="28"/>
        </w:rPr>
        <w:t xml:space="preserve">про вчинення прокурором </w:t>
      </w:r>
      <w:r w:rsidR="00805A6B">
        <w:rPr>
          <w:rFonts w:ascii="Times New Roman" w:hAnsi="Times New Roman"/>
          <w:sz w:val="28"/>
          <w:szCs w:val="28"/>
        </w:rPr>
        <w:t>Києво-Святошинської о</w:t>
      </w:r>
      <w:r w:rsidR="00C52B87">
        <w:rPr>
          <w:rFonts w:ascii="Times New Roman" w:hAnsi="Times New Roman"/>
          <w:sz w:val="28"/>
          <w:szCs w:val="28"/>
        </w:rPr>
        <w:t xml:space="preserve">кружної прокуратури </w:t>
      </w:r>
      <w:r w:rsidR="00805A6B">
        <w:rPr>
          <w:rFonts w:ascii="Times New Roman" w:hAnsi="Times New Roman"/>
          <w:sz w:val="28"/>
          <w:szCs w:val="28"/>
        </w:rPr>
        <w:t xml:space="preserve">Київської області Пінчуком О.П. </w:t>
      </w:r>
      <w:r w:rsidR="00354C91">
        <w:rPr>
          <w:rFonts w:ascii="Times New Roman" w:hAnsi="Times New Roman"/>
          <w:sz w:val="28"/>
          <w:szCs w:val="28"/>
        </w:rPr>
        <w:t xml:space="preserve">(далі – прокурор </w:t>
      </w:r>
      <w:r w:rsidR="00805A6B">
        <w:rPr>
          <w:rFonts w:ascii="Times New Roman" w:hAnsi="Times New Roman"/>
          <w:sz w:val="28"/>
          <w:szCs w:val="28"/>
        </w:rPr>
        <w:t>Пінчук О.П.</w:t>
      </w:r>
      <w:r w:rsidR="00C52B87">
        <w:rPr>
          <w:rFonts w:ascii="Times New Roman" w:hAnsi="Times New Roman"/>
          <w:sz w:val="28"/>
          <w:szCs w:val="28"/>
        </w:rPr>
        <w:t>) дисциплінарного проступку</w:t>
      </w:r>
      <w:r w:rsidRPr="000A4EF6">
        <w:rPr>
          <w:rFonts w:ascii="Times New Roman" w:hAnsi="Times New Roman"/>
          <w:sz w:val="28"/>
          <w:szCs w:val="28"/>
        </w:rPr>
        <w:t>,</w:t>
      </w:r>
    </w:p>
    <w:p w14:paraId="5A1A391A" w14:textId="77777777" w:rsidR="001A637B" w:rsidRPr="00C46EF8" w:rsidRDefault="001A637B" w:rsidP="001A637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B0D8A04" w14:textId="77777777" w:rsidR="001A637B" w:rsidRPr="006C5D13" w:rsidRDefault="001A637B" w:rsidP="008635B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t>У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С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Т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А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Н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О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В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И</w:t>
      </w:r>
      <w:r w:rsidR="006D081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</w:t>
      </w:r>
      <w:r w:rsidRPr="006C5D13">
        <w:rPr>
          <w:rFonts w:ascii="Times New Roman" w:hAnsi="Times New Roman"/>
          <w:b/>
          <w:noProof/>
          <w:sz w:val="28"/>
          <w:szCs w:val="28"/>
          <w:lang w:eastAsia="uk-UA"/>
        </w:rPr>
        <w:t>В:</w:t>
      </w:r>
    </w:p>
    <w:p w14:paraId="117480B1" w14:textId="77777777" w:rsidR="001A637B" w:rsidRPr="00C46EF8" w:rsidRDefault="001A637B" w:rsidP="001A637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noProof/>
          <w:sz w:val="24"/>
          <w:szCs w:val="24"/>
          <w:lang w:eastAsia="uk-UA"/>
        </w:rPr>
      </w:pPr>
    </w:p>
    <w:p w14:paraId="3D79B37C" w14:textId="4B1D8D38" w:rsidR="001A637B" w:rsidRPr="0083631D" w:rsidRDefault="00BE22DE" w:rsidP="001A637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1A637B" w:rsidRPr="000A4EF6">
        <w:rPr>
          <w:rFonts w:ascii="Times New Roman" w:hAnsi="Times New Roman"/>
          <w:sz w:val="28"/>
          <w:szCs w:val="28"/>
        </w:rPr>
        <w:t xml:space="preserve">о </w:t>
      </w:r>
      <w:r w:rsidR="00F14DF1">
        <w:rPr>
          <w:rFonts w:ascii="Times New Roman" w:hAnsi="Times New Roman"/>
          <w:sz w:val="28"/>
          <w:szCs w:val="28"/>
        </w:rPr>
        <w:t>Кваліфікаційно-дисциплінарної комісії прокурорів (далі – Комісія)</w:t>
      </w:r>
      <w:r w:rsidR="00F14DF1" w:rsidRPr="00AC7F3E">
        <w:rPr>
          <w:rFonts w:ascii="Times New Roman" w:hAnsi="Times New Roman"/>
          <w:sz w:val="28"/>
          <w:szCs w:val="28"/>
        </w:rPr>
        <w:t xml:space="preserve"> </w:t>
      </w:r>
      <w:r w:rsidR="001A637B" w:rsidRPr="000A4EF6">
        <w:rPr>
          <w:rFonts w:ascii="Times New Roman" w:hAnsi="Times New Roman"/>
          <w:sz w:val="28"/>
          <w:szCs w:val="28"/>
        </w:rPr>
        <w:t xml:space="preserve">надійшла дисциплінарна скарга </w:t>
      </w:r>
      <w:r w:rsidR="00B22597">
        <w:rPr>
          <w:rFonts w:ascii="Times New Roman" w:hAnsi="Times New Roman"/>
          <w:sz w:val="28"/>
          <w:szCs w:val="28"/>
        </w:rPr>
        <w:t xml:space="preserve">ОСОБА-1 </w:t>
      </w:r>
      <w:r w:rsidR="00C52B87">
        <w:rPr>
          <w:rFonts w:ascii="Times New Roman" w:hAnsi="Times New Roman"/>
          <w:sz w:val="28"/>
          <w:szCs w:val="28"/>
        </w:rPr>
        <w:t>(далі – скаржник)</w:t>
      </w:r>
      <w:r w:rsidR="003A37BF" w:rsidRPr="000A4EF6">
        <w:rPr>
          <w:rFonts w:ascii="Times New Roman" w:hAnsi="Times New Roman"/>
          <w:sz w:val="28"/>
          <w:szCs w:val="28"/>
        </w:rPr>
        <w:t xml:space="preserve"> </w:t>
      </w:r>
      <w:r w:rsidR="001A637B" w:rsidRPr="000A4EF6">
        <w:rPr>
          <w:rFonts w:ascii="Times New Roman" w:hAnsi="Times New Roman"/>
          <w:sz w:val="28"/>
          <w:szCs w:val="28"/>
        </w:rPr>
        <w:t>про вчинення дисциплінарного проступку прокурор</w:t>
      </w:r>
      <w:r w:rsidR="00C52B87">
        <w:rPr>
          <w:rFonts w:ascii="Times New Roman" w:hAnsi="Times New Roman"/>
          <w:sz w:val="28"/>
          <w:szCs w:val="28"/>
        </w:rPr>
        <w:t xml:space="preserve">ом </w:t>
      </w:r>
      <w:r w:rsidR="00805A6B">
        <w:rPr>
          <w:rFonts w:ascii="Times New Roman" w:hAnsi="Times New Roman"/>
          <w:sz w:val="28"/>
          <w:szCs w:val="28"/>
        </w:rPr>
        <w:t xml:space="preserve">Пінчуком О.П. </w:t>
      </w:r>
      <w:r w:rsidR="00C52B87">
        <w:rPr>
          <w:rFonts w:ascii="Times New Roman" w:hAnsi="Times New Roman"/>
          <w:sz w:val="28"/>
          <w:szCs w:val="28"/>
        </w:rPr>
        <w:t xml:space="preserve"> </w:t>
      </w:r>
    </w:p>
    <w:p w14:paraId="00E763D5" w14:textId="749D81DA" w:rsidR="00C81683" w:rsidRPr="00296DD6" w:rsidRDefault="00C81683" w:rsidP="00C81683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96DD6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(протокол розподілу від </w:t>
      </w:r>
      <w:r w:rsidR="00C52B87">
        <w:rPr>
          <w:rFonts w:ascii="Times New Roman" w:hAnsi="Times New Roman"/>
          <w:sz w:val="28"/>
          <w:szCs w:val="28"/>
        </w:rPr>
        <w:t>1</w:t>
      </w:r>
      <w:r w:rsidR="00805A6B">
        <w:rPr>
          <w:rFonts w:ascii="Times New Roman" w:hAnsi="Times New Roman"/>
          <w:sz w:val="28"/>
          <w:szCs w:val="28"/>
        </w:rPr>
        <w:t>8</w:t>
      </w:r>
      <w:r w:rsidR="00C52B87">
        <w:rPr>
          <w:rFonts w:ascii="Times New Roman" w:hAnsi="Times New Roman"/>
          <w:sz w:val="28"/>
          <w:szCs w:val="28"/>
        </w:rPr>
        <w:t>.0</w:t>
      </w:r>
      <w:r w:rsidR="00805A6B">
        <w:rPr>
          <w:rFonts w:ascii="Times New Roman" w:hAnsi="Times New Roman"/>
          <w:sz w:val="28"/>
          <w:szCs w:val="28"/>
        </w:rPr>
        <w:t>7</w:t>
      </w:r>
      <w:r w:rsidR="00C52B87">
        <w:rPr>
          <w:rFonts w:ascii="Times New Roman" w:hAnsi="Times New Roman"/>
          <w:sz w:val="28"/>
          <w:szCs w:val="28"/>
        </w:rPr>
        <w:t>.</w:t>
      </w:r>
      <w:r w:rsidRPr="00296DD6">
        <w:rPr>
          <w:rFonts w:ascii="Times New Roman" w:hAnsi="Times New Roman"/>
          <w:sz w:val="28"/>
          <w:szCs w:val="28"/>
        </w:rPr>
        <w:t>202</w:t>
      </w:r>
      <w:r w:rsidR="00805A6B">
        <w:rPr>
          <w:rFonts w:ascii="Times New Roman" w:hAnsi="Times New Roman"/>
          <w:sz w:val="28"/>
          <w:szCs w:val="28"/>
        </w:rPr>
        <w:t>5</w:t>
      </w:r>
      <w:r w:rsidRPr="00296DD6">
        <w:rPr>
          <w:rFonts w:ascii="Times New Roman" w:hAnsi="Times New Roman"/>
          <w:sz w:val="28"/>
          <w:szCs w:val="28"/>
        </w:rPr>
        <w:t>).</w:t>
      </w:r>
    </w:p>
    <w:p w14:paraId="47ED964E" w14:textId="77777777" w:rsidR="00C81683" w:rsidRPr="006C5D13" w:rsidRDefault="00C81683" w:rsidP="00C81683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96DD6">
        <w:rPr>
          <w:rFonts w:ascii="Times New Roman" w:hAnsi="Times New Roman"/>
          <w:sz w:val="28"/>
          <w:szCs w:val="28"/>
        </w:rPr>
        <w:t>Вирішуючи питання щодо відкриття дисциплінарного провадження встановлено таке.</w:t>
      </w:r>
      <w:r>
        <w:rPr>
          <w:rFonts w:ascii="Times New Roman" w:hAnsi="Times New Roman"/>
          <w:sz w:val="28"/>
          <w:szCs w:val="28"/>
        </w:rPr>
        <w:tab/>
      </w:r>
    </w:p>
    <w:p w14:paraId="00AC0376" w14:textId="77777777" w:rsidR="001A637B" w:rsidRDefault="001A637B" w:rsidP="001A637B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Зміст</w:t>
      </w:r>
      <w:r w:rsidRPr="006C5D13">
        <w:rPr>
          <w:rFonts w:ascii="Times New Roman" w:hAnsi="Times New Roman"/>
          <w:b/>
          <w:sz w:val="28"/>
          <w:szCs w:val="28"/>
        </w:rPr>
        <w:t xml:space="preserve"> скарг</w:t>
      </w:r>
      <w:r>
        <w:rPr>
          <w:rFonts w:ascii="Times New Roman" w:hAnsi="Times New Roman"/>
          <w:b/>
          <w:sz w:val="28"/>
          <w:szCs w:val="28"/>
        </w:rPr>
        <w:t>и</w:t>
      </w:r>
    </w:p>
    <w:p w14:paraId="0A07AFDB" w14:textId="6338A6A6" w:rsidR="008951D9" w:rsidRDefault="001A637B" w:rsidP="001A63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 зазначає, </w:t>
      </w:r>
      <w:r w:rsidRPr="00AE5FF8">
        <w:rPr>
          <w:rFonts w:ascii="Times New Roman" w:hAnsi="Times New Roman"/>
          <w:sz w:val="28"/>
          <w:szCs w:val="28"/>
        </w:rPr>
        <w:t>що</w:t>
      </w:r>
      <w:r w:rsidR="00805A6B">
        <w:rPr>
          <w:rFonts w:ascii="Times New Roman" w:hAnsi="Times New Roman"/>
          <w:sz w:val="28"/>
          <w:szCs w:val="28"/>
        </w:rPr>
        <w:t xml:space="preserve"> під час проведення </w:t>
      </w:r>
      <w:r w:rsidR="008951D9">
        <w:rPr>
          <w:rFonts w:ascii="Times New Roman" w:hAnsi="Times New Roman"/>
          <w:sz w:val="28"/>
          <w:szCs w:val="28"/>
        </w:rPr>
        <w:t xml:space="preserve">19.06.2025 слідчим СВ Бучанського РУП ГУНП у Київській області </w:t>
      </w:r>
      <w:r w:rsidR="00805A6B">
        <w:rPr>
          <w:rFonts w:ascii="Times New Roman" w:hAnsi="Times New Roman"/>
          <w:sz w:val="28"/>
          <w:szCs w:val="28"/>
        </w:rPr>
        <w:t>слідч</w:t>
      </w:r>
      <w:r w:rsidR="008951D9">
        <w:rPr>
          <w:rFonts w:ascii="Times New Roman" w:hAnsi="Times New Roman"/>
          <w:sz w:val="28"/>
          <w:szCs w:val="28"/>
        </w:rPr>
        <w:t>і</w:t>
      </w:r>
      <w:r w:rsidR="00805A6B">
        <w:rPr>
          <w:rFonts w:ascii="Times New Roman" w:hAnsi="Times New Roman"/>
          <w:sz w:val="28"/>
          <w:szCs w:val="28"/>
        </w:rPr>
        <w:t xml:space="preserve"> ді</w:t>
      </w:r>
      <w:r w:rsidR="008951D9">
        <w:rPr>
          <w:rFonts w:ascii="Times New Roman" w:hAnsi="Times New Roman"/>
          <w:sz w:val="28"/>
          <w:szCs w:val="28"/>
        </w:rPr>
        <w:t xml:space="preserve">ї за участі клієнта адвоката               </w:t>
      </w:r>
      <w:r w:rsidR="00B22597">
        <w:rPr>
          <w:rFonts w:ascii="Times New Roman" w:hAnsi="Times New Roman"/>
          <w:sz w:val="28"/>
          <w:szCs w:val="28"/>
        </w:rPr>
        <w:t xml:space="preserve">ОСОБА-2 </w:t>
      </w:r>
      <w:r w:rsidR="008951D9">
        <w:rPr>
          <w:rFonts w:ascii="Times New Roman" w:hAnsi="Times New Roman"/>
          <w:sz w:val="28"/>
          <w:szCs w:val="28"/>
        </w:rPr>
        <w:t xml:space="preserve">– </w:t>
      </w:r>
      <w:r w:rsidR="00B22597">
        <w:rPr>
          <w:rFonts w:ascii="Times New Roman" w:hAnsi="Times New Roman"/>
          <w:sz w:val="28"/>
          <w:szCs w:val="28"/>
        </w:rPr>
        <w:t xml:space="preserve">ОСОБА-3 </w:t>
      </w:r>
      <w:r w:rsidR="00805A6B">
        <w:rPr>
          <w:rFonts w:ascii="Times New Roman" w:hAnsi="Times New Roman"/>
          <w:sz w:val="28"/>
          <w:szCs w:val="28"/>
        </w:rPr>
        <w:t xml:space="preserve">в приміщенні прокуратури </w:t>
      </w:r>
      <w:r w:rsidRPr="00AE5FF8">
        <w:rPr>
          <w:rFonts w:ascii="Times New Roman" w:hAnsi="Times New Roman"/>
          <w:sz w:val="28"/>
          <w:szCs w:val="28"/>
        </w:rPr>
        <w:t xml:space="preserve"> </w:t>
      </w:r>
      <w:r w:rsidR="008951D9">
        <w:rPr>
          <w:rFonts w:ascii="Times New Roman" w:hAnsi="Times New Roman"/>
          <w:sz w:val="28"/>
          <w:szCs w:val="28"/>
        </w:rPr>
        <w:t xml:space="preserve">Києво-Святошинського району розпочалися без участі адвоката. Після підтвердження повноважень адвоката </w:t>
      </w:r>
      <w:r w:rsidR="00B22597">
        <w:rPr>
          <w:rFonts w:ascii="Times New Roman" w:hAnsi="Times New Roman"/>
          <w:sz w:val="28"/>
          <w:szCs w:val="28"/>
        </w:rPr>
        <w:t xml:space="preserve">ОСОБА-2 </w:t>
      </w:r>
      <w:r w:rsidR="008951D9">
        <w:rPr>
          <w:rFonts w:ascii="Times New Roman" w:hAnsi="Times New Roman"/>
          <w:sz w:val="28"/>
          <w:szCs w:val="28"/>
        </w:rPr>
        <w:t xml:space="preserve">його було допущено до проведення слідчих дій </w:t>
      </w:r>
      <w:r w:rsidR="008951D9">
        <w:rPr>
          <w:rFonts w:ascii="Times New Roman" w:hAnsi="Times New Roman"/>
          <w:sz w:val="28"/>
          <w:szCs w:val="28"/>
        </w:rPr>
        <w:softHyphen/>
        <w:t xml:space="preserve">– допиту </w:t>
      </w:r>
      <w:r w:rsidR="00B22597">
        <w:rPr>
          <w:rFonts w:ascii="Times New Roman" w:hAnsi="Times New Roman"/>
          <w:sz w:val="28"/>
          <w:szCs w:val="28"/>
        </w:rPr>
        <w:t>ОСОБА-3</w:t>
      </w:r>
      <w:r w:rsidR="008951D9">
        <w:rPr>
          <w:rFonts w:ascii="Times New Roman" w:hAnsi="Times New Roman"/>
          <w:sz w:val="28"/>
          <w:szCs w:val="28"/>
        </w:rPr>
        <w:t xml:space="preserve">. </w:t>
      </w:r>
    </w:p>
    <w:p w14:paraId="0DFBB482" w14:textId="7E3287C3" w:rsidR="00191CFF" w:rsidRDefault="008951D9" w:rsidP="001A63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Водночас після завершення слідчої дії </w:t>
      </w:r>
      <w:r w:rsidR="00191CFF">
        <w:rPr>
          <w:rFonts w:ascii="Times New Roman" w:hAnsi="Times New Roman"/>
          <w:sz w:val="28"/>
          <w:szCs w:val="28"/>
        </w:rPr>
        <w:t xml:space="preserve">слідчий повідомив </w:t>
      </w:r>
      <w:r w:rsidR="00B22597">
        <w:rPr>
          <w:rFonts w:ascii="Times New Roman" w:hAnsi="Times New Roman"/>
          <w:sz w:val="28"/>
          <w:szCs w:val="28"/>
        </w:rPr>
        <w:t>ОСОБА-3</w:t>
      </w:r>
      <w:r w:rsidR="00191CFF">
        <w:rPr>
          <w:rFonts w:ascii="Times New Roman" w:hAnsi="Times New Roman"/>
          <w:sz w:val="28"/>
          <w:szCs w:val="28"/>
        </w:rPr>
        <w:t xml:space="preserve">, що той перебуває у розшуку РТЦК, у зв’язку з чим було викликано наряд поліції, який доставив його до найближчого РТЦК. Також слідчий, за наданою інформацією адвокатом, запитав у останнього чи не перебуває той у розшуку РТЦК і не отримавши відповіді надіслав повідомлення стосовно адвоката невстановленим особам. </w:t>
      </w:r>
    </w:p>
    <w:p w14:paraId="3DDA5E96" w14:textId="43F94973" w:rsidR="00191CFF" w:rsidRDefault="00191CFF" w:rsidP="001A63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Крім цього, слідчий вручив адвокату </w:t>
      </w:r>
      <w:r w:rsidR="00B22597">
        <w:rPr>
          <w:rFonts w:ascii="Times New Roman" w:hAnsi="Times New Roman"/>
          <w:sz w:val="28"/>
          <w:szCs w:val="28"/>
        </w:rPr>
        <w:t xml:space="preserve">ОСОБА-2 </w:t>
      </w:r>
      <w:r>
        <w:rPr>
          <w:rFonts w:ascii="Times New Roman" w:hAnsi="Times New Roman"/>
          <w:sz w:val="28"/>
          <w:szCs w:val="28"/>
        </w:rPr>
        <w:t xml:space="preserve">повістку про виклик на допит як свідка у тому ж кримінальному провадженні, у якому проведено допит його клієнта. </w:t>
      </w:r>
    </w:p>
    <w:p w14:paraId="31512471" w14:textId="4F20E3F1" w:rsidR="008C61CF" w:rsidRPr="00852D02" w:rsidRDefault="001B5F93" w:rsidP="00D1568D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lastRenderedPageBreak/>
        <w:t>Таким чином скаржник вважає, що</w:t>
      </w:r>
      <w:r w:rsidR="00B47F8A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у діях </w:t>
      </w:r>
      <w:r w:rsidR="00B47F8A">
        <w:rPr>
          <w:rFonts w:ascii="Times New Roman" w:hAnsi="Times New Roman"/>
          <w:sz w:val="28"/>
          <w:szCs w:val="28"/>
        </w:rPr>
        <w:t xml:space="preserve">прокурора </w:t>
      </w:r>
      <w:r w:rsidR="00B47F8A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Пінчука О.П. </w:t>
      </w:r>
      <w:r w:rsidR="008C61CF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містяться ознаки дисциплінарного проступку та в</w:t>
      </w:r>
      <w:r w:rsidR="00C04F2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і</w:t>
      </w:r>
      <w:r w:rsidR="008C61CF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н підляга</w:t>
      </w:r>
      <w:r w:rsidR="00C04F2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є </w:t>
      </w:r>
      <w:r w:rsidR="008C61CF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притягненню до дисциплінарної відповідальності за невиконання чи неналежне виконання службових обов’язків</w:t>
      </w:r>
      <w:r w:rsidR="00656D5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,</w:t>
      </w:r>
      <w:r w:rsidR="008C61CF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на підставі п</w:t>
      </w:r>
      <w:r w:rsidR="00C04F2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="008C61CF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1 ч</w:t>
      </w:r>
      <w:r w:rsidR="00C04F2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 1</w:t>
      </w:r>
      <w:r w:rsidR="008C61CF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ст</w:t>
      </w:r>
      <w:r w:rsidR="00C04F23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  <w:r w:rsidR="008C61CF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 43 </w:t>
      </w:r>
      <w:r w:rsidR="008C61CF" w:rsidRPr="0054413E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Закону </w:t>
      </w:r>
      <w:r w:rsidR="008C61CF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 xml:space="preserve">України «Про прокуратуру» </w:t>
      </w:r>
      <w:r w:rsidR="008C61CF">
        <w:rPr>
          <w:rFonts w:ascii="Times New Roman" w:eastAsia="Times New Roman" w:hAnsi="Times New Roman"/>
          <w:sz w:val="28"/>
          <w:szCs w:val="28"/>
          <w:lang w:eastAsia="uk-UA"/>
        </w:rPr>
        <w:t xml:space="preserve">№ 1697-VII (далі – Закон </w:t>
      </w:r>
      <w:r w:rsidR="008C61CF" w:rsidRPr="00455049">
        <w:rPr>
          <w:rFonts w:ascii="Times New Roman" w:eastAsia="Times New Roman" w:hAnsi="Times New Roman"/>
          <w:sz w:val="28"/>
          <w:szCs w:val="28"/>
          <w:lang w:eastAsia="uk-UA"/>
        </w:rPr>
        <w:t>№ 1697-VII)</w:t>
      </w:r>
      <w:r w:rsidR="008C61CF">
        <w:rPr>
          <w:rFonts w:ascii="Times New Roman" w:hAnsi="Times New Roman"/>
          <w:color w:val="000000"/>
          <w:spacing w:val="-2"/>
          <w:sz w:val="28"/>
          <w:szCs w:val="28"/>
          <w:shd w:val="clear" w:color="auto" w:fill="FFFFFF"/>
        </w:rPr>
        <w:t>.</w:t>
      </w:r>
    </w:p>
    <w:p w14:paraId="10EFD16E" w14:textId="77777777" w:rsidR="001A637B" w:rsidRDefault="001A637B" w:rsidP="00D1568D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C5D13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5B421C49" w14:textId="62E42B7A" w:rsidR="001A637B" w:rsidRPr="00D1568D" w:rsidRDefault="00852D02" w:rsidP="00D1568D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1568D">
        <w:rPr>
          <w:rFonts w:ascii="Times New Roman" w:hAnsi="Times New Roman"/>
          <w:sz w:val="28"/>
          <w:szCs w:val="28"/>
        </w:rPr>
        <w:t>До дисциплінарної скарги додано копії</w:t>
      </w:r>
      <w:r w:rsidR="005A51A1">
        <w:rPr>
          <w:rFonts w:ascii="Times New Roman" w:hAnsi="Times New Roman"/>
          <w:sz w:val="28"/>
          <w:szCs w:val="28"/>
        </w:rPr>
        <w:t xml:space="preserve"> повістки про виклик до слідчого </w:t>
      </w:r>
      <w:r w:rsidR="00B47F8A">
        <w:rPr>
          <w:rFonts w:ascii="Times New Roman" w:hAnsi="Times New Roman"/>
          <w:sz w:val="28"/>
          <w:szCs w:val="28"/>
        </w:rPr>
        <w:t xml:space="preserve">адвоката </w:t>
      </w:r>
      <w:r w:rsidR="00B22597">
        <w:rPr>
          <w:rFonts w:ascii="Times New Roman" w:hAnsi="Times New Roman"/>
          <w:sz w:val="28"/>
          <w:szCs w:val="28"/>
        </w:rPr>
        <w:t xml:space="preserve">ОСОБА-2 </w:t>
      </w:r>
      <w:r w:rsidR="005A51A1">
        <w:rPr>
          <w:rFonts w:ascii="Times New Roman" w:hAnsi="Times New Roman"/>
          <w:sz w:val="28"/>
          <w:szCs w:val="28"/>
        </w:rPr>
        <w:t>для допиту як свідка у кримінальному провадженні</w:t>
      </w:r>
      <w:r w:rsidR="00B47F8A">
        <w:rPr>
          <w:rFonts w:ascii="Times New Roman" w:hAnsi="Times New Roman"/>
          <w:sz w:val="28"/>
          <w:szCs w:val="28"/>
        </w:rPr>
        <w:t xml:space="preserve">, а також копію службового посвідчення  (ветерана, учасника бойових дій) </w:t>
      </w:r>
      <w:r w:rsidR="00B22597">
        <w:rPr>
          <w:rFonts w:ascii="Times New Roman" w:hAnsi="Times New Roman"/>
          <w:sz w:val="28"/>
          <w:szCs w:val="28"/>
        </w:rPr>
        <w:t>ОСОБА-2.</w:t>
      </w:r>
      <w:r w:rsidR="005A51A1">
        <w:rPr>
          <w:rFonts w:ascii="Times New Roman" w:hAnsi="Times New Roman"/>
          <w:sz w:val="28"/>
          <w:szCs w:val="28"/>
        </w:rPr>
        <w:t xml:space="preserve"> </w:t>
      </w:r>
    </w:p>
    <w:p w14:paraId="1244069F" w14:textId="77777777" w:rsidR="001A637B" w:rsidRDefault="001A637B" w:rsidP="00D1568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C5D13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56BEBD07" w14:textId="77777777" w:rsidR="00646357" w:rsidRDefault="00646357" w:rsidP="00D1568D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4F65">
        <w:rPr>
          <w:rFonts w:ascii="Times New Roman" w:hAnsi="Times New Roman"/>
          <w:sz w:val="28"/>
          <w:szCs w:val="28"/>
        </w:rPr>
        <w:t>Частиною 2 ст</w:t>
      </w:r>
      <w:r>
        <w:rPr>
          <w:rFonts w:ascii="Times New Roman" w:hAnsi="Times New Roman"/>
          <w:sz w:val="28"/>
          <w:szCs w:val="28"/>
        </w:rPr>
        <w:t>атті</w:t>
      </w:r>
      <w:r w:rsidRPr="00434F65">
        <w:rPr>
          <w:rFonts w:ascii="Times New Roman" w:hAnsi="Times New Roman"/>
          <w:sz w:val="28"/>
          <w:szCs w:val="28"/>
        </w:rPr>
        <w:t xml:space="preserve">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737CE765" w14:textId="2C79C7FC" w:rsidR="00646357" w:rsidRPr="00434F65" w:rsidRDefault="00646357" w:rsidP="00646357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4F65">
        <w:rPr>
          <w:rFonts w:ascii="Times New Roman" w:hAnsi="Times New Roman"/>
          <w:sz w:val="28"/>
          <w:szCs w:val="28"/>
        </w:rPr>
        <w:t>Відповідно до ст</w:t>
      </w:r>
      <w:r>
        <w:rPr>
          <w:rFonts w:ascii="Times New Roman" w:hAnsi="Times New Roman"/>
          <w:sz w:val="28"/>
          <w:szCs w:val="28"/>
        </w:rPr>
        <w:t>атті</w:t>
      </w:r>
      <w:r w:rsidRPr="00434F65">
        <w:rPr>
          <w:rFonts w:ascii="Times New Roman" w:hAnsi="Times New Roman"/>
          <w:sz w:val="28"/>
          <w:szCs w:val="28"/>
        </w:rPr>
        <w:t xml:space="preserve"> 1 Кримінального процесуального кодексу (далі – КПК) України, пов’язані із досудовим розслідуванням кримінальних правопорушень, тобто порядок кримінального провадження на території України, визначається виключно кримінальним процесуальним законодавством України.</w:t>
      </w:r>
    </w:p>
    <w:p w14:paraId="19C602F5" w14:textId="77777777" w:rsidR="00646357" w:rsidRDefault="00646357" w:rsidP="00646357">
      <w:pPr>
        <w:widowControl w:val="0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4F65">
        <w:rPr>
          <w:rFonts w:ascii="Times New Roman" w:hAnsi="Times New Roman"/>
          <w:sz w:val="28"/>
          <w:szCs w:val="28"/>
        </w:rPr>
        <w:t>Статтею 7 КПК України визначаються загальні засади кримінального провадження.</w:t>
      </w:r>
    </w:p>
    <w:p w14:paraId="5C6C2ED1" w14:textId="77777777" w:rsidR="00646357" w:rsidRPr="00437D2A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Однією із засад діяльності прокуратури, як визначено у статті 3 Закону № 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  <w:lang w:val="ru-RU"/>
        </w:rPr>
        <w:t>1697-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  <w:lang w:val="en-US"/>
        </w:rPr>
        <w:t>VII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, є незалежність прокурорів. </w:t>
      </w:r>
    </w:p>
    <w:p w14:paraId="3D4D0282" w14:textId="77777777" w:rsidR="00646357" w:rsidRPr="00437D2A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Зі змісту частини другої статті 16 Закону № 1697-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  <w:lang w:val="en-US"/>
        </w:rPr>
        <w:t>VII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E66155C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За загальним правилом, наведеним у частині першій статті 36 КПК України, прокурор, здійснюючи свої повноваження відповідно до вимог цього Кодексу</w:t>
      </w:r>
      <w:r w:rsidR="00833766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,</w:t>
      </w:r>
      <w:r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</w:t>
      </w:r>
      <w:r w:rsidRPr="00F83E74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 – 307 КПК України).</w:t>
      </w:r>
    </w:p>
    <w:p w14:paraId="3D4E45FC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3E74">
        <w:rPr>
          <w:rFonts w:ascii="Times New Roman" w:hAnsi="Times New Roman"/>
          <w:sz w:val="28"/>
          <w:szCs w:val="28"/>
        </w:rPr>
        <w:t xml:space="preserve">Про такий порядок оскарження рішень, дій чи бездіяльності прокурора </w:t>
      </w:r>
      <w:r>
        <w:rPr>
          <w:rFonts w:ascii="Times New Roman" w:hAnsi="Times New Roman"/>
          <w:sz w:val="28"/>
          <w:szCs w:val="28"/>
        </w:rPr>
        <w:br/>
      </w:r>
      <w:r w:rsidRPr="00F83E74">
        <w:rPr>
          <w:rFonts w:ascii="Times New Roman" w:hAnsi="Times New Roman"/>
          <w:sz w:val="28"/>
          <w:szCs w:val="28"/>
        </w:rPr>
        <w:t>в межах кримінального провадження наголошено і у частині першій статті 45 Закону</w:t>
      </w:r>
      <w:r w:rsidR="0055329F">
        <w:rPr>
          <w:rFonts w:ascii="Times New Roman" w:hAnsi="Times New Roman"/>
          <w:sz w:val="28"/>
          <w:szCs w:val="28"/>
        </w:rPr>
        <w:t xml:space="preserve"> </w:t>
      </w:r>
      <w:r w:rsidR="0055329F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№ 1697-</w:t>
      </w:r>
      <w:r w:rsidR="0055329F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  <w:lang w:val="en-US"/>
        </w:rPr>
        <w:t>VII</w:t>
      </w:r>
      <w:r w:rsidRPr="00F83E74">
        <w:rPr>
          <w:rFonts w:ascii="Times New Roman" w:hAnsi="Times New Roman"/>
          <w:sz w:val="28"/>
          <w:szCs w:val="28"/>
        </w:rPr>
        <w:t xml:space="preserve">. Разом з тим,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</w:t>
      </w:r>
      <w:r>
        <w:rPr>
          <w:rFonts w:ascii="Times New Roman" w:hAnsi="Times New Roman"/>
          <w:sz w:val="28"/>
          <w:szCs w:val="28"/>
        </w:rPr>
        <w:br/>
      </w:r>
      <w:r w:rsidRPr="00F83E74">
        <w:rPr>
          <w:rFonts w:ascii="Times New Roman" w:hAnsi="Times New Roman"/>
          <w:sz w:val="28"/>
          <w:szCs w:val="28"/>
        </w:rPr>
        <w:t>або вимог закону, таке рішення може бути підставою для дисциплінарного провадження.</w:t>
      </w:r>
    </w:p>
    <w:p w14:paraId="65FE1FF6" w14:textId="77777777" w:rsidR="00646357" w:rsidRPr="00C40524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40524">
        <w:rPr>
          <w:rFonts w:ascii="Times New Roman" w:hAnsi="Times New Roman"/>
          <w:sz w:val="28"/>
          <w:szCs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</w:t>
      </w:r>
      <w:r w:rsidRPr="00C40524">
        <w:rPr>
          <w:rFonts w:ascii="Times New Roman" w:hAnsi="Times New Roman"/>
          <w:sz w:val="28"/>
          <w:szCs w:val="28"/>
        </w:rPr>
        <w:lastRenderedPageBreak/>
        <w:t>судове переслідування, у яких стверджується,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327EA3E5" w14:textId="77777777" w:rsidR="00FA2577" w:rsidRDefault="00FA2577" w:rsidP="00FA257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611D1D92" w14:textId="64F4FE09" w:rsidR="00646357" w:rsidRPr="00C40524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40524">
        <w:rPr>
          <w:rFonts w:ascii="Times New Roman" w:hAnsi="Times New Roman"/>
          <w:sz w:val="28"/>
          <w:szCs w:val="28"/>
        </w:rPr>
        <w:t>Як зазначив Верховний Суд у складі колегії суддів Касаційного адміністративного суду (рішення від 04</w:t>
      </w:r>
      <w:r w:rsidR="00604169">
        <w:rPr>
          <w:rFonts w:ascii="Times New Roman" w:hAnsi="Times New Roman"/>
          <w:sz w:val="28"/>
          <w:szCs w:val="28"/>
        </w:rPr>
        <w:t>.03.</w:t>
      </w:r>
      <w:r w:rsidRPr="00C40524">
        <w:rPr>
          <w:rFonts w:ascii="Times New Roman" w:hAnsi="Times New Roman"/>
          <w:sz w:val="28"/>
          <w:szCs w:val="28"/>
        </w:rPr>
        <w:t>2019</w:t>
      </w:r>
      <w:r w:rsidR="00604169">
        <w:rPr>
          <w:rFonts w:ascii="Times New Roman" w:hAnsi="Times New Roman"/>
          <w:sz w:val="28"/>
          <w:szCs w:val="28"/>
        </w:rPr>
        <w:t xml:space="preserve"> </w:t>
      </w:r>
      <w:r w:rsidRPr="00C40524">
        <w:rPr>
          <w:rFonts w:ascii="Times New Roman" w:hAnsi="Times New Roman"/>
          <w:sz w:val="28"/>
          <w:szCs w:val="28"/>
        </w:rPr>
        <w:t>у справі № 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50457E3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40524">
        <w:rPr>
          <w:rFonts w:ascii="Times New Roman" w:hAnsi="Times New Roman"/>
          <w:sz w:val="28"/>
          <w:szCs w:val="28"/>
        </w:rPr>
        <w:t xml:space="preserve"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зокрема викладені у постанові по справі № 9901/577/18 від 19.03.2019, в якій вказано, зокрема, що постанова прокурора вищого рівня про заміну прокурора на підставі частини третьої статті 37 КПК України в порядку, встановленому статтями 311–313 КПК України, </w:t>
      </w:r>
      <w:r w:rsidR="00604169">
        <w:rPr>
          <w:rFonts w:ascii="Times New Roman" w:hAnsi="Times New Roman"/>
          <w:sz w:val="28"/>
          <w:szCs w:val="28"/>
        </w:rPr>
        <w:br/>
      </w:r>
      <w:r w:rsidRPr="00C40524">
        <w:rPr>
          <w:rFonts w:ascii="Times New Roman" w:hAnsi="Times New Roman"/>
          <w:sz w:val="28"/>
          <w:szCs w:val="28"/>
        </w:rPr>
        <w:t>є вагомою обставиною при оцінці ефективності процесуального керівництва прокурором.</w:t>
      </w:r>
    </w:p>
    <w:p w14:paraId="02AC5DE2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</w:t>
      </w:r>
      <w:r>
        <w:rPr>
          <w:rFonts w:ascii="Times New Roman" w:hAnsi="Times New Roman"/>
          <w:sz w:val="28"/>
          <w:szCs w:val="28"/>
        </w:rPr>
        <w:t xml:space="preserve">стині першій </w:t>
      </w:r>
      <w:r>
        <w:rPr>
          <w:rFonts w:ascii="Times New Roman" w:hAnsi="Times New Roman"/>
          <w:sz w:val="28"/>
          <w:szCs w:val="28"/>
        </w:rPr>
        <w:br/>
        <w:t>статті 45 Закону № </w:t>
      </w:r>
      <w:r w:rsidRPr="002F4314">
        <w:rPr>
          <w:rFonts w:ascii="Times New Roman" w:hAnsi="Times New Roman"/>
          <w:sz w:val="28"/>
          <w:szCs w:val="28"/>
        </w:rPr>
        <w:t xml:space="preserve">1697-VII – як процедури розгляду відповідним органом, </w:t>
      </w:r>
      <w:r>
        <w:rPr>
          <w:rFonts w:ascii="Times New Roman" w:hAnsi="Times New Roman"/>
          <w:sz w:val="28"/>
          <w:szCs w:val="28"/>
        </w:rPr>
        <w:br/>
      </w:r>
      <w:r w:rsidRPr="002F4314">
        <w:rPr>
          <w:rFonts w:ascii="Times New Roman" w:hAnsi="Times New Roman"/>
          <w:sz w:val="28"/>
          <w:szCs w:val="28"/>
        </w:rPr>
        <w:t xml:space="preserve">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299A6658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2F4314">
        <w:rPr>
          <w:rFonts w:ascii="Times New Roman" w:hAnsi="Times New Roman"/>
          <w:sz w:val="28"/>
          <w:szCs w:val="28"/>
        </w:rPr>
        <w:t xml:space="preserve">Закону </w:t>
      </w:r>
      <w:r w:rsidR="000005FE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№ 1697-</w:t>
      </w:r>
      <w:r w:rsidR="000005FE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  <w:lang w:val="en-US"/>
        </w:rPr>
        <w:t>VII</w:t>
      </w:r>
      <w:r w:rsidR="000005FE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</w:t>
      </w:r>
      <w:r w:rsidRPr="002F4314">
        <w:rPr>
          <w:rFonts w:ascii="Times New Roman" w:hAnsi="Times New Roman"/>
          <w:sz w:val="28"/>
          <w:szCs w:val="28"/>
        </w:rPr>
        <w:t xml:space="preserve">визначено, що </w:t>
      </w:r>
      <w:r w:rsidRPr="002F4314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bookmarkStart w:id="0" w:name="n417"/>
      <w:bookmarkEnd w:id="0"/>
      <w:r w:rsidRPr="002F4314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1" w:name="n418"/>
      <w:bookmarkEnd w:id="1"/>
    </w:p>
    <w:p w14:paraId="2354FD23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  <w:bookmarkStart w:id="2" w:name="n419"/>
      <w:bookmarkEnd w:id="2"/>
    </w:p>
    <w:p w14:paraId="0E7FF6EB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  <w:bookmarkStart w:id="3" w:name="n420"/>
      <w:bookmarkEnd w:id="3"/>
    </w:p>
    <w:p w14:paraId="5E30489F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  <w:bookmarkStart w:id="4" w:name="n421"/>
      <w:bookmarkEnd w:id="4"/>
    </w:p>
    <w:p w14:paraId="7D5EDEE3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5" w:name="n2686"/>
      <w:bookmarkStart w:id="6" w:name="n422"/>
      <w:bookmarkEnd w:id="5"/>
      <w:bookmarkEnd w:id="6"/>
    </w:p>
    <w:p w14:paraId="3B99B695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7" w:name="n423"/>
      <w:bookmarkEnd w:id="7"/>
    </w:p>
    <w:p w14:paraId="12FE3F62" w14:textId="77777777" w:rsidR="00646357" w:rsidRDefault="00646357" w:rsidP="00421A4B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lastRenderedPageBreak/>
        <w:t>6) систематичне (два і більше разів протягом одного року) або одноразове грубе порушення правил прокурорської етики;</w:t>
      </w:r>
      <w:bookmarkStart w:id="8" w:name="n424"/>
      <w:bookmarkEnd w:id="8"/>
    </w:p>
    <w:p w14:paraId="3ED2507E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  <w:bookmarkStart w:id="9" w:name="n425"/>
      <w:bookmarkEnd w:id="9"/>
    </w:p>
    <w:p w14:paraId="2566CCF7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0" w:name="n426"/>
      <w:bookmarkEnd w:id="10"/>
    </w:p>
    <w:p w14:paraId="73D1D560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53F3C62D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 xml:space="preserve">Конструкція статті 46 Закону </w:t>
      </w:r>
      <w:r w:rsidR="002C013B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>№ 1697-</w:t>
      </w:r>
      <w:r w:rsidR="002C013B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  <w:lang w:val="en-US"/>
        </w:rPr>
        <w:t>VII</w:t>
      </w:r>
      <w:r w:rsidR="002C013B" w:rsidRPr="00437D2A">
        <w:rPr>
          <w:rFonts w:ascii="Times New Roman" w:hAnsi="Times New Roman"/>
          <w:spacing w:val="-2"/>
          <w:sz w:val="28"/>
          <w:szCs w:val="28"/>
          <w:shd w:val="clear" w:color="auto" w:fill="FFFFFF"/>
        </w:rPr>
        <w:t xml:space="preserve"> </w:t>
      </w:r>
      <w:r w:rsidRPr="002F4314">
        <w:rPr>
          <w:rFonts w:ascii="Times New Roman" w:hAnsi="Times New Roman"/>
          <w:sz w:val="28"/>
          <w:szCs w:val="28"/>
        </w:rPr>
        <w:t>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4A068164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11" w:name="n441"/>
      <w:bookmarkEnd w:id="11"/>
    </w:p>
    <w:p w14:paraId="769EB962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12" w:name="n442"/>
      <w:bookmarkEnd w:id="12"/>
    </w:p>
    <w:p w14:paraId="423ADF8F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2F431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2F4314">
        <w:rPr>
          <w:rFonts w:ascii="Times New Roman" w:hAnsi="Times New Roman"/>
          <w:sz w:val="28"/>
          <w:szCs w:val="28"/>
        </w:rPr>
        <w:t> цього Закону;</w:t>
      </w:r>
      <w:bookmarkStart w:id="13" w:name="n443"/>
      <w:bookmarkEnd w:id="13"/>
    </w:p>
    <w:p w14:paraId="679F4DA2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2F4314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2F4314">
        <w:rPr>
          <w:rFonts w:ascii="Times New Roman" w:hAnsi="Times New Roman"/>
          <w:sz w:val="28"/>
          <w:szCs w:val="28"/>
        </w:rPr>
        <w:t> цього Закону;</w:t>
      </w:r>
      <w:bookmarkStart w:id="14" w:name="n1893"/>
      <w:bookmarkStart w:id="15" w:name="n444"/>
      <w:bookmarkEnd w:id="14"/>
      <w:bookmarkEnd w:id="15"/>
    </w:p>
    <w:p w14:paraId="65723423" w14:textId="77777777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 w:rsidR="002C013B">
        <w:rPr>
          <w:rFonts w:ascii="Times New Roman" w:hAnsi="Times New Roman"/>
          <w:sz w:val="28"/>
          <w:szCs w:val="28"/>
        </w:rPr>
        <w:t>в</w:t>
      </w:r>
      <w:r w:rsidRPr="002F4314">
        <w:rPr>
          <w:rFonts w:ascii="Times New Roman" w:hAnsi="Times New Roman"/>
          <w:sz w:val="28"/>
          <w:szCs w:val="28"/>
        </w:rPr>
        <w:t xml:space="preserve"> рішення, яке не скасовано </w:t>
      </w:r>
      <w:r>
        <w:rPr>
          <w:rFonts w:ascii="Times New Roman" w:hAnsi="Times New Roman"/>
          <w:sz w:val="28"/>
          <w:szCs w:val="28"/>
        </w:rPr>
        <w:br/>
      </w:r>
      <w:r w:rsidRPr="002F4314">
        <w:rPr>
          <w:rFonts w:ascii="Times New Roman" w:hAnsi="Times New Roman"/>
          <w:sz w:val="28"/>
          <w:szCs w:val="28"/>
        </w:rPr>
        <w:t>в установленому законом порядку.</w:t>
      </w:r>
      <w:bookmarkStart w:id="16" w:name="n2545"/>
      <w:bookmarkEnd w:id="16"/>
    </w:p>
    <w:p w14:paraId="69471F52" w14:textId="17AE6BF0" w:rsidR="00646357" w:rsidRDefault="00646357" w:rsidP="0064635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196F8CAA" w14:textId="6444FD26" w:rsidR="00F6683F" w:rsidRDefault="00F6683F" w:rsidP="00F6683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6683F">
        <w:rPr>
          <w:rFonts w:ascii="Times New Roman" w:hAnsi="Times New Roman"/>
          <w:sz w:val="28"/>
          <w:szCs w:val="28"/>
        </w:rPr>
        <w:t>Порядок здійснення виклику в кримінальному провадженні</w:t>
      </w:r>
      <w:r>
        <w:rPr>
          <w:rFonts w:ascii="Times New Roman" w:hAnsi="Times New Roman"/>
          <w:sz w:val="28"/>
          <w:szCs w:val="28"/>
        </w:rPr>
        <w:t xml:space="preserve"> здійснюється відповідно до вимог ст. 135 КПК України. </w:t>
      </w:r>
      <w:r w:rsidRPr="00F6683F">
        <w:rPr>
          <w:rFonts w:ascii="Times New Roman" w:hAnsi="Times New Roman"/>
          <w:sz w:val="28"/>
          <w:szCs w:val="28"/>
        </w:rPr>
        <w:t xml:space="preserve"> Особа викликається до слідчого, прокурора, слідчого судді, суду шляхом вручення повістки про виклик, надіслання її поштою, електронною поштою чи факсимільним зв'язком, здійснення виклику по телефону або телеграмою.</w:t>
      </w:r>
    </w:p>
    <w:p w14:paraId="228AF529" w14:textId="3CBA6639" w:rsidR="00F6683F" w:rsidRDefault="00F6683F" w:rsidP="009273D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6683F">
        <w:rPr>
          <w:rFonts w:ascii="Times New Roman" w:hAnsi="Times New Roman"/>
          <w:sz w:val="28"/>
          <w:szCs w:val="28"/>
        </w:rPr>
        <w:t>Особа має отримати повістку про виклик або бути повідомленою про нього іншим шляхом не пізніше ніж за три дні до дня, коли вона зобов’язана прибути за викликом. У випадку встановлення цим Кодексом строків здійснення процесуальних дій, які не дозволяють здійснити виклик у зазначений строк, особа має отримати повістку про виклик або бути повідомленою про нього іншим шляхом якнайшвидше, але в будь-якому разі з наданням їй необхідного часу для підготовки та прибуття за викликом.</w:t>
      </w:r>
    </w:p>
    <w:p w14:paraId="55F064AF" w14:textId="654B48AE" w:rsidR="006044F5" w:rsidRDefault="006044F5" w:rsidP="009273D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Поняття доказів, належність та допустимість при визнанні відомостей доказами визначено параграфом 1 глави 4 КПК України. </w:t>
      </w:r>
    </w:p>
    <w:p w14:paraId="48120297" w14:textId="77777777" w:rsidR="006A2656" w:rsidRPr="006A2656" w:rsidRDefault="006044F5" w:rsidP="009273D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2656">
        <w:rPr>
          <w:rFonts w:ascii="Times New Roman" w:hAnsi="Times New Roman"/>
          <w:sz w:val="28"/>
          <w:szCs w:val="28"/>
        </w:rPr>
        <w:t>Зокрема ст. 84 КПК України визначено, що д</w:t>
      </w:r>
      <w:r w:rsidRPr="006A2656">
        <w:rPr>
          <w:rFonts w:ascii="Times New Roman" w:hAnsi="Times New Roman"/>
          <w:sz w:val="28"/>
          <w:szCs w:val="28"/>
          <w:shd w:val="clear" w:color="auto" w:fill="FFFFFF"/>
        </w:rPr>
        <w:t xml:space="preserve">оказами в кримінальному провадженні є фактичні дані, отримані у передбаченому цим Кодексом порядку, на підставі яких слідчий, прокурор, слідчий суддя і суд встановлюють наявність чи відсутність фактів та обставин, що мають значення для кримінального </w:t>
      </w:r>
      <w:r w:rsidRPr="006A265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провадження та підлягають доказуванню</w:t>
      </w:r>
      <w:r w:rsidR="006A2656" w:rsidRPr="006A265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E8B5C53" w14:textId="5E3F92FA" w:rsidR="006A2656" w:rsidRPr="006A2656" w:rsidRDefault="006A2656" w:rsidP="006A26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2656">
        <w:rPr>
          <w:rFonts w:ascii="Times New Roman" w:hAnsi="Times New Roman"/>
          <w:sz w:val="28"/>
          <w:szCs w:val="28"/>
          <w:shd w:val="clear" w:color="auto" w:fill="FFFFFF"/>
        </w:rPr>
        <w:t xml:space="preserve">Про належність і </w:t>
      </w:r>
      <w:r w:rsidR="006044F5" w:rsidRPr="006A2656">
        <w:rPr>
          <w:rFonts w:ascii="Times New Roman" w:hAnsi="Times New Roman"/>
          <w:sz w:val="28"/>
          <w:szCs w:val="28"/>
          <w:shd w:val="clear" w:color="auto" w:fill="FFFFFF"/>
        </w:rPr>
        <w:t>допустимість доказів</w:t>
      </w:r>
      <w:r w:rsidRPr="006A2656">
        <w:rPr>
          <w:rFonts w:ascii="Times New Roman" w:hAnsi="Times New Roman"/>
          <w:sz w:val="28"/>
          <w:szCs w:val="28"/>
          <w:shd w:val="clear" w:color="auto" w:fill="FFFFFF"/>
        </w:rPr>
        <w:t xml:space="preserve"> визначено у ст.ст. 85, 86 КПК України. Так, належними є докази, які прямо чи непрямо підтверджують існування чи відсутність обставин, що підлягають доказуванню у кримінальному провадженні, та інших обставин, які мають значення для кримінального провадження, а також достовірність чи недостовірність, можливість чи неможливість використання інших доказів.</w:t>
      </w:r>
    </w:p>
    <w:p w14:paraId="14302CA8" w14:textId="4049C1E3" w:rsidR="006044F5" w:rsidRPr="006A2656" w:rsidRDefault="006A2656" w:rsidP="006A265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2656">
        <w:rPr>
          <w:rFonts w:ascii="Times New Roman" w:hAnsi="Times New Roman"/>
          <w:sz w:val="28"/>
          <w:szCs w:val="28"/>
          <w:shd w:val="clear" w:color="auto" w:fill="FFFFFF"/>
        </w:rPr>
        <w:t>Доказ визнається допустимим, якщо він отриманий у порядку, встановленому цим Кодексом. Недопустимий доказ не може бути використаний при прийнятті процесуальних рішень, на нього не може посилатися суд при ухваленні судового рішення.</w:t>
      </w:r>
    </w:p>
    <w:p w14:paraId="7A979BA1" w14:textId="45B09683" w:rsidR="009273DF" w:rsidRDefault="00646357" w:rsidP="009273D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8208D">
        <w:rPr>
          <w:rFonts w:ascii="Times New Roman" w:hAnsi="Times New Roman"/>
          <w:sz w:val="28"/>
          <w:szCs w:val="28"/>
        </w:rPr>
        <w:t>Відповідно до частини другої статті 46 Закону № 1697-VII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253A7876" w14:textId="77777777" w:rsidR="001A637B" w:rsidRPr="009273DF" w:rsidRDefault="001A637B" w:rsidP="009273DF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273DF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4F2BFBD7" w14:textId="77777777" w:rsidR="009273DF" w:rsidRPr="002F4314" w:rsidRDefault="009273DF" w:rsidP="00421A4B">
      <w:pPr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 xml:space="preserve"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</w:t>
      </w:r>
      <w:r>
        <w:rPr>
          <w:rFonts w:ascii="Times New Roman" w:hAnsi="Times New Roman"/>
          <w:sz w:val="28"/>
          <w:szCs w:val="28"/>
        </w:rPr>
        <w:t xml:space="preserve">можливі </w:t>
      </w:r>
      <w:r w:rsidRPr="002F4314">
        <w:rPr>
          <w:rFonts w:ascii="Times New Roman" w:hAnsi="Times New Roman"/>
          <w:sz w:val="28"/>
          <w:szCs w:val="28"/>
        </w:rPr>
        <w:t xml:space="preserve">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0A07C07D" w14:textId="77777777" w:rsidR="00FA2577" w:rsidRPr="00C222CF" w:rsidRDefault="00FA2577" w:rsidP="00FA2577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>Отже, для вирішення по суті питання про відкриття дисциплінарного провадження членом Комісії від скаржника має бути одержано достовірні відомості</w:t>
      </w:r>
      <w:r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умовивід про імовірність наявності зазначених вище ознак дисциплінарного проступку 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У іншому випадку Комісія змушена була б розпочинати дисциплінарне провадження за будь-яким зверненням, в якому міститься твердження про вчинення прокурором дисциплінарного проступку без будь-яких </w:t>
      </w:r>
      <w:r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які на це вказують. </w:t>
      </w:r>
    </w:p>
    <w:p w14:paraId="6670255E" w14:textId="77777777" w:rsidR="00FA2577" w:rsidRDefault="00FA2577" w:rsidP="00FA257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77567C8F" w14:textId="77777777" w:rsidR="00FA2577" w:rsidRDefault="00FA2577" w:rsidP="00FA257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складі Верховного Суду від 21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 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4BF56BFD" w14:textId="77777777" w:rsidR="00FA2577" w:rsidRDefault="00FA2577" w:rsidP="00FA2577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>
        <w:rPr>
          <w:rFonts w:ascii="Times New Roman" w:hAnsi="Times New Roman" w:cs="Calibri"/>
          <w:sz w:val="28"/>
        </w:rPr>
        <w:t xml:space="preserve">належного суб’єкта (суду, прокурора вищого рівня) за результатами їх оскарження </w:t>
      </w:r>
      <w:r w:rsidRPr="008613CB">
        <w:rPr>
          <w:rFonts w:ascii="Times New Roman" w:hAnsi="Times New Roman" w:cs="Calibri"/>
          <w:sz w:val="28"/>
        </w:rPr>
        <w:t>в передбаченому КПК України порядку.</w:t>
      </w:r>
    </w:p>
    <w:p w14:paraId="6569510D" w14:textId="2D0DFA6F" w:rsidR="006510FC" w:rsidRDefault="006510FC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>Дисциплінарна скарга стосується рішень, дій та бездіяльності прокурора, вчинених (допущених) в межах кримінального процесу.</w:t>
      </w:r>
    </w:p>
    <w:p w14:paraId="167E8F55" w14:textId="77777777" w:rsidR="001D3FF6" w:rsidRDefault="006510FC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F4314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</w:t>
      </w:r>
      <w:r>
        <w:rPr>
          <w:rFonts w:ascii="Times New Roman" w:hAnsi="Times New Roman"/>
          <w:sz w:val="28"/>
          <w:szCs w:val="28"/>
        </w:rPr>
        <w:br/>
      </w:r>
      <w:r w:rsidRPr="002F4314">
        <w:rPr>
          <w:rFonts w:ascii="Times New Roman" w:hAnsi="Times New Roman"/>
          <w:sz w:val="28"/>
          <w:szCs w:val="28"/>
        </w:rPr>
        <w:t xml:space="preserve">за такі діяння має бути факт порушення індивідуально визначеним прокурором прав осіб або вимог закону, встановлений рішенням </w:t>
      </w:r>
      <w:r>
        <w:rPr>
          <w:rFonts w:ascii="Times New Roman" w:hAnsi="Times New Roman"/>
          <w:sz w:val="28"/>
          <w:szCs w:val="28"/>
        </w:rPr>
        <w:t xml:space="preserve">належного суб’єкта </w:t>
      </w:r>
      <w:r w:rsidRPr="002F4314">
        <w:rPr>
          <w:rFonts w:ascii="Times New Roman" w:hAnsi="Times New Roman"/>
          <w:sz w:val="28"/>
          <w:szCs w:val="28"/>
        </w:rPr>
        <w:t>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04456799" w14:textId="7286C144" w:rsidR="001D3FF6" w:rsidRDefault="001D3FF6" w:rsidP="001D3FF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</w:rPr>
        <w:t>З</w:t>
      </w:r>
      <w:r w:rsidRPr="00C222CF">
        <w:rPr>
          <w:rFonts w:ascii="Times New Roman" w:hAnsi="Times New Roman" w:cs="Calibri"/>
          <w:sz w:val="28"/>
        </w:rPr>
        <w:t xml:space="preserve"> вивчення скарги та долучених до неї матеріалів випливає, що скаржни</w:t>
      </w:r>
      <w:r>
        <w:rPr>
          <w:rFonts w:ascii="Times New Roman" w:hAnsi="Times New Roman" w:cs="Calibri"/>
          <w:sz w:val="28"/>
        </w:rPr>
        <w:t xml:space="preserve">ком </w:t>
      </w:r>
      <w:r w:rsidRPr="00C222CF">
        <w:rPr>
          <w:rFonts w:ascii="Times New Roman" w:hAnsi="Times New Roman" w:cs="Calibri"/>
          <w:sz w:val="28"/>
        </w:rPr>
        <w:t xml:space="preserve">не повідомлено жодних конкретних відомостей, за якими може бути попередньо перевірено </w:t>
      </w:r>
      <w:r>
        <w:rPr>
          <w:rFonts w:ascii="Times New Roman" w:hAnsi="Times New Roman" w:cs="Calibri"/>
          <w:sz w:val="28"/>
        </w:rPr>
        <w:t>його</w:t>
      </w:r>
      <w:r w:rsidRPr="00C222CF">
        <w:rPr>
          <w:rFonts w:ascii="Times New Roman" w:hAnsi="Times New Roman" w:cs="Calibri"/>
          <w:sz w:val="28"/>
        </w:rPr>
        <w:t xml:space="preserve"> версію про наявність ознак дисциплінарного проступку, передбаченого ст. 43 Закону № 1697-</w:t>
      </w:r>
      <w:r w:rsidRPr="00C222CF">
        <w:rPr>
          <w:rFonts w:ascii="Times New Roman" w:hAnsi="Times New Roman" w:cs="Calibri"/>
          <w:sz w:val="28"/>
          <w:lang w:val="en-US"/>
        </w:rPr>
        <w:t>VII</w:t>
      </w:r>
      <w:r w:rsidRPr="00C222CF">
        <w:rPr>
          <w:rFonts w:ascii="Times New Roman" w:hAnsi="Times New Roman" w:cs="Calibri"/>
          <w:sz w:val="28"/>
        </w:rPr>
        <w:t>, у службовій чи позаслужбовій поведінці зазначен</w:t>
      </w:r>
      <w:r>
        <w:rPr>
          <w:rFonts w:ascii="Times New Roman" w:hAnsi="Times New Roman" w:cs="Calibri"/>
          <w:sz w:val="28"/>
        </w:rPr>
        <w:t>их у</w:t>
      </w:r>
      <w:r w:rsidRPr="00C222CF">
        <w:rPr>
          <w:rFonts w:ascii="Times New Roman" w:hAnsi="Times New Roman" w:cs="Calibri"/>
          <w:sz w:val="28"/>
        </w:rPr>
        <w:t xml:space="preserve"> ній прокурор</w:t>
      </w:r>
      <w:r>
        <w:rPr>
          <w:rFonts w:ascii="Times New Roman" w:hAnsi="Times New Roman" w:cs="Calibri"/>
          <w:sz w:val="28"/>
        </w:rPr>
        <w:t>ів</w:t>
      </w:r>
      <w:r w:rsidRPr="00C222CF">
        <w:rPr>
          <w:rFonts w:ascii="Times New Roman" w:hAnsi="Times New Roman" w:cs="Calibri"/>
          <w:sz w:val="28"/>
        </w:rPr>
        <w:t xml:space="preserve">. Так, у скарзі й долучених до неї матеріалах не міститься </w:t>
      </w:r>
      <w:r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Pr="00C222CF">
        <w:rPr>
          <w:rFonts w:ascii="Times New Roman" w:hAnsi="Times New Roman" w:cs="Calibri"/>
          <w:sz w:val="28"/>
        </w:rPr>
        <w:t>завідомо неправомірні, неякісні,</w:t>
      </w:r>
      <w:r>
        <w:rPr>
          <w:rFonts w:ascii="Times New Roman" w:hAnsi="Times New Roman" w:cs="Calibri"/>
          <w:sz w:val="28"/>
        </w:rPr>
        <w:t xml:space="preserve"> вчинені всупереч закону та </w:t>
      </w:r>
      <w:r w:rsidRPr="00C222CF">
        <w:rPr>
          <w:rFonts w:ascii="Times New Roman" w:hAnsi="Times New Roman" w:cs="Calibri"/>
          <w:sz w:val="28"/>
        </w:rPr>
        <w:t xml:space="preserve">такі, що потягли настання певних негативних наслідків дії або бездіяльність будь-якого прокурора, у тому числі й </w:t>
      </w:r>
      <w:r>
        <w:rPr>
          <w:rFonts w:ascii="Times New Roman" w:hAnsi="Times New Roman" w:cs="Calibri"/>
          <w:sz w:val="28"/>
        </w:rPr>
        <w:t xml:space="preserve">прокурора Пінчука О.П. </w:t>
      </w:r>
    </w:p>
    <w:p w14:paraId="761C235F" w14:textId="5DD76DB2" w:rsidR="006510FC" w:rsidRDefault="001D3FF6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</w:t>
      </w:r>
      <w:r w:rsidR="006510FC" w:rsidRPr="002F4314">
        <w:rPr>
          <w:rFonts w:ascii="Times New Roman" w:hAnsi="Times New Roman"/>
          <w:sz w:val="28"/>
          <w:szCs w:val="28"/>
        </w:rPr>
        <w:t>автором скарги не надано документального підтвердження оскарження дій прокурор</w:t>
      </w:r>
      <w:r w:rsidR="006A2656">
        <w:rPr>
          <w:rFonts w:ascii="Times New Roman" w:hAnsi="Times New Roman"/>
          <w:sz w:val="28"/>
          <w:szCs w:val="28"/>
        </w:rPr>
        <w:t xml:space="preserve">а </w:t>
      </w:r>
      <w:r w:rsidR="006510FC" w:rsidRPr="002F4314">
        <w:rPr>
          <w:rFonts w:ascii="Times New Roman" w:hAnsi="Times New Roman"/>
          <w:sz w:val="28"/>
          <w:szCs w:val="28"/>
        </w:rPr>
        <w:t>у вс</w:t>
      </w:r>
      <w:r w:rsidR="006510FC">
        <w:rPr>
          <w:rFonts w:ascii="Times New Roman" w:hAnsi="Times New Roman"/>
          <w:sz w:val="28"/>
          <w:szCs w:val="28"/>
        </w:rPr>
        <w:t>тановленому КПК України порядку</w:t>
      </w:r>
      <w:r w:rsidR="006510FC" w:rsidRPr="002F4314">
        <w:rPr>
          <w:rFonts w:ascii="Times New Roman" w:hAnsi="Times New Roman"/>
          <w:sz w:val="28"/>
          <w:szCs w:val="28"/>
        </w:rPr>
        <w:t>.</w:t>
      </w:r>
      <w:r w:rsidR="006510FC">
        <w:rPr>
          <w:rFonts w:ascii="Times New Roman" w:hAnsi="Times New Roman"/>
          <w:sz w:val="28"/>
          <w:szCs w:val="28"/>
        </w:rPr>
        <w:t xml:space="preserve"> </w:t>
      </w:r>
      <w:r w:rsidR="006510FC" w:rsidRPr="002F4314">
        <w:rPr>
          <w:rFonts w:ascii="Times New Roman" w:hAnsi="Times New Roman"/>
          <w:sz w:val="28"/>
          <w:szCs w:val="28"/>
        </w:rPr>
        <w:t xml:space="preserve">Судових рішень про визнання неправомірними дій </w:t>
      </w:r>
      <w:r w:rsidR="006A2656">
        <w:rPr>
          <w:rFonts w:ascii="Times New Roman" w:hAnsi="Times New Roman"/>
          <w:sz w:val="28"/>
          <w:szCs w:val="28"/>
        </w:rPr>
        <w:t xml:space="preserve">прокурора </w:t>
      </w:r>
      <w:r w:rsidR="0074124F">
        <w:rPr>
          <w:rFonts w:ascii="Times New Roman" w:hAnsi="Times New Roman"/>
          <w:sz w:val="28"/>
          <w:szCs w:val="28"/>
        </w:rPr>
        <w:t xml:space="preserve">Пінчука О.П. </w:t>
      </w:r>
      <w:r w:rsidR="006510FC" w:rsidRPr="002F4314">
        <w:rPr>
          <w:rFonts w:ascii="Times New Roman" w:hAnsi="Times New Roman"/>
          <w:sz w:val="28"/>
          <w:szCs w:val="28"/>
        </w:rPr>
        <w:t>до скарги не долучено.</w:t>
      </w:r>
      <w:r w:rsidR="006510FC">
        <w:rPr>
          <w:rFonts w:ascii="Times New Roman" w:hAnsi="Times New Roman"/>
          <w:sz w:val="28"/>
          <w:szCs w:val="28"/>
        </w:rPr>
        <w:t xml:space="preserve"> Про рішення прокурора вищого рівня, з яких випливає неправомірність </w:t>
      </w:r>
      <w:r w:rsidR="006A2656">
        <w:rPr>
          <w:rFonts w:ascii="Times New Roman" w:hAnsi="Times New Roman"/>
          <w:sz w:val="28"/>
          <w:szCs w:val="28"/>
        </w:rPr>
        <w:t xml:space="preserve">його </w:t>
      </w:r>
      <w:r w:rsidR="006510FC">
        <w:rPr>
          <w:rFonts w:ascii="Times New Roman" w:hAnsi="Times New Roman"/>
          <w:sz w:val="28"/>
          <w:szCs w:val="28"/>
        </w:rPr>
        <w:t>дій</w:t>
      </w:r>
      <w:r w:rsidR="006A2656">
        <w:rPr>
          <w:rFonts w:ascii="Times New Roman" w:hAnsi="Times New Roman"/>
          <w:sz w:val="28"/>
          <w:szCs w:val="28"/>
        </w:rPr>
        <w:t>,</w:t>
      </w:r>
      <w:r w:rsidR="006510FC">
        <w:rPr>
          <w:rFonts w:ascii="Times New Roman" w:hAnsi="Times New Roman"/>
          <w:sz w:val="28"/>
          <w:szCs w:val="28"/>
        </w:rPr>
        <w:t xml:space="preserve"> </w:t>
      </w:r>
      <w:r w:rsidR="00857689">
        <w:rPr>
          <w:rFonts w:ascii="Times New Roman" w:hAnsi="Times New Roman"/>
          <w:sz w:val="28"/>
          <w:szCs w:val="28"/>
        </w:rPr>
        <w:t xml:space="preserve">також </w:t>
      </w:r>
      <w:r w:rsidR="006510FC">
        <w:rPr>
          <w:rFonts w:ascii="Times New Roman" w:hAnsi="Times New Roman"/>
          <w:sz w:val="28"/>
          <w:szCs w:val="28"/>
        </w:rPr>
        <w:t xml:space="preserve">не повідомляється. </w:t>
      </w:r>
      <w:r w:rsidR="006510FC" w:rsidRPr="002F4314">
        <w:rPr>
          <w:rFonts w:ascii="Times New Roman" w:hAnsi="Times New Roman"/>
          <w:sz w:val="28"/>
          <w:szCs w:val="28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0E2B2765" w14:textId="77777777" w:rsidR="0074124F" w:rsidRDefault="006A2656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Крім того, скаржником до скарги не долучено будь-яких документів, які б могли сві</w:t>
      </w:r>
      <w:r w:rsidR="000E76A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чити, що саме прокурор </w:t>
      </w:r>
      <w:r w:rsidR="0074124F">
        <w:rPr>
          <w:rFonts w:ascii="Times New Roman" w:hAnsi="Times New Roman"/>
          <w:sz w:val="28"/>
          <w:szCs w:val="28"/>
        </w:rPr>
        <w:t>Пінчуком О.П., як він вважає, вчинено дисциплінарний проступок.</w:t>
      </w:r>
    </w:p>
    <w:p w14:paraId="08F65DDB" w14:textId="2DF97E75" w:rsidR="0074124F" w:rsidRDefault="0074124F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скаржник у своїй скарзі неодноразово зазначив, що безпосередні дії, на його думку, стосовно адвоката </w:t>
      </w:r>
      <w:r w:rsidR="0023437D">
        <w:rPr>
          <w:rFonts w:ascii="Times New Roman" w:hAnsi="Times New Roman"/>
          <w:sz w:val="28"/>
          <w:szCs w:val="28"/>
        </w:rPr>
        <w:t xml:space="preserve">ОСОБА-2 </w:t>
      </w:r>
      <w:r>
        <w:rPr>
          <w:rFonts w:ascii="Times New Roman" w:hAnsi="Times New Roman"/>
          <w:sz w:val="28"/>
          <w:szCs w:val="28"/>
        </w:rPr>
        <w:t xml:space="preserve">вчинено слідчим СВ Бучанського </w:t>
      </w:r>
      <w:r w:rsidR="000E76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РВП ГУ</w:t>
      </w:r>
      <w:r w:rsidR="00AA7E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НП в Київській області, а не прокурором Пінчуком О.П. </w:t>
      </w:r>
      <w:r w:rsidR="00AA7E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скарзі також зазначено, що слідча дія відбулася в приміщені прокуратури, де також перебував прокурор Пінчук О.П.</w:t>
      </w:r>
      <w:r w:rsidR="00DB6F33">
        <w:rPr>
          <w:rFonts w:ascii="Times New Roman" w:hAnsi="Times New Roman"/>
          <w:sz w:val="28"/>
          <w:szCs w:val="28"/>
        </w:rPr>
        <w:t xml:space="preserve">, який, як стверджує скаржник, керував цими діями. Водночас жодних доказів, документів, свідчень з вказаного приводу до скарги не долучено. </w:t>
      </w:r>
    </w:p>
    <w:p w14:paraId="3085EBEC" w14:textId="671E7661" w:rsidR="006510FC" w:rsidRDefault="006510FC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408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Отже, скаржни</w:t>
      </w:r>
      <w:r w:rsidR="000E76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ком </w:t>
      </w:r>
      <w:r w:rsidRPr="00C408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наведено та/або не надано конкретних відомостей про наявність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знак дисциплінарного проступку прокурор</w:t>
      </w:r>
      <w:r w:rsidR="00DB6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Пінчука О.П. </w:t>
      </w:r>
      <w:r w:rsidRPr="00C408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576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Водночас, </w:t>
      </w:r>
      <w:r w:rsidR="00DB6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трактування скаржника без належних на те доказів, </w:t>
      </w:r>
      <w:r w:rsidR="00857689" w:rsidRPr="00C408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незгода </w:t>
      </w:r>
      <w:r w:rsidR="00DB6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 діями учасників </w:t>
      </w:r>
      <w:r w:rsidRPr="00C408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процесу із рішеннями (діями)</w:t>
      </w:r>
      <w:r w:rsidR="00DB6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слідчого</w:t>
      </w:r>
      <w:r w:rsidR="000E76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C408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може автоматично мати наслідком </w:t>
      </w:r>
      <w:r w:rsidRPr="00C408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дисциплінарну відповідальність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B6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прокурора. </w:t>
      </w:r>
    </w:p>
    <w:p w14:paraId="6D8B30C4" w14:textId="21DB26A7" w:rsidR="00DB6F33" w:rsidRDefault="000E76A1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Відповідно остаточне рішення про здійснення </w:t>
      </w:r>
      <w:r w:rsidR="00DB6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виклику свідка та проведення за його участі слідчих дій ухвалював слідчий, який також особисто виписав повістку </w:t>
      </w:r>
      <w:r w:rsidR="002343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ОСОБА-2 </w:t>
      </w:r>
      <w:r w:rsidR="00DB6F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проведення його допиту. </w:t>
      </w:r>
    </w:p>
    <w:p w14:paraId="1CB892AE" w14:textId="77777777" w:rsidR="006510FC" w:rsidRDefault="006510FC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40524">
        <w:rPr>
          <w:rFonts w:ascii="Times New Roman" w:hAnsi="Times New Roman"/>
          <w:sz w:val="28"/>
          <w:szCs w:val="28"/>
          <w:shd w:val="clear" w:color="auto" w:fill="FFFFFF"/>
        </w:rPr>
        <w:t xml:space="preserve">Член Комісії при вирішенні питання про відкриття дисциплінарного провадження не наділений повноваженнями щодо надання оцінки обставинам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C40524">
        <w:rPr>
          <w:rFonts w:ascii="Times New Roman" w:hAnsi="Times New Roman"/>
          <w:sz w:val="28"/>
          <w:szCs w:val="28"/>
          <w:shd w:val="clear" w:color="auto" w:fill="FFFFFF"/>
        </w:rPr>
        <w:t xml:space="preserve">та фактам, зазначеним у скарзі, без отримання необхідних відомостей від скаржника та ухвалювати рішення на підставі неперевірених обставин. </w:t>
      </w:r>
    </w:p>
    <w:p w14:paraId="6FDFDDCC" w14:textId="2C98237A" w:rsidR="006510FC" w:rsidRDefault="007547FB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Отже</w:t>
      </w:r>
      <w:r w:rsidR="006510FC">
        <w:rPr>
          <w:rFonts w:ascii="Times New Roman" w:hAnsi="Times New Roman"/>
          <w:sz w:val="28"/>
          <w:szCs w:val="28"/>
          <w:shd w:val="clear" w:color="auto" w:fill="FFFFFF"/>
        </w:rPr>
        <w:t>, з</w:t>
      </w:r>
      <w:r w:rsidR="006510FC" w:rsidRPr="00C4085D">
        <w:rPr>
          <w:rFonts w:ascii="Times New Roman" w:hAnsi="Times New Roman"/>
          <w:sz w:val="28"/>
          <w:szCs w:val="28"/>
          <w:shd w:val="clear" w:color="auto" w:fill="FFFFFF"/>
        </w:rPr>
        <w:t>важаючи на викладене, твердження скаржни</w:t>
      </w:r>
      <w:r w:rsidR="00A3194D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="006510FC" w:rsidRPr="00C4085D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</w:t>
      </w:r>
      <w:r w:rsidR="006510FC" w:rsidRPr="00C4085D">
        <w:rPr>
          <w:szCs w:val="28"/>
          <w:shd w:val="clear" w:color="auto" w:fill="FFFFFF"/>
        </w:rPr>
        <w:t xml:space="preserve"> </w:t>
      </w:r>
      <w:r w:rsidR="006510FC" w:rsidRPr="00C4085D">
        <w:rPr>
          <w:rFonts w:ascii="Times New Roman" w:hAnsi="Times New Roman"/>
          <w:sz w:val="28"/>
          <w:szCs w:val="28"/>
          <w:shd w:val="clear" w:color="auto" w:fill="FFFFFF"/>
        </w:rPr>
        <w:t>прокурор</w:t>
      </w:r>
      <w:r w:rsidR="0039657B">
        <w:rPr>
          <w:rFonts w:ascii="Times New Roman" w:hAnsi="Times New Roman"/>
          <w:sz w:val="28"/>
          <w:szCs w:val="28"/>
          <w:shd w:val="clear" w:color="auto" w:fill="FFFFFF"/>
        </w:rPr>
        <w:t>ами</w:t>
      </w:r>
      <w:r w:rsidR="006510FC">
        <w:rPr>
          <w:szCs w:val="28"/>
          <w:shd w:val="clear" w:color="auto" w:fill="FFFFFF"/>
        </w:rPr>
        <w:t xml:space="preserve"> </w:t>
      </w:r>
      <w:r w:rsidR="006510FC">
        <w:rPr>
          <w:rFonts w:ascii="Times New Roman" w:hAnsi="Times New Roman"/>
          <w:sz w:val="28"/>
          <w:szCs w:val="28"/>
          <w:shd w:val="clear" w:color="auto" w:fill="FFFFFF"/>
        </w:rPr>
        <w:t>є суб’єктивним</w:t>
      </w:r>
      <w:r w:rsidR="006510FC" w:rsidRPr="00C4085D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59A3B2D2" w14:textId="77777777" w:rsidR="001D3FF6" w:rsidRPr="00E319DA" w:rsidRDefault="001D3FF6" w:rsidP="001D3FF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780FFBD3" w14:textId="4BF5E75E" w:rsidR="001D3FF6" w:rsidRDefault="001D3FF6" w:rsidP="001D3FF6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</w:t>
      </w:r>
      <w:r>
        <w:rPr>
          <w:rFonts w:ascii="Times New Roman" w:hAnsi="Times New Roman" w:cs="Calibri"/>
          <w:sz w:val="28"/>
        </w:rPr>
        <w:t xml:space="preserve">ом Пінчуком О.П. </w:t>
      </w:r>
      <w:r w:rsidRPr="00FE3980">
        <w:rPr>
          <w:rFonts w:ascii="Times New Roman" w:hAnsi="Times New Roman" w:cs="Calibri"/>
          <w:sz w:val="28"/>
        </w:rPr>
        <w:t>про вчинення останнім</w:t>
      </w:r>
      <w:r>
        <w:rPr>
          <w:rFonts w:ascii="Times New Roman" w:hAnsi="Times New Roman" w:cs="Calibri"/>
          <w:sz w:val="28"/>
        </w:rPr>
        <w:t>и</w:t>
      </w:r>
      <w:r w:rsidRPr="00FE3980">
        <w:rPr>
          <w:rFonts w:ascii="Times New Roman" w:hAnsi="Times New Roman" w:cs="Calibri"/>
          <w:sz w:val="28"/>
        </w:rPr>
        <w:t xml:space="preserve"> дій (бездіяльності), які можуть бути підставою для дисциплінарної відповідальності.</w:t>
      </w:r>
    </w:p>
    <w:p w14:paraId="43EEBE89" w14:textId="77777777" w:rsidR="006510FC" w:rsidRDefault="006510FC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0524">
        <w:rPr>
          <w:rFonts w:ascii="Times New Roman" w:hAnsi="Times New Roman"/>
          <w:sz w:val="28"/>
          <w:szCs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</w:t>
      </w:r>
      <w:r w:rsidR="007A6268">
        <w:rPr>
          <w:rFonts w:ascii="Times New Roman" w:hAnsi="Times New Roman"/>
          <w:sz w:val="28"/>
          <w:szCs w:val="28"/>
        </w:rPr>
        <w:t>их</w:t>
      </w:r>
      <w:r w:rsidRPr="00C40524">
        <w:rPr>
          <w:rFonts w:ascii="Times New Roman" w:hAnsi="Times New Roman"/>
          <w:sz w:val="28"/>
          <w:szCs w:val="28"/>
        </w:rPr>
        <w:t xml:space="preserve"> прокурор</w:t>
      </w:r>
      <w:r w:rsidR="007A6268">
        <w:rPr>
          <w:rFonts w:ascii="Times New Roman" w:hAnsi="Times New Roman"/>
          <w:sz w:val="28"/>
          <w:szCs w:val="28"/>
        </w:rPr>
        <w:t>ів</w:t>
      </w:r>
      <w:r w:rsidRPr="00C40524">
        <w:rPr>
          <w:rFonts w:ascii="Times New Roman" w:hAnsi="Times New Roman"/>
          <w:sz w:val="28"/>
          <w:szCs w:val="28"/>
        </w:rPr>
        <w:t>.</w:t>
      </w:r>
    </w:p>
    <w:p w14:paraId="391055ED" w14:textId="77777777" w:rsidR="006510FC" w:rsidRDefault="006510FC" w:rsidP="006510F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0524">
        <w:rPr>
          <w:rFonts w:ascii="Times New Roman" w:hAnsi="Times New Roman"/>
          <w:sz w:val="28"/>
          <w:szCs w:val="28"/>
        </w:rPr>
        <w:t>Керуючись статтями 44–46 Закону № 1697-VII, пунктами 28, 98 Положення,</w:t>
      </w:r>
    </w:p>
    <w:p w14:paraId="42BD3BDD" w14:textId="77777777" w:rsidR="001A637B" w:rsidRPr="00EF2244" w:rsidRDefault="001A637B" w:rsidP="00604169">
      <w:pPr>
        <w:widowControl w:val="0"/>
        <w:tabs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F2244">
        <w:rPr>
          <w:rFonts w:ascii="Times New Roman" w:hAnsi="Times New Roman"/>
          <w:b/>
          <w:sz w:val="28"/>
          <w:szCs w:val="28"/>
        </w:rPr>
        <w:t>В И Р І Ш И В:</w:t>
      </w:r>
    </w:p>
    <w:p w14:paraId="70AE7429" w14:textId="77777777" w:rsidR="001A637B" w:rsidRPr="007E79BC" w:rsidRDefault="001A637B" w:rsidP="001A637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B0F0"/>
          <w:sz w:val="28"/>
          <w:szCs w:val="28"/>
        </w:rPr>
      </w:pPr>
    </w:p>
    <w:p w14:paraId="6FAB31CB" w14:textId="10BD97E0" w:rsidR="001A637B" w:rsidRPr="00040CE9" w:rsidRDefault="001A637B" w:rsidP="001A637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B0F0"/>
          <w:sz w:val="28"/>
          <w:szCs w:val="28"/>
        </w:rPr>
        <w:t xml:space="preserve">        </w:t>
      </w:r>
      <w:r w:rsidRPr="00040CE9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="00E043FF">
        <w:rPr>
          <w:rFonts w:ascii="Times New Roman" w:hAnsi="Times New Roman"/>
          <w:sz w:val="28"/>
          <w:szCs w:val="28"/>
        </w:rPr>
        <w:t>прокурор</w:t>
      </w:r>
      <w:r w:rsidR="00A3194D">
        <w:rPr>
          <w:rFonts w:ascii="Times New Roman" w:hAnsi="Times New Roman"/>
          <w:sz w:val="28"/>
          <w:szCs w:val="28"/>
        </w:rPr>
        <w:t xml:space="preserve">а </w:t>
      </w:r>
      <w:r w:rsidR="00FA2577">
        <w:rPr>
          <w:rFonts w:ascii="Times New Roman" w:hAnsi="Times New Roman"/>
          <w:sz w:val="28"/>
          <w:szCs w:val="28"/>
        </w:rPr>
        <w:t>Києво-Святошинської о</w:t>
      </w:r>
      <w:r w:rsidR="00A3194D">
        <w:rPr>
          <w:rFonts w:ascii="Times New Roman" w:hAnsi="Times New Roman"/>
          <w:sz w:val="28"/>
          <w:szCs w:val="28"/>
        </w:rPr>
        <w:t xml:space="preserve">кружної прокуратури </w:t>
      </w:r>
      <w:r w:rsidR="00FA2577">
        <w:rPr>
          <w:rFonts w:ascii="Times New Roman" w:hAnsi="Times New Roman"/>
          <w:sz w:val="28"/>
          <w:szCs w:val="28"/>
        </w:rPr>
        <w:t xml:space="preserve">Київської області Пінчука Олександра Петровича. </w:t>
      </w:r>
    </w:p>
    <w:p w14:paraId="15A21DFA" w14:textId="544F3DD8" w:rsidR="00923914" w:rsidRDefault="00923914" w:rsidP="00923914">
      <w:pPr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666FD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Рішення направити особ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і, яка подала</w:t>
      </w:r>
      <w:r w:rsidRPr="00666FD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дисциплінарну скаргу, та прокурор</w:t>
      </w:r>
      <w:r w:rsidR="00A3194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, </w:t>
      </w:r>
      <w:r w:rsidRPr="00666FD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стосовно як</w:t>
      </w:r>
      <w:r w:rsidR="00A3194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ого </w:t>
      </w:r>
      <w:r w:rsidRPr="00666FD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воно прийнято.</w:t>
      </w:r>
    </w:p>
    <w:p w14:paraId="0764C296" w14:textId="77777777" w:rsidR="001A637B" w:rsidRPr="00B000CB" w:rsidRDefault="001A637B" w:rsidP="001A637B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F89A1E6" w14:textId="77777777" w:rsidR="00117F75" w:rsidRPr="00CC110A" w:rsidRDefault="00117F75" w:rsidP="00117F75">
      <w:pPr>
        <w:pBdr>
          <w:bottom w:val="single" w:sz="12" w:space="12" w:color="FFFFFF"/>
        </w:pBd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Член Кваліфікаційно-дисциплінарної</w:t>
      </w:r>
    </w:p>
    <w:p w14:paraId="1FAC0573" w14:textId="6A55011B" w:rsidR="00F438CB" w:rsidRDefault="00117F75" w:rsidP="00A3194D">
      <w:pPr>
        <w:pBdr>
          <w:bottom w:val="single" w:sz="12" w:space="12" w:color="FFFFFF"/>
        </w:pBdr>
        <w:spacing w:after="0" w:line="240" w:lineRule="auto"/>
        <w:jc w:val="both"/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</w:pP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комісії прокурорів</w:t>
      </w: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ab/>
      </w: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ab/>
      </w: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ab/>
      </w: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ab/>
      </w: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ab/>
      </w:r>
      <w:r w:rsidRPr="00CC110A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ab/>
        <w:t xml:space="preserve">   </w:t>
      </w:r>
      <w:r w:rsidR="00A3194D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 xml:space="preserve">  Дмитро КУРИЛЕНКО</w:t>
      </w:r>
    </w:p>
    <w:p w14:paraId="002FBBFE" w14:textId="77777777" w:rsidR="00A3194D" w:rsidRPr="00AC7F3E" w:rsidRDefault="00A3194D" w:rsidP="00A3194D">
      <w:pPr>
        <w:pBdr>
          <w:bottom w:val="single" w:sz="12" w:space="12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A3194D" w:rsidRPr="00AC7F3E" w:rsidSect="00C46EF8">
      <w:headerReference w:type="default" r:id="rId11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DCE29" w14:textId="77777777" w:rsidR="007B701D" w:rsidRDefault="007B701D" w:rsidP="00E32F4B">
      <w:pPr>
        <w:spacing w:after="0" w:line="240" w:lineRule="auto"/>
      </w:pPr>
      <w:r>
        <w:separator/>
      </w:r>
    </w:p>
  </w:endnote>
  <w:endnote w:type="continuationSeparator" w:id="0">
    <w:p w14:paraId="79053AED" w14:textId="77777777" w:rsidR="007B701D" w:rsidRDefault="007B701D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83122" w14:textId="77777777" w:rsidR="007B701D" w:rsidRDefault="007B701D" w:rsidP="00E32F4B">
      <w:pPr>
        <w:spacing w:after="0" w:line="240" w:lineRule="auto"/>
      </w:pPr>
      <w:r>
        <w:separator/>
      </w:r>
    </w:p>
  </w:footnote>
  <w:footnote w:type="continuationSeparator" w:id="0">
    <w:p w14:paraId="01FF832A" w14:textId="77777777" w:rsidR="007B701D" w:rsidRDefault="007B701D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AAE2D8A" w14:textId="3F4A3907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7FB" w:rsidRPr="001B57FB">
          <w:rPr>
            <w:noProof/>
            <w:lang w:val="ru-RU"/>
          </w:rPr>
          <w:t>6</w:t>
        </w:r>
        <w:r>
          <w:fldChar w:fldCharType="end"/>
        </w:r>
      </w:p>
    </w:sdtContent>
  </w:sdt>
  <w:p w14:paraId="0715F86E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62F"/>
    <w:multiLevelType w:val="multilevel"/>
    <w:tmpl w:val="EFFC3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5FE"/>
    <w:rsid w:val="000008E4"/>
    <w:rsid w:val="00002414"/>
    <w:rsid w:val="00005F79"/>
    <w:rsid w:val="0001208E"/>
    <w:rsid w:val="00013E9B"/>
    <w:rsid w:val="000218D0"/>
    <w:rsid w:val="00021E4A"/>
    <w:rsid w:val="00023822"/>
    <w:rsid w:val="000244D1"/>
    <w:rsid w:val="000312E1"/>
    <w:rsid w:val="00032898"/>
    <w:rsid w:val="0003477D"/>
    <w:rsid w:val="00040CE9"/>
    <w:rsid w:val="00042C81"/>
    <w:rsid w:val="00043611"/>
    <w:rsid w:val="00044134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77F07"/>
    <w:rsid w:val="00087365"/>
    <w:rsid w:val="00092270"/>
    <w:rsid w:val="000A0401"/>
    <w:rsid w:val="000A4C09"/>
    <w:rsid w:val="000A4EF6"/>
    <w:rsid w:val="000B1C9A"/>
    <w:rsid w:val="000B276E"/>
    <w:rsid w:val="000B46E1"/>
    <w:rsid w:val="000B5193"/>
    <w:rsid w:val="000B543B"/>
    <w:rsid w:val="000C6321"/>
    <w:rsid w:val="000D4954"/>
    <w:rsid w:val="000D59C3"/>
    <w:rsid w:val="000E1DDF"/>
    <w:rsid w:val="000E2970"/>
    <w:rsid w:val="000E2BA8"/>
    <w:rsid w:val="000E4EB4"/>
    <w:rsid w:val="000E54AE"/>
    <w:rsid w:val="000E76A1"/>
    <w:rsid w:val="000E7FF6"/>
    <w:rsid w:val="000F4963"/>
    <w:rsid w:val="001033F0"/>
    <w:rsid w:val="0010609D"/>
    <w:rsid w:val="00112FFA"/>
    <w:rsid w:val="0011363B"/>
    <w:rsid w:val="001136DB"/>
    <w:rsid w:val="00117F75"/>
    <w:rsid w:val="0012038C"/>
    <w:rsid w:val="001210A5"/>
    <w:rsid w:val="001220DF"/>
    <w:rsid w:val="001320DF"/>
    <w:rsid w:val="00135B87"/>
    <w:rsid w:val="00141E41"/>
    <w:rsid w:val="00143328"/>
    <w:rsid w:val="00145155"/>
    <w:rsid w:val="00146EBB"/>
    <w:rsid w:val="00147DE5"/>
    <w:rsid w:val="00152B89"/>
    <w:rsid w:val="00154580"/>
    <w:rsid w:val="00157E56"/>
    <w:rsid w:val="001629E0"/>
    <w:rsid w:val="001675C2"/>
    <w:rsid w:val="0017014F"/>
    <w:rsid w:val="001706F8"/>
    <w:rsid w:val="00172F58"/>
    <w:rsid w:val="00175CDD"/>
    <w:rsid w:val="001813E2"/>
    <w:rsid w:val="00191CFF"/>
    <w:rsid w:val="00193CC7"/>
    <w:rsid w:val="0019421B"/>
    <w:rsid w:val="001A41AC"/>
    <w:rsid w:val="001A59B0"/>
    <w:rsid w:val="001A637B"/>
    <w:rsid w:val="001A6986"/>
    <w:rsid w:val="001B1762"/>
    <w:rsid w:val="001B28DE"/>
    <w:rsid w:val="001B57FB"/>
    <w:rsid w:val="001B5F93"/>
    <w:rsid w:val="001D3FF6"/>
    <w:rsid w:val="001D6475"/>
    <w:rsid w:val="001D773C"/>
    <w:rsid w:val="001D7CE9"/>
    <w:rsid w:val="001E0244"/>
    <w:rsid w:val="001E2655"/>
    <w:rsid w:val="001E33FB"/>
    <w:rsid w:val="001E3DCC"/>
    <w:rsid w:val="001E629C"/>
    <w:rsid w:val="001E7A29"/>
    <w:rsid w:val="0020022D"/>
    <w:rsid w:val="00203759"/>
    <w:rsid w:val="0021318B"/>
    <w:rsid w:val="00220F75"/>
    <w:rsid w:val="00222AE4"/>
    <w:rsid w:val="002242C6"/>
    <w:rsid w:val="0022705D"/>
    <w:rsid w:val="00230DFB"/>
    <w:rsid w:val="00231CED"/>
    <w:rsid w:val="002330AB"/>
    <w:rsid w:val="0023437D"/>
    <w:rsid w:val="0024273A"/>
    <w:rsid w:val="00243290"/>
    <w:rsid w:val="002448F4"/>
    <w:rsid w:val="00244F27"/>
    <w:rsid w:val="0025329B"/>
    <w:rsid w:val="00255336"/>
    <w:rsid w:val="002601FB"/>
    <w:rsid w:val="002669D5"/>
    <w:rsid w:val="002761CF"/>
    <w:rsid w:val="00283287"/>
    <w:rsid w:val="00283C2B"/>
    <w:rsid w:val="0028534E"/>
    <w:rsid w:val="00287C24"/>
    <w:rsid w:val="002923C2"/>
    <w:rsid w:val="002A38EB"/>
    <w:rsid w:val="002A6DAF"/>
    <w:rsid w:val="002B1093"/>
    <w:rsid w:val="002B1589"/>
    <w:rsid w:val="002B2BE1"/>
    <w:rsid w:val="002B304E"/>
    <w:rsid w:val="002B342B"/>
    <w:rsid w:val="002B6879"/>
    <w:rsid w:val="002C013B"/>
    <w:rsid w:val="002C3271"/>
    <w:rsid w:val="002C598B"/>
    <w:rsid w:val="002E6DD8"/>
    <w:rsid w:val="002F1921"/>
    <w:rsid w:val="002F2A0C"/>
    <w:rsid w:val="002F41E3"/>
    <w:rsid w:val="002F4314"/>
    <w:rsid w:val="002F43BB"/>
    <w:rsid w:val="002F78D6"/>
    <w:rsid w:val="003007B0"/>
    <w:rsid w:val="00301E3A"/>
    <w:rsid w:val="00305D49"/>
    <w:rsid w:val="003119DF"/>
    <w:rsid w:val="00312946"/>
    <w:rsid w:val="0032608B"/>
    <w:rsid w:val="00326C88"/>
    <w:rsid w:val="00330698"/>
    <w:rsid w:val="0033421C"/>
    <w:rsid w:val="00341B9C"/>
    <w:rsid w:val="00341FE8"/>
    <w:rsid w:val="00344956"/>
    <w:rsid w:val="00345F7A"/>
    <w:rsid w:val="003508B9"/>
    <w:rsid w:val="0035166E"/>
    <w:rsid w:val="00351B90"/>
    <w:rsid w:val="0035318B"/>
    <w:rsid w:val="00353CF9"/>
    <w:rsid w:val="00354C91"/>
    <w:rsid w:val="00355D58"/>
    <w:rsid w:val="00357118"/>
    <w:rsid w:val="0036254D"/>
    <w:rsid w:val="003664EC"/>
    <w:rsid w:val="00372371"/>
    <w:rsid w:val="0037674A"/>
    <w:rsid w:val="00377796"/>
    <w:rsid w:val="003824A7"/>
    <w:rsid w:val="00396316"/>
    <w:rsid w:val="0039657B"/>
    <w:rsid w:val="003A0955"/>
    <w:rsid w:val="003A09E1"/>
    <w:rsid w:val="003A37BF"/>
    <w:rsid w:val="003A7061"/>
    <w:rsid w:val="003A710E"/>
    <w:rsid w:val="003B6D87"/>
    <w:rsid w:val="003C4D52"/>
    <w:rsid w:val="003C7EA2"/>
    <w:rsid w:val="003D18E0"/>
    <w:rsid w:val="003D43B7"/>
    <w:rsid w:val="003E693D"/>
    <w:rsid w:val="003F0337"/>
    <w:rsid w:val="003F362B"/>
    <w:rsid w:val="003F3682"/>
    <w:rsid w:val="003F45F2"/>
    <w:rsid w:val="003F6470"/>
    <w:rsid w:val="003F6830"/>
    <w:rsid w:val="0040775D"/>
    <w:rsid w:val="00412EDF"/>
    <w:rsid w:val="00414648"/>
    <w:rsid w:val="00417481"/>
    <w:rsid w:val="00421A4B"/>
    <w:rsid w:val="00421AF0"/>
    <w:rsid w:val="00424D48"/>
    <w:rsid w:val="00431EA2"/>
    <w:rsid w:val="004357A5"/>
    <w:rsid w:val="004434EE"/>
    <w:rsid w:val="00443DDF"/>
    <w:rsid w:val="00443F4B"/>
    <w:rsid w:val="00446608"/>
    <w:rsid w:val="00456D29"/>
    <w:rsid w:val="00456F1E"/>
    <w:rsid w:val="00457E9E"/>
    <w:rsid w:val="004630DF"/>
    <w:rsid w:val="00464595"/>
    <w:rsid w:val="0046707A"/>
    <w:rsid w:val="00471054"/>
    <w:rsid w:val="0047486A"/>
    <w:rsid w:val="00474A96"/>
    <w:rsid w:val="00475B93"/>
    <w:rsid w:val="00482A79"/>
    <w:rsid w:val="004915EE"/>
    <w:rsid w:val="00493490"/>
    <w:rsid w:val="0049601A"/>
    <w:rsid w:val="004A0112"/>
    <w:rsid w:val="004A49E2"/>
    <w:rsid w:val="004A4F4C"/>
    <w:rsid w:val="004B73B2"/>
    <w:rsid w:val="004C1319"/>
    <w:rsid w:val="004D3A71"/>
    <w:rsid w:val="004D3AC3"/>
    <w:rsid w:val="004D3EB8"/>
    <w:rsid w:val="004E06E7"/>
    <w:rsid w:val="004E3137"/>
    <w:rsid w:val="00511353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31045"/>
    <w:rsid w:val="00533389"/>
    <w:rsid w:val="00534064"/>
    <w:rsid w:val="00535E75"/>
    <w:rsid w:val="00537398"/>
    <w:rsid w:val="00540850"/>
    <w:rsid w:val="00540E66"/>
    <w:rsid w:val="005414B9"/>
    <w:rsid w:val="00541BBC"/>
    <w:rsid w:val="00544B20"/>
    <w:rsid w:val="00545BE6"/>
    <w:rsid w:val="00552370"/>
    <w:rsid w:val="00552DF4"/>
    <w:rsid w:val="0055329F"/>
    <w:rsid w:val="005540ED"/>
    <w:rsid w:val="005556A4"/>
    <w:rsid w:val="00565926"/>
    <w:rsid w:val="00566335"/>
    <w:rsid w:val="00577945"/>
    <w:rsid w:val="00582140"/>
    <w:rsid w:val="00585FB3"/>
    <w:rsid w:val="005929A4"/>
    <w:rsid w:val="0059672D"/>
    <w:rsid w:val="00597003"/>
    <w:rsid w:val="005A172B"/>
    <w:rsid w:val="005A4449"/>
    <w:rsid w:val="005A51A1"/>
    <w:rsid w:val="005B548E"/>
    <w:rsid w:val="005C052A"/>
    <w:rsid w:val="005C0E1D"/>
    <w:rsid w:val="005C121F"/>
    <w:rsid w:val="005C3193"/>
    <w:rsid w:val="005D605E"/>
    <w:rsid w:val="005E2E0C"/>
    <w:rsid w:val="005E4523"/>
    <w:rsid w:val="005E60A7"/>
    <w:rsid w:val="005F6FCA"/>
    <w:rsid w:val="005F7F5D"/>
    <w:rsid w:val="00603104"/>
    <w:rsid w:val="00604169"/>
    <w:rsid w:val="006044F5"/>
    <w:rsid w:val="00605D1A"/>
    <w:rsid w:val="00633333"/>
    <w:rsid w:val="006378A1"/>
    <w:rsid w:val="00641711"/>
    <w:rsid w:val="00645AF8"/>
    <w:rsid w:val="00646357"/>
    <w:rsid w:val="00647AAC"/>
    <w:rsid w:val="006507D0"/>
    <w:rsid w:val="006510FC"/>
    <w:rsid w:val="0065143B"/>
    <w:rsid w:val="0065303E"/>
    <w:rsid w:val="00656D5E"/>
    <w:rsid w:val="00656D81"/>
    <w:rsid w:val="00660DA6"/>
    <w:rsid w:val="0066238F"/>
    <w:rsid w:val="00677770"/>
    <w:rsid w:val="00683D31"/>
    <w:rsid w:val="006856A7"/>
    <w:rsid w:val="00694836"/>
    <w:rsid w:val="00696313"/>
    <w:rsid w:val="006A1904"/>
    <w:rsid w:val="006A1ED3"/>
    <w:rsid w:val="006A2656"/>
    <w:rsid w:val="006B2630"/>
    <w:rsid w:val="006B2BCF"/>
    <w:rsid w:val="006B431C"/>
    <w:rsid w:val="006B666D"/>
    <w:rsid w:val="006C0363"/>
    <w:rsid w:val="006C5D13"/>
    <w:rsid w:val="006C5EC7"/>
    <w:rsid w:val="006D0817"/>
    <w:rsid w:val="006D49D3"/>
    <w:rsid w:val="006D5AEE"/>
    <w:rsid w:val="006D69EC"/>
    <w:rsid w:val="006D7113"/>
    <w:rsid w:val="006D74D1"/>
    <w:rsid w:val="006E025E"/>
    <w:rsid w:val="006E2884"/>
    <w:rsid w:val="006E5D77"/>
    <w:rsid w:val="006E6F92"/>
    <w:rsid w:val="006F1074"/>
    <w:rsid w:val="006F4348"/>
    <w:rsid w:val="006F49FF"/>
    <w:rsid w:val="006F535C"/>
    <w:rsid w:val="00700A4E"/>
    <w:rsid w:val="00701DEC"/>
    <w:rsid w:val="007079E9"/>
    <w:rsid w:val="00707BA4"/>
    <w:rsid w:val="0072598B"/>
    <w:rsid w:val="00725C65"/>
    <w:rsid w:val="0072759E"/>
    <w:rsid w:val="0073072C"/>
    <w:rsid w:val="00730846"/>
    <w:rsid w:val="00733C6D"/>
    <w:rsid w:val="00737958"/>
    <w:rsid w:val="0074124F"/>
    <w:rsid w:val="007424AB"/>
    <w:rsid w:val="00745DE6"/>
    <w:rsid w:val="007511AA"/>
    <w:rsid w:val="007547B2"/>
    <w:rsid w:val="007547FB"/>
    <w:rsid w:val="00762E2D"/>
    <w:rsid w:val="0076537F"/>
    <w:rsid w:val="0077108B"/>
    <w:rsid w:val="00771F52"/>
    <w:rsid w:val="00773BB6"/>
    <w:rsid w:val="00774F93"/>
    <w:rsid w:val="00775A84"/>
    <w:rsid w:val="00783610"/>
    <w:rsid w:val="00783980"/>
    <w:rsid w:val="00787A6D"/>
    <w:rsid w:val="0079489D"/>
    <w:rsid w:val="0079566B"/>
    <w:rsid w:val="007A4BDB"/>
    <w:rsid w:val="007A6268"/>
    <w:rsid w:val="007B223C"/>
    <w:rsid w:val="007B701D"/>
    <w:rsid w:val="007C2784"/>
    <w:rsid w:val="007D08D1"/>
    <w:rsid w:val="007D0A9F"/>
    <w:rsid w:val="007D2651"/>
    <w:rsid w:val="007D3E81"/>
    <w:rsid w:val="007E1010"/>
    <w:rsid w:val="007E1E2E"/>
    <w:rsid w:val="007E3D94"/>
    <w:rsid w:val="007E59A4"/>
    <w:rsid w:val="007E79BC"/>
    <w:rsid w:val="007F0C6F"/>
    <w:rsid w:val="008058DD"/>
    <w:rsid w:val="00805A6B"/>
    <w:rsid w:val="00805AEA"/>
    <w:rsid w:val="00806085"/>
    <w:rsid w:val="0081688A"/>
    <w:rsid w:val="008201E4"/>
    <w:rsid w:val="00823140"/>
    <w:rsid w:val="008246EC"/>
    <w:rsid w:val="00825791"/>
    <w:rsid w:val="00830782"/>
    <w:rsid w:val="00831C44"/>
    <w:rsid w:val="00833766"/>
    <w:rsid w:val="008357D7"/>
    <w:rsid w:val="00836A6E"/>
    <w:rsid w:val="008408B7"/>
    <w:rsid w:val="00840DBD"/>
    <w:rsid w:val="00840EE3"/>
    <w:rsid w:val="00852D02"/>
    <w:rsid w:val="00857689"/>
    <w:rsid w:val="008635B3"/>
    <w:rsid w:val="008642A5"/>
    <w:rsid w:val="00865EB8"/>
    <w:rsid w:val="00870CBC"/>
    <w:rsid w:val="00874C2B"/>
    <w:rsid w:val="008801C2"/>
    <w:rsid w:val="00886BAA"/>
    <w:rsid w:val="00893050"/>
    <w:rsid w:val="00894D28"/>
    <w:rsid w:val="008951D9"/>
    <w:rsid w:val="0089757A"/>
    <w:rsid w:val="008A05DF"/>
    <w:rsid w:val="008A08F8"/>
    <w:rsid w:val="008A3056"/>
    <w:rsid w:val="008A5A4E"/>
    <w:rsid w:val="008B01C9"/>
    <w:rsid w:val="008B3561"/>
    <w:rsid w:val="008C2313"/>
    <w:rsid w:val="008C61B3"/>
    <w:rsid w:val="008C61CF"/>
    <w:rsid w:val="008C6535"/>
    <w:rsid w:val="008D0CA9"/>
    <w:rsid w:val="008D21F4"/>
    <w:rsid w:val="008D59A3"/>
    <w:rsid w:val="008E254A"/>
    <w:rsid w:val="008E78F2"/>
    <w:rsid w:val="009000E7"/>
    <w:rsid w:val="00905DC1"/>
    <w:rsid w:val="00907592"/>
    <w:rsid w:val="0092378B"/>
    <w:rsid w:val="00923914"/>
    <w:rsid w:val="00926B77"/>
    <w:rsid w:val="00926CF0"/>
    <w:rsid w:val="00926EB0"/>
    <w:rsid w:val="009273DF"/>
    <w:rsid w:val="009377ED"/>
    <w:rsid w:val="00941AC4"/>
    <w:rsid w:val="00943C5B"/>
    <w:rsid w:val="00944E5F"/>
    <w:rsid w:val="009470D2"/>
    <w:rsid w:val="00953052"/>
    <w:rsid w:val="009560C8"/>
    <w:rsid w:val="00962B9C"/>
    <w:rsid w:val="00965265"/>
    <w:rsid w:val="00975351"/>
    <w:rsid w:val="009929EF"/>
    <w:rsid w:val="009A0456"/>
    <w:rsid w:val="009A12AE"/>
    <w:rsid w:val="009A21E6"/>
    <w:rsid w:val="009A44AB"/>
    <w:rsid w:val="009A478A"/>
    <w:rsid w:val="009B4BF7"/>
    <w:rsid w:val="009C1DCD"/>
    <w:rsid w:val="009C690A"/>
    <w:rsid w:val="009D6AD4"/>
    <w:rsid w:val="009D6FEF"/>
    <w:rsid w:val="009D7092"/>
    <w:rsid w:val="009E0B2A"/>
    <w:rsid w:val="009E6189"/>
    <w:rsid w:val="009F0B38"/>
    <w:rsid w:val="009F0C2F"/>
    <w:rsid w:val="009F27D8"/>
    <w:rsid w:val="009F2CEC"/>
    <w:rsid w:val="009F4421"/>
    <w:rsid w:val="009F4CAE"/>
    <w:rsid w:val="009F776B"/>
    <w:rsid w:val="00A05EA5"/>
    <w:rsid w:val="00A068BC"/>
    <w:rsid w:val="00A10110"/>
    <w:rsid w:val="00A1314F"/>
    <w:rsid w:val="00A23C64"/>
    <w:rsid w:val="00A2513B"/>
    <w:rsid w:val="00A26AB7"/>
    <w:rsid w:val="00A3194D"/>
    <w:rsid w:val="00A320D7"/>
    <w:rsid w:val="00A33632"/>
    <w:rsid w:val="00A4065C"/>
    <w:rsid w:val="00A41C21"/>
    <w:rsid w:val="00A4214A"/>
    <w:rsid w:val="00A50538"/>
    <w:rsid w:val="00A513CF"/>
    <w:rsid w:val="00A53468"/>
    <w:rsid w:val="00A56BB0"/>
    <w:rsid w:val="00A57ED1"/>
    <w:rsid w:val="00A6401C"/>
    <w:rsid w:val="00A65F38"/>
    <w:rsid w:val="00A82284"/>
    <w:rsid w:val="00A85013"/>
    <w:rsid w:val="00A86D06"/>
    <w:rsid w:val="00A91DF2"/>
    <w:rsid w:val="00A92C14"/>
    <w:rsid w:val="00A936D2"/>
    <w:rsid w:val="00A94FA0"/>
    <w:rsid w:val="00AA3957"/>
    <w:rsid w:val="00AA3C2F"/>
    <w:rsid w:val="00AA72FE"/>
    <w:rsid w:val="00AA7E42"/>
    <w:rsid w:val="00AC0793"/>
    <w:rsid w:val="00AC16D3"/>
    <w:rsid w:val="00AC3B8C"/>
    <w:rsid w:val="00AC51F2"/>
    <w:rsid w:val="00AC7F3E"/>
    <w:rsid w:val="00AD2238"/>
    <w:rsid w:val="00AD289D"/>
    <w:rsid w:val="00AD7714"/>
    <w:rsid w:val="00AE0D9D"/>
    <w:rsid w:val="00AE49AF"/>
    <w:rsid w:val="00AE7911"/>
    <w:rsid w:val="00B0551C"/>
    <w:rsid w:val="00B07215"/>
    <w:rsid w:val="00B119B1"/>
    <w:rsid w:val="00B17552"/>
    <w:rsid w:val="00B22597"/>
    <w:rsid w:val="00B32216"/>
    <w:rsid w:val="00B3290E"/>
    <w:rsid w:val="00B405B2"/>
    <w:rsid w:val="00B40A1B"/>
    <w:rsid w:val="00B41806"/>
    <w:rsid w:val="00B42506"/>
    <w:rsid w:val="00B42BCD"/>
    <w:rsid w:val="00B45F86"/>
    <w:rsid w:val="00B461EB"/>
    <w:rsid w:val="00B47F8A"/>
    <w:rsid w:val="00B55B70"/>
    <w:rsid w:val="00B60F7A"/>
    <w:rsid w:val="00B6631F"/>
    <w:rsid w:val="00B66482"/>
    <w:rsid w:val="00B678F1"/>
    <w:rsid w:val="00B72E41"/>
    <w:rsid w:val="00B732B4"/>
    <w:rsid w:val="00B7642F"/>
    <w:rsid w:val="00B86056"/>
    <w:rsid w:val="00B8712B"/>
    <w:rsid w:val="00B9068C"/>
    <w:rsid w:val="00B937B3"/>
    <w:rsid w:val="00B942CB"/>
    <w:rsid w:val="00BA0C0B"/>
    <w:rsid w:val="00BA3A23"/>
    <w:rsid w:val="00BA4AA8"/>
    <w:rsid w:val="00BA4CF7"/>
    <w:rsid w:val="00BA7DFA"/>
    <w:rsid w:val="00BB2A7B"/>
    <w:rsid w:val="00BC07B2"/>
    <w:rsid w:val="00BC2198"/>
    <w:rsid w:val="00BC3B99"/>
    <w:rsid w:val="00BC4266"/>
    <w:rsid w:val="00BC7B28"/>
    <w:rsid w:val="00BD24CB"/>
    <w:rsid w:val="00BD2605"/>
    <w:rsid w:val="00BD5AB5"/>
    <w:rsid w:val="00BE22DE"/>
    <w:rsid w:val="00BE6995"/>
    <w:rsid w:val="00BF2D75"/>
    <w:rsid w:val="00C02F8D"/>
    <w:rsid w:val="00C04F23"/>
    <w:rsid w:val="00C11811"/>
    <w:rsid w:val="00C17904"/>
    <w:rsid w:val="00C2031F"/>
    <w:rsid w:val="00C2152C"/>
    <w:rsid w:val="00C3327E"/>
    <w:rsid w:val="00C35DA2"/>
    <w:rsid w:val="00C35F08"/>
    <w:rsid w:val="00C37919"/>
    <w:rsid w:val="00C46489"/>
    <w:rsid w:val="00C46EF8"/>
    <w:rsid w:val="00C52B87"/>
    <w:rsid w:val="00C5469D"/>
    <w:rsid w:val="00C54824"/>
    <w:rsid w:val="00C55AA1"/>
    <w:rsid w:val="00C61D17"/>
    <w:rsid w:val="00C6427F"/>
    <w:rsid w:val="00C673B0"/>
    <w:rsid w:val="00C67D5A"/>
    <w:rsid w:val="00C700E8"/>
    <w:rsid w:val="00C72165"/>
    <w:rsid w:val="00C7700B"/>
    <w:rsid w:val="00C80D57"/>
    <w:rsid w:val="00C81683"/>
    <w:rsid w:val="00C82535"/>
    <w:rsid w:val="00C8526C"/>
    <w:rsid w:val="00C944D8"/>
    <w:rsid w:val="00C96287"/>
    <w:rsid w:val="00CB0C6A"/>
    <w:rsid w:val="00CC2670"/>
    <w:rsid w:val="00CC2EAF"/>
    <w:rsid w:val="00CC6B09"/>
    <w:rsid w:val="00CD6F8B"/>
    <w:rsid w:val="00CF1D6A"/>
    <w:rsid w:val="00CF6224"/>
    <w:rsid w:val="00CF7EB4"/>
    <w:rsid w:val="00CF7F81"/>
    <w:rsid w:val="00D0015E"/>
    <w:rsid w:val="00D04D30"/>
    <w:rsid w:val="00D1568D"/>
    <w:rsid w:val="00D16031"/>
    <w:rsid w:val="00D2281E"/>
    <w:rsid w:val="00D2387E"/>
    <w:rsid w:val="00D30E1B"/>
    <w:rsid w:val="00D3437E"/>
    <w:rsid w:val="00D40CE3"/>
    <w:rsid w:val="00D464E1"/>
    <w:rsid w:val="00D50C7F"/>
    <w:rsid w:val="00D53DAF"/>
    <w:rsid w:val="00D61D68"/>
    <w:rsid w:val="00D61EB0"/>
    <w:rsid w:val="00D667E8"/>
    <w:rsid w:val="00D6716F"/>
    <w:rsid w:val="00D70E4F"/>
    <w:rsid w:val="00D72AD0"/>
    <w:rsid w:val="00D72C09"/>
    <w:rsid w:val="00D72CDF"/>
    <w:rsid w:val="00D77108"/>
    <w:rsid w:val="00D8782C"/>
    <w:rsid w:val="00D92A72"/>
    <w:rsid w:val="00D9383F"/>
    <w:rsid w:val="00DA0B22"/>
    <w:rsid w:val="00DA2A6F"/>
    <w:rsid w:val="00DA485E"/>
    <w:rsid w:val="00DB6F33"/>
    <w:rsid w:val="00DC5333"/>
    <w:rsid w:val="00DC65BD"/>
    <w:rsid w:val="00DD413B"/>
    <w:rsid w:val="00DD5C64"/>
    <w:rsid w:val="00DE1D1A"/>
    <w:rsid w:val="00DE29C6"/>
    <w:rsid w:val="00DE2B66"/>
    <w:rsid w:val="00DE49BE"/>
    <w:rsid w:val="00DF107B"/>
    <w:rsid w:val="00DF1B8E"/>
    <w:rsid w:val="00DF25C0"/>
    <w:rsid w:val="00E00C73"/>
    <w:rsid w:val="00E0222C"/>
    <w:rsid w:val="00E043FF"/>
    <w:rsid w:val="00E04B66"/>
    <w:rsid w:val="00E07006"/>
    <w:rsid w:val="00E11726"/>
    <w:rsid w:val="00E12981"/>
    <w:rsid w:val="00E14577"/>
    <w:rsid w:val="00E15F46"/>
    <w:rsid w:val="00E251CB"/>
    <w:rsid w:val="00E32F4B"/>
    <w:rsid w:val="00E33AC4"/>
    <w:rsid w:val="00E36DF1"/>
    <w:rsid w:val="00E42680"/>
    <w:rsid w:val="00E50AC5"/>
    <w:rsid w:val="00E51C6E"/>
    <w:rsid w:val="00E52446"/>
    <w:rsid w:val="00E5394E"/>
    <w:rsid w:val="00E54FFF"/>
    <w:rsid w:val="00E63F31"/>
    <w:rsid w:val="00E66293"/>
    <w:rsid w:val="00E67A2A"/>
    <w:rsid w:val="00E72732"/>
    <w:rsid w:val="00E72A19"/>
    <w:rsid w:val="00E73DB6"/>
    <w:rsid w:val="00E7740A"/>
    <w:rsid w:val="00E80D54"/>
    <w:rsid w:val="00E8289B"/>
    <w:rsid w:val="00E87BDD"/>
    <w:rsid w:val="00E90C83"/>
    <w:rsid w:val="00E94010"/>
    <w:rsid w:val="00E947A5"/>
    <w:rsid w:val="00EA01A0"/>
    <w:rsid w:val="00EA436D"/>
    <w:rsid w:val="00EB0082"/>
    <w:rsid w:val="00EB0B3D"/>
    <w:rsid w:val="00EB5346"/>
    <w:rsid w:val="00EC0E68"/>
    <w:rsid w:val="00EC2B56"/>
    <w:rsid w:val="00ED0923"/>
    <w:rsid w:val="00ED09D9"/>
    <w:rsid w:val="00ED26D4"/>
    <w:rsid w:val="00EE4408"/>
    <w:rsid w:val="00EF2244"/>
    <w:rsid w:val="00F0030D"/>
    <w:rsid w:val="00F012E3"/>
    <w:rsid w:val="00F05009"/>
    <w:rsid w:val="00F14DF1"/>
    <w:rsid w:val="00F17BD7"/>
    <w:rsid w:val="00F21090"/>
    <w:rsid w:val="00F310BA"/>
    <w:rsid w:val="00F32417"/>
    <w:rsid w:val="00F42FB9"/>
    <w:rsid w:val="00F438CB"/>
    <w:rsid w:val="00F4773F"/>
    <w:rsid w:val="00F500D6"/>
    <w:rsid w:val="00F5231C"/>
    <w:rsid w:val="00F54DB6"/>
    <w:rsid w:val="00F55A0F"/>
    <w:rsid w:val="00F6230A"/>
    <w:rsid w:val="00F64230"/>
    <w:rsid w:val="00F6683F"/>
    <w:rsid w:val="00F675EC"/>
    <w:rsid w:val="00F73CD8"/>
    <w:rsid w:val="00F83E74"/>
    <w:rsid w:val="00F83F35"/>
    <w:rsid w:val="00F8460A"/>
    <w:rsid w:val="00F85E44"/>
    <w:rsid w:val="00F95869"/>
    <w:rsid w:val="00FA019E"/>
    <w:rsid w:val="00FA1E94"/>
    <w:rsid w:val="00FA2577"/>
    <w:rsid w:val="00FB3E3C"/>
    <w:rsid w:val="00FB4F9C"/>
    <w:rsid w:val="00FB76CE"/>
    <w:rsid w:val="00FC5AD2"/>
    <w:rsid w:val="00FC6DB9"/>
    <w:rsid w:val="00FD10CC"/>
    <w:rsid w:val="00FD23B7"/>
    <w:rsid w:val="00FD3F44"/>
    <w:rsid w:val="00FD531D"/>
    <w:rsid w:val="00FE198D"/>
    <w:rsid w:val="00FE5BD3"/>
    <w:rsid w:val="00FE73DA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23B38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2">
    <w:name w:val="Основной текст (2)"/>
    <w:basedOn w:val="a0"/>
    <w:rsid w:val="00345F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_"/>
    <w:basedOn w:val="a0"/>
    <w:rsid w:val="00345F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70795-16F0-4C5D-9D89-3C1779EA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11710</Words>
  <Characters>6676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Цуркан Михайло Іванович</dc:creator>
  <cp:keywords/>
  <dc:description/>
  <cp:lastModifiedBy>kovalenko_pv@ukr.net</cp:lastModifiedBy>
  <cp:revision>5</cp:revision>
  <cp:lastPrinted>2025-07-29T12:59:00Z</cp:lastPrinted>
  <dcterms:created xsi:type="dcterms:W3CDTF">2025-07-29T09:21:00Z</dcterms:created>
  <dcterms:modified xsi:type="dcterms:W3CDTF">2025-07-31T10:45:00Z</dcterms:modified>
</cp:coreProperties>
</file>