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7A036" w14:textId="77777777" w:rsidR="009B3C20" w:rsidRPr="0035606C" w:rsidRDefault="009B3C20" w:rsidP="004B19AE">
      <w:pPr>
        <w:tabs>
          <w:tab w:val="center" w:pos="4153"/>
          <w:tab w:val="right" w:pos="8306"/>
        </w:tabs>
        <w:overflowPunct w:val="0"/>
        <w:autoSpaceDE w:val="0"/>
        <w:autoSpaceDN w:val="0"/>
        <w:adjustRightInd w:val="0"/>
        <w:spacing w:after="0" w:line="240" w:lineRule="auto"/>
        <w:ind w:firstLine="567"/>
        <w:jc w:val="center"/>
        <w:textAlignment w:val="baseline"/>
        <w:rPr>
          <w:rFonts w:ascii="Times New Roman" w:eastAsia="Times New Roman" w:hAnsi="Times New Roman" w:cs="Times New Roman"/>
          <w:color w:val="000000"/>
          <w:kern w:val="0"/>
          <w:sz w:val="26"/>
          <w:szCs w:val="20"/>
          <w:lang w:eastAsia="ru-RU"/>
          <w14:ligatures w14:val="none"/>
        </w:rPr>
      </w:pPr>
      <w:r w:rsidRPr="0035606C">
        <w:rPr>
          <w:rFonts w:ascii="Times New Roman" w:eastAsia="Times New Roman" w:hAnsi="Times New Roman" w:cs="Times New Roman"/>
          <w:noProof/>
          <w:color w:val="000000"/>
          <w:kern w:val="0"/>
          <w:sz w:val="19"/>
          <w:szCs w:val="20"/>
          <w:lang w:eastAsia="ru-RU"/>
          <w14:ligatures w14:val="none"/>
        </w:rPr>
        <w:drawing>
          <wp:inline distT="0" distB="0" distL="0" distR="0" wp14:anchorId="59537C8B" wp14:editId="72DDCA84">
            <wp:extent cx="437515" cy="612140"/>
            <wp:effectExtent l="0" t="0" r="635" b="0"/>
            <wp:docPr id="19099630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7515" cy="612140"/>
                    </a:xfrm>
                    <a:prstGeom prst="rect">
                      <a:avLst/>
                    </a:prstGeom>
                    <a:noFill/>
                    <a:ln>
                      <a:noFill/>
                    </a:ln>
                  </pic:spPr>
                </pic:pic>
              </a:graphicData>
            </a:graphic>
          </wp:inline>
        </w:drawing>
      </w:r>
    </w:p>
    <w:p w14:paraId="259A0578" w14:textId="77777777" w:rsidR="009B3C20" w:rsidRPr="0035606C" w:rsidRDefault="009B3C20" w:rsidP="004B19AE">
      <w:pPr>
        <w:tabs>
          <w:tab w:val="center" w:pos="4153"/>
          <w:tab w:val="right" w:pos="8306"/>
        </w:tabs>
        <w:overflowPunct w:val="0"/>
        <w:autoSpaceDE w:val="0"/>
        <w:autoSpaceDN w:val="0"/>
        <w:adjustRightInd w:val="0"/>
        <w:spacing w:after="0" w:line="240" w:lineRule="auto"/>
        <w:ind w:firstLine="567"/>
        <w:jc w:val="center"/>
        <w:textAlignment w:val="baseline"/>
        <w:rPr>
          <w:rFonts w:ascii="Times New Roman" w:eastAsia="Times New Roman" w:hAnsi="Times New Roman" w:cs="Times New Roman"/>
          <w:b/>
          <w:color w:val="000000"/>
          <w:kern w:val="0"/>
          <w:sz w:val="10"/>
          <w:szCs w:val="20"/>
          <w:lang w:eastAsia="ru-RU"/>
          <w14:ligatures w14:val="none"/>
        </w:rPr>
      </w:pPr>
    </w:p>
    <w:p w14:paraId="20D09BDF" w14:textId="77777777" w:rsidR="009B3C20" w:rsidRPr="0035606C" w:rsidRDefault="009B3C20" w:rsidP="004B19AE">
      <w:pPr>
        <w:spacing w:after="0" w:line="240" w:lineRule="auto"/>
        <w:ind w:firstLine="567"/>
        <w:jc w:val="center"/>
        <w:rPr>
          <w:rFonts w:ascii="Times New Roman" w:eastAsia="Times New Roman" w:hAnsi="Times New Roman" w:cs="Times New Roman"/>
          <w:color w:val="000000"/>
          <w:kern w:val="28"/>
          <w:sz w:val="32"/>
          <w:szCs w:val="32"/>
          <w:lang w:eastAsia="ru-RU"/>
          <w14:ligatures w14:val="none"/>
        </w:rPr>
      </w:pPr>
      <w:r w:rsidRPr="0035606C">
        <w:rPr>
          <w:rFonts w:ascii="Times New Roman" w:eastAsia="Times New Roman" w:hAnsi="Times New Roman" w:cs="Times New Roman"/>
          <w:bCs/>
          <w:color w:val="000000"/>
          <w:kern w:val="28"/>
          <w:sz w:val="36"/>
          <w:szCs w:val="32"/>
          <w:lang w:eastAsia="ru-RU"/>
          <w14:ligatures w14:val="none"/>
        </w:rPr>
        <w:t xml:space="preserve">КВАЛІФІКАЦІЙНО-ДИСЦИПЛІНАРНА </w:t>
      </w:r>
      <w:r w:rsidRPr="0035606C">
        <w:rPr>
          <w:rFonts w:ascii="Times New Roman" w:eastAsia="Times New Roman" w:hAnsi="Times New Roman" w:cs="Times New Roman"/>
          <w:bCs/>
          <w:color w:val="000000"/>
          <w:kern w:val="28"/>
          <w:sz w:val="36"/>
          <w:szCs w:val="32"/>
          <w:lang w:eastAsia="ru-RU"/>
          <w14:ligatures w14:val="none"/>
        </w:rPr>
        <w:br/>
        <w:t>КОМІСІЯ ПРОКУРОРІВ</w:t>
      </w:r>
    </w:p>
    <w:p w14:paraId="02ACA997" w14:textId="77777777" w:rsidR="003C0344" w:rsidRDefault="003C0344" w:rsidP="004B19AE">
      <w:pPr>
        <w:spacing w:after="0" w:line="240" w:lineRule="auto"/>
        <w:ind w:firstLine="567"/>
        <w:jc w:val="center"/>
        <w:rPr>
          <w:rFonts w:ascii="Times New Roman" w:eastAsia="Times New Roman" w:hAnsi="Times New Roman" w:cs="Times New Roman"/>
          <w:color w:val="000000"/>
          <w:kern w:val="28"/>
          <w:sz w:val="28"/>
          <w:szCs w:val="28"/>
          <w:lang w:eastAsia="uk-UA"/>
          <w14:ligatures w14:val="none"/>
        </w:rPr>
      </w:pPr>
    </w:p>
    <w:p w14:paraId="5FC257C8" w14:textId="77777777" w:rsidR="003C0344" w:rsidRDefault="003C0344" w:rsidP="004B19AE">
      <w:pPr>
        <w:spacing w:after="0" w:line="240" w:lineRule="auto"/>
        <w:ind w:firstLine="567"/>
        <w:jc w:val="center"/>
        <w:rPr>
          <w:rFonts w:ascii="Times New Roman" w:eastAsia="Times New Roman" w:hAnsi="Times New Roman" w:cs="Times New Roman"/>
          <w:color w:val="000000"/>
          <w:kern w:val="28"/>
          <w:sz w:val="28"/>
          <w:szCs w:val="28"/>
          <w:lang w:eastAsia="uk-UA"/>
          <w14:ligatures w14:val="none"/>
        </w:rPr>
      </w:pPr>
    </w:p>
    <w:p w14:paraId="0CBC072E" w14:textId="34F2C027" w:rsidR="009B3C20" w:rsidRDefault="009B3C20" w:rsidP="004B19AE">
      <w:pPr>
        <w:spacing w:after="0" w:line="240" w:lineRule="auto"/>
        <w:ind w:firstLine="567"/>
        <w:jc w:val="center"/>
        <w:rPr>
          <w:rFonts w:ascii="Times New Roman" w:eastAsia="Times New Roman" w:hAnsi="Times New Roman" w:cs="Times New Roman"/>
          <w:b/>
          <w:color w:val="000000"/>
          <w:kern w:val="28"/>
          <w:sz w:val="28"/>
          <w:szCs w:val="28"/>
          <w:lang w:eastAsia="uk-UA"/>
          <w14:ligatures w14:val="none"/>
        </w:rPr>
      </w:pPr>
      <w:r w:rsidRPr="0035606C">
        <w:rPr>
          <w:rFonts w:ascii="Times New Roman" w:eastAsia="Times New Roman" w:hAnsi="Times New Roman" w:cs="Times New Roman"/>
          <w:b/>
          <w:color w:val="000000"/>
          <w:kern w:val="28"/>
          <w:sz w:val="28"/>
          <w:szCs w:val="28"/>
          <w:lang w:eastAsia="uk-UA"/>
          <w14:ligatures w14:val="none"/>
        </w:rPr>
        <w:t xml:space="preserve">Р І Ш Е Н </w:t>
      </w:r>
      <w:proofErr w:type="spellStart"/>
      <w:r w:rsidRPr="0035606C">
        <w:rPr>
          <w:rFonts w:ascii="Times New Roman" w:eastAsia="Times New Roman" w:hAnsi="Times New Roman" w:cs="Times New Roman"/>
          <w:b/>
          <w:color w:val="000000"/>
          <w:kern w:val="28"/>
          <w:sz w:val="28"/>
          <w:szCs w:val="28"/>
          <w:lang w:eastAsia="uk-UA"/>
          <w14:ligatures w14:val="none"/>
        </w:rPr>
        <w:t>Н</w:t>
      </w:r>
      <w:proofErr w:type="spellEnd"/>
      <w:r w:rsidRPr="0035606C">
        <w:rPr>
          <w:rFonts w:ascii="Times New Roman" w:eastAsia="Times New Roman" w:hAnsi="Times New Roman" w:cs="Times New Roman"/>
          <w:b/>
          <w:color w:val="000000"/>
          <w:kern w:val="28"/>
          <w:sz w:val="28"/>
          <w:szCs w:val="28"/>
          <w:lang w:eastAsia="uk-UA"/>
          <w14:ligatures w14:val="none"/>
        </w:rPr>
        <w:t xml:space="preserve"> Я</w:t>
      </w:r>
    </w:p>
    <w:p w14:paraId="6C573D02" w14:textId="77777777" w:rsidR="003C0344" w:rsidRPr="0035606C" w:rsidRDefault="003C0344" w:rsidP="004B19AE">
      <w:pPr>
        <w:spacing w:after="0" w:line="240" w:lineRule="auto"/>
        <w:ind w:firstLine="567"/>
        <w:jc w:val="center"/>
        <w:rPr>
          <w:rFonts w:ascii="Times New Roman" w:eastAsia="Times New Roman" w:hAnsi="Times New Roman" w:cs="Times New Roman"/>
          <w:b/>
          <w:color w:val="000000"/>
          <w:kern w:val="28"/>
          <w:sz w:val="28"/>
          <w:szCs w:val="28"/>
          <w:lang w:eastAsia="uk-UA"/>
          <w14:ligatures w14:val="none"/>
        </w:rPr>
      </w:pPr>
    </w:p>
    <w:p w14:paraId="08AAA350" w14:textId="77777777" w:rsidR="009B3C20" w:rsidRPr="0035606C" w:rsidRDefault="009B3C20" w:rsidP="00B76E33">
      <w:pPr>
        <w:spacing w:after="0" w:line="240" w:lineRule="auto"/>
        <w:jc w:val="both"/>
        <w:rPr>
          <w:rFonts w:ascii="Times New Roman" w:eastAsia="Times New Roman" w:hAnsi="Times New Roman" w:cs="Times New Roman"/>
          <w:b/>
          <w:color w:val="000000"/>
          <w:kern w:val="28"/>
          <w:sz w:val="28"/>
          <w:szCs w:val="28"/>
          <w:lang w:eastAsia="uk-UA"/>
          <w14:ligatures w14:val="none"/>
        </w:rPr>
      </w:pPr>
    </w:p>
    <w:tbl>
      <w:tblPr>
        <w:tblW w:w="5000" w:type="pct"/>
        <w:tblLook w:val="04A0" w:firstRow="1" w:lastRow="0" w:firstColumn="1" w:lastColumn="0" w:noHBand="0" w:noVBand="1"/>
      </w:tblPr>
      <w:tblGrid>
        <w:gridCol w:w="3403"/>
        <w:gridCol w:w="2835"/>
        <w:gridCol w:w="3400"/>
      </w:tblGrid>
      <w:tr w:rsidR="009B3C20" w:rsidRPr="0035606C" w14:paraId="73D2E57F" w14:textId="77777777" w:rsidTr="00C721DA">
        <w:trPr>
          <w:trHeight w:val="460"/>
        </w:trPr>
        <w:tc>
          <w:tcPr>
            <w:tcW w:w="1765" w:type="pct"/>
            <w:hideMark/>
          </w:tcPr>
          <w:p w14:paraId="1547D75B" w14:textId="218EC5A2" w:rsidR="009B3C20" w:rsidRPr="0035606C" w:rsidRDefault="00DB6F3F" w:rsidP="00A21766">
            <w:pPr>
              <w:spacing w:after="0" w:line="240" w:lineRule="auto"/>
              <w:ind w:left="-105"/>
              <w:jc w:val="both"/>
              <w:rPr>
                <w:rFonts w:ascii="Times New Roman" w:eastAsia="Times New Roman" w:hAnsi="Times New Roman" w:cs="Times New Roman"/>
                <w:b/>
                <w:color w:val="000000"/>
                <w:sz w:val="28"/>
                <w:lang w:eastAsia="ru-RU"/>
              </w:rPr>
            </w:pPr>
            <w:r>
              <w:rPr>
                <w:rFonts w:ascii="Times New Roman" w:eastAsia="Times New Roman" w:hAnsi="Times New Roman" w:cs="Times New Roman"/>
                <w:b/>
                <w:color w:val="000000"/>
                <w:sz w:val="28"/>
                <w:lang w:eastAsia="ru-RU"/>
              </w:rPr>
              <w:t>13 жовтня</w:t>
            </w:r>
            <w:r w:rsidR="009B3C20" w:rsidRPr="0035606C">
              <w:rPr>
                <w:rFonts w:ascii="Times New Roman" w:eastAsia="Times New Roman" w:hAnsi="Times New Roman" w:cs="Times New Roman"/>
                <w:b/>
                <w:color w:val="000000"/>
                <w:sz w:val="28"/>
                <w:lang w:eastAsia="ru-RU"/>
              </w:rPr>
              <w:t xml:space="preserve"> 202</w:t>
            </w:r>
            <w:r w:rsidR="00BC684A" w:rsidRPr="0035606C">
              <w:rPr>
                <w:rFonts w:ascii="Times New Roman" w:eastAsia="Times New Roman" w:hAnsi="Times New Roman" w:cs="Times New Roman"/>
                <w:b/>
                <w:color w:val="000000"/>
                <w:sz w:val="28"/>
                <w:lang w:eastAsia="ru-RU"/>
              </w:rPr>
              <w:t>6</w:t>
            </w:r>
            <w:r w:rsidR="009B3C20" w:rsidRPr="0035606C">
              <w:rPr>
                <w:rFonts w:ascii="Times New Roman" w:eastAsia="Times New Roman" w:hAnsi="Times New Roman" w:cs="Times New Roman"/>
                <w:b/>
                <w:color w:val="000000"/>
                <w:sz w:val="28"/>
                <w:lang w:eastAsia="ru-RU"/>
              </w:rPr>
              <w:t xml:space="preserve"> року</w:t>
            </w:r>
          </w:p>
        </w:tc>
        <w:tc>
          <w:tcPr>
            <w:tcW w:w="1471" w:type="pct"/>
            <w:hideMark/>
          </w:tcPr>
          <w:p w14:paraId="001D86BE" w14:textId="360878C9" w:rsidR="009B3C20" w:rsidRPr="0035606C" w:rsidRDefault="009B3C20" w:rsidP="004B19AE">
            <w:pPr>
              <w:spacing w:after="0" w:line="240" w:lineRule="auto"/>
              <w:ind w:firstLine="567"/>
              <w:jc w:val="center"/>
              <w:rPr>
                <w:rFonts w:ascii="Times New Roman" w:eastAsia="Times New Roman" w:hAnsi="Times New Roman" w:cs="Times New Roman"/>
                <w:b/>
                <w:color w:val="000000"/>
                <w:sz w:val="28"/>
                <w:lang w:eastAsia="ru-RU"/>
              </w:rPr>
            </w:pPr>
            <w:r w:rsidRPr="0035606C">
              <w:rPr>
                <w:rFonts w:ascii="Times New Roman" w:eastAsia="Times New Roman" w:hAnsi="Times New Roman" w:cs="Times New Roman"/>
                <w:b/>
                <w:color w:val="000000"/>
                <w:sz w:val="28"/>
                <w:lang w:eastAsia="ru-RU"/>
              </w:rPr>
              <w:t>Київ</w:t>
            </w:r>
            <w:r w:rsidR="004B5B4E">
              <w:rPr>
                <w:rFonts w:ascii="Times New Roman" w:eastAsia="Times New Roman" w:hAnsi="Times New Roman" w:cs="Times New Roman"/>
                <w:b/>
                <w:color w:val="000000"/>
                <w:sz w:val="28"/>
                <w:lang w:eastAsia="ru-RU"/>
              </w:rPr>
              <w:t xml:space="preserve">     </w:t>
            </w:r>
          </w:p>
        </w:tc>
        <w:tc>
          <w:tcPr>
            <w:tcW w:w="1764" w:type="pct"/>
            <w:hideMark/>
          </w:tcPr>
          <w:p w14:paraId="07C6E1D9" w14:textId="558F2DD8" w:rsidR="009B3C20" w:rsidRPr="0035606C" w:rsidRDefault="004B5B4E" w:rsidP="004B19AE">
            <w:pPr>
              <w:spacing w:after="0" w:line="240" w:lineRule="auto"/>
              <w:ind w:firstLine="567"/>
              <w:jc w:val="both"/>
              <w:rPr>
                <w:rFonts w:ascii="Times New Roman" w:eastAsia="Times New Roman" w:hAnsi="Times New Roman" w:cs="Times New Roman"/>
                <w:b/>
                <w:color w:val="000000"/>
                <w:sz w:val="28"/>
                <w:lang w:eastAsia="ru-RU"/>
              </w:rPr>
            </w:pPr>
            <w:r>
              <w:rPr>
                <w:rFonts w:ascii="Times New Roman" w:eastAsia="Times New Roman" w:hAnsi="Times New Roman" w:cs="Times New Roman"/>
                <w:b/>
                <w:color w:val="000000"/>
                <w:sz w:val="28"/>
                <w:lang w:eastAsia="ru-RU"/>
              </w:rPr>
              <w:t xml:space="preserve">                </w:t>
            </w:r>
            <w:r w:rsidR="00663048">
              <w:rPr>
                <w:rFonts w:ascii="Times New Roman" w:eastAsia="Times New Roman" w:hAnsi="Times New Roman" w:cs="Times New Roman"/>
                <w:b/>
                <w:color w:val="000000"/>
                <w:sz w:val="28"/>
                <w:lang w:eastAsia="ru-RU"/>
              </w:rPr>
              <w:t xml:space="preserve"> </w:t>
            </w:r>
            <w:r w:rsidR="009B3C20" w:rsidRPr="0035606C">
              <w:rPr>
                <w:rFonts w:ascii="Times New Roman" w:eastAsia="Times New Roman" w:hAnsi="Times New Roman" w:cs="Times New Roman"/>
                <w:b/>
                <w:color w:val="000000"/>
                <w:sz w:val="28"/>
                <w:lang w:eastAsia="ru-RU"/>
              </w:rPr>
              <w:t xml:space="preserve">№ </w:t>
            </w:r>
            <w:r w:rsidR="00DB6F3F">
              <w:rPr>
                <w:rFonts w:ascii="Times New Roman" w:eastAsia="Times New Roman" w:hAnsi="Times New Roman" w:cs="Times New Roman"/>
                <w:b/>
                <w:color w:val="000000"/>
                <w:sz w:val="28"/>
                <w:lang w:eastAsia="ru-RU"/>
              </w:rPr>
              <w:t>988</w:t>
            </w:r>
            <w:r w:rsidR="00D44783" w:rsidRPr="0035606C">
              <w:rPr>
                <w:rFonts w:ascii="Times New Roman" w:eastAsia="Times New Roman" w:hAnsi="Times New Roman" w:cs="Times New Roman"/>
                <w:b/>
                <w:color w:val="000000"/>
                <w:sz w:val="28"/>
                <w:lang w:eastAsia="ru-RU"/>
              </w:rPr>
              <w:t>дс-26</w:t>
            </w:r>
            <w:r w:rsidR="009B3C20" w:rsidRPr="0035606C">
              <w:rPr>
                <w:rFonts w:ascii="Times New Roman" w:eastAsia="Times New Roman" w:hAnsi="Times New Roman" w:cs="Times New Roman"/>
                <w:b/>
                <w:color w:val="000000"/>
                <w:sz w:val="28"/>
                <w:lang w:eastAsia="ru-RU"/>
              </w:rPr>
              <w:t xml:space="preserve"> </w:t>
            </w:r>
          </w:p>
        </w:tc>
      </w:tr>
    </w:tbl>
    <w:p w14:paraId="7CBB3308" w14:textId="77777777" w:rsidR="009B3C20" w:rsidRDefault="009B3C20" w:rsidP="004B19AE">
      <w:pPr>
        <w:widowControl w:val="0"/>
        <w:spacing w:after="0" w:line="240" w:lineRule="auto"/>
        <w:ind w:firstLine="567"/>
        <w:contextualSpacing/>
        <w:jc w:val="both"/>
        <w:rPr>
          <w:rFonts w:ascii="Times New Roman" w:eastAsia="Calibri" w:hAnsi="Times New Roman" w:cs="Times New Roman"/>
          <w:b/>
          <w:noProof/>
          <w:color w:val="000000"/>
          <w:kern w:val="0"/>
          <w:sz w:val="28"/>
          <w:szCs w:val="28"/>
          <w:lang w:eastAsia="uk-UA"/>
          <w14:ligatures w14:val="none"/>
        </w:rPr>
      </w:pPr>
    </w:p>
    <w:p w14:paraId="5FCFEB81" w14:textId="77777777" w:rsidR="003C0344" w:rsidRPr="0035606C" w:rsidRDefault="003C0344" w:rsidP="004B19AE">
      <w:pPr>
        <w:widowControl w:val="0"/>
        <w:spacing w:after="0" w:line="240" w:lineRule="auto"/>
        <w:ind w:firstLine="567"/>
        <w:contextualSpacing/>
        <w:jc w:val="both"/>
        <w:rPr>
          <w:rFonts w:ascii="Times New Roman" w:eastAsia="Calibri" w:hAnsi="Times New Roman" w:cs="Times New Roman"/>
          <w:b/>
          <w:noProof/>
          <w:color w:val="000000"/>
          <w:kern w:val="0"/>
          <w:sz w:val="28"/>
          <w:szCs w:val="28"/>
          <w:lang w:eastAsia="uk-UA"/>
          <w14:ligatures w14:val="none"/>
        </w:rPr>
      </w:pPr>
    </w:p>
    <w:p w14:paraId="34A1BF34" w14:textId="77777777" w:rsidR="009B3C20" w:rsidRPr="0035606C" w:rsidRDefault="009B3C20" w:rsidP="004B19AE">
      <w:pPr>
        <w:widowControl w:val="0"/>
        <w:spacing w:after="0" w:line="240" w:lineRule="auto"/>
        <w:contextualSpacing/>
        <w:jc w:val="both"/>
        <w:rPr>
          <w:rFonts w:ascii="Times New Roman" w:eastAsia="Calibri" w:hAnsi="Times New Roman" w:cs="Times New Roman"/>
          <w:b/>
          <w:noProof/>
          <w:color w:val="000000"/>
          <w:kern w:val="0"/>
          <w:sz w:val="28"/>
          <w:szCs w:val="28"/>
          <w:lang w:eastAsia="uk-UA"/>
          <w14:ligatures w14:val="none"/>
        </w:rPr>
      </w:pPr>
      <w:r w:rsidRPr="0035606C">
        <w:rPr>
          <w:rFonts w:ascii="Times New Roman" w:eastAsia="Calibri" w:hAnsi="Times New Roman" w:cs="Times New Roman"/>
          <w:b/>
          <w:noProof/>
          <w:color w:val="000000"/>
          <w:kern w:val="0"/>
          <w:sz w:val="28"/>
          <w:szCs w:val="28"/>
          <w:lang w:eastAsia="uk-UA"/>
          <w14:ligatures w14:val="none"/>
        </w:rPr>
        <w:t xml:space="preserve">Про відмову у відкритті </w:t>
      </w:r>
    </w:p>
    <w:p w14:paraId="3C310D20" w14:textId="77777777" w:rsidR="009B3C20" w:rsidRPr="0035606C" w:rsidRDefault="009B3C20" w:rsidP="004B19AE">
      <w:pPr>
        <w:widowControl w:val="0"/>
        <w:spacing w:after="0" w:line="240" w:lineRule="auto"/>
        <w:contextualSpacing/>
        <w:jc w:val="both"/>
        <w:rPr>
          <w:rFonts w:ascii="Times New Roman" w:eastAsia="Calibri" w:hAnsi="Times New Roman" w:cs="Times New Roman"/>
          <w:b/>
          <w:noProof/>
          <w:color w:val="000000"/>
          <w:kern w:val="0"/>
          <w:sz w:val="28"/>
          <w:szCs w:val="28"/>
          <w:lang w:eastAsia="uk-UA"/>
          <w14:ligatures w14:val="none"/>
        </w:rPr>
      </w:pPr>
      <w:r w:rsidRPr="0035606C">
        <w:rPr>
          <w:rFonts w:ascii="Times New Roman" w:eastAsia="Calibri" w:hAnsi="Times New Roman" w:cs="Times New Roman"/>
          <w:b/>
          <w:noProof/>
          <w:color w:val="000000"/>
          <w:kern w:val="0"/>
          <w:sz w:val="28"/>
          <w:szCs w:val="28"/>
          <w:lang w:eastAsia="uk-UA"/>
          <w14:ligatures w14:val="none"/>
        </w:rPr>
        <w:t>дисциплінарного провадження</w:t>
      </w:r>
    </w:p>
    <w:p w14:paraId="40D1594B" w14:textId="77777777" w:rsidR="009B3C20" w:rsidRPr="0035606C" w:rsidRDefault="009B3C20" w:rsidP="004B19AE">
      <w:pPr>
        <w:widowControl w:val="0"/>
        <w:spacing w:after="0" w:line="240" w:lineRule="auto"/>
        <w:ind w:firstLine="567"/>
        <w:contextualSpacing/>
        <w:jc w:val="both"/>
        <w:rPr>
          <w:rFonts w:ascii="Times New Roman" w:eastAsia="Calibri" w:hAnsi="Times New Roman" w:cs="Times New Roman"/>
          <w:b/>
          <w:noProof/>
          <w:color w:val="000000"/>
          <w:kern w:val="0"/>
          <w:sz w:val="28"/>
          <w:szCs w:val="28"/>
          <w:lang w:eastAsia="uk-UA"/>
          <w14:ligatures w14:val="none"/>
        </w:rPr>
      </w:pPr>
    </w:p>
    <w:p w14:paraId="61C408DA" w14:textId="48945DD5" w:rsidR="009B3C20" w:rsidRDefault="00B76E33" w:rsidP="004B19AE">
      <w:pPr>
        <w:widowControl w:val="0"/>
        <w:tabs>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r w:rsidRPr="00B76E33">
        <w:rPr>
          <w:rFonts w:ascii="Times New Roman" w:eastAsia="Calibri" w:hAnsi="Times New Roman" w:cs="Times New Roman"/>
          <w:color w:val="000000"/>
          <w:kern w:val="0"/>
          <w:sz w:val="28"/>
          <w:szCs w:val="28"/>
          <w14:ligatures w14:val="none"/>
        </w:rPr>
        <w:t xml:space="preserve">Член Кваліфікаційно-дисциплінарної комісії прокурорів </w:t>
      </w:r>
      <w:proofErr w:type="spellStart"/>
      <w:r w:rsidRPr="00B76E33">
        <w:rPr>
          <w:rFonts w:ascii="Times New Roman" w:eastAsia="Calibri" w:hAnsi="Times New Roman" w:cs="Times New Roman"/>
          <w:color w:val="000000"/>
          <w:kern w:val="0"/>
          <w:sz w:val="28"/>
          <w:szCs w:val="28"/>
          <w14:ligatures w14:val="none"/>
        </w:rPr>
        <w:t>Булулуков</w:t>
      </w:r>
      <w:proofErr w:type="spellEnd"/>
      <w:r w:rsidRPr="00B76E33">
        <w:rPr>
          <w:rFonts w:ascii="Times New Roman" w:eastAsia="Calibri" w:hAnsi="Times New Roman" w:cs="Times New Roman"/>
          <w:color w:val="000000"/>
          <w:kern w:val="0"/>
          <w:sz w:val="28"/>
          <w:szCs w:val="28"/>
          <w14:ligatures w14:val="none"/>
        </w:rPr>
        <w:t xml:space="preserve"> О.Ю., розглянувши дисциплінарну скаргу </w:t>
      </w:r>
      <w:r w:rsidR="00DC1C6F">
        <w:rPr>
          <w:rFonts w:ascii="Times New Roman" w:eastAsia="Calibri" w:hAnsi="Times New Roman" w:cs="Times New Roman"/>
          <w:color w:val="000000"/>
          <w:kern w:val="0"/>
          <w:sz w:val="28"/>
          <w:szCs w:val="28"/>
          <w14:ligatures w14:val="none"/>
        </w:rPr>
        <w:t>ОСОБА_1</w:t>
      </w:r>
      <w:r w:rsidRPr="00B76E33">
        <w:rPr>
          <w:rFonts w:ascii="Times New Roman" w:eastAsia="Calibri" w:hAnsi="Times New Roman" w:cs="Times New Roman"/>
          <w:color w:val="000000"/>
          <w:kern w:val="0"/>
          <w:sz w:val="28"/>
          <w:szCs w:val="28"/>
          <w14:ligatures w14:val="none"/>
        </w:rPr>
        <w:t xml:space="preserve"> стосовно </w:t>
      </w:r>
      <w:r w:rsidR="00B90C3A">
        <w:rPr>
          <w:rFonts w:ascii="Times New Roman" w:eastAsia="Calibri" w:hAnsi="Times New Roman" w:cs="Times New Roman"/>
          <w:color w:val="000000"/>
          <w:kern w:val="0"/>
          <w:sz w:val="28"/>
          <w:szCs w:val="28"/>
          <w14:ligatures w14:val="none"/>
        </w:rPr>
        <w:t xml:space="preserve">першого заступника </w:t>
      </w:r>
      <w:r w:rsidR="00DB6F3F">
        <w:rPr>
          <w:rFonts w:ascii="Times New Roman" w:eastAsia="Calibri" w:hAnsi="Times New Roman" w:cs="Times New Roman"/>
          <w:color w:val="000000"/>
          <w:kern w:val="0"/>
          <w:sz w:val="28"/>
          <w:szCs w:val="28"/>
          <w14:ligatures w14:val="none"/>
        </w:rPr>
        <w:t xml:space="preserve">керівника Окружної прокуратури міста Хмельницького Юрченка Вадима </w:t>
      </w:r>
      <w:r w:rsidR="00AE1AE9">
        <w:rPr>
          <w:rFonts w:ascii="Times New Roman" w:eastAsia="Calibri" w:hAnsi="Times New Roman" w:cs="Times New Roman"/>
          <w:color w:val="000000"/>
          <w:kern w:val="0"/>
          <w:sz w:val="28"/>
          <w:szCs w:val="28"/>
          <w14:ligatures w14:val="none"/>
        </w:rPr>
        <w:t>Васильовича</w:t>
      </w:r>
      <w:r w:rsidR="0024405A" w:rsidRPr="0024405A">
        <w:rPr>
          <w:rFonts w:ascii="Times New Roman" w:eastAsia="Calibri" w:hAnsi="Times New Roman" w:cs="Times New Roman"/>
          <w:kern w:val="0"/>
          <w:sz w:val="28"/>
          <w:szCs w:val="28"/>
          <w14:ligatures w14:val="none"/>
        </w:rPr>
        <w:t xml:space="preserve"> </w:t>
      </w:r>
      <w:r w:rsidRPr="00B76E33">
        <w:rPr>
          <w:rFonts w:ascii="Times New Roman" w:eastAsia="Calibri" w:hAnsi="Times New Roman" w:cs="Times New Roman"/>
          <w:color w:val="000000"/>
          <w:kern w:val="0"/>
          <w:sz w:val="28"/>
          <w:szCs w:val="28"/>
          <w14:ligatures w14:val="none"/>
        </w:rPr>
        <w:t xml:space="preserve">(далі – прокурор </w:t>
      </w:r>
      <w:r w:rsidR="00AE1AE9">
        <w:rPr>
          <w:rFonts w:ascii="Times New Roman" w:eastAsia="Calibri" w:hAnsi="Times New Roman" w:cs="Times New Roman"/>
          <w:kern w:val="0"/>
          <w:sz w:val="28"/>
          <w:szCs w:val="28"/>
          <w14:ligatures w14:val="none"/>
        </w:rPr>
        <w:t>Юрченко В.В</w:t>
      </w:r>
      <w:r w:rsidR="0024405A" w:rsidRPr="0024405A">
        <w:rPr>
          <w:rFonts w:ascii="Times New Roman" w:eastAsia="Calibri" w:hAnsi="Times New Roman" w:cs="Times New Roman"/>
          <w:kern w:val="0"/>
          <w:sz w:val="28"/>
          <w:szCs w:val="28"/>
          <w14:ligatures w14:val="none"/>
        </w:rPr>
        <w:t>.</w:t>
      </w:r>
      <w:r w:rsidRPr="00B76E33">
        <w:rPr>
          <w:rFonts w:ascii="Times New Roman" w:eastAsia="Calibri" w:hAnsi="Times New Roman" w:cs="Times New Roman"/>
          <w:color w:val="000000"/>
          <w:kern w:val="0"/>
          <w:sz w:val="28"/>
          <w:szCs w:val="28"/>
          <w14:ligatures w14:val="none"/>
        </w:rPr>
        <w:t>),</w:t>
      </w:r>
    </w:p>
    <w:p w14:paraId="34077EA1" w14:textId="77777777" w:rsidR="00AE1AE9" w:rsidRPr="00AE1AE9" w:rsidRDefault="00AE1AE9" w:rsidP="004B19AE">
      <w:pPr>
        <w:widowControl w:val="0"/>
        <w:tabs>
          <w:tab w:val="left" w:pos="993"/>
        </w:tabs>
        <w:spacing w:after="0" w:line="240" w:lineRule="auto"/>
        <w:ind w:firstLine="567"/>
        <w:jc w:val="both"/>
        <w:rPr>
          <w:rFonts w:ascii="Times New Roman" w:eastAsia="Calibri" w:hAnsi="Times New Roman" w:cs="Times New Roman"/>
          <w:color w:val="000000"/>
          <w:kern w:val="0"/>
          <w:sz w:val="12"/>
          <w:szCs w:val="12"/>
          <w14:ligatures w14:val="none"/>
        </w:rPr>
      </w:pPr>
    </w:p>
    <w:p w14:paraId="314A4264" w14:textId="1FB2C703" w:rsidR="009B3C20" w:rsidRPr="0035606C" w:rsidRDefault="00D44783" w:rsidP="004B19AE">
      <w:pPr>
        <w:widowControl w:val="0"/>
        <w:tabs>
          <w:tab w:val="left" w:pos="993"/>
        </w:tabs>
        <w:spacing w:after="0" w:line="240" w:lineRule="auto"/>
        <w:ind w:firstLine="567"/>
        <w:jc w:val="center"/>
        <w:rPr>
          <w:rFonts w:ascii="Times New Roman" w:eastAsia="Calibri" w:hAnsi="Times New Roman" w:cs="Times New Roman"/>
          <w:b/>
          <w:noProof/>
          <w:color w:val="000000"/>
          <w:kern w:val="0"/>
          <w:sz w:val="28"/>
          <w:szCs w:val="28"/>
          <w:lang w:eastAsia="uk-UA"/>
          <w14:ligatures w14:val="none"/>
        </w:rPr>
      </w:pPr>
      <w:r w:rsidRPr="0035606C">
        <w:rPr>
          <w:rFonts w:ascii="Times New Roman" w:eastAsia="Calibri" w:hAnsi="Times New Roman" w:cs="Times New Roman"/>
          <w:b/>
          <w:noProof/>
          <w:color w:val="000000"/>
          <w:kern w:val="0"/>
          <w:sz w:val="28"/>
          <w:szCs w:val="28"/>
          <w:lang w:eastAsia="uk-UA"/>
          <w14:ligatures w14:val="none"/>
        </w:rPr>
        <w:t>В С Т А Н О В И В:</w:t>
      </w:r>
    </w:p>
    <w:p w14:paraId="288975D7" w14:textId="77777777" w:rsidR="00D44783" w:rsidRPr="00AE1AE9" w:rsidRDefault="00D44783" w:rsidP="004B19AE">
      <w:pPr>
        <w:widowControl w:val="0"/>
        <w:tabs>
          <w:tab w:val="left" w:pos="993"/>
        </w:tabs>
        <w:spacing w:after="0" w:line="240" w:lineRule="auto"/>
        <w:ind w:firstLine="567"/>
        <w:jc w:val="center"/>
        <w:rPr>
          <w:rFonts w:ascii="Times New Roman" w:eastAsia="Calibri" w:hAnsi="Times New Roman" w:cs="Times New Roman"/>
          <w:b/>
          <w:noProof/>
          <w:color w:val="000000"/>
          <w:kern w:val="0"/>
          <w:sz w:val="12"/>
          <w:szCs w:val="12"/>
          <w:lang w:eastAsia="uk-UA"/>
          <w14:ligatures w14:val="none"/>
        </w:rPr>
      </w:pPr>
    </w:p>
    <w:p w14:paraId="568A0A79" w14:textId="752A4E53" w:rsidR="009B3C20" w:rsidRPr="0035606C" w:rsidRDefault="009B3C20" w:rsidP="004B19AE">
      <w:pPr>
        <w:widowControl w:val="0"/>
        <w:tabs>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r w:rsidRPr="0035606C">
        <w:rPr>
          <w:rFonts w:ascii="Times New Roman" w:eastAsia="Calibri" w:hAnsi="Times New Roman" w:cs="Times New Roman"/>
          <w:color w:val="000000"/>
          <w:kern w:val="0"/>
          <w:sz w:val="28"/>
          <w:szCs w:val="28"/>
          <w14:ligatures w14:val="none"/>
        </w:rPr>
        <w:t xml:space="preserve">До Кваліфікаційно-дисциплінарної комісії прокурорів (далі – Комісія) надійшла дисциплінарна скарга </w:t>
      </w:r>
      <w:r w:rsidR="00DC1C6F">
        <w:rPr>
          <w:rFonts w:ascii="Times New Roman" w:eastAsia="Calibri" w:hAnsi="Times New Roman" w:cs="Times New Roman"/>
          <w:color w:val="000000"/>
          <w:kern w:val="0"/>
          <w:sz w:val="28"/>
          <w:szCs w:val="28"/>
          <w14:ligatures w14:val="none"/>
        </w:rPr>
        <w:t>ОСОБА_1</w:t>
      </w:r>
      <w:r w:rsidR="00DC1C6F" w:rsidRPr="00B76E33">
        <w:rPr>
          <w:rFonts w:ascii="Times New Roman" w:eastAsia="Calibri" w:hAnsi="Times New Roman" w:cs="Times New Roman"/>
          <w:color w:val="000000"/>
          <w:kern w:val="0"/>
          <w:sz w:val="28"/>
          <w:szCs w:val="28"/>
          <w14:ligatures w14:val="none"/>
        </w:rPr>
        <w:t xml:space="preserve"> </w:t>
      </w:r>
      <w:r w:rsidR="00446B75">
        <w:rPr>
          <w:rFonts w:ascii="Times New Roman" w:eastAsia="Calibri" w:hAnsi="Times New Roman" w:cs="Times New Roman"/>
          <w:color w:val="000000"/>
          <w:kern w:val="0"/>
          <w:sz w:val="28"/>
          <w:szCs w:val="28"/>
          <w14:ligatures w14:val="none"/>
        </w:rPr>
        <w:t xml:space="preserve">(далі – </w:t>
      </w:r>
      <w:r w:rsidR="00DC1C6F">
        <w:rPr>
          <w:rFonts w:ascii="Times New Roman" w:eastAsia="Calibri" w:hAnsi="Times New Roman" w:cs="Times New Roman"/>
          <w:color w:val="000000"/>
          <w:kern w:val="0"/>
          <w:sz w:val="28"/>
          <w:szCs w:val="28"/>
          <w14:ligatures w14:val="none"/>
        </w:rPr>
        <w:t>ОСОБА_1</w:t>
      </w:r>
      <w:r w:rsidR="00446B75">
        <w:rPr>
          <w:rFonts w:ascii="Times New Roman" w:eastAsia="Calibri" w:hAnsi="Times New Roman" w:cs="Times New Roman"/>
          <w:color w:val="000000"/>
          <w:kern w:val="0"/>
          <w:sz w:val="28"/>
          <w:szCs w:val="28"/>
          <w14:ligatures w14:val="none"/>
        </w:rPr>
        <w:t>, скаржни</w:t>
      </w:r>
      <w:r w:rsidR="00AE1AE9">
        <w:rPr>
          <w:rFonts w:ascii="Times New Roman" w:eastAsia="Calibri" w:hAnsi="Times New Roman" w:cs="Times New Roman"/>
          <w:color w:val="000000"/>
          <w:kern w:val="0"/>
          <w:sz w:val="28"/>
          <w:szCs w:val="28"/>
          <w14:ligatures w14:val="none"/>
        </w:rPr>
        <w:t>к</w:t>
      </w:r>
      <w:r w:rsidR="00446B75">
        <w:rPr>
          <w:rFonts w:ascii="Times New Roman" w:eastAsia="Calibri" w:hAnsi="Times New Roman" w:cs="Times New Roman"/>
          <w:color w:val="000000"/>
          <w:kern w:val="0"/>
          <w:sz w:val="28"/>
          <w:szCs w:val="28"/>
          <w14:ligatures w14:val="none"/>
        </w:rPr>
        <w:t xml:space="preserve">) </w:t>
      </w:r>
      <w:r w:rsidR="00D44783" w:rsidRPr="0035606C">
        <w:rPr>
          <w:rFonts w:ascii="Times New Roman" w:eastAsia="Calibri" w:hAnsi="Times New Roman" w:cs="Times New Roman"/>
          <w:color w:val="000000"/>
          <w:kern w:val="0"/>
          <w:sz w:val="28"/>
          <w:szCs w:val="28"/>
          <w14:ligatures w14:val="none"/>
        </w:rPr>
        <w:t>про вчинення дисциплінарного проступку прокурор</w:t>
      </w:r>
      <w:r w:rsidR="003634C4">
        <w:rPr>
          <w:rFonts w:ascii="Times New Roman" w:eastAsia="Calibri" w:hAnsi="Times New Roman" w:cs="Times New Roman"/>
          <w:color w:val="000000"/>
          <w:kern w:val="0"/>
          <w:sz w:val="28"/>
          <w:szCs w:val="28"/>
          <w14:ligatures w14:val="none"/>
        </w:rPr>
        <w:t xml:space="preserve">ом </w:t>
      </w:r>
      <w:r w:rsidR="00AE1AE9">
        <w:rPr>
          <w:rFonts w:ascii="Times New Roman" w:eastAsia="Calibri" w:hAnsi="Times New Roman" w:cs="Times New Roman"/>
          <w:color w:val="000000"/>
          <w:kern w:val="0"/>
          <w:sz w:val="28"/>
          <w:szCs w:val="28"/>
          <w14:ligatures w14:val="none"/>
        </w:rPr>
        <w:t xml:space="preserve">           </w:t>
      </w:r>
      <w:r w:rsidR="00AE1AE9">
        <w:rPr>
          <w:rFonts w:ascii="Times New Roman" w:eastAsia="Calibri" w:hAnsi="Times New Roman" w:cs="Times New Roman"/>
          <w:kern w:val="0"/>
          <w:sz w:val="28"/>
          <w:szCs w:val="28"/>
          <w14:ligatures w14:val="none"/>
        </w:rPr>
        <w:t>Юрченком В.В</w:t>
      </w:r>
      <w:r w:rsidR="00AE1AE9" w:rsidRPr="0024405A">
        <w:rPr>
          <w:rFonts w:ascii="Times New Roman" w:eastAsia="Calibri" w:hAnsi="Times New Roman" w:cs="Times New Roman"/>
          <w:kern w:val="0"/>
          <w:sz w:val="28"/>
          <w:szCs w:val="28"/>
          <w14:ligatures w14:val="none"/>
        </w:rPr>
        <w:t>.</w:t>
      </w:r>
    </w:p>
    <w:p w14:paraId="3F06E514" w14:textId="2AC1A254" w:rsidR="00D44783" w:rsidRPr="0035606C" w:rsidRDefault="00D44783" w:rsidP="004B19AE">
      <w:pPr>
        <w:widowControl w:val="0"/>
        <w:tabs>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r w:rsidRPr="0035606C">
        <w:rPr>
          <w:rFonts w:ascii="Times New Roman" w:eastAsia="Calibri" w:hAnsi="Times New Roman" w:cs="Times New Roman"/>
          <w:color w:val="000000"/>
          <w:kern w:val="0"/>
          <w:sz w:val="28"/>
          <w:szCs w:val="28"/>
          <w14:ligatures w14:val="none"/>
        </w:rPr>
        <w:t xml:space="preserve">Скарга передана мені, члену Комісії </w:t>
      </w:r>
      <w:proofErr w:type="spellStart"/>
      <w:r w:rsidRPr="0035606C">
        <w:rPr>
          <w:rFonts w:ascii="Times New Roman" w:eastAsia="Calibri" w:hAnsi="Times New Roman" w:cs="Times New Roman"/>
          <w:color w:val="000000"/>
          <w:kern w:val="0"/>
          <w:sz w:val="28"/>
          <w:szCs w:val="28"/>
          <w14:ligatures w14:val="none"/>
        </w:rPr>
        <w:t>Булулукову</w:t>
      </w:r>
      <w:proofErr w:type="spellEnd"/>
      <w:r w:rsidRPr="0035606C">
        <w:rPr>
          <w:rFonts w:ascii="Times New Roman" w:eastAsia="Calibri" w:hAnsi="Times New Roman" w:cs="Times New Roman"/>
          <w:color w:val="000000"/>
          <w:kern w:val="0"/>
          <w:sz w:val="28"/>
          <w:szCs w:val="28"/>
          <w14:ligatures w14:val="none"/>
        </w:rPr>
        <w:t xml:space="preserve"> О.Ю. (протокол автоматичного розподілу від </w:t>
      </w:r>
      <w:r w:rsidR="00AE1AE9">
        <w:rPr>
          <w:rFonts w:ascii="Times New Roman" w:eastAsia="Calibri" w:hAnsi="Times New Roman" w:cs="Times New Roman"/>
          <w:color w:val="000000"/>
          <w:kern w:val="0"/>
          <w:sz w:val="28"/>
          <w:szCs w:val="28"/>
          <w14:ligatures w14:val="none"/>
        </w:rPr>
        <w:t>01 жовтня</w:t>
      </w:r>
      <w:r w:rsidRPr="0035606C">
        <w:rPr>
          <w:rFonts w:ascii="Times New Roman" w:eastAsia="Calibri" w:hAnsi="Times New Roman" w:cs="Times New Roman"/>
          <w:color w:val="000000"/>
          <w:kern w:val="0"/>
          <w:sz w:val="28"/>
          <w:szCs w:val="28"/>
          <w14:ligatures w14:val="none"/>
        </w:rPr>
        <w:t xml:space="preserve"> 2026 року).</w:t>
      </w:r>
    </w:p>
    <w:p w14:paraId="08C0A538" w14:textId="617D37D8" w:rsidR="009B3C20" w:rsidRPr="0035606C" w:rsidRDefault="00D44783" w:rsidP="004B19AE">
      <w:pPr>
        <w:widowControl w:val="0"/>
        <w:tabs>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r w:rsidRPr="0035606C">
        <w:rPr>
          <w:rFonts w:ascii="Times New Roman" w:eastAsia="Calibri" w:hAnsi="Times New Roman" w:cs="Times New Roman"/>
          <w:color w:val="000000"/>
          <w:kern w:val="0"/>
          <w:sz w:val="28"/>
          <w:szCs w:val="28"/>
          <w14:ligatures w14:val="none"/>
        </w:rPr>
        <w:t>Вирішуючи питання щодо відкриття дисциплінарного провадження</w:t>
      </w:r>
      <w:r w:rsidR="00AE1AE9">
        <w:rPr>
          <w:rFonts w:ascii="Times New Roman" w:eastAsia="Calibri" w:hAnsi="Times New Roman" w:cs="Times New Roman"/>
          <w:color w:val="000000"/>
          <w:kern w:val="0"/>
          <w:sz w:val="28"/>
          <w:szCs w:val="28"/>
          <w14:ligatures w14:val="none"/>
        </w:rPr>
        <w:t>,</w:t>
      </w:r>
      <w:r w:rsidRPr="0035606C">
        <w:rPr>
          <w:rFonts w:ascii="Times New Roman" w:eastAsia="Calibri" w:hAnsi="Times New Roman" w:cs="Times New Roman"/>
          <w:color w:val="000000"/>
          <w:kern w:val="0"/>
          <w:sz w:val="28"/>
          <w:szCs w:val="28"/>
          <w14:ligatures w14:val="none"/>
        </w:rPr>
        <w:t xml:space="preserve"> встановлено таке.</w:t>
      </w:r>
      <w:r w:rsidR="009B3C20" w:rsidRPr="0035606C">
        <w:rPr>
          <w:rFonts w:ascii="Times New Roman" w:eastAsia="Calibri" w:hAnsi="Times New Roman" w:cs="Times New Roman"/>
          <w:color w:val="000000"/>
          <w:kern w:val="0"/>
          <w:sz w:val="28"/>
          <w:szCs w:val="28"/>
          <w14:ligatures w14:val="none"/>
        </w:rPr>
        <w:t xml:space="preserve"> </w:t>
      </w:r>
    </w:p>
    <w:p w14:paraId="048D7AF6" w14:textId="42B2ED42" w:rsidR="00D44783" w:rsidRPr="0035606C" w:rsidRDefault="00D44783" w:rsidP="004B19AE">
      <w:pPr>
        <w:widowControl w:val="0"/>
        <w:tabs>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p>
    <w:p w14:paraId="6544D82A" w14:textId="5D3D4950" w:rsidR="00D44783" w:rsidRPr="0035606C" w:rsidRDefault="00D44783" w:rsidP="004B19AE">
      <w:pPr>
        <w:widowControl w:val="0"/>
        <w:tabs>
          <w:tab w:val="left" w:pos="993"/>
        </w:tabs>
        <w:spacing w:after="0" w:line="240" w:lineRule="auto"/>
        <w:ind w:firstLine="567"/>
        <w:jc w:val="both"/>
        <w:rPr>
          <w:rFonts w:ascii="Times New Roman" w:eastAsia="Calibri" w:hAnsi="Times New Roman" w:cs="Times New Roman"/>
          <w:b/>
          <w:bCs/>
          <w:color w:val="000000"/>
          <w:kern w:val="0"/>
          <w:sz w:val="28"/>
          <w:szCs w:val="28"/>
          <w14:ligatures w14:val="none"/>
        </w:rPr>
      </w:pPr>
      <w:r w:rsidRPr="0035606C">
        <w:rPr>
          <w:rFonts w:ascii="Times New Roman" w:eastAsia="Calibri" w:hAnsi="Times New Roman" w:cs="Times New Roman"/>
          <w:b/>
          <w:bCs/>
          <w:color w:val="000000"/>
          <w:kern w:val="0"/>
          <w:sz w:val="28"/>
          <w:szCs w:val="28"/>
          <w14:ligatures w14:val="none"/>
        </w:rPr>
        <w:t>Зміст скарги</w:t>
      </w:r>
    </w:p>
    <w:p w14:paraId="5662F37D" w14:textId="6E5D80D9" w:rsidR="00686974" w:rsidRDefault="0024405A" w:rsidP="00BB1DC6">
      <w:pPr>
        <w:widowControl w:val="0"/>
        <w:tabs>
          <w:tab w:val="left" w:pos="851"/>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r>
        <w:rPr>
          <w:rFonts w:ascii="Times New Roman" w:eastAsia="Calibri" w:hAnsi="Times New Roman" w:cs="Times New Roman"/>
          <w:color w:val="000000"/>
          <w:kern w:val="0"/>
          <w:sz w:val="28"/>
          <w:szCs w:val="28"/>
          <w14:ligatures w14:val="none"/>
        </w:rPr>
        <w:t>Скаржни</w:t>
      </w:r>
      <w:r w:rsidR="00AE1AE9">
        <w:rPr>
          <w:rFonts w:ascii="Times New Roman" w:eastAsia="Calibri" w:hAnsi="Times New Roman" w:cs="Times New Roman"/>
          <w:color w:val="000000"/>
          <w:kern w:val="0"/>
          <w:sz w:val="28"/>
          <w:szCs w:val="28"/>
          <w14:ligatures w14:val="none"/>
        </w:rPr>
        <w:t>к</w:t>
      </w:r>
      <w:r>
        <w:rPr>
          <w:rFonts w:ascii="Times New Roman" w:eastAsia="Calibri" w:hAnsi="Times New Roman" w:cs="Times New Roman"/>
          <w:color w:val="000000"/>
          <w:kern w:val="0"/>
          <w:sz w:val="28"/>
          <w:szCs w:val="28"/>
          <w14:ligatures w14:val="none"/>
        </w:rPr>
        <w:t xml:space="preserve"> </w:t>
      </w:r>
      <w:r w:rsidR="00AE1AE9">
        <w:rPr>
          <w:rFonts w:ascii="Times New Roman" w:eastAsia="Calibri" w:hAnsi="Times New Roman" w:cs="Times New Roman"/>
          <w:color w:val="000000"/>
          <w:kern w:val="0"/>
          <w:sz w:val="28"/>
          <w:szCs w:val="28"/>
          <w14:ligatures w14:val="none"/>
        </w:rPr>
        <w:t xml:space="preserve">зазначає, що </w:t>
      </w:r>
      <w:r w:rsidR="0001346F">
        <w:rPr>
          <w:rFonts w:ascii="Times New Roman" w:eastAsia="Calibri" w:hAnsi="Times New Roman" w:cs="Times New Roman"/>
          <w:color w:val="000000"/>
          <w:kern w:val="0"/>
          <w:sz w:val="28"/>
          <w:szCs w:val="28"/>
          <w14:ligatures w14:val="none"/>
        </w:rPr>
        <w:t>звернувся</w:t>
      </w:r>
      <w:r w:rsidR="00F40F77">
        <w:rPr>
          <w:rFonts w:ascii="Times New Roman" w:eastAsia="Calibri" w:hAnsi="Times New Roman" w:cs="Times New Roman"/>
          <w:color w:val="000000"/>
          <w:kern w:val="0"/>
          <w:sz w:val="28"/>
          <w:szCs w:val="28"/>
          <w14:ligatures w14:val="none"/>
        </w:rPr>
        <w:t xml:space="preserve"> до Окружної прокуратури міста Хмельницького</w:t>
      </w:r>
      <w:r w:rsidR="0001346F">
        <w:rPr>
          <w:rFonts w:ascii="Times New Roman" w:eastAsia="Calibri" w:hAnsi="Times New Roman" w:cs="Times New Roman"/>
          <w:color w:val="000000"/>
          <w:kern w:val="0"/>
          <w:sz w:val="28"/>
          <w:szCs w:val="28"/>
          <w14:ligatures w14:val="none"/>
        </w:rPr>
        <w:t xml:space="preserve"> із запитом на публічну інформацію </w:t>
      </w:r>
      <w:r w:rsidR="00840341">
        <w:rPr>
          <w:rFonts w:ascii="Times New Roman" w:eastAsia="Calibri" w:hAnsi="Times New Roman" w:cs="Times New Roman"/>
          <w:color w:val="000000"/>
          <w:kern w:val="0"/>
          <w:sz w:val="28"/>
          <w:szCs w:val="28"/>
          <w14:ligatures w14:val="none"/>
        </w:rPr>
        <w:t>про період роботи прокурора Юрченка В.В. в органах прокуратури, підстави призначення, період відпусток, подання декларації доброчесності, повідомлення про можливий конфлікт інтересів</w:t>
      </w:r>
      <w:r w:rsidR="000D6482">
        <w:rPr>
          <w:rFonts w:ascii="Times New Roman" w:eastAsia="Calibri" w:hAnsi="Times New Roman" w:cs="Times New Roman"/>
          <w:color w:val="000000"/>
          <w:kern w:val="0"/>
          <w:sz w:val="28"/>
          <w:szCs w:val="28"/>
          <w14:ligatures w14:val="none"/>
        </w:rPr>
        <w:t xml:space="preserve"> та його участь у заслуховуванні стану розслідування у кримінальному провадженні № </w:t>
      </w:r>
      <w:r w:rsidR="00DC1C6F">
        <w:rPr>
          <w:rFonts w:ascii="Times New Roman" w:eastAsia="Calibri" w:hAnsi="Times New Roman" w:cs="Times New Roman"/>
          <w:color w:val="000000"/>
          <w:kern w:val="0"/>
          <w:sz w:val="28"/>
          <w:szCs w:val="28"/>
          <w14:ligatures w14:val="none"/>
        </w:rPr>
        <w:t>(конфіденційна інформація)</w:t>
      </w:r>
      <w:r w:rsidR="000D6482">
        <w:rPr>
          <w:rFonts w:ascii="Times New Roman" w:eastAsia="Calibri" w:hAnsi="Times New Roman" w:cs="Times New Roman"/>
          <w:color w:val="000000"/>
          <w:kern w:val="0"/>
          <w:sz w:val="28"/>
          <w:szCs w:val="28"/>
          <w14:ligatures w14:val="none"/>
        </w:rPr>
        <w:t>. На свій запит отримав відповідь за підписом Юрченка В.В.</w:t>
      </w:r>
      <w:r w:rsidR="00BB1DC6">
        <w:rPr>
          <w:rFonts w:ascii="Times New Roman" w:eastAsia="Calibri" w:hAnsi="Times New Roman" w:cs="Times New Roman"/>
          <w:color w:val="000000"/>
          <w:kern w:val="0"/>
          <w:sz w:val="28"/>
          <w:szCs w:val="28"/>
          <w14:ligatures w14:val="none"/>
        </w:rPr>
        <w:t xml:space="preserve">, яку </w:t>
      </w:r>
      <w:r w:rsidR="00DC1C6F">
        <w:rPr>
          <w:rFonts w:ascii="Times New Roman" w:eastAsia="Calibri" w:hAnsi="Times New Roman" w:cs="Times New Roman"/>
          <w:color w:val="000000"/>
          <w:kern w:val="0"/>
          <w:sz w:val="28"/>
          <w:szCs w:val="28"/>
          <w14:ligatures w14:val="none"/>
        </w:rPr>
        <w:t>ОСОБА_1</w:t>
      </w:r>
      <w:r w:rsidR="00DC1C6F" w:rsidRPr="00B76E33">
        <w:rPr>
          <w:rFonts w:ascii="Times New Roman" w:eastAsia="Calibri" w:hAnsi="Times New Roman" w:cs="Times New Roman"/>
          <w:color w:val="000000"/>
          <w:kern w:val="0"/>
          <w:sz w:val="28"/>
          <w:szCs w:val="28"/>
          <w14:ligatures w14:val="none"/>
        </w:rPr>
        <w:t xml:space="preserve"> </w:t>
      </w:r>
      <w:r w:rsidR="00CA0A54">
        <w:rPr>
          <w:rFonts w:ascii="Times New Roman" w:eastAsia="Calibri" w:hAnsi="Times New Roman" w:cs="Times New Roman"/>
          <w:color w:val="000000"/>
          <w:kern w:val="0"/>
          <w:sz w:val="28"/>
          <w:szCs w:val="28"/>
          <w14:ligatures w14:val="none"/>
        </w:rPr>
        <w:t xml:space="preserve">вважає </w:t>
      </w:r>
      <w:r w:rsidR="00BB1DC6">
        <w:rPr>
          <w:rFonts w:ascii="Times New Roman" w:eastAsia="Calibri" w:hAnsi="Times New Roman" w:cs="Times New Roman"/>
          <w:color w:val="000000"/>
          <w:kern w:val="0"/>
          <w:sz w:val="28"/>
          <w:szCs w:val="28"/>
          <w14:ligatures w14:val="none"/>
        </w:rPr>
        <w:t>неналежною та неповною</w:t>
      </w:r>
      <w:r w:rsidR="004C1FC1">
        <w:rPr>
          <w:rFonts w:ascii="Times New Roman" w:eastAsia="Calibri" w:hAnsi="Times New Roman" w:cs="Times New Roman"/>
          <w:color w:val="000000"/>
          <w:kern w:val="0"/>
          <w:sz w:val="28"/>
          <w:szCs w:val="28"/>
          <w14:ligatures w14:val="none"/>
        </w:rPr>
        <w:t>.</w:t>
      </w:r>
    </w:p>
    <w:p w14:paraId="461BFACA" w14:textId="3FDBB421" w:rsidR="004B19AE" w:rsidRDefault="000200A5" w:rsidP="004B19AE">
      <w:pPr>
        <w:widowControl w:val="0"/>
        <w:tabs>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r>
        <w:rPr>
          <w:rFonts w:ascii="Times New Roman" w:eastAsia="Calibri" w:hAnsi="Times New Roman" w:cs="Times New Roman"/>
          <w:color w:val="000000"/>
          <w:kern w:val="0"/>
          <w:sz w:val="28"/>
          <w:szCs w:val="28"/>
          <w14:ligatures w14:val="none"/>
        </w:rPr>
        <w:t>З огляду на це</w:t>
      </w:r>
      <w:r w:rsidR="00D67FDB" w:rsidRPr="00D67FDB">
        <w:rPr>
          <w:rFonts w:ascii="Times New Roman" w:eastAsia="Calibri" w:hAnsi="Times New Roman" w:cs="Times New Roman"/>
          <w:color w:val="000000"/>
          <w:kern w:val="0"/>
          <w:sz w:val="28"/>
          <w:szCs w:val="28"/>
          <w14:ligatures w14:val="none"/>
        </w:rPr>
        <w:t xml:space="preserve"> скаржни</w:t>
      </w:r>
      <w:r w:rsidR="004C1FC1">
        <w:rPr>
          <w:rFonts w:ascii="Times New Roman" w:eastAsia="Calibri" w:hAnsi="Times New Roman" w:cs="Times New Roman"/>
          <w:color w:val="000000"/>
          <w:kern w:val="0"/>
          <w:sz w:val="28"/>
          <w:szCs w:val="28"/>
          <w14:ligatures w14:val="none"/>
        </w:rPr>
        <w:t>к</w:t>
      </w:r>
      <w:r w:rsidR="00D67FDB" w:rsidRPr="00D67FDB">
        <w:rPr>
          <w:rFonts w:ascii="Times New Roman" w:eastAsia="Calibri" w:hAnsi="Times New Roman" w:cs="Times New Roman"/>
          <w:color w:val="000000"/>
          <w:kern w:val="0"/>
          <w:sz w:val="28"/>
          <w:szCs w:val="28"/>
          <w14:ligatures w14:val="none"/>
        </w:rPr>
        <w:t xml:space="preserve"> вважає, що прокурор</w:t>
      </w:r>
      <w:r w:rsidR="007D4049">
        <w:rPr>
          <w:rFonts w:ascii="Times New Roman" w:eastAsia="Calibri" w:hAnsi="Times New Roman" w:cs="Times New Roman"/>
          <w:color w:val="000000"/>
          <w:kern w:val="0"/>
          <w:sz w:val="28"/>
          <w:szCs w:val="28"/>
          <w14:ligatures w14:val="none"/>
        </w:rPr>
        <w:t>ом</w:t>
      </w:r>
      <w:r w:rsidR="00D67FDB" w:rsidRPr="00D67FDB">
        <w:rPr>
          <w:rFonts w:ascii="Times New Roman" w:eastAsia="Calibri" w:hAnsi="Times New Roman" w:cs="Times New Roman"/>
          <w:color w:val="000000"/>
          <w:kern w:val="0"/>
          <w:sz w:val="28"/>
          <w:szCs w:val="28"/>
          <w14:ligatures w14:val="none"/>
        </w:rPr>
        <w:t xml:space="preserve"> </w:t>
      </w:r>
      <w:r w:rsidR="004C1FC1">
        <w:rPr>
          <w:rFonts w:ascii="Times New Roman" w:eastAsia="Calibri" w:hAnsi="Times New Roman" w:cs="Times New Roman"/>
          <w:color w:val="000000"/>
          <w:kern w:val="0"/>
          <w:sz w:val="28"/>
          <w:szCs w:val="28"/>
          <w14:ligatures w14:val="none"/>
        </w:rPr>
        <w:t xml:space="preserve">Юрченком В.В. </w:t>
      </w:r>
      <w:r w:rsidR="00D67FDB" w:rsidRPr="00D67FDB">
        <w:rPr>
          <w:rFonts w:ascii="Times New Roman" w:eastAsia="Calibri" w:hAnsi="Times New Roman" w:cs="Times New Roman"/>
          <w:color w:val="000000"/>
          <w:kern w:val="0"/>
          <w:sz w:val="28"/>
          <w:szCs w:val="28"/>
          <w14:ligatures w14:val="none"/>
        </w:rPr>
        <w:t>допу</w:t>
      </w:r>
      <w:r w:rsidR="00D67FDB">
        <w:rPr>
          <w:rFonts w:ascii="Times New Roman" w:eastAsia="Calibri" w:hAnsi="Times New Roman" w:cs="Times New Roman"/>
          <w:color w:val="000000"/>
          <w:kern w:val="0"/>
          <w:sz w:val="28"/>
          <w:szCs w:val="28"/>
          <w14:ligatures w14:val="none"/>
        </w:rPr>
        <w:t>щено</w:t>
      </w:r>
      <w:r w:rsidR="00D67FDB" w:rsidRPr="00D67FDB">
        <w:rPr>
          <w:rFonts w:ascii="Times New Roman" w:eastAsia="Calibri" w:hAnsi="Times New Roman" w:cs="Times New Roman"/>
          <w:color w:val="000000"/>
          <w:kern w:val="0"/>
          <w:sz w:val="28"/>
          <w:szCs w:val="28"/>
          <w14:ligatures w14:val="none"/>
        </w:rPr>
        <w:t xml:space="preserve"> неналежне виконання службових обов’язків</w:t>
      </w:r>
      <w:r w:rsidR="00D67FDB">
        <w:rPr>
          <w:rFonts w:ascii="Times New Roman" w:eastAsia="Calibri" w:hAnsi="Times New Roman" w:cs="Times New Roman"/>
          <w:color w:val="000000"/>
          <w:kern w:val="0"/>
          <w:sz w:val="28"/>
          <w:szCs w:val="28"/>
          <w14:ligatures w14:val="none"/>
        </w:rPr>
        <w:t xml:space="preserve">, </w:t>
      </w:r>
      <w:r w:rsidR="00FB22F7" w:rsidRPr="00FB22F7">
        <w:rPr>
          <w:rFonts w:ascii="Times New Roman" w:eastAsia="Calibri" w:hAnsi="Times New Roman" w:cs="Times New Roman"/>
          <w:color w:val="000000"/>
          <w:kern w:val="0"/>
          <w:sz w:val="28"/>
          <w:szCs w:val="28"/>
          <w14:ligatures w14:val="none"/>
        </w:rPr>
        <w:t>необґрунтоване зволікання з розглядом звернення</w:t>
      </w:r>
      <w:r w:rsidR="00FB22F7">
        <w:rPr>
          <w:rFonts w:ascii="Times New Roman" w:eastAsia="Calibri" w:hAnsi="Times New Roman" w:cs="Times New Roman"/>
          <w:color w:val="000000"/>
          <w:kern w:val="0"/>
          <w:sz w:val="28"/>
          <w:szCs w:val="28"/>
          <w14:ligatures w14:val="none"/>
        </w:rPr>
        <w:t xml:space="preserve">, </w:t>
      </w:r>
      <w:r w:rsidR="00FB22F7" w:rsidRPr="00FB22F7">
        <w:rPr>
          <w:rFonts w:ascii="Times New Roman" w:eastAsia="Calibri" w:hAnsi="Times New Roman" w:cs="Times New Roman"/>
          <w:color w:val="000000"/>
          <w:kern w:val="0"/>
          <w:sz w:val="28"/>
          <w:szCs w:val="28"/>
          <w14:ligatures w14:val="none"/>
        </w:rPr>
        <w:t>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r w:rsidR="00FB22F7">
        <w:rPr>
          <w:rFonts w:ascii="Times New Roman" w:eastAsia="Calibri" w:hAnsi="Times New Roman" w:cs="Times New Roman"/>
          <w:color w:val="000000"/>
          <w:kern w:val="0"/>
          <w:sz w:val="28"/>
          <w:szCs w:val="28"/>
          <w14:ligatures w14:val="none"/>
        </w:rPr>
        <w:t xml:space="preserve">, </w:t>
      </w:r>
      <w:r w:rsidR="00D67FDB">
        <w:rPr>
          <w:rFonts w:ascii="Times New Roman" w:eastAsia="Calibri" w:hAnsi="Times New Roman" w:cs="Times New Roman"/>
          <w:color w:val="000000"/>
          <w:kern w:val="0"/>
          <w:sz w:val="28"/>
          <w:szCs w:val="28"/>
          <w14:ligatures w14:val="none"/>
        </w:rPr>
        <w:t xml:space="preserve">а отже </w:t>
      </w:r>
      <w:r>
        <w:rPr>
          <w:rFonts w:ascii="Times New Roman" w:eastAsia="Calibri" w:hAnsi="Times New Roman" w:cs="Times New Roman"/>
          <w:color w:val="000000"/>
          <w:kern w:val="0"/>
          <w:sz w:val="28"/>
          <w:szCs w:val="28"/>
          <w14:ligatures w14:val="none"/>
        </w:rPr>
        <w:t>він</w:t>
      </w:r>
      <w:r w:rsidR="00D67FDB" w:rsidRPr="00D67FDB">
        <w:rPr>
          <w:rFonts w:ascii="Times New Roman" w:eastAsia="Calibri" w:hAnsi="Times New Roman" w:cs="Times New Roman"/>
          <w:color w:val="000000"/>
          <w:kern w:val="0"/>
          <w:sz w:val="28"/>
          <w:szCs w:val="28"/>
          <w14:ligatures w14:val="none"/>
        </w:rPr>
        <w:t xml:space="preserve"> підляга</w:t>
      </w:r>
      <w:r w:rsidR="007D4049">
        <w:rPr>
          <w:rFonts w:ascii="Times New Roman" w:eastAsia="Calibri" w:hAnsi="Times New Roman" w:cs="Times New Roman"/>
          <w:color w:val="000000"/>
          <w:kern w:val="0"/>
          <w:sz w:val="28"/>
          <w:szCs w:val="28"/>
          <w14:ligatures w14:val="none"/>
        </w:rPr>
        <w:t>є</w:t>
      </w:r>
      <w:r w:rsidR="00D67FDB" w:rsidRPr="00D67FDB">
        <w:rPr>
          <w:rFonts w:ascii="Times New Roman" w:eastAsia="Calibri" w:hAnsi="Times New Roman" w:cs="Times New Roman"/>
          <w:color w:val="000000"/>
          <w:kern w:val="0"/>
          <w:sz w:val="28"/>
          <w:szCs w:val="28"/>
          <w14:ligatures w14:val="none"/>
        </w:rPr>
        <w:t xml:space="preserve"> притягненню до дисциплінарної відповідальності на підставі </w:t>
      </w:r>
      <w:proofErr w:type="spellStart"/>
      <w:r w:rsidR="00FB22F7">
        <w:rPr>
          <w:rFonts w:ascii="Times New Roman" w:eastAsia="Calibri" w:hAnsi="Times New Roman" w:cs="Times New Roman"/>
          <w:color w:val="000000"/>
          <w:kern w:val="0"/>
          <w:sz w:val="28"/>
          <w:szCs w:val="28"/>
          <w14:ligatures w14:val="none"/>
        </w:rPr>
        <w:t>п</w:t>
      </w:r>
      <w:r w:rsidR="00D67FDB" w:rsidRPr="00D67FDB">
        <w:rPr>
          <w:rFonts w:ascii="Times New Roman" w:eastAsia="Calibri" w:hAnsi="Times New Roman" w:cs="Times New Roman"/>
          <w:color w:val="000000"/>
          <w:kern w:val="0"/>
          <w:sz w:val="28"/>
          <w:szCs w:val="28"/>
          <w14:ligatures w14:val="none"/>
        </w:rPr>
        <w:t>п</w:t>
      </w:r>
      <w:proofErr w:type="spellEnd"/>
      <w:r w:rsidR="00D67FDB" w:rsidRPr="00D67FDB">
        <w:rPr>
          <w:rFonts w:ascii="Times New Roman" w:eastAsia="Calibri" w:hAnsi="Times New Roman" w:cs="Times New Roman"/>
          <w:color w:val="000000"/>
          <w:kern w:val="0"/>
          <w:sz w:val="28"/>
          <w:szCs w:val="28"/>
          <w14:ligatures w14:val="none"/>
        </w:rPr>
        <w:t>. 1</w:t>
      </w:r>
      <w:r w:rsidR="00FB22F7">
        <w:rPr>
          <w:rFonts w:ascii="Times New Roman" w:eastAsia="Calibri" w:hAnsi="Times New Roman" w:cs="Times New Roman"/>
          <w:color w:val="000000"/>
          <w:kern w:val="0"/>
          <w:sz w:val="28"/>
          <w:szCs w:val="28"/>
          <w14:ligatures w14:val="none"/>
        </w:rPr>
        <w:t>, 2, 5</w:t>
      </w:r>
      <w:r w:rsidR="00D67FDB" w:rsidRPr="00D67FDB">
        <w:rPr>
          <w:rFonts w:ascii="Times New Roman" w:eastAsia="Calibri" w:hAnsi="Times New Roman" w:cs="Times New Roman"/>
          <w:color w:val="000000"/>
          <w:kern w:val="0"/>
          <w:sz w:val="28"/>
          <w:szCs w:val="28"/>
          <w14:ligatures w14:val="none"/>
        </w:rPr>
        <w:t xml:space="preserve"> ч. 1 ст. 43 Закону </w:t>
      </w:r>
      <w:r w:rsidR="00FB22F7">
        <w:rPr>
          <w:rFonts w:ascii="Times New Roman" w:eastAsia="Calibri" w:hAnsi="Times New Roman" w:cs="Times New Roman"/>
          <w:color w:val="000000"/>
          <w:kern w:val="0"/>
          <w:sz w:val="28"/>
          <w:szCs w:val="28"/>
          <w14:ligatures w14:val="none"/>
        </w:rPr>
        <w:t xml:space="preserve">            </w:t>
      </w:r>
      <w:r w:rsidR="00D67FDB" w:rsidRPr="00D67FDB">
        <w:rPr>
          <w:rFonts w:ascii="Times New Roman" w:eastAsia="Calibri" w:hAnsi="Times New Roman" w:cs="Times New Roman"/>
          <w:color w:val="000000"/>
          <w:kern w:val="0"/>
          <w:sz w:val="28"/>
          <w:szCs w:val="28"/>
          <w14:ligatures w14:val="none"/>
        </w:rPr>
        <w:lastRenderedPageBreak/>
        <w:t>№ 1697</w:t>
      </w:r>
      <w:r w:rsidR="00B759F1">
        <w:rPr>
          <w:rFonts w:ascii="Times New Roman" w:eastAsia="Calibri" w:hAnsi="Times New Roman" w:cs="Times New Roman"/>
          <w:color w:val="000000"/>
          <w:kern w:val="0"/>
          <w:sz w:val="28"/>
          <w:szCs w:val="28"/>
          <w14:ligatures w14:val="none"/>
        </w:rPr>
        <w:t>-</w:t>
      </w:r>
      <w:r w:rsidR="00D67FDB" w:rsidRPr="00D67FDB">
        <w:rPr>
          <w:rFonts w:ascii="Times New Roman" w:eastAsia="Calibri" w:hAnsi="Times New Roman" w:cs="Times New Roman"/>
          <w:color w:val="000000"/>
          <w:kern w:val="0"/>
          <w:sz w:val="28"/>
          <w:szCs w:val="28"/>
          <w14:ligatures w14:val="none"/>
        </w:rPr>
        <w:t>VII.</w:t>
      </w:r>
    </w:p>
    <w:p w14:paraId="3E3FBFD6" w14:textId="77777777" w:rsidR="00D67FDB" w:rsidRPr="0035606C" w:rsidRDefault="00D67FDB" w:rsidP="004B19AE">
      <w:pPr>
        <w:widowControl w:val="0"/>
        <w:tabs>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p>
    <w:p w14:paraId="18A0F7DE" w14:textId="67459EC2" w:rsidR="004B19AE" w:rsidRPr="0035606C" w:rsidRDefault="004B19AE" w:rsidP="004B19AE">
      <w:pPr>
        <w:widowControl w:val="0"/>
        <w:tabs>
          <w:tab w:val="left" w:pos="993"/>
        </w:tabs>
        <w:spacing w:after="0" w:line="240" w:lineRule="auto"/>
        <w:ind w:firstLine="567"/>
        <w:jc w:val="both"/>
        <w:rPr>
          <w:rFonts w:ascii="Times New Roman" w:eastAsia="Calibri" w:hAnsi="Times New Roman" w:cs="Times New Roman"/>
          <w:b/>
          <w:kern w:val="0"/>
          <w:sz w:val="28"/>
          <w:szCs w:val="28"/>
          <w14:ligatures w14:val="none"/>
        </w:rPr>
      </w:pPr>
      <w:r w:rsidRPr="0035606C">
        <w:rPr>
          <w:rFonts w:ascii="Times New Roman" w:eastAsia="Calibri" w:hAnsi="Times New Roman" w:cs="Times New Roman"/>
          <w:b/>
          <w:kern w:val="0"/>
          <w:sz w:val="28"/>
          <w:szCs w:val="28"/>
          <w14:ligatures w14:val="none"/>
        </w:rPr>
        <w:t>Щодо встановлених фактичних даних</w:t>
      </w:r>
    </w:p>
    <w:p w14:paraId="17483752" w14:textId="24238C06" w:rsidR="00D332FC" w:rsidRPr="0035606C" w:rsidRDefault="009B3C20" w:rsidP="005A3365">
      <w:pPr>
        <w:widowControl w:val="0"/>
        <w:pBdr>
          <w:bottom w:val="single" w:sz="12" w:space="0" w:color="FFFFFF"/>
        </w:pBdr>
        <w:spacing w:after="0" w:line="240" w:lineRule="auto"/>
        <w:ind w:firstLine="567"/>
        <w:jc w:val="both"/>
        <w:rPr>
          <w:rFonts w:ascii="Times New Roman" w:eastAsia="Calibri" w:hAnsi="Times New Roman" w:cs="Times New Roman"/>
          <w:color w:val="000000"/>
          <w:kern w:val="0"/>
          <w:sz w:val="28"/>
          <w:szCs w:val="28"/>
          <w14:ligatures w14:val="none"/>
        </w:rPr>
      </w:pPr>
      <w:r w:rsidRPr="0035606C">
        <w:rPr>
          <w:rFonts w:ascii="Times New Roman" w:eastAsia="Calibri" w:hAnsi="Times New Roman" w:cs="Times New Roman"/>
          <w:color w:val="000000"/>
          <w:kern w:val="0"/>
          <w:sz w:val="28"/>
          <w:szCs w:val="28"/>
          <w14:ligatures w14:val="none"/>
        </w:rPr>
        <w:t>До дисциплінарної скарги долучено</w:t>
      </w:r>
      <w:r w:rsidR="00D63D8B">
        <w:rPr>
          <w:rFonts w:ascii="Times New Roman" w:eastAsia="Calibri" w:hAnsi="Times New Roman" w:cs="Times New Roman"/>
          <w:color w:val="000000"/>
          <w:kern w:val="0"/>
          <w:sz w:val="28"/>
          <w:szCs w:val="28"/>
          <w14:ligatures w14:val="none"/>
        </w:rPr>
        <w:t xml:space="preserve"> копі</w:t>
      </w:r>
      <w:r w:rsidR="007D4049">
        <w:rPr>
          <w:rFonts w:ascii="Times New Roman" w:eastAsia="Calibri" w:hAnsi="Times New Roman" w:cs="Times New Roman"/>
          <w:color w:val="000000"/>
          <w:kern w:val="0"/>
          <w:sz w:val="28"/>
          <w:szCs w:val="28"/>
          <w14:ligatures w14:val="none"/>
        </w:rPr>
        <w:t xml:space="preserve">ї: </w:t>
      </w:r>
      <w:r w:rsidR="00FB22F7">
        <w:rPr>
          <w:rFonts w:ascii="Times New Roman" w:eastAsia="Calibri" w:hAnsi="Times New Roman" w:cs="Times New Roman"/>
          <w:color w:val="000000"/>
          <w:kern w:val="0"/>
          <w:sz w:val="28"/>
          <w:szCs w:val="28"/>
          <w14:ligatures w14:val="none"/>
        </w:rPr>
        <w:t>запит</w:t>
      </w:r>
      <w:r w:rsidR="005F263E">
        <w:rPr>
          <w:rFonts w:ascii="Times New Roman" w:eastAsia="Calibri" w:hAnsi="Times New Roman" w:cs="Times New Roman"/>
          <w:color w:val="000000"/>
          <w:kern w:val="0"/>
          <w:sz w:val="28"/>
          <w:szCs w:val="28"/>
          <w14:ligatures w14:val="none"/>
        </w:rPr>
        <w:t>у</w:t>
      </w:r>
      <w:r w:rsidR="00FB22F7">
        <w:rPr>
          <w:rFonts w:ascii="Times New Roman" w:eastAsia="Calibri" w:hAnsi="Times New Roman" w:cs="Times New Roman"/>
          <w:color w:val="000000"/>
          <w:kern w:val="0"/>
          <w:sz w:val="28"/>
          <w:szCs w:val="28"/>
          <w14:ligatures w14:val="none"/>
        </w:rPr>
        <w:t xml:space="preserve"> від 22.09.2026; </w:t>
      </w:r>
      <w:r w:rsidR="00A711AB">
        <w:rPr>
          <w:rFonts w:ascii="Times New Roman" w:eastAsia="Calibri" w:hAnsi="Times New Roman" w:cs="Times New Roman"/>
          <w:color w:val="000000"/>
          <w:kern w:val="0"/>
          <w:sz w:val="28"/>
          <w:szCs w:val="28"/>
          <w14:ligatures w14:val="none"/>
        </w:rPr>
        <w:t>відповід</w:t>
      </w:r>
      <w:r w:rsidR="00AE2823">
        <w:rPr>
          <w:rFonts w:ascii="Times New Roman" w:eastAsia="Calibri" w:hAnsi="Times New Roman" w:cs="Times New Roman"/>
          <w:color w:val="000000"/>
          <w:kern w:val="0"/>
          <w:sz w:val="28"/>
          <w:szCs w:val="28"/>
          <w14:ligatures w14:val="none"/>
        </w:rPr>
        <w:t>ей</w:t>
      </w:r>
      <w:r w:rsidR="00A711AB">
        <w:rPr>
          <w:rFonts w:ascii="Times New Roman" w:eastAsia="Calibri" w:hAnsi="Times New Roman" w:cs="Times New Roman"/>
          <w:color w:val="000000"/>
          <w:kern w:val="0"/>
          <w:sz w:val="28"/>
          <w:szCs w:val="28"/>
          <w14:ligatures w14:val="none"/>
        </w:rPr>
        <w:t xml:space="preserve"> Окружної прокуратури міста Хмельницького від </w:t>
      </w:r>
      <w:r w:rsidR="00AE2823">
        <w:rPr>
          <w:rFonts w:ascii="Times New Roman" w:eastAsia="Calibri" w:hAnsi="Times New Roman" w:cs="Times New Roman"/>
          <w:color w:val="000000"/>
          <w:kern w:val="0"/>
          <w:sz w:val="28"/>
          <w:szCs w:val="28"/>
          <w14:ligatures w14:val="none"/>
        </w:rPr>
        <w:t xml:space="preserve">28.09.2026, </w:t>
      </w:r>
      <w:r w:rsidR="00A711AB">
        <w:rPr>
          <w:rFonts w:ascii="Times New Roman" w:eastAsia="Calibri" w:hAnsi="Times New Roman" w:cs="Times New Roman"/>
          <w:color w:val="000000"/>
          <w:kern w:val="0"/>
          <w:sz w:val="28"/>
          <w:szCs w:val="28"/>
          <w14:ligatures w14:val="none"/>
        </w:rPr>
        <w:t xml:space="preserve">30.09.2026; відповіді Хмельницької обласної прокуратури від 07.09.2026; </w:t>
      </w:r>
      <w:r w:rsidR="00AE2823">
        <w:rPr>
          <w:rFonts w:ascii="Times New Roman" w:eastAsia="Calibri" w:hAnsi="Times New Roman" w:cs="Times New Roman"/>
          <w:color w:val="000000"/>
          <w:kern w:val="0"/>
          <w:sz w:val="28"/>
          <w:szCs w:val="28"/>
          <w14:ligatures w14:val="none"/>
        </w:rPr>
        <w:t xml:space="preserve">ордера; свідоцтва. </w:t>
      </w:r>
    </w:p>
    <w:p w14:paraId="4E654811" w14:textId="77777777" w:rsidR="00D332FC" w:rsidRPr="0035606C" w:rsidRDefault="00D332FC" w:rsidP="005A3365">
      <w:pPr>
        <w:widowControl w:val="0"/>
        <w:pBdr>
          <w:bottom w:val="single" w:sz="12" w:space="0" w:color="FFFFFF"/>
        </w:pBdr>
        <w:spacing w:after="0" w:line="240" w:lineRule="auto"/>
        <w:ind w:firstLine="567"/>
        <w:jc w:val="both"/>
        <w:rPr>
          <w:rFonts w:ascii="Times New Roman" w:eastAsia="Calibri" w:hAnsi="Times New Roman" w:cs="Times New Roman"/>
          <w:color w:val="000000"/>
          <w:kern w:val="0"/>
          <w:sz w:val="28"/>
          <w:szCs w:val="28"/>
          <w14:ligatures w14:val="none"/>
        </w:rPr>
      </w:pPr>
    </w:p>
    <w:p w14:paraId="02C79CC2" w14:textId="77777777" w:rsidR="00D332FC" w:rsidRPr="003F5A10" w:rsidRDefault="00D332FC" w:rsidP="005A3365">
      <w:pPr>
        <w:widowControl w:val="0"/>
        <w:pBdr>
          <w:bottom w:val="single" w:sz="12" w:space="0" w:color="FFFFFF"/>
        </w:pBdr>
        <w:spacing w:after="0" w:line="240" w:lineRule="auto"/>
        <w:ind w:firstLine="567"/>
        <w:jc w:val="both"/>
        <w:rPr>
          <w:rFonts w:ascii="Times New Roman" w:eastAsia="Calibri" w:hAnsi="Times New Roman" w:cs="Times New Roman"/>
          <w:b/>
          <w:kern w:val="0"/>
          <w:sz w:val="28"/>
          <w:szCs w:val="28"/>
          <w14:ligatures w14:val="none"/>
        </w:rPr>
      </w:pPr>
      <w:r w:rsidRPr="003F5A10">
        <w:rPr>
          <w:rFonts w:ascii="Times New Roman" w:eastAsia="Calibri" w:hAnsi="Times New Roman" w:cs="Times New Roman"/>
          <w:b/>
          <w:kern w:val="0"/>
          <w:sz w:val="28"/>
          <w:szCs w:val="28"/>
          <w14:ligatures w14:val="none"/>
        </w:rPr>
        <w:t>Щодо джерел права, які підлягають застосуванню</w:t>
      </w:r>
    </w:p>
    <w:p w14:paraId="03294E2C" w14:textId="77777777" w:rsidR="0048222B" w:rsidRPr="00A7055E" w:rsidRDefault="0048222B" w:rsidP="00142C89">
      <w:pPr>
        <w:widowControl w:val="0"/>
        <w:pBdr>
          <w:bottom w:val="single" w:sz="12" w:space="0" w:color="FFFFFF"/>
        </w:pBdr>
        <w:spacing w:after="0" w:line="240" w:lineRule="auto"/>
        <w:ind w:firstLine="567"/>
        <w:jc w:val="both"/>
        <w:rPr>
          <w:rFonts w:ascii="Times New Roman" w:hAnsi="Times New Roman"/>
          <w:sz w:val="28"/>
          <w:szCs w:val="28"/>
        </w:rPr>
      </w:pPr>
      <w:r w:rsidRPr="00A7055E">
        <w:rPr>
          <w:rFonts w:ascii="Times New Roman" w:hAnsi="Times New Roman"/>
          <w:sz w:val="28"/>
          <w:szCs w:val="28"/>
        </w:rPr>
        <w:t>Відповідно до ч. 2 ст. 19 Конституції України органи державної влади та органи місцевого самоврядування, їх посадові особи зобов’язані діяти лише на підставі, в межах повноважень та у спосіб, що передбачені Конституцією та законами України.</w:t>
      </w:r>
    </w:p>
    <w:p w14:paraId="5AB69891" w14:textId="78131CBC" w:rsidR="0048222B" w:rsidRPr="0048222B" w:rsidRDefault="0048222B" w:rsidP="00142C89">
      <w:pPr>
        <w:widowControl w:val="0"/>
        <w:pBdr>
          <w:bottom w:val="single" w:sz="12" w:space="0" w:color="FFFFFF"/>
        </w:pBdr>
        <w:spacing w:after="0" w:line="240" w:lineRule="auto"/>
        <w:ind w:firstLine="567"/>
        <w:jc w:val="both"/>
        <w:rPr>
          <w:rFonts w:ascii="Times New Roman" w:hAnsi="Times New Roman"/>
          <w:sz w:val="28"/>
          <w:szCs w:val="28"/>
        </w:rPr>
      </w:pPr>
      <w:r w:rsidRPr="00A7055E">
        <w:rPr>
          <w:rFonts w:ascii="Times New Roman" w:hAnsi="Times New Roman"/>
          <w:sz w:val="28"/>
          <w:szCs w:val="28"/>
        </w:rPr>
        <w:t>Правові засади організації і діяльності прокуратури України, статус прокурорів, загальні права і обов’язки прокурора визначено Законом № 1697-VII.</w:t>
      </w:r>
    </w:p>
    <w:p w14:paraId="0FC96114" w14:textId="2237F8F1" w:rsidR="00D332FC" w:rsidRPr="0035606C" w:rsidRDefault="00D332FC" w:rsidP="00142C89">
      <w:pPr>
        <w:widowControl w:val="0"/>
        <w:pBdr>
          <w:bottom w:val="single" w:sz="12" w:space="0" w:color="FFFFFF"/>
        </w:pBdr>
        <w:spacing w:after="0" w:line="240" w:lineRule="auto"/>
        <w:ind w:firstLine="567"/>
        <w:jc w:val="both"/>
        <w:rPr>
          <w:rFonts w:ascii="Times New Roman" w:eastAsia="Calibri" w:hAnsi="Times New Roman" w:cs="Times New Roman"/>
          <w:kern w:val="0"/>
          <w:sz w:val="28"/>
          <w:szCs w:val="28"/>
          <w14:ligatures w14:val="none"/>
        </w:rPr>
      </w:pPr>
      <w:r w:rsidRPr="0035606C">
        <w:rPr>
          <w:rFonts w:ascii="Times New Roman" w:eastAsia="Calibri" w:hAnsi="Times New Roman" w:cs="Times New Roman"/>
          <w:kern w:val="0"/>
          <w:sz w:val="28"/>
          <w:szCs w:val="28"/>
          <w14:ligatures w14:val="none"/>
        </w:rPr>
        <w:t xml:space="preserve">Однією із засад діяльності прокуратури, </w:t>
      </w:r>
      <w:r w:rsidR="00145964" w:rsidRPr="0035606C">
        <w:rPr>
          <w:rFonts w:ascii="Times New Roman" w:eastAsia="Calibri" w:hAnsi="Times New Roman" w:cs="Times New Roman"/>
          <w:kern w:val="0"/>
          <w:sz w:val="28"/>
          <w:szCs w:val="28"/>
          <w14:ligatures w14:val="none"/>
        </w:rPr>
        <w:t>визначених</w:t>
      </w:r>
      <w:r w:rsidRPr="0035606C">
        <w:rPr>
          <w:rFonts w:ascii="Times New Roman" w:eastAsia="Calibri" w:hAnsi="Times New Roman" w:cs="Times New Roman"/>
          <w:kern w:val="0"/>
          <w:sz w:val="28"/>
          <w:szCs w:val="28"/>
          <w14:ligatures w14:val="none"/>
        </w:rPr>
        <w:t xml:space="preserve"> ст.</w:t>
      </w:r>
      <w:r w:rsidR="00663048">
        <w:rPr>
          <w:rFonts w:ascii="Times New Roman" w:eastAsia="Calibri" w:hAnsi="Times New Roman" w:cs="Times New Roman"/>
          <w:kern w:val="0"/>
          <w:sz w:val="28"/>
          <w:szCs w:val="28"/>
          <w14:ligatures w14:val="none"/>
        </w:rPr>
        <w:t xml:space="preserve"> </w:t>
      </w:r>
      <w:r w:rsidRPr="0035606C">
        <w:rPr>
          <w:rFonts w:ascii="Times New Roman" w:eastAsia="Calibri" w:hAnsi="Times New Roman" w:cs="Times New Roman"/>
          <w:kern w:val="0"/>
          <w:sz w:val="28"/>
          <w:szCs w:val="28"/>
          <w14:ligatures w14:val="none"/>
        </w:rPr>
        <w:t xml:space="preserve">3 </w:t>
      </w:r>
      <w:r w:rsidR="00963F39">
        <w:rPr>
          <w:rFonts w:ascii="Times New Roman" w:eastAsia="Calibri" w:hAnsi="Times New Roman" w:cs="Times New Roman"/>
          <w:kern w:val="0"/>
          <w:sz w:val="28"/>
          <w:szCs w:val="28"/>
          <w14:ligatures w14:val="none"/>
        </w:rPr>
        <w:t xml:space="preserve">зазначеного </w:t>
      </w:r>
      <w:r w:rsidRPr="0035606C">
        <w:rPr>
          <w:rFonts w:ascii="Times New Roman" w:eastAsia="Calibri" w:hAnsi="Times New Roman" w:cs="Times New Roman"/>
          <w:kern w:val="0"/>
          <w:sz w:val="28"/>
          <w:szCs w:val="28"/>
          <w14:ligatures w14:val="none"/>
        </w:rPr>
        <w:t xml:space="preserve">Закону, є незалежність прокурорів. </w:t>
      </w:r>
    </w:p>
    <w:p w14:paraId="2B91C106" w14:textId="1376A59C" w:rsidR="00D332FC" w:rsidRDefault="00D332FC" w:rsidP="00142C89">
      <w:pPr>
        <w:widowControl w:val="0"/>
        <w:pBdr>
          <w:bottom w:val="single" w:sz="12" w:space="0" w:color="FFFFFF"/>
        </w:pBdr>
        <w:spacing w:after="0" w:line="240" w:lineRule="auto"/>
        <w:ind w:firstLine="567"/>
        <w:jc w:val="both"/>
        <w:rPr>
          <w:rFonts w:ascii="Times New Roman" w:eastAsia="Calibri" w:hAnsi="Times New Roman" w:cs="Times New Roman"/>
          <w:kern w:val="0"/>
          <w:sz w:val="28"/>
          <w:szCs w:val="28"/>
          <w14:ligatures w14:val="none"/>
        </w:rPr>
      </w:pPr>
      <w:r w:rsidRPr="0035606C">
        <w:rPr>
          <w:rFonts w:ascii="Times New Roman" w:eastAsia="Calibri" w:hAnsi="Times New Roman" w:cs="Times New Roman"/>
          <w:kern w:val="0"/>
          <w:sz w:val="28"/>
          <w:szCs w:val="28"/>
          <w14:ligatures w14:val="none"/>
        </w:rPr>
        <w:t>Статтею</w:t>
      </w:r>
      <w:r w:rsidR="00663048">
        <w:rPr>
          <w:rFonts w:ascii="Times New Roman" w:eastAsia="Calibri" w:hAnsi="Times New Roman" w:cs="Times New Roman"/>
          <w:kern w:val="0"/>
          <w:sz w:val="28"/>
          <w:szCs w:val="28"/>
          <w14:ligatures w14:val="none"/>
        </w:rPr>
        <w:t xml:space="preserve"> </w:t>
      </w:r>
      <w:r w:rsidRPr="0035606C">
        <w:rPr>
          <w:rFonts w:ascii="Times New Roman" w:eastAsia="Calibri" w:hAnsi="Times New Roman" w:cs="Times New Roman"/>
          <w:kern w:val="0"/>
          <w:sz w:val="28"/>
          <w:szCs w:val="28"/>
          <w14:ligatures w14:val="none"/>
        </w:rPr>
        <w:t xml:space="preserve">16 </w:t>
      </w:r>
      <w:r w:rsidR="00171528">
        <w:rPr>
          <w:rFonts w:ascii="Times New Roman" w:eastAsia="Calibri" w:hAnsi="Times New Roman" w:cs="Times New Roman"/>
          <w:kern w:val="0"/>
          <w:sz w:val="28"/>
          <w:szCs w:val="28"/>
          <w14:ligatures w14:val="none"/>
        </w:rPr>
        <w:t xml:space="preserve">зазначеного </w:t>
      </w:r>
      <w:r w:rsidRPr="0035606C">
        <w:rPr>
          <w:rFonts w:ascii="Times New Roman" w:eastAsia="Calibri" w:hAnsi="Times New Roman" w:cs="Times New Roman"/>
          <w:kern w:val="0"/>
          <w:sz w:val="28"/>
          <w:szCs w:val="28"/>
          <w14:ligatures w14:val="none"/>
        </w:rPr>
        <w:t>Закону</w:t>
      </w:r>
      <w:r w:rsidR="003723FB" w:rsidRPr="0035606C">
        <w:rPr>
          <w:rFonts w:ascii="Times New Roman" w:eastAsia="Calibri" w:hAnsi="Times New Roman" w:cs="Times New Roman"/>
          <w:kern w:val="0"/>
          <w:sz w:val="28"/>
          <w:szCs w:val="28"/>
          <w14:ligatures w14:val="none"/>
        </w:rPr>
        <w:t xml:space="preserve"> </w:t>
      </w:r>
      <w:r w:rsidRPr="0035606C">
        <w:rPr>
          <w:rFonts w:ascii="Times New Roman" w:eastAsia="Calibri" w:hAnsi="Times New Roman" w:cs="Times New Roman"/>
          <w:kern w:val="0"/>
          <w:sz w:val="28"/>
          <w:szCs w:val="28"/>
          <w14:ligatures w14:val="none"/>
        </w:rPr>
        <w:t>встановлено,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7CFE2CF4" w14:textId="64DC20E8" w:rsidR="005A3365" w:rsidRPr="00654C89" w:rsidRDefault="005A3365" w:rsidP="00142C89">
      <w:pPr>
        <w:widowControl w:val="0"/>
        <w:tabs>
          <w:tab w:val="left" w:pos="709"/>
          <w:tab w:val="left" w:pos="993"/>
        </w:tabs>
        <w:spacing w:after="0" w:line="240" w:lineRule="auto"/>
        <w:ind w:firstLine="567"/>
        <w:contextualSpacing/>
        <w:jc w:val="both"/>
        <w:rPr>
          <w:rFonts w:ascii="Times New Roman" w:hAnsi="Times New Roman"/>
          <w:sz w:val="28"/>
          <w:szCs w:val="28"/>
        </w:rPr>
      </w:pPr>
      <w:r w:rsidRPr="00654C89">
        <w:rPr>
          <w:rFonts w:ascii="Times New Roman" w:hAnsi="Times New Roman"/>
          <w:sz w:val="28"/>
          <w:szCs w:val="28"/>
        </w:rPr>
        <w:t xml:space="preserve">За загальним правилом, наведеним у </w:t>
      </w:r>
      <w:r>
        <w:rPr>
          <w:rFonts w:ascii="Times New Roman" w:hAnsi="Times New Roman"/>
          <w:sz w:val="28"/>
          <w:szCs w:val="28"/>
        </w:rPr>
        <w:t>ч. 1 ст.</w:t>
      </w:r>
      <w:r w:rsidRPr="00654C89">
        <w:rPr>
          <w:rFonts w:ascii="Times New Roman" w:hAnsi="Times New Roman"/>
          <w:sz w:val="28"/>
          <w:szCs w:val="28"/>
        </w:rPr>
        <w:t xml:space="preserve"> 36 </w:t>
      </w:r>
      <w:r>
        <w:rPr>
          <w:rFonts w:ascii="Times New Roman" w:hAnsi="Times New Roman"/>
          <w:sz w:val="28"/>
          <w:szCs w:val="28"/>
        </w:rPr>
        <w:t xml:space="preserve">Кримінального процесуального кодексу </w:t>
      </w:r>
      <w:r w:rsidRPr="00654C89">
        <w:rPr>
          <w:rFonts w:ascii="Times New Roman" w:hAnsi="Times New Roman"/>
          <w:sz w:val="28"/>
          <w:szCs w:val="28"/>
        </w:rPr>
        <w:t>України</w:t>
      </w:r>
      <w:r>
        <w:rPr>
          <w:rFonts w:ascii="Times New Roman" w:hAnsi="Times New Roman"/>
          <w:sz w:val="28"/>
          <w:szCs w:val="28"/>
        </w:rPr>
        <w:t xml:space="preserve"> (далі – </w:t>
      </w:r>
      <w:r w:rsidRPr="00654C89">
        <w:rPr>
          <w:rFonts w:ascii="Times New Roman" w:hAnsi="Times New Roman"/>
          <w:sz w:val="28"/>
          <w:szCs w:val="28"/>
        </w:rPr>
        <w:t>КПК</w:t>
      </w:r>
      <w:r w:rsidRPr="005A3365">
        <w:rPr>
          <w:rFonts w:ascii="Times New Roman" w:hAnsi="Times New Roman"/>
          <w:sz w:val="28"/>
          <w:szCs w:val="28"/>
        </w:rPr>
        <w:t xml:space="preserve"> </w:t>
      </w:r>
      <w:r w:rsidRPr="00654C89">
        <w:rPr>
          <w:rFonts w:ascii="Times New Roman" w:hAnsi="Times New Roman"/>
          <w:sz w:val="28"/>
          <w:szCs w:val="28"/>
        </w:rPr>
        <w:t>Україн</w:t>
      </w:r>
      <w:r>
        <w:rPr>
          <w:rFonts w:ascii="Times New Roman" w:hAnsi="Times New Roman"/>
          <w:sz w:val="28"/>
          <w:szCs w:val="28"/>
        </w:rPr>
        <w:t>и)</w:t>
      </w:r>
      <w:r w:rsidRPr="00654C89">
        <w:rPr>
          <w:rFonts w:ascii="Times New Roman" w:hAnsi="Times New Roman"/>
          <w:sz w:val="28"/>
          <w:szCs w:val="28"/>
        </w:rPr>
        <w:t xml:space="preserve">,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w:t>
      </w:r>
    </w:p>
    <w:p w14:paraId="3E0F7D09" w14:textId="77777777" w:rsidR="005A3365" w:rsidRPr="00654C89" w:rsidRDefault="005A3365" w:rsidP="00142C89">
      <w:pPr>
        <w:widowControl w:val="0"/>
        <w:tabs>
          <w:tab w:val="left" w:pos="709"/>
          <w:tab w:val="left" w:pos="993"/>
        </w:tabs>
        <w:spacing w:after="0" w:line="240" w:lineRule="auto"/>
        <w:ind w:firstLine="567"/>
        <w:contextualSpacing/>
        <w:jc w:val="both"/>
        <w:rPr>
          <w:rFonts w:ascii="Times New Roman" w:hAnsi="Times New Roman"/>
          <w:sz w:val="28"/>
          <w:szCs w:val="28"/>
        </w:rPr>
      </w:pPr>
      <w:r w:rsidRPr="00654C89">
        <w:rPr>
          <w:rFonts w:ascii="Times New Roman" w:hAnsi="Times New Roman"/>
          <w:sz w:val="28"/>
          <w:szCs w:val="28"/>
        </w:rPr>
        <w:t>Отже, згаданими 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осіб без законних на те повноважень.</w:t>
      </w:r>
    </w:p>
    <w:p w14:paraId="733C876D" w14:textId="40D9A627" w:rsidR="005A3365" w:rsidRPr="00654C89" w:rsidRDefault="00B90C3A" w:rsidP="00142C89">
      <w:pPr>
        <w:widowControl w:val="0"/>
        <w:tabs>
          <w:tab w:val="left" w:pos="709"/>
          <w:tab w:val="left" w:pos="993"/>
        </w:tabs>
        <w:spacing w:after="0" w:line="240" w:lineRule="auto"/>
        <w:ind w:firstLine="567"/>
        <w:contextualSpacing/>
        <w:jc w:val="both"/>
        <w:rPr>
          <w:rFonts w:ascii="Times New Roman" w:hAnsi="Times New Roman"/>
          <w:sz w:val="28"/>
          <w:szCs w:val="28"/>
        </w:rPr>
      </w:pPr>
      <w:r>
        <w:rPr>
          <w:rFonts w:ascii="Times New Roman" w:hAnsi="Times New Roman"/>
          <w:sz w:val="28"/>
          <w:szCs w:val="28"/>
        </w:rPr>
        <w:t>В</w:t>
      </w:r>
      <w:r w:rsidR="005A3365" w:rsidRPr="00654C89">
        <w:rPr>
          <w:rFonts w:ascii="Times New Roman" w:hAnsi="Times New Roman"/>
          <w:sz w:val="28"/>
          <w:szCs w:val="28"/>
        </w:rPr>
        <w:t xml:space="preserve">изначення дисциплінарного провадження наведено у </w:t>
      </w:r>
      <w:r w:rsidR="005A3365">
        <w:rPr>
          <w:rFonts w:ascii="Times New Roman" w:hAnsi="Times New Roman"/>
          <w:sz w:val="28"/>
          <w:szCs w:val="28"/>
        </w:rPr>
        <w:t>ч. 1</w:t>
      </w:r>
      <w:r w:rsidR="005A3365" w:rsidRPr="00654C89">
        <w:rPr>
          <w:rFonts w:ascii="Times New Roman" w:hAnsi="Times New Roman"/>
          <w:sz w:val="28"/>
          <w:szCs w:val="28"/>
        </w:rPr>
        <w:t xml:space="preserve"> </w:t>
      </w:r>
      <w:r w:rsidR="005A3365">
        <w:rPr>
          <w:rFonts w:ascii="Times New Roman" w:hAnsi="Times New Roman"/>
          <w:sz w:val="28"/>
          <w:szCs w:val="28"/>
        </w:rPr>
        <w:t>ст.</w:t>
      </w:r>
      <w:r w:rsidR="005A3365" w:rsidRPr="00654C89">
        <w:rPr>
          <w:rFonts w:ascii="Times New Roman" w:hAnsi="Times New Roman"/>
          <w:sz w:val="28"/>
          <w:szCs w:val="28"/>
        </w:rPr>
        <w:t xml:space="preserve"> 45 Закону </w:t>
      </w:r>
      <w:r w:rsidR="00DB0629">
        <w:rPr>
          <w:rFonts w:ascii="Times New Roman" w:hAnsi="Times New Roman"/>
          <w:sz w:val="28"/>
          <w:szCs w:val="28"/>
        </w:rPr>
        <w:t xml:space="preserve">      </w:t>
      </w:r>
      <w:r w:rsidR="005A3365" w:rsidRPr="0035606C">
        <w:rPr>
          <w:rFonts w:ascii="Times New Roman" w:eastAsia="Calibri" w:hAnsi="Times New Roman" w:cs="Times New Roman"/>
          <w:kern w:val="0"/>
          <w:sz w:val="28"/>
          <w:szCs w:val="28"/>
          <w14:ligatures w14:val="none"/>
        </w:rPr>
        <w:t>№ 1697-VII</w:t>
      </w:r>
      <w:r w:rsidR="005A3365" w:rsidRPr="00654C89">
        <w:rPr>
          <w:rFonts w:ascii="Times New Roman" w:hAnsi="Times New Roman"/>
          <w:sz w:val="28"/>
          <w:szCs w:val="28"/>
        </w:rPr>
        <w:t xml:space="preserve"> як процедури розгляду Комісією дисциплінарної скарги, в якій містяться відомості про вчинення прокурором дисциплінарного проступку. </w:t>
      </w:r>
    </w:p>
    <w:p w14:paraId="74245389" w14:textId="2BF77E29" w:rsidR="005A3365" w:rsidRPr="00654C89" w:rsidRDefault="005A3365" w:rsidP="00142C89">
      <w:pPr>
        <w:widowControl w:val="0"/>
        <w:tabs>
          <w:tab w:val="left" w:pos="709"/>
          <w:tab w:val="left" w:pos="993"/>
        </w:tabs>
        <w:spacing w:after="0" w:line="240" w:lineRule="auto"/>
        <w:ind w:firstLine="567"/>
        <w:contextualSpacing/>
        <w:jc w:val="both"/>
        <w:rPr>
          <w:rFonts w:ascii="Times New Roman" w:hAnsi="Times New Roman"/>
          <w:sz w:val="28"/>
          <w:szCs w:val="28"/>
        </w:rPr>
      </w:pPr>
      <w:r>
        <w:rPr>
          <w:rFonts w:ascii="Times New Roman" w:hAnsi="Times New Roman"/>
          <w:bCs/>
          <w:sz w:val="28"/>
          <w:szCs w:val="28"/>
        </w:rPr>
        <w:t xml:space="preserve">У </w:t>
      </w:r>
      <w:r w:rsidRPr="00654C89">
        <w:rPr>
          <w:rFonts w:ascii="Times New Roman" w:hAnsi="Times New Roman"/>
          <w:bCs/>
          <w:sz w:val="28"/>
          <w:szCs w:val="28"/>
        </w:rPr>
        <w:t xml:space="preserve">статті 43 </w:t>
      </w:r>
      <w:r w:rsidRPr="00654C89">
        <w:rPr>
          <w:rFonts w:ascii="Times New Roman" w:hAnsi="Times New Roman"/>
          <w:sz w:val="28"/>
          <w:szCs w:val="28"/>
        </w:rPr>
        <w:t xml:space="preserve">Закону </w:t>
      </w:r>
      <w:r w:rsidRPr="0035606C">
        <w:rPr>
          <w:rFonts w:ascii="Times New Roman" w:eastAsia="Calibri" w:hAnsi="Times New Roman" w:cs="Times New Roman"/>
          <w:kern w:val="0"/>
          <w:sz w:val="28"/>
          <w:szCs w:val="28"/>
          <w14:ligatures w14:val="none"/>
        </w:rPr>
        <w:t>№ 1697-VII</w:t>
      </w:r>
      <w:r w:rsidRPr="00654C89">
        <w:rPr>
          <w:rFonts w:ascii="Times New Roman" w:hAnsi="Times New Roman"/>
          <w:sz w:val="28"/>
          <w:szCs w:val="28"/>
        </w:rPr>
        <w:t xml:space="preserve"> визначено, що </w:t>
      </w:r>
      <w:bookmarkStart w:id="0" w:name="n417"/>
      <w:bookmarkEnd w:id="0"/>
      <w:r w:rsidRPr="00654C89">
        <w:rPr>
          <w:rFonts w:ascii="Times New Roman" w:hAnsi="Times New Roman"/>
          <w:sz w:val="28"/>
          <w:szCs w:val="28"/>
        </w:rPr>
        <w:t>прокурора може бути притягнуто до дисциплінарної відповідальності у порядку дисциплінарного провадження з таких підстав:</w:t>
      </w:r>
      <w:r>
        <w:rPr>
          <w:rFonts w:ascii="Times New Roman" w:hAnsi="Times New Roman"/>
          <w:sz w:val="28"/>
          <w:szCs w:val="28"/>
        </w:rPr>
        <w:t xml:space="preserve"> </w:t>
      </w:r>
    </w:p>
    <w:p w14:paraId="30A5A130" w14:textId="77777777" w:rsidR="005A3365" w:rsidRPr="00654C89" w:rsidRDefault="005A3365" w:rsidP="00142C89">
      <w:pPr>
        <w:widowControl w:val="0"/>
        <w:tabs>
          <w:tab w:val="left" w:pos="709"/>
          <w:tab w:val="left" w:pos="993"/>
        </w:tabs>
        <w:spacing w:after="0" w:line="240" w:lineRule="auto"/>
        <w:ind w:firstLine="567"/>
        <w:contextualSpacing/>
        <w:jc w:val="both"/>
        <w:rPr>
          <w:rFonts w:ascii="Times New Roman" w:hAnsi="Times New Roman"/>
          <w:sz w:val="28"/>
          <w:szCs w:val="28"/>
        </w:rPr>
      </w:pPr>
      <w:bookmarkStart w:id="1" w:name="n418"/>
      <w:bookmarkEnd w:id="1"/>
      <w:r w:rsidRPr="00654C89">
        <w:rPr>
          <w:rFonts w:ascii="Times New Roman" w:hAnsi="Times New Roman"/>
          <w:sz w:val="28"/>
          <w:szCs w:val="28"/>
        </w:rPr>
        <w:t>1) невиконання чи неналежне виконання службових обов’язків;</w:t>
      </w:r>
    </w:p>
    <w:p w14:paraId="5D257000" w14:textId="77777777" w:rsidR="005A3365" w:rsidRPr="00654C89" w:rsidRDefault="005A3365" w:rsidP="00142C89">
      <w:pPr>
        <w:widowControl w:val="0"/>
        <w:tabs>
          <w:tab w:val="left" w:pos="709"/>
          <w:tab w:val="left" w:pos="993"/>
        </w:tabs>
        <w:spacing w:after="0" w:line="240" w:lineRule="auto"/>
        <w:ind w:firstLine="567"/>
        <w:contextualSpacing/>
        <w:jc w:val="both"/>
        <w:rPr>
          <w:rFonts w:ascii="Times New Roman" w:hAnsi="Times New Roman"/>
          <w:sz w:val="28"/>
          <w:szCs w:val="28"/>
        </w:rPr>
      </w:pPr>
      <w:bookmarkStart w:id="2" w:name="n419"/>
      <w:bookmarkEnd w:id="2"/>
      <w:r w:rsidRPr="00654C89">
        <w:rPr>
          <w:rFonts w:ascii="Times New Roman" w:hAnsi="Times New Roman"/>
          <w:sz w:val="28"/>
          <w:szCs w:val="28"/>
        </w:rPr>
        <w:t>2) необґрунтоване зволікання з розглядом звернення;</w:t>
      </w:r>
    </w:p>
    <w:p w14:paraId="0046875F" w14:textId="77777777" w:rsidR="005A3365" w:rsidRPr="00654C89" w:rsidRDefault="005A3365" w:rsidP="00142C89">
      <w:pPr>
        <w:widowControl w:val="0"/>
        <w:tabs>
          <w:tab w:val="left" w:pos="709"/>
          <w:tab w:val="left" w:pos="993"/>
        </w:tabs>
        <w:spacing w:after="0" w:line="240" w:lineRule="auto"/>
        <w:ind w:firstLine="567"/>
        <w:contextualSpacing/>
        <w:jc w:val="both"/>
        <w:rPr>
          <w:rFonts w:ascii="Times New Roman" w:hAnsi="Times New Roman"/>
          <w:sz w:val="28"/>
          <w:szCs w:val="28"/>
        </w:rPr>
      </w:pPr>
      <w:bookmarkStart w:id="3" w:name="n420"/>
      <w:bookmarkEnd w:id="3"/>
      <w:r w:rsidRPr="00654C89">
        <w:rPr>
          <w:rFonts w:ascii="Times New Roman" w:hAnsi="Times New Roman"/>
          <w:sz w:val="28"/>
          <w:szCs w:val="28"/>
        </w:rPr>
        <w:t>3) розголошення таємниці, що охороняється законом, яка стала відомою прокуророві під час виконання повноважень;</w:t>
      </w:r>
    </w:p>
    <w:p w14:paraId="2CC3F30C" w14:textId="77777777" w:rsidR="005A3365" w:rsidRPr="00654C89" w:rsidRDefault="005A3365" w:rsidP="00142C89">
      <w:pPr>
        <w:widowControl w:val="0"/>
        <w:tabs>
          <w:tab w:val="left" w:pos="709"/>
          <w:tab w:val="left" w:pos="993"/>
        </w:tabs>
        <w:spacing w:after="0" w:line="240" w:lineRule="auto"/>
        <w:ind w:firstLine="567"/>
        <w:contextualSpacing/>
        <w:jc w:val="both"/>
        <w:rPr>
          <w:rFonts w:ascii="Times New Roman" w:hAnsi="Times New Roman"/>
          <w:sz w:val="28"/>
          <w:szCs w:val="28"/>
        </w:rPr>
      </w:pPr>
      <w:bookmarkStart w:id="4" w:name="n421"/>
      <w:bookmarkEnd w:id="4"/>
      <w:r w:rsidRPr="00654C89">
        <w:rPr>
          <w:rFonts w:ascii="Times New Roman" w:hAnsi="Times New Roman"/>
          <w:sz w:val="28"/>
          <w:szCs w:val="28"/>
        </w:rPr>
        <w:t>4) порушення встановленого законом порядку подання декларації особи, уповноваженої на виконання функцій держави або місцевого самоврядування;</w:t>
      </w:r>
      <w:bookmarkStart w:id="5" w:name="n2686"/>
      <w:bookmarkEnd w:id="5"/>
    </w:p>
    <w:p w14:paraId="744FDB4A" w14:textId="77777777" w:rsidR="005A3365" w:rsidRPr="00654C89" w:rsidRDefault="005A3365" w:rsidP="00142C89">
      <w:pPr>
        <w:widowControl w:val="0"/>
        <w:tabs>
          <w:tab w:val="left" w:pos="709"/>
          <w:tab w:val="left" w:pos="993"/>
        </w:tabs>
        <w:spacing w:after="0" w:line="240" w:lineRule="auto"/>
        <w:ind w:firstLine="567"/>
        <w:contextualSpacing/>
        <w:jc w:val="both"/>
        <w:rPr>
          <w:rFonts w:ascii="Times New Roman" w:hAnsi="Times New Roman"/>
          <w:sz w:val="28"/>
          <w:szCs w:val="28"/>
        </w:rPr>
      </w:pPr>
      <w:bookmarkStart w:id="6" w:name="n422"/>
      <w:bookmarkEnd w:id="6"/>
      <w:r w:rsidRPr="00654C89">
        <w:rPr>
          <w:rFonts w:ascii="Times New Roman" w:hAnsi="Times New Roman"/>
          <w:sz w:val="28"/>
          <w:szCs w:val="28"/>
        </w:rPr>
        <w:t xml:space="preserve">5) вчинення дій, що порочать звання прокурора і можуть викликати сумнів у його об’єктивності, неупередженості та незалежності, у чесності та </w:t>
      </w:r>
      <w:r w:rsidRPr="00654C89">
        <w:rPr>
          <w:rFonts w:ascii="Times New Roman" w:hAnsi="Times New Roman"/>
          <w:sz w:val="28"/>
          <w:szCs w:val="28"/>
        </w:rPr>
        <w:lastRenderedPageBreak/>
        <w:t>непідкупності органів прокуратури;</w:t>
      </w:r>
    </w:p>
    <w:p w14:paraId="369C9C7F" w14:textId="77777777" w:rsidR="005A3365" w:rsidRPr="00654C89" w:rsidRDefault="005A3365" w:rsidP="00142C89">
      <w:pPr>
        <w:widowControl w:val="0"/>
        <w:tabs>
          <w:tab w:val="left" w:pos="709"/>
          <w:tab w:val="left" w:pos="993"/>
        </w:tabs>
        <w:spacing w:after="0" w:line="240" w:lineRule="auto"/>
        <w:ind w:firstLine="567"/>
        <w:contextualSpacing/>
        <w:jc w:val="both"/>
        <w:rPr>
          <w:rFonts w:ascii="Times New Roman" w:hAnsi="Times New Roman"/>
          <w:sz w:val="28"/>
          <w:szCs w:val="28"/>
        </w:rPr>
      </w:pPr>
      <w:bookmarkStart w:id="7" w:name="n423"/>
      <w:bookmarkEnd w:id="7"/>
      <w:r w:rsidRPr="00654C89">
        <w:rPr>
          <w:rFonts w:ascii="Times New Roman" w:hAnsi="Times New Roman"/>
          <w:sz w:val="28"/>
          <w:szCs w:val="28"/>
        </w:rPr>
        <w:t>6) систематичне (два і більше разів протягом одного року) або одноразове грубе порушення правил прокурорської етики;</w:t>
      </w:r>
    </w:p>
    <w:p w14:paraId="312C7C4B" w14:textId="77777777" w:rsidR="005A3365" w:rsidRPr="00654C89" w:rsidRDefault="005A3365" w:rsidP="00142C89">
      <w:pPr>
        <w:widowControl w:val="0"/>
        <w:tabs>
          <w:tab w:val="left" w:pos="709"/>
          <w:tab w:val="left" w:pos="993"/>
        </w:tabs>
        <w:spacing w:after="0" w:line="240" w:lineRule="auto"/>
        <w:ind w:firstLine="567"/>
        <w:contextualSpacing/>
        <w:jc w:val="both"/>
        <w:rPr>
          <w:rFonts w:ascii="Times New Roman" w:hAnsi="Times New Roman"/>
          <w:sz w:val="28"/>
          <w:szCs w:val="28"/>
        </w:rPr>
      </w:pPr>
      <w:bookmarkStart w:id="8" w:name="n424"/>
      <w:bookmarkEnd w:id="8"/>
      <w:r w:rsidRPr="00654C89">
        <w:rPr>
          <w:rFonts w:ascii="Times New Roman" w:hAnsi="Times New Roman"/>
          <w:sz w:val="28"/>
          <w:szCs w:val="28"/>
        </w:rPr>
        <w:t>7) порушення правил внутрішнього службового розпорядку;</w:t>
      </w:r>
    </w:p>
    <w:p w14:paraId="12A92004" w14:textId="77777777" w:rsidR="005A3365" w:rsidRPr="00654C89" w:rsidRDefault="005A3365" w:rsidP="00142C89">
      <w:pPr>
        <w:widowControl w:val="0"/>
        <w:tabs>
          <w:tab w:val="left" w:pos="709"/>
          <w:tab w:val="left" w:pos="993"/>
        </w:tabs>
        <w:spacing w:after="0" w:line="240" w:lineRule="auto"/>
        <w:ind w:firstLine="567"/>
        <w:contextualSpacing/>
        <w:jc w:val="both"/>
        <w:rPr>
          <w:rFonts w:ascii="Times New Roman" w:hAnsi="Times New Roman"/>
          <w:sz w:val="28"/>
          <w:szCs w:val="28"/>
        </w:rPr>
      </w:pPr>
      <w:bookmarkStart w:id="9" w:name="n425"/>
      <w:bookmarkEnd w:id="9"/>
      <w:r w:rsidRPr="00654C89">
        <w:rPr>
          <w:rFonts w:ascii="Times New Roman" w:hAnsi="Times New Roman"/>
          <w:sz w:val="28"/>
          <w:szCs w:val="28"/>
        </w:rPr>
        <w:t>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w:t>
      </w:r>
    </w:p>
    <w:p w14:paraId="7D3DF9F7" w14:textId="77777777" w:rsidR="005A3365" w:rsidRPr="00654C89" w:rsidRDefault="005A3365" w:rsidP="00142C89">
      <w:pPr>
        <w:widowControl w:val="0"/>
        <w:tabs>
          <w:tab w:val="left" w:pos="709"/>
          <w:tab w:val="left" w:pos="993"/>
        </w:tabs>
        <w:spacing w:after="0" w:line="240" w:lineRule="auto"/>
        <w:ind w:firstLine="567"/>
        <w:contextualSpacing/>
        <w:jc w:val="both"/>
        <w:rPr>
          <w:rFonts w:ascii="Times New Roman" w:hAnsi="Times New Roman"/>
          <w:sz w:val="28"/>
          <w:szCs w:val="28"/>
        </w:rPr>
      </w:pPr>
      <w:bookmarkStart w:id="10" w:name="n426"/>
      <w:bookmarkEnd w:id="10"/>
      <w:r w:rsidRPr="00654C89">
        <w:rPr>
          <w:rFonts w:ascii="Times New Roman" w:hAnsi="Times New Roman"/>
          <w:sz w:val="28"/>
          <w:szCs w:val="28"/>
        </w:rPr>
        <w:t>9) публічне висловлювання, яке є порушенням презумпції невинуватості.</w:t>
      </w:r>
    </w:p>
    <w:p w14:paraId="4DAB61A1" w14:textId="77777777" w:rsidR="005A3365" w:rsidRPr="00654C89" w:rsidRDefault="005A3365" w:rsidP="00142C89">
      <w:pPr>
        <w:widowControl w:val="0"/>
        <w:tabs>
          <w:tab w:val="left" w:pos="709"/>
          <w:tab w:val="left" w:pos="993"/>
        </w:tabs>
        <w:spacing w:after="0" w:line="240" w:lineRule="auto"/>
        <w:ind w:firstLine="567"/>
        <w:contextualSpacing/>
        <w:jc w:val="both"/>
        <w:rPr>
          <w:rFonts w:ascii="Times New Roman" w:hAnsi="Times New Roman"/>
          <w:sz w:val="28"/>
          <w:szCs w:val="28"/>
        </w:rPr>
      </w:pPr>
      <w:r>
        <w:rPr>
          <w:rFonts w:ascii="Times New Roman" w:hAnsi="Times New Roman"/>
          <w:sz w:val="28"/>
          <w:szCs w:val="28"/>
        </w:rPr>
        <w:t>Р</w:t>
      </w:r>
      <w:r w:rsidRPr="00654C89">
        <w:rPr>
          <w:rFonts w:ascii="Times New Roman" w:hAnsi="Times New Roman"/>
          <w:sz w:val="28"/>
          <w:szCs w:val="28"/>
        </w:rPr>
        <w:t>ішення про відкриття дисциплінарного провадження стосовно прокурора можливе лише за відсутності таких обставин:</w:t>
      </w:r>
    </w:p>
    <w:p w14:paraId="42CD42B7" w14:textId="77777777" w:rsidR="005A3365" w:rsidRPr="00654C89" w:rsidRDefault="005A3365" w:rsidP="00142C89">
      <w:pPr>
        <w:widowControl w:val="0"/>
        <w:tabs>
          <w:tab w:val="left" w:pos="709"/>
          <w:tab w:val="left" w:pos="993"/>
        </w:tabs>
        <w:spacing w:after="0" w:line="240" w:lineRule="auto"/>
        <w:ind w:firstLine="567"/>
        <w:contextualSpacing/>
        <w:jc w:val="both"/>
        <w:rPr>
          <w:rFonts w:ascii="Times New Roman" w:hAnsi="Times New Roman"/>
          <w:sz w:val="28"/>
          <w:szCs w:val="28"/>
        </w:rPr>
      </w:pPr>
      <w:r w:rsidRPr="00654C89">
        <w:rPr>
          <w:rFonts w:ascii="Times New Roman" w:hAnsi="Times New Roman"/>
          <w:sz w:val="28"/>
          <w:szCs w:val="28"/>
        </w:rPr>
        <w:t>1) дисциплінарна скарга не містить конкретних відомостей про наявність ознак дисциплінарного проступку прокурора;</w:t>
      </w:r>
    </w:p>
    <w:p w14:paraId="57854F87" w14:textId="77777777" w:rsidR="005A3365" w:rsidRPr="00654C89" w:rsidRDefault="005A3365" w:rsidP="00142C89">
      <w:pPr>
        <w:widowControl w:val="0"/>
        <w:tabs>
          <w:tab w:val="left" w:pos="709"/>
          <w:tab w:val="left" w:pos="993"/>
        </w:tabs>
        <w:spacing w:after="0" w:line="240" w:lineRule="auto"/>
        <w:ind w:firstLine="567"/>
        <w:contextualSpacing/>
        <w:jc w:val="both"/>
        <w:rPr>
          <w:rFonts w:ascii="Times New Roman" w:hAnsi="Times New Roman"/>
          <w:sz w:val="28"/>
          <w:szCs w:val="28"/>
        </w:rPr>
      </w:pPr>
      <w:bookmarkStart w:id="11" w:name="n441"/>
      <w:bookmarkEnd w:id="11"/>
      <w:r w:rsidRPr="00654C89">
        <w:rPr>
          <w:rFonts w:ascii="Times New Roman" w:hAnsi="Times New Roman"/>
          <w:sz w:val="28"/>
          <w:szCs w:val="28"/>
        </w:rPr>
        <w:t>2) дисциплінарна скарга є анонімною;</w:t>
      </w:r>
    </w:p>
    <w:p w14:paraId="3048E136" w14:textId="77777777" w:rsidR="005A3365" w:rsidRPr="00654C89" w:rsidRDefault="005A3365" w:rsidP="00142C89">
      <w:pPr>
        <w:widowControl w:val="0"/>
        <w:tabs>
          <w:tab w:val="left" w:pos="709"/>
          <w:tab w:val="left" w:pos="993"/>
        </w:tabs>
        <w:spacing w:after="0" w:line="240" w:lineRule="auto"/>
        <w:ind w:firstLine="567"/>
        <w:contextualSpacing/>
        <w:jc w:val="both"/>
        <w:rPr>
          <w:rFonts w:ascii="Times New Roman" w:hAnsi="Times New Roman"/>
          <w:sz w:val="28"/>
          <w:szCs w:val="28"/>
        </w:rPr>
      </w:pPr>
      <w:bookmarkStart w:id="12" w:name="n442"/>
      <w:bookmarkEnd w:id="12"/>
      <w:r w:rsidRPr="00654C89">
        <w:rPr>
          <w:rFonts w:ascii="Times New Roman" w:hAnsi="Times New Roman"/>
          <w:sz w:val="28"/>
          <w:szCs w:val="28"/>
        </w:rPr>
        <w:t>3) дисциплінарна скарга подана з підстав, не визначених </w:t>
      </w:r>
      <w:hyperlink r:id="rId9" w:anchor="n416" w:history="1">
        <w:r w:rsidRPr="00654C89">
          <w:rPr>
            <w:rFonts w:ascii="Times New Roman" w:hAnsi="Times New Roman"/>
            <w:sz w:val="28"/>
            <w:szCs w:val="28"/>
          </w:rPr>
          <w:t>статтею 43</w:t>
        </w:r>
      </w:hyperlink>
      <w:r w:rsidRPr="00654C89">
        <w:rPr>
          <w:rFonts w:ascii="Times New Roman" w:hAnsi="Times New Roman"/>
          <w:sz w:val="28"/>
          <w:szCs w:val="28"/>
        </w:rPr>
        <w:t> цього Закону;</w:t>
      </w:r>
    </w:p>
    <w:p w14:paraId="76F48F0F" w14:textId="77777777" w:rsidR="005A3365" w:rsidRPr="00654C89" w:rsidRDefault="005A3365" w:rsidP="00142C89">
      <w:pPr>
        <w:widowControl w:val="0"/>
        <w:tabs>
          <w:tab w:val="left" w:pos="709"/>
          <w:tab w:val="left" w:pos="993"/>
        </w:tabs>
        <w:spacing w:after="0" w:line="240" w:lineRule="auto"/>
        <w:ind w:firstLine="567"/>
        <w:contextualSpacing/>
        <w:jc w:val="both"/>
        <w:rPr>
          <w:rFonts w:ascii="Times New Roman" w:hAnsi="Times New Roman"/>
          <w:sz w:val="28"/>
          <w:szCs w:val="28"/>
        </w:rPr>
      </w:pPr>
      <w:bookmarkStart w:id="13" w:name="n443"/>
      <w:bookmarkEnd w:id="13"/>
      <w:r w:rsidRPr="00654C89">
        <w:rPr>
          <w:rFonts w:ascii="Times New Roman" w:hAnsi="Times New Roman"/>
          <w:sz w:val="28"/>
          <w:szCs w:val="28"/>
        </w:rPr>
        <w:t>4) з прокурором, стосовно якого надійшла дисциплінарна скарга, припинено правовідносини у випадках, передбачених</w:t>
      </w:r>
      <w:hyperlink r:id="rId10" w:anchor="n505" w:history="1">
        <w:r w:rsidRPr="00654C89">
          <w:rPr>
            <w:rFonts w:ascii="Times New Roman" w:hAnsi="Times New Roman"/>
            <w:sz w:val="28"/>
            <w:szCs w:val="28"/>
          </w:rPr>
          <w:t> статтею 51</w:t>
        </w:r>
      </w:hyperlink>
      <w:r w:rsidRPr="00654C89">
        <w:rPr>
          <w:rFonts w:ascii="Times New Roman" w:hAnsi="Times New Roman"/>
          <w:sz w:val="28"/>
          <w:szCs w:val="28"/>
        </w:rPr>
        <w:t> цього Закону;</w:t>
      </w:r>
      <w:bookmarkStart w:id="14" w:name="n1893"/>
      <w:bookmarkEnd w:id="14"/>
    </w:p>
    <w:p w14:paraId="1F21265E" w14:textId="77777777" w:rsidR="005A3365" w:rsidRDefault="005A3365" w:rsidP="00142C89">
      <w:pPr>
        <w:widowControl w:val="0"/>
        <w:tabs>
          <w:tab w:val="left" w:pos="709"/>
          <w:tab w:val="left" w:pos="993"/>
        </w:tabs>
        <w:spacing w:after="0" w:line="240" w:lineRule="auto"/>
        <w:ind w:firstLine="567"/>
        <w:contextualSpacing/>
        <w:jc w:val="both"/>
        <w:rPr>
          <w:rFonts w:ascii="Times New Roman" w:hAnsi="Times New Roman"/>
          <w:sz w:val="28"/>
          <w:szCs w:val="28"/>
        </w:rPr>
      </w:pPr>
      <w:bookmarkStart w:id="15" w:name="n444"/>
      <w:bookmarkEnd w:id="15"/>
      <w:r w:rsidRPr="00654C89">
        <w:rPr>
          <w:rFonts w:ascii="Times New Roman" w:hAnsi="Times New Roman"/>
          <w:sz w:val="28"/>
          <w:szCs w:val="28"/>
        </w:rPr>
        <w:t>5) дисциплінарний проступок, про який зазначено у дисциплінарній скарзі, вже був предметом перевірки і щодо нього Комісія прийняла рішення, яке не скасовано в установленому законом порядку.</w:t>
      </w:r>
      <w:bookmarkStart w:id="16" w:name="n2545"/>
      <w:bookmarkEnd w:id="16"/>
    </w:p>
    <w:p w14:paraId="55C997A0" w14:textId="7AEC3256" w:rsidR="005A3365" w:rsidRPr="00654C89" w:rsidRDefault="005A3365" w:rsidP="00142C89">
      <w:pPr>
        <w:widowControl w:val="0"/>
        <w:tabs>
          <w:tab w:val="left" w:pos="993"/>
        </w:tabs>
        <w:spacing w:after="0" w:line="240" w:lineRule="auto"/>
        <w:ind w:firstLine="567"/>
        <w:contextualSpacing/>
        <w:jc w:val="both"/>
        <w:rPr>
          <w:rFonts w:ascii="Times New Roman" w:hAnsi="Times New Roman"/>
          <w:sz w:val="28"/>
          <w:szCs w:val="28"/>
        </w:rPr>
      </w:pPr>
      <w:r w:rsidRPr="00654C89">
        <w:rPr>
          <w:rFonts w:ascii="Times New Roman" w:hAnsi="Times New Roman"/>
          <w:sz w:val="28"/>
          <w:szCs w:val="28"/>
        </w:rPr>
        <w:t xml:space="preserve">Вимогою Закону </w:t>
      </w:r>
      <w:r w:rsidRPr="0035606C">
        <w:rPr>
          <w:rFonts w:ascii="Times New Roman" w:eastAsia="Calibri" w:hAnsi="Times New Roman" w:cs="Times New Roman"/>
          <w:kern w:val="0"/>
          <w:sz w:val="28"/>
          <w:szCs w:val="28"/>
          <w14:ligatures w14:val="none"/>
        </w:rPr>
        <w:t>№ 1697-VII</w:t>
      </w:r>
      <w:r w:rsidRPr="00654C89">
        <w:rPr>
          <w:rFonts w:ascii="Times New Roman" w:hAnsi="Times New Roman"/>
          <w:sz w:val="28"/>
          <w:szCs w:val="28"/>
        </w:rPr>
        <w:t xml:space="preserve"> щодо змісту дисциплінарної скарги є зазначення скаржником конкретних відомостей про наявність ознак дисциплінарного проступку прокурора.</w:t>
      </w:r>
    </w:p>
    <w:p w14:paraId="31CAA6CC" w14:textId="488E2180" w:rsidR="005A3365" w:rsidRPr="00654C89" w:rsidRDefault="005A3365" w:rsidP="00142C89">
      <w:pPr>
        <w:widowControl w:val="0"/>
        <w:spacing w:after="0" w:line="240" w:lineRule="auto"/>
        <w:ind w:firstLine="567"/>
        <w:contextualSpacing/>
        <w:jc w:val="both"/>
        <w:rPr>
          <w:rFonts w:ascii="Times New Roman" w:hAnsi="Times New Roman"/>
          <w:sz w:val="28"/>
          <w:szCs w:val="28"/>
          <w:lang w:eastAsia="uk-UA"/>
        </w:rPr>
      </w:pPr>
      <w:r w:rsidRPr="00654C89">
        <w:rPr>
          <w:rFonts w:ascii="Times New Roman" w:hAnsi="Times New Roman"/>
          <w:sz w:val="28"/>
          <w:szCs w:val="28"/>
          <w:lang w:eastAsia="uk-UA"/>
        </w:rPr>
        <w:t xml:space="preserve">Пунктом 21 Керівних принципів, що стосуються ролі осіб, які здійснюють судове переслідування, прийнятих восьмим Конгресом ООН з попередження злочинності і поводження з правопорушниками (Гавана, Куба, 27 серпня – </w:t>
      </w:r>
      <w:r w:rsidR="00242B98">
        <w:rPr>
          <w:rFonts w:ascii="Times New Roman" w:hAnsi="Times New Roman"/>
          <w:sz w:val="28"/>
          <w:szCs w:val="28"/>
          <w:lang w:eastAsia="uk-UA"/>
        </w:rPr>
        <w:t xml:space="preserve">                 </w:t>
      </w:r>
      <w:r w:rsidRPr="00654C89">
        <w:rPr>
          <w:rFonts w:ascii="Times New Roman" w:hAnsi="Times New Roman"/>
          <w:sz w:val="28"/>
          <w:szCs w:val="28"/>
          <w:lang w:eastAsia="uk-UA"/>
        </w:rPr>
        <w:t>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стверджуються, що вони своїми діями явно порушили професійні стандарти, невідкладно й неупереджено розглядаються згідно з відповідною процедурою.</w:t>
      </w:r>
    </w:p>
    <w:p w14:paraId="466DB980" w14:textId="146032FB" w:rsidR="005A3365" w:rsidRDefault="005A3365" w:rsidP="00451F82">
      <w:pPr>
        <w:widowControl w:val="0"/>
        <w:pBdr>
          <w:bottom w:val="single" w:sz="12" w:space="0" w:color="FFFFFF"/>
        </w:pBdr>
        <w:spacing w:after="0" w:line="240" w:lineRule="auto"/>
        <w:ind w:firstLine="567"/>
        <w:jc w:val="both"/>
        <w:rPr>
          <w:rFonts w:ascii="Times New Roman" w:hAnsi="Times New Roman"/>
          <w:bCs/>
          <w:sz w:val="28"/>
          <w:szCs w:val="28"/>
        </w:rPr>
      </w:pPr>
      <w:r w:rsidRPr="00654C89">
        <w:rPr>
          <w:rFonts w:ascii="Times New Roman" w:hAnsi="Times New Roman"/>
          <w:bCs/>
          <w:sz w:val="28"/>
          <w:szCs w:val="28"/>
        </w:rPr>
        <w:t xml:space="preserve">Пунктом 62 </w:t>
      </w:r>
      <w:r w:rsidR="00B90C3A" w:rsidRPr="00B90C3A">
        <w:rPr>
          <w:rFonts w:ascii="Times New Roman" w:hAnsi="Times New Roman"/>
          <w:bCs/>
          <w:sz w:val="28"/>
          <w:szCs w:val="28"/>
        </w:rPr>
        <w:t xml:space="preserve">Положення про порядок роботи Кваліфікаційно-дисциплінарної комісії прокурорів </w:t>
      </w:r>
      <w:r w:rsidRPr="00654C89">
        <w:rPr>
          <w:rFonts w:ascii="Times New Roman" w:hAnsi="Times New Roman"/>
          <w:bCs/>
          <w:sz w:val="28"/>
          <w:szCs w:val="28"/>
        </w:rPr>
        <w:t>визначено, що Комісія не може прийняти рішення на підставі припущень, неперевіреної чи недостовірної інформації.</w:t>
      </w:r>
    </w:p>
    <w:p w14:paraId="27536AB9" w14:textId="6BD37E90" w:rsidR="00746F3D" w:rsidRDefault="00746F3D" w:rsidP="00451F82">
      <w:pPr>
        <w:widowControl w:val="0"/>
        <w:pBdr>
          <w:bottom w:val="single" w:sz="12" w:space="0" w:color="FFFFFF"/>
        </w:pBdr>
        <w:spacing w:after="0" w:line="240"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П</w:t>
      </w:r>
      <w:r w:rsidRPr="00746F3D">
        <w:rPr>
          <w:rFonts w:ascii="Times New Roman" w:hAnsi="Times New Roman"/>
          <w:color w:val="000000" w:themeColor="text1"/>
          <w:sz w:val="28"/>
          <w:szCs w:val="28"/>
        </w:rPr>
        <w:t>орядок здійснення та забезпечення права кожного на доступ до інформації, що знаходиться у володінні суб</w:t>
      </w:r>
      <w:r>
        <w:rPr>
          <w:rFonts w:ascii="Times New Roman" w:hAnsi="Times New Roman"/>
          <w:color w:val="000000" w:themeColor="text1"/>
          <w:sz w:val="28"/>
          <w:szCs w:val="28"/>
        </w:rPr>
        <w:t>’</w:t>
      </w:r>
      <w:r w:rsidRPr="00746F3D">
        <w:rPr>
          <w:rFonts w:ascii="Times New Roman" w:hAnsi="Times New Roman"/>
          <w:color w:val="000000" w:themeColor="text1"/>
          <w:sz w:val="28"/>
          <w:szCs w:val="28"/>
        </w:rPr>
        <w:t>єктів владних повноважень, інших розпорядників публічної інформації, інформації, що становить суспільний інтерес</w:t>
      </w:r>
      <w:r w:rsidR="00BF69BB">
        <w:rPr>
          <w:rFonts w:ascii="Times New Roman" w:hAnsi="Times New Roman"/>
          <w:color w:val="000000" w:themeColor="text1"/>
          <w:sz w:val="28"/>
          <w:szCs w:val="28"/>
        </w:rPr>
        <w:t xml:space="preserve">, визначається </w:t>
      </w:r>
      <w:r w:rsidR="00BF69BB" w:rsidRPr="00BF69BB">
        <w:rPr>
          <w:rFonts w:ascii="Times New Roman" w:hAnsi="Times New Roman"/>
          <w:color w:val="000000" w:themeColor="text1"/>
          <w:sz w:val="28"/>
          <w:szCs w:val="28"/>
        </w:rPr>
        <w:t>Законом України «Про доступ до публічної інформації»</w:t>
      </w:r>
      <w:r w:rsidR="00BF69BB">
        <w:rPr>
          <w:rFonts w:ascii="Times New Roman" w:hAnsi="Times New Roman"/>
          <w:color w:val="000000" w:themeColor="text1"/>
          <w:sz w:val="28"/>
          <w:szCs w:val="28"/>
        </w:rPr>
        <w:t>.</w:t>
      </w:r>
    </w:p>
    <w:p w14:paraId="0924ED22" w14:textId="77777777" w:rsidR="00746F3D" w:rsidRDefault="00746F3D" w:rsidP="00451F82">
      <w:pPr>
        <w:widowControl w:val="0"/>
        <w:pBdr>
          <w:bottom w:val="single" w:sz="12" w:space="0" w:color="FFFFFF"/>
        </w:pBdr>
        <w:spacing w:after="0" w:line="240" w:lineRule="auto"/>
        <w:ind w:firstLine="567"/>
        <w:jc w:val="both"/>
        <w:rPr>
          <w:rFonts w:ascii="Times New Roman" w:hAnsi="Times New Roman"/>
          <w:color w:val="000000" w:themeColor="text1"/>
          <w:sz w:val="28"/>
          <w:szCs w:val="28"/>
        </w:rPr>
      </w:pPr>
    </w:p>
    <w:p w14:paraId="56FEDEBB" w14:textId="77777777" w:rsidR="00746F3D" w:rsidRDefault="00746F3D" w:rsidP="00451F82">
      <w:pPr>
        <w:widowControl w:val="0"/>
        <w:pBdr>
          <w:bottom w:val="single" w:sz="12" w:space="0" w:color="FFFFFF"/>
        </w:pBdr>
        <w:spacing w:after="0" w:line="240" w:lineRule="auto"/>
        <w:ind w:firstLine="567"/>
        <w:jc w:val="both"/>
        <w:rPr>
          <w:rFonts w:ascii="Times New Roman" w:hAnsi="Times New Roman"/>
          <w:color w:val="000000" w:themeColor="text1"/>
          <w:sz w:val="28"/>
          <w:szCs w:val="28"/>
        </w:rPr>
      </w:pPr>
    </w:p>
    <w:p w14:paraId="59715229" w14:textId="68A9D936" w:rsidR="005A3365" w:rsidRDefault="005A3365" w:rsidP="00451F82">
      <w:pPr>
        <w:widowControl w:val="0"/>
        <w:pBdr>
          <w:bottom w:val="single" w:sz="12" w:space="0" w:color="FFFFFF"/>
        </w:pBdr>
        <w:spacing w:after="0" w:line="240" w:lineRule="auto"/>
        <w:ind w:firstLine="567"/>
        <w:jc w:val="both"/>
        <w:rPr>
          <w:rFonts w:ascii="Times New Roman" w:hAnsi="Times New Roman"/>
          <w:color w:val="00B050"/>
          <w:sz w:val="28"/>
          <w:szCs w:val="28"/>
          <w:shd w:val="clear" w:color="auto" w:fill="FFFFFF"/>
        </w:rPr>
      </w:pPr>
      <w:r w:rsidRPr="005A3365">
        <w:rPr>
          <w:rFonts w:ascii="Times New Roman" w:hAnsi="Times New Roman"/>
          <w:sz w:val="28"/>
          <w:szCs w:val="28"/>
          <w:shd w:val="clear" w:color="auto" w:fill="FFFFFF"/>
        </w:rPr>
        <w:t xml:space="preserve">Відповідно до </w:t>
      </w:r>
      <w:r w:rsidRPr="00142C89">
        <w:rPr>
          <w:rFonts w:ascii="Times New Roman" w:hAnsi="Times New Roman"/>
          <w:sz w:val="28"/>
          <w:szCs w:val="28"/>
          <w:shd w:val="clear" w:color="auto" w:fill="FFFFFF"/>
        </w:rPr>
        <w:t xml:space="preserve">вимог </w:t>
      </w:r>
      <w:r w:rsidR="00142C89" w:rsidRPr="00142C89">
        <w:rPr>
          <w:rFonts w:ascii="Times New Roman" w:hAnsi="Times New Roman"/>
          <w:sz w:val="28"/>
          <w:szCs w:val="28"/>
          <w:shd w:val="clear" w:color="auto" w:fill="FFFFFF"/>
        </w:rPr>
        <w:t>п.</w:t>
      </w:r>
      <w:r w:rsidRPr="00142C89">
        <w:rPr>
          <w:rFonts w:ascii="Times New Roman" w:hAnsi="Times New Roman"/>
          <w:sz w:val="28"/>
          <w:szCs w:val="28"/>
          <w:shd w:val="clear" w:color="auto" w:fill="FFFFFF"/>
        </w:rPr>
        <w:t xml:space="preserve"> </w:t>
      </w:r>
      <w:r w:rsidR="00142C89" w:rsidRPr="00142C89">
        <w:rPr>
          <w:rFonts w:ascii="Times New Roman" w:hAnsi="Times New Roman"/>
          <w:sz w:val="28"/>
          <w:szCs w:val="28"/>
          <w:shd w:val="clear" w:color="auto" w:fill="FFFFFF"/>
        </w:rPr>
        <w:t>6</w:t>
      </w:r>
      <w:r w:rsidRPr="00142C89">
        <w:rPr>
          <w:rFonts w:ascii="Times New Roman" w:hAnsi="Times New Roman"/>
          <w:sz w:val="28"/>
          <w:szCs w:val="28"/>
          <w:shd w:val="clear" w:color="auto" w:fill="FFFFFF"/>
        </w:rPr>
        <w:t xml:space="preserve"> розділу 3 </w:t>
      </w:r>
      <w:r w:rsidRPr="005A3365">
        <w:rPr>
          <w:rFonts w:ascii="Times New Roman" w:hAnsi="Times New Roman"/>
          <w:sz w:val="28"/>
          <w:szCs w:val="28"/>
          <w:shd w:val="clear" w:color="auto" w:fill="FFFFFF"/>
        </w:rPr>
        <w:t xml:space="preserve">Інструкції про порядок розгляду звернень </w:t>
      </w:r>
      <w:r w:rsidRPr="005A3365">
        <w:rPr>
          <w:rFonts w:ascii="Times New Roman" w:hAnsi="Times New Roman"/>
          <w:sz w:val="28"/>
          <w:szCs w:val="28"/>
          <w:shd w:val="clear" w:color="auto" w:fill="FFFFFF"/>
        </w:rPr>
        <w:lastRenderedPageBreak/>
        <w:t xml:space="preserve">і запитів в органах прокуратури </w:t>
      </w:r>
      <w:r w:rsidRPr="00142C89">
        <w:rPr>
          <w:rFonts w:ascii="Times New Roman" w:hAnsi="Times New Roman"/>
          <w:sz w:val="28"/>
          <w:szCs w:val="28"/>
          <w:shd w:val="clear" w:color="auto" w:fill="FFFFFF"/>
        </w:rPr>
        <w:t>України, затвердженої наказом Генерального прокурора від 25 червня 2024 року № 153 «Про затвердження Інструкції про порядок розгляду звернень і запитів в органах прокуратури України, Порядку організації та проведення особистого прийому громадян в органах прокуратури України» (далі - Інструкція),</w:t>
      </w:r>
      <w:r w:rsidR="00142C89">
        <w:rPr>
          <w:rFonts w:ascii="Times New Roman" w:hAnsi="Times New Roman"/>
          <w:sz w:val="28"/>
          <w:szCs w:val="28"/>
          <w:shd w:val="clear" w:color="auto" w:fill="FFFFFF"/>
        </w:rPr>
        <w:t xml:space="preserve"> з</w:t>
      </w:r>
      <w:r w:rsidR="00142C89" w:rsidRPr="00142C89">
        <w:rPr>
          <w:rFonts w:ascii="Times New Roman" w:hAnsi="Times New Roman"/>
          <w:sz w:val="28"/>
          <w:szCs w:val="28"/>
          <w:shd w:val="clear" w:color="auto" w:fill="FFFFFF"/>
        </w:rPr>
        <w:t xml:space="preserve">вернення повинні бути оформлені згідно з вимогами статті 5 Закону України </w:t>
      </w:r>
      <w:r w:rsidR="00142C89">
        <w:rPr>
          <w:rFonts w:ascii="Times New Roman" w:hAnsi="Times New Roman"/>
          <w:sz w:val="28"/>
          <w:szCs w:val="28"/>
          <w:shd w:val="clear" w:color="auto" w:fill="FFFFFF"/>
        </w:rPr>
        <w:t>«</w:t>
      </w:r>
      <w:r w:rsidR="00142C89" w:rsidRPr="00142C89">
        <w:rPr>
          <w:rFonts w:ascii="Times New Roman" w:hAnsi="Times New Roman"/>
          <w:sz w:val="28"/>
          <w:szCs w:val="28"/>
          <w:shd w:val="clear" w:color="auto" w:fill="FFFFFF"/>
        </w:rPr>
        <w:t>Про звернення громадян</w:t>
      </w:r>
      <w:r w:rsidR="00142C89">
        <w:rPr>
          <w:rFonts w:ascii="Times New Roman" w:hAnsi="Times New Roman"/>
          <w:sz w:val="28"/>
          <w:szCs w:val="28"/>
          <w:shd w:val="clear" w:color="auto" w:fill="FFFFFF"/>
        </w:rPr>
        <w:t>»</w:t>
      </w:r>
      <w:r w:rsidR="00142C89" w:rsidRPr="00142C89">
        <w:rPr>
          <w:rFonts w:ascii="Times New Roman" w:hAnsi="Times New Roman"/>
          <w:sz w:val="28"/>
          <w:szCs w:val="28"/>
          <w:shd w:val="clear" w:color="auto" w:fill="FFFFFF"/>
        </w:rPr>
        <w:t xml:space="preserve">. У зверненні зазначаються прізвище, ім'я, по батькові, місце проживання громадянина та викладається суть порушеного питання, зауваження, пропозиції, заяви чи скарги, прохання чи вимоги. Письмове звернення має бути надруковано або написано від руки </w:t>
      </w:r>
      <w:proofErr w:type="spellStart"/>
      <w:r w:rsidR="00142C89" w:rsidRPr="00142C89">
        <w:rPr>
          <w:rFonts w:ascii="Times New Roman" w:hAnsi="Times New Roman"/>
          <w:sz w:val="28"/>
          <w:szCs w:val="28"/>
          <w:shd w:val="clear" w:color="auto" w:fill="FFFFFF"/>
        </w:rPr>
        <w:t>розбірливо</w:t>
      </w:r>
      <w:proofErr w:type="spellEnd"/>
      <w:r w:rsidR="00142C89" w:rsidRPr="00142C89">
        <w:rPr>
          <w:rFonts w:ascii="Times New Roman" w:hAnsi="Times New Roman"/>
          <w:sz w:val="28"/>
          <w:szCs w:val="28"/>
          <w:shd w:val="clear" w:color="auto" w:fill="FFFFFF"/>
        </w:rPr>
        <w:t xml:space="preserve"> і чітко, підписано заявником (групою заявників) із зазначенням дати.</w:t>
      </w:r>
    </w:p>
    <w:p w14:paraId="586BC412" w14:textId="1D2617F3" w:rsidR="00142C89" w:rsidRPr="00142C89" w:rsidRDefault="005A3365" w:rsidP="00451F82">
      <w:pPr>
        <w:widowControl w:val="0"/>
        <w:pBdr>
          <w:bottom w:val="single" w:sz="12" w:space="0" w:color="FFFFFF"/>
        </w:pBdr>
        <w:spacing w:after="0" w:line="240" w:lineRule="auto"/>
        <w:ind w:firstLine="567"/>
        <w:jc w:val="both"/>
        <w:rPr>
          <w:rFonts w:ascii="Times New Roman" w:hAnsi="Times New Roman"/>
          <w:sz w:val="28"/>
          <w:szCs w:val="28"/>
        </w:rPr>
      </w:pPr>
      <w:r w:rsidRPr="00142C89">
        <w:rPr>
          <w:rFonts w:ascii="Times New Roman" w:hAnsi="Times New Roman"/>
          <w:sz w:val="28"/>
          <w:szCs w:val="28"/>
          <w:shd w:val="clear" w:color="auto" w:fill="FFFFFF"/>
        </w:rPr>
        <w:t xml:space="preserve">Згідно з пунктами </w:t>
      </w:r>
      <w:r w:rsidR="00142C89" w:rsidRPr="00142C89">
        <w:rPr>
          <w:rFonts w:ascii="Times New Roman" w:hAnsi="Times New Roman"/>
          <w:sz w:val="28"/>
          <w:szCs w:val="28"/>
          <w:shd w:val="clear" w:color="auto" w:fill="FFFFFF"/>
        </w:rPr>
        <w:t>9, 10</w:t>
      </w:r>
      <w:r w:rsidRPr="00142C89">
        <w:rPr>
          <w:rFonts w:ascii="Times New Roman" w:hAnsi="Times New Roman"/>
          <w:sz w:val="28"/>
          <w:szCs w:val="28"/>
          <w:shd w:val="clear" w:color="auto" w:fill="FFFFFF"/>
        </w:rPr>
        <w:t xml:space="preserve"> Розділу І</w:t>
      </w:r>
      <w:r w:rsidR="00142C89" w:rsidRPr="00142C89">
        <w:rPr>
          <w:rFonts w:ascii="Times New Roman" w:hAnsi="Times New Roman"/>
          <w:sz w:val="28"/>
          <w:szCs w:val="28"/>
          <w:shd w:val="clear" w:color="auto" w:fill="FFFFFF"/>
          <w:lang w:val="en-US"/>
        </w:rPr>
        <w:t>V</w:t>
      </w:r>
      <w:r w:rsidRPr="00142C89">
        <w:rPr>
          <w:rFonts w:ascii="Times New Roman" w:hAnsi="Times New Roman"/>
          <w:sz w:val="28"/>
          <w:szCs w:val="28"/>
          <w:shd w:val="clear" w:color="auto" w:fill="FFFFFF"/>
        </w:rPr>
        <w:t xml:space="preserve"> Інструкції, </w:t>
      </w:r>
      <w:r w:rsidR="00142C89" w:rsidRPr="00142C89">
        <w:rPr>
          <w:rFonts w:ascii="Times New Roman" w:hAnsi="Times New Roman"/>
          <w:sz w:val="28"/>
          <w:szCs w:val="28"/>
        </w:rPr>
        <w:t>звернення вважається вирішеним, якщо розглянуто всі порушені у ньому питання, заявнику надано відповідь у встановленому порядку. У разі відмови в задоволенні звернень у відповіді зазначаються мотиви прийнятого рішення з посиланням на норми законодавства, а також роз</w:t>
      </w:r>
      <w:r w:rsidR="001A018A">
        <w:rPr>
          <w:rFonts w:ascii="Times New Roman" w:hAnsi="Times New Roman"/>
          <w:sz w:val="28"/>
          <w:szCs w:val="28"/>
        </w:rPr>
        <w:t>’</w:t>
      </w:r>
      <w:r w:rsidR="00142C89" w:rsidRPr="00142C89">
        <w:rPr>
          <w:rFonts w:ascii="Times New Roman" w:hAnsi="Times New Roman"/>
          <w:sz w:val="28"/>
          <w:szCs w:val="28"/>
        </w:rPr>
        <w:t xml:space="preserve">яснюється порядок його оскарження, у необхідних випадках долучається копія процесуального рішення. </w:t>
      </w:r>
    </w:p>
    <w:p w14:paraId="3D3D932A" w14:textId="2895B92D" w:rsidR="005A3365" w:rsidRDefault="005A3365" w:rsidP="00451F82">
      <w:pPr>
        <w:widowControl w:val="0"/>
        <w:pBdr>
          <w:bottom w:val="single" w:sz="12" w:space="0" w:color="FFFFFF"/>
        </w:pBdr>
        <w:spacing w:after="0" w:line="240" w:lineRule="auto"/>
        <w:ind w:firstLine="567"/>
        <w:jc w:val="both"/>
        <w:rPr>
          <w:rFonts w:ascii="Times New Roman" w:hAnsi="Times New Roman"/>
          <w:sz w:val="28"/>
          <w:szCs w:val="28"/>
          <w:shd w:val="clear" w:color="auto" w:fill="FFFFFF"/>
        </w:rPr>
      </w:pPr>
      <w:r w:rsidRPr="00142C89">
        <w:rPr>
          <w:rFonts w:ascii="Times New Roman" w:hAnsi="Times New Roman"/>
          <w:sz w:val="28"/>
          <w:szCs w:val="28"/>
        </w:rPr>
        <w:t xml:space="preserve">Пунктом 1 розділу VII Інструкції встановлено, що </w:t>
      </w:r>
      <w:r w:rsidR="005F263E">
        <w:rPr>
          <w:rFonts w:ascii="Times New Roman" w:hAnsi="Times New Roman"/>
          <w:sz w:val="28"/>
          <w:szCs w:val="28"/>
          <w:shd w:val="clear" w:color="auto" w:fill="FFFFFF"/>
        </w:rPr>
        <w:t>к</w:t>
      </w:r>
      <w:r w:rsidR="00142C89" w:rsidRPr="00142C89">
        <w:rPr>
          <w:rFonts w:ascii="Times New Roman" w:hAnsi="Times New Roman"/>
          <w:sz w:val="28"/>
          <w:szCs w:val="28"/>
          <w:shd w:val="clear" w:color="auto" w:fill="FFFFFF"/>
        </w:rPr>
        <w:t xml:space="preserve">онтроль за </w:t>
      </w:r>
      <w:r w:rsidR="00242B98" w:rsidRPr="00142C89">
        <w:rPr>
          <w:rFonts w:ascii="Times New Roman" w:hAnsi="Times New Roman"/>
          <w:sz w:val="28"/>
          <w:szCs w:val="28"/>
          <w:shd w:val="clear" w:color="auto" w:fill="FFFFFF"/>
        </w:rPr>
        <w:t>об’єктивністю</w:t>
      </w:r>
      <w:r w:rsidR="00142C89" w:rsidRPr="00142C89">
        <w:rPr>
          <w:rFonts w:ascii="Times New Roman" w:hAnsi="Times New Roman"/>
          <w:sz w:val="28"/>
          <w:szCs w:val="28"/>
          <w:shd w:val="clear" w:color="auto" w:fill="FFFFFF"/>
        </w:rPr>
        <w:t xml:space="preserve">, повнотою та своєчасністю розгляду і вирішення звернень і запитів у структурних підрозділах Офісу Генерального прокурора, Спеціалізованої антикорупційної прокуратури та обласних прокуратур здійснюється їх керівниками або їх заступниками, в окружних прокуратурах - керівниками цих прокуратур, їх першими заступниками та заступниками. </w:t>
      </w:r>
    </w:p>
    <w:p w14:paraId="12527DBD" w14:textId="0DBC094A" w:rsidR="007B5303" w:rsidRDefault="007B5303" w:rsidP="00451F82">
      <w:pPr>
        <w:widowControl w:val="0"/>
        <w:pBdr>
          <w:bottom w:val="single" w:sz="12" w:space="0" w:color="FFFFFF"/>
        </w:pBdr>
        <w:spacing w:after="0" w:line="240" w:lineRule="auto"/>
        <w:ind w:firstLine="567"/>
        <w:jc w:val="both"/>
        <w:rPr>
          <w:rFonts w:ascii="Times New Roman" w:hAnsi="Times New Roman"/>
          <w:sz w:val="28"/>
          <w:szCs w:val="28"/>
          <w:shd w:val="clear" w:color="auto" w:fill="FFFFFF"/>
        </w:rPr>
      </w:pPr>
      <w:r>
        <w:rPr>
          <w:rFonts w:ascii="Times New Roman" w:hAnsi="Times New Roman"/>
          <w:sz w:val="28"/>
          <w:szCs w:val="28"/>
          <w:shd w:val="clear" w:color="auto" w:fill="FFFFFF"/>
        </w:rPr>
        <w:t>За приписами статті 7 Закону України «</w:t>
      </w:r>
      <w:r w:rsidR="006C1499">
        <w:rPr>
          <w:rFonts w:ascii="Times New Roman" w:hAnsi="Times New Roman"/>
          <w:sz w:val="28"/>
          <w:szCs w:val="28"/>
          <w:shd w:val="clear" w:color="auto" w:fill="FFFFFF"/>
        </w:rPr>
        <w:t>П</w:t>
      </w:r>
      <w:r>
        <w:rPr>
          <w:rFonts w:ascii="Times New Roman" w:hAnsi="Times New Roman"/>
          <w:sz w:val="28"/>
          <w:szCs w:val="28"/>
          <w:shd w:val="clear" w:color="auto" w:fill="FFFFFF"/>
        </w:rPr>
        <w:t>ро звернення громадян», з</w:t>
      </w:r>
      <w:r w:rsidRPr="007B5303">
        <w:rPr>
          <w:rFonts w:ascii="Times New Roman" w:hAnsi="Times New Roman"/>
          <w:sz w:val="28"/>
          <w:szCs w:val="28"/>
          <w:shd w:val="clear" w:color="auto" w:fill="FFFFFF"/>
        </w:rPr>
        <w:t>вернення, оформлені належним чином і подані у встановленому порядку, підлягають обов</w:t>
      </w:r>
      <w:r>
        <w:rPr>
          <w:rFonts w:ascii="Times New Roman" w:hAnsi="Times New Roman"/>
          <w:sz w:val="28"/>
          <w:szCs w:val="28"/>
          <w:shd w:val="clear" w:color="auto" w:fill="FFFFFF"/>
        </w:rPr>
        <w:t>’</w:t>
      </w:r>
      <w:r w:rsidRPr="007B5303">
        <w:rPr>
          <w:rFonts w:ascii="Times New Roman" w:hAnsi="Times New Roman"/>
          <w:sz w:val="28"/>
          <w:szCs w:val="28"/>
          <w:shd w:val="clear" w:color="auto" w:fill="FFFFFF"/>
        </w:rPr>
        <w:t>язковому прийняттю та розгляду.</w:t>
      </w:r>
      <w:r>
        <w:rPr>
          <w:rFonts w:ascii="Times New Roman" w:hAnsi="Times New Roman"/>
          <w:sz w:val="28"/>
          <w:szCs w:val="28"/>
          <w:shd w:val="clear" w:color="auto" w:fill="FFFFFF"/>
        </w:rPr>
        <w:t xml:space="preserve"> </w:t>
      </w:r>
      <w:r w:rsidRPr="007B5303">
        <w:rPr>
          <w:rFonts w:ascii="Times New Roman" w:hAnsi="Times New Roman"/>
          <w:sz w:val="28"/>
          <w:szCs w:val="28"/>
          <w:shd w:val="clear" w:color="auto" w:fill="FFFFFF"/>
        </w:rPr>
        <w:t>Якщо питання, порушені в одержаному органом державної влади, місцевого самоврядування, підприємствами, установами, організаціями незалежно від форм власності, об'єднаннями громадян або посадовими особами зверненні, не входять до їх повноважень, воно в термін не більше п'яти днів пересилається ними за належністю відповідному органу чи посадовій особі, про що повідомляється громадянину, який подав звернення. У разі якщо звернення не містить даних, необхідних для прийняття обґрунтованого рішення органом чи посадовою особою, воно в той же термін повертається громадянину з відповідними роз'ясненнями.</w:t>
      </w:r>
      <w:r>
        <w:rPr>
          <w:rFonts w:ascii="Times New Roman" w:hAnsi="Times New Roman"/>
          <w:sz w:val="28"/>
          <w:szCs w:val="28"/>
          <w:shd w:val="clear" w:color="auto" w:fill="FFFFFF"/>
        </w:rPr>
        <w:t xml:space="preserve"> </w:t>
      </w:r>
      <w:r w:rsidRPr="007B5303">
        <w:rPr>
          <w:rFonts w:ascii="Times New Roman" w:hAnsi="Times New Roman"/>
          <w:sz w:val="28"/>
          <w:szCs w:val="28"/>
          <w:shd w:val="clear" w:color="auto" w:fill="FFFFFF"/>
        </w:rPr>
        <w:t>Забороняється направляти скарги громадян для розгляду тим органам або посадовим особам, дії чи рішення яких оскаржуються.</w:t>
      </w:r>
    </w:p>
    <w:p w14:paraId="714954BF" w14:textId="24E69153" w:rsidR="001A018A" w:rsidRPr="007B5303" w:rsidRDefault="00F85181" w:rsidP="00451F82">
      <w:pPr>
        <w:widowControl w:val="0"/>
        <w:pBdr>
          <w:bottom w:val="single" w:sz="12" w:space="0" w:color="FFFFFF"/>
        </w:pBdr>
        <w:spacing w:after="0" w:line="240" w:lineRule="auto"/>
        <w:ind w:firstLine="567"/>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Відповідно до ч. 3 ст. 22 </w:t>
      </w:r>
      <w:r w:rsidRPr="00F85181">
        <w:rPr>
          <w:rFonts w:ascii="Times New Roman" w:hAnsi="Times New Roman"/>
          <w:sz w:val="28"/>
          <w:szCs w:val="28"/>
          <w:shd w:val="clear" w:color="auto" w:fill="FFFFFF"/>
        </w:rPr>
        <w:t>Закон</w:t>
      </w:r>
      <w:r>
        <w:rPr>
          <w:rFonts w:ascii="Times New Roman" w:hAnsi="Times New Roman"/>
          <w:sz w:val="28"/>
          <w:szCs w:val="28"/>
          <w:shd w:val="clear" w:color="auto" w:fill="FFFFFF"/>
        </w:rPr>
        <w:t>у</w:t>
      </w:r>
      <w:r w:rsidRPr="00F85181">
        <w:rPr>
          <w:rFonts w:ascii="Times New Roman" w:hAnsi="Times New Roman"/>
          <w:sz w:val="28"/>
          <w:szCs w:val="28"/>
          <w:shd w:val="clear" w:color="auto" w:fill="FFFFFF"/>
        </w:rPr>
        <w:t xml:space="preserve"> України «Про доступ до публічної інформації»</w:t>
      </w:r>
      <w:r>
        <w:rPr>
          <w:rFonts w:ascii="Times New Roman" w:hAnsi="Times New Roman"/>
          <w:sz w:val="28"/>
          <w:szCs w:val="28"/>
          <w:shd w:val="clear" w:color="auto" w:fill="FFFFFF"/>
        </w:rPr>
        <w:t>, р</w:t>
      </w:r>
      <w:r w:rsidRPr="00F85181">
        <w:rPr>
          <w:rFonts w:ascii="Times New Roman" w:hAnsi="Times New Roman"/>
          <w:sz w:val="28"/>
          <w:szCs w:val="28"/>
          <w:shd w:val="clear" w:color="auto" w:fill="FFFFFF"/>
        </w:rPr>
        <w:t>озпорядник інформації, який не володіє запитуваною інформацією, але якому за статусом або характером діяльності відомо або має бути відомо, хто нею володіє, зобов'язаний направити цей запит належному розпоряднику з одночасним повідомленням про це запитувача.</w:t>
      </w:r>
    </w:p>
    <w:p w14:paraId="7E712320" w14:textId="77777777" w:rsidR="005A3365" w:rsidRDefault="005A3365" w:rsidP="004B19AE">
      <w:pPr>
        <w:widowControl w:val="0"/>
        <w:shd w:val="clear" w:color="auto" w:fill="FFFFFF"/>
        <w:tabs>
          <w:tab w:val="left" w:pos="993"/>
        </w:tabs>
        <w:spacing w:after="0" w:line="240" w:lineRule="auto"/>
        <w:ind w:firstLine="567"/>
        <w:contextualSpacing/>
        <w:jc w:val="both"/>
        <w:rPr>
          <w:rFonts w:ascii="Times New Roman" w:eastAsia="Aptos" w:hAnsi="Times New Roman" w:cs="Times New Roman"/>
          <w:color w:val="000000"/>
          <w:kern w:val="0"/>
          <w:sz w:val="28"/>
          <w:szCs w:val="28"/>
          <w:shd w:val="clear" w:color="auto" w:fill="FFFFFF"/>
          <w14:ligatures w14:val="none"/>
        </w:rPr>
      </w:pPr>
    </w:p>
    <w:p w14:paraId="70246067" w14:textId="21B89868" w:rsidR="00F6285D" w:rsidRPr="000E5363" w:rsidRDefault="009B3C20" w:rsidP="000E5363">
      <w:pPr>
        <w:widowControl w:val="0"/>
        <w:shd w:val="clear" w:color="auto" w:fill="FFFFFF"/>
        <w:tabs>
          <w:tab w:val="left" w:pos="993"/>
        </w:tabs>
        <w:spacing w:after="0" w:line="240" w:lineRule="auto"/>
        <w:ind w:firstLine="567"/>
        <w:contextualSpacing/>
        <w:jc w:val="both"/>
        <w:rPr>
          <w:rFonts w:ascii="Times New Roman" w:eastAsia="Times New Roman" w:hAnsi="Times New Roman" w:cs="Times New Roman"/>
          <w:b/>
          <w:kern w:val="0"/>
          <w:sz w:val="28"/>
          <w:szCs w:val="28"/>
          <w:lang w:eastAsia="ru-RU"/>
          <w14:ligatures w14:val="none"/>
        </w:rPr>
      </w:pPr>
      <w:r w:rsidRPr="000E5363">
        <w:rPr>
          <w:rFonts w:ascii="Times New Roman" w:eastAsia="Times New Roman" w:hAnsi="Times New Roman" w:cs="Times New Roman"/>
          <w:b/>
          <w:kern w:val="0"/>
          <w:sz w:val="28"/>
          <w:szCs w:val="28"/>
          <w:lang w:eastAsia="ru-RU"/>
          <w14:ligatures w14:val="none"/>
        </w:rPr>
        <w:t>Оцінка встановлених обставин та мотиви прийнятого рішення</w:t>
      </w:r>
    </w:p>
    <w:p w14:paraId="1E19B141" w14:textId="6AEE7FA3" w:rsidR="00F6285D" w:rsidRPr="00F6285D" w:rsidRDefault="00F6285D" w:rsidP="00F66669">
      <w:pPr>
        <w:widowControl w:val="0"/>
        <w:pBdr>
          <w:bottom w:val="single" w:sz="12" w:space="3" w:color="FFFFFF"/>
        </w:pBdr>
        <w:spacing w:after="0" w:line="240" w:lineRule="auto"/>
        <w:ind w:right="-141" w:firstLine="567"/>
        <w:jc w:val="both"/>
        <w:rPr>
          <w:rFonts w:ascii="Times New Roman" w:eastAsia="Calibri" w:hAnsi="Times New Roman" w:cs="Times New Roman"/>
          <w:color w:val="000000"/>
          <w:kern w:val="0"/>
          <w:sz w:val="28"/>
          <w:szCs w:val="28"/>
          <w14:ligatures w14:val="none"/>
        </w:rPr>
      </w:pPr>
      <w:r w:rsidRPr="00F6285D">
        <w:rPr>
          <w:rFonts w:ascii="Times New Roman" w:eastAsia="Calibri" w:hAnsi="Times New Roman" w:cs="Times New Roman"/>
          <w:color w:val="000000"/>
          <w:kern w:val="0"/>
          <w:sz w:val="28"/>
          <w:szCs w:val="28"/>
          <w14:ligatures w14:val="none"/>
        </w:rPr>
        <w:t xml:space="preserve">Дисциплінарна скарга </w:t>
      </w:r>
      <w:r w:rsidR="00DC1C6F">
        <w:rPr>
          <w:rFonts w:ascii="Times New Roman" w:eastAsia="Calibri" w:hAnsi="Times New Roman" w:cs="Times New Roman"/>
          <w:color w:val="000000"/>
          <w:kern w:val="0"/>
          <w:sz w:val="28"/>
          <w:szCs w:val="28"/>
          <w14:ligatures w14:val="none"/>
        </w:rPr>
        <w:t>ОСОБА_1</w:t>
      </w:r>
      <w:r w:rsidR="00DC1C6F" w:rsidRPr="00B76E33">
        <w:rPr>
          <w:rFonts w:ascii="Times New Roman" w:eastAsia="Calibri" w:hAnsi="Times New Roman" w:cs="Times New Roman"/>
          <w:color w:val="000000"/>
          <w:kern w:val="0"/>
          <w:sz w:val="28"/>
          <w:szCs w:val="28"/>
          <w14:ligatures w14:val="none"/>
        </w:rPr>
        <w:t xml:space="preserve"> </w:t>
      </w:r>
      <w:r w:rsidR="006C1499">
        <w:rPr>
          <w:rFonts w:ascii="Times New Roman" w:eastAsia="Calibri" w:hAnsi="Times New Roman" w:cs="Times New Roman"/>
          <w:color w:val="000000"/>
          <w:kern w:val="0"/>
          <w:sz w:val="28"/>
          <w:szCs w:val="28"/>
          <w14:ligatures w14:val="none"/>
        </w:rPr>
        <w:t xml:space="preserve">полягає </w:t>
      </w:r>
      <w:r w:rsidR="003A151B">
        <w:rPr>
          <w:rFonts w:ascii="Times New Roman" w:eastAsia="Calibri" w:hAnsi="Times New Roman" w:cs="Times New Roman"/>
          <w:color w:val="000000"/>
          <w:kern w:val="0"/>
          <w:sz w:val="28"/>
          <w:szCs w:val="28"/>
          <w14:ligatures w14:val="none"/>
        </w:rPr>
        <w:t xml:space="preserve">у незгоді із повнотою та </w:t>
      </w:r>
      <w:r w:rsidR="003A151B">
        <w:rPr>
          <w:rFonts w:ascii="Times New Roman" w:eastAsia="Calibri" w:hAnsi="Times New Roman" w:cs="Times New Roman"/>
          <w:color w:val="000000"/>
          <w:kern w:val="0"/>
          <w:sz w:val="28"/>
          <w:szCs w:val="28"/>
          <w14:ligatures w14:val="none"/>
        </w:rPr>
        <w:lastRenderedPageBreak/>
        <w:t>належністю відповіді за підписом прокурора Юрченка В.В. на свій запит</w:t>
      </w:r>
      <w:r>
        <w:rPr>
          <w:rFonts w:ascii="Times New Roman" w:eastAsia="Calibri" w:hAnsi="Times New Roman" w:cs="Times New Roman"/>
          <w:color w:val="000000"/>
          <w:kern w:val="0"/>
          <w:sz w:val="28"/>
          <w:szCs w:val="28"/>
          <w14:ligatures w14:val="none"/>
        </w:rPr>
        <w:t>.</w:t>
      </w:r>
    </w:p>
    <w:p w14:paraId="5AB1B9AB" w14:textId="77854EE1" w:rsidR="00F6285D" w:rsidRPr="00F6285D" w:rsidRDefault="00F6285D" w:rsidP="00F66669">
      <w:pPr>
        <w:widowControl w:val="0"/>
        <w:pBdr>
          <w:bottom w:val="single" w:sz="12" w:space="3" w:color="FFFFFF"/>
        </w:pBdr>
        <w:spacing w:after="0" w:line="240" w:lineRule="auto"/>
        <w:ind w:right="-141" w:firstLine="567"/>
        <w:jc w:val="both"/>
        <w:rPr>
          <w:rFonts w:ascii="Times New Roman" w:eastAsia="Calibri" w:hAnsi="Times New Roman" w:cs="Times New Roman"/>
          <w:color w:val="000000"/>
          <w:kern w:val="0"/>
          <w:sz w:val="28"/>
          <w:szCs w:val="28"/>
          <w14:ligatures w14:val="none"/>
        </w:rPr>
      </w:pPr>
      <w:r w:rsidRPr="00F6285D">
        <w:rPr>
          <w:rFonts w:ascii="Times New Roman" w:eastAsia="Calibri" w:hAnsi="Times New Roman" w:cs="Times New Roman"/>
          <w:color w:val="000000"/>
          <w:kern w:val="0"/>
          <w:sz w:val="28"/>
          <w:szCs w:val="28"/>
          <w14:ligatures w14:val="none"/>
        </w:rPr>
        <w:t>Дисциплінарному проступку, як і будь-якому протиправному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w:t>
      </w:r>
      <w:r w:rsidR="003C0344">
        <w:rPr>
          <w:rFonts w:ascii="Times New Roman" w:eastAsia="Calibri" w:hAnsi="Times New Roman" w:cs="Times New Roman"/>
          <w:color w:val="000000"/>
          <w:kern w:val="0"/>
          <w:sz w:val="28"/>
          <w:szCs w:val="28"/>
          <w14:ligatures w14:val="none"/>
        </w:rPr>
        <w:t>н</w:t>
      </w:r>
      <w:r w:rsidRPr="00F6285D">
        <w:rPr>
          <w:rFonts w:ascii="Times New Roman" w:eastAsia="Calibri" w:hAnsi="Times New Roman" w:cs="Times New Roman"/>
          <w:color w:val="000000"/>
          <w:kern w:val="0"/>
          <w:sz w:val="28"/>
          <w:szCs w:val="28"/>
          <w14:ligatures w14:val="none"/>
        </w:rPr>
        <w:t xml:space="preserve">ий зв’язок між діянням і шкідливими наслідками, а також час і місце діяння. Суб’єктивну сторону дисциплінарного проступку характеризує вина. </w:t>
      </w:r>
    </w:p>
    <w:p w14:paraId="6F2CB1A8" w14:textId="32A5C286" w:rsidR="00F6285D" w:rsidRPr="00F6285D" w:rsidRDefault="00F6285D" w:rsidP="00F66669">
      <w:pPr>
        <w:widowControl w:val="0"/>
        <w:pBdr>
          <w:bottom w:val="single" w:sz="12" w:space="3" w:color="FFFFFF"/>
        </w:pBdr>
        <w:spacing w:after="0" w:line="240" w:lineRule="auto"/>
        <w:ind w:right="-141" w:firstLine="567"/>
        <w:jc w:val="both"/>
        <w:rPr>
          <w:rFonts w:ascii="Times New Roman" w:eastAsia="Calibri" w:hAnsi="Times New Roman" w:cs="Times New Roman"/>
          <w:color w:val="000000"/>
          <w:kern w:val="0"/>
          <w:sz w:val="28"/>
          <w:szCs w:val="28"/>
          <w14:ligatures w14:val="none"/>
        </w:rPr>
      </w:pPr>
      <w:r w:rsidRPr="00F6285D">
        <w:rPr>
          <w:rFonts w:ascii="Times New Roman" w:eastAsia="Calibri" w:hAnsi="Times New Roman" w:cs="Times New Roman"/>
          <w:color w:val="000000"/>
          <w:kern w:val="0"/>
          <w:sz w:val="28"/>
          <w:szCs w:val="28"/>
          <w14:ligatures w14:val="none"/>
        </w:rPr>
        <w:t>Згідно з усталеною практикою Комісії, дисциплінарним проступком прокурора необхідно вважати протиправну винну дію або бездіяльність, прийняття рішення чи його неприйняття, що полягає у невиконанні або неналежному виконанні прокурором своїх посадових обов’язків та інших вимог, встановлених Законом № 1697-VII</w:t>
      </w:r>
      <w:r>
        <w:rPr>
          <w:rFonts w:ascii="Times New Roman" w:eastAsia="Calibri" w:hAnsi="Times New Roman" w:cs="Times New Roman"/>
          <w:color w:val="000000"/>
          <w:kern w:val="0"/>
          <w:sz w:val="28"/>
          <w:szCs w:val="28"/>
          <w14:ligatures w14:val="none"/>
        </w:rPr>
        <w:t xml:space="preserve"> </w:t>
      </w:r>
      <w:r w:rsidRPr="00F6285D">
        <w:rPr>
          <w:rFonts w:ascii="Times New Roman" w:eastAsia="Calibri" w:hAnsi="Times New Roman" w:cs="Times New Roman"/>
          <w:color w:val="000000"/>
          <w:kern w:val="0"/>
          <w:sz w:val="28"/>
          <w:szCs w:val="28"/>
          <w14:ligatures w14:val="none"/>
        </w:rPr>
        <w:t>та іншими нормативно-правовими актами, за яке до нього може бути застосоване дисциплінарне стягнення.</w:t>
      </w:r>
    </w:p>
    <w:p w14:paraId="7A61C56A" w14:textId="77777777" w:rsidR="00242B98" w:rsidRDefault="00F6285D" w:rsidP="00F66669">
      <w:pPr>
        <w:widowControl w:val="0"/>
        <w:pBdr>
          <w:bottom w:val="single" w:sz="12" w:space="3" w:color="FFFFFF"/>
        </w:pBdr>
        <w:spacing w:after="0" w:line="240" w:lineRule="auto"/>
        <w:ind w:right="-141" w:firstLine="567"/>
        <w:jc w:val="both"/>
        <w:rPr>
          <w:rFonts w:ascii="Times New Roman" w:eastAsia="Calibri" w:hAnsi="Times New Roman" w:cs="Times New Roman"/>
          <w:color w:val="000000"/>
          <w:kern w:val="0"/>
          <w:sz w:val="28"/>
          <w:szCs w:val="28"/>
          <w14:ligatures w14:val="none"/>
        </w:rPr>
      </w:pPr>
      <w:r w:rsidRPr="00F6285D">
        <w:rPr>
          <w:rFonts w:ascii="Times New Roman" w:eastAsia="Calibri" w:hAnsi="Times New Roman" w:cs="Times New Roman"/>
          <w:color w:val="000000"/>
          <w:kern w:val="0"/>
          <w:sz w:val="28"/>
          <w:szCs w:val="28"/>
          <w14:ligatures w14:val="none"/>
        </w:rPr>
        <w:t>Для встановлення наявності чи відсутності факту невиконання чи неналежного виконання прокурором службових обов’язків потрібно установити, зокрема, факт ухилення прокурора від вчинення дій, передбачених законодавством, у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w:t>
      </w:r>
    </w:p>
    <w:p w14:paraId="76866E3C" w14:textId="69812DED" w:rsidR="00F6285D" w:rsidRPr="00F6285D" w:rsidRDefault="00F6285D" w:rsidP="00F66669">
      <w:pPr>
        <w:widowControl w:val="0"/>
        <w:pBdr>
          <w:bottom w:val="single" w:sz="12" w:space="3" w:color="FFFFFF"/>
        </w:pBdr>
        <w:spacing w:after="0" w:line="240" w:lineRule="auto"/>
        <w:ind w:right="-141" w:firstLine="567"/>
        <w:jc w:val="both"/>
        <w:rPr>
          <w:rFonts w:ascii="Times New Roman" w:eastAsia="Calibri" w:hAnsi="Times New Roman" w:cs="Times New Roman"/>
          <w:color w:val="000000"/>
          <w:kern w:val="0"/>
          <w:sz w:val="28"/>
          <w:szCs w:val="28"/>
          <w14:ligatures w14:val="none"/>
        </w:rPr>
      </w:pPr>
      <w:r w:rsidRPr="00F6285D">
        <w:rPr>
          <w:rFonts w:ascii="Times New Roman" w:eastAsia="Calibri" w:hAnsi="Times New Roman" w:cs="Times New Roman"/>
          <w:color w:val="000000"/>
          <w:kern w:val="0"/>
          <w:sz w:val="28"/>
          <w:szCs w:val="28"/>
          <w14:ligatures w14:val="none"/>
        </w:rPr>
        <w:t xml:space="preserve">Проаналізувавши скаргу </w:t>
      </w:r>
      <w:r w:rsidR="00DC1C6F">
        <w:rPr>
          <w:rFonts w:ascii="Times New Roman" w:eastAsia="Calibri" w:hAnsi="Times New Roman" w:cs="Times New Roman"/>
          <w:color w:val="000000"/>
          <w:kern w:val="0"/>
          <w:sz w:val="28"/>
          <w:szCs w:val="28"/>
          <w14:ligatures w14:val="none"/>
        </w:rPr>
        <w:t>ОСОБА_1</w:t>
      </w:r>
      <w:r w:rsidR="00DC1C6F" w:rsidRPr="00B76E33">
        <w:rPr>
          <w:rFonts w:ascii="Times New Roman" w:eastAsia="Calibri" w:hAnsi="Times New Roman" w:cs="Times New Roman"/>
          <w:color w:val="000000"/>
          <w:kern w:val="0"/>
          <w:sz w:val="28"/>
          <w:szCs w:val="28"/>
          <w14:ligatures w14:val="none"/>
        </w:rPr>
        <w:t xml:space="preserve"> </w:t>
      </w:r>
      <w:r w:rsidRPr="00F6285D">
        <w:rPr>
          <w:rFonts w:ascii="Times New Roman" w:eastAsia="Calibri" w:hAnsi="Times New Roman" w:cs="Times New Roman"/>
          <w:color w:val="000000"/>
          <w:kern w:val="0"/>
          <w:sz w:val="28"/>
          <w:szCs w:val="28"/>
          <w14:ligatures w14:val="none"/>
        </w:rPr>
        <w:t xml:space="preserve">та відповідь </w:t>
      </w:r>
      <w:r w:rsidRPr="00B76E33">
        <w:rPr>
          <w:rFonts w:ascii="Times New Roman" w:eastAsia="Calibri" w:hAnsi="Times New Roman" w:cs="Times New Roman"/>
          <w:color w:val="000000"/>
          <w:kern w:val="0"/>
          <w:sz w:val="28"/>
          <w:szCs w:val="28"/>
          <w14:ligatures w14:val="none"/>
        </w:rPr>
        <w:t>прокурор</w:t>
      </w:r>
      <w:r>
        <w:rPr>
          <w:rFonts w:ascii="Times New Roman" w:eastAsia="Calibri" w:hAnsi="Times New Roman" w:cs="Times New Roman"/>
          <w:color w:val="000000"/>
          <w:kern w:val="0"/>
          <w:sz w:val="28"/>
          <w:szCs w:val="28"/>
          <w14:ligatures w14:val="none"/>
        </w:rPr>
        <w:t>а</w:t>
      </w:r>
      <w:r w:rsidR="00555D41">
        <w:rPr>
          <w:rFonts w:ascii="Times New Roman" w:eastAsia="Calibri" w:hAnsi="Times New Roman" w:cs="Times New Roman"/>
          <w:color w:val="000000"/>
          <w:kern w:val="0"/>
          <w:sz w:val="28"/>
          <w:szCs w:val="28"/>
          <w14:ligatures w14:val="none"/>
        </w:rPr>
        <w:t xml:space="preserve"> Юрченка В</w:t>
      </w:r>
      <w:r w:rsidRPr="0024405A">
        <w:rPr>
          <w:rFonts w:ascii="Times New Roman" w:eastAsia="Calibri" w:hAnsi="Times New Roman" w:cs="Times New Roman"/>
          <w:kern w:val="0"/>
          <w:sz w:val="28"/>
          <w:szCs w:val="28"/>
          <w14:ligatures w14:val="none"/>
        </w:rPr>
        <w:t>.В.</w:t>
      </w:r>
      <w:r w:rsidRPr="00F6285D">
        <w:rPr>
          <w:rFonts w:ascii="Times New Roman" w:eastAsia="Calibri" w:hAnsi="Times New Roman" w:cs="Times New Roman"/>
          <w:color w:val="000000"/>
          <w:kern w:val="0"/>
          <w:sz w:val="28"/>
          <w:szCs w:val="28"/>
          <w14:ligatures w14:val="none"/>
        </w:rPr>
        <w:t>, не</w:t>
      </w:r>
      <w:r>
        <w:rPr>
          <w:rFonts w:ascii="Times New Roman" w:eastAsia="Calibri" w:hAnsi="Times New Roman" w:cs="Times New Roman"/>
          <w:color w:val="000000"/>
          <w:kern w:val="0"/>
          <w:sz w:val="28"/>
          <w:szCs w:val="28"/>
          <w14:ligatures w14:val="none"/>
        </w:rPr>
        <w:t>можливо</w:t>
      </w:r>
      <w:r w:rsidRPr="00F6285D">
        <w:rPr>
          <w:rFonts w:ascii="Times New Roman" w:eastAsia="Calibri" w:hAnsi="Times New Roman" w:cs="Times New Roman"/>
          <w:color w:val="000000"/>
          <w:kern w:val="0"/>
          <w:sz w:val="28"/>
          <w:szCs w:val="28"/>
          <w14:ligatures w14:val="none"/>
        </w:rPr>
        <w:t xml:space="preserve"> стверджувати про порушення названим прокурором вимог Закону </w:t>
      </w:r>
      <w:r w:rsidR="00555D41">
        <w:rPr>
          <w:rFonts w:ascii="Times New Roman" w:eastAsia="Calibri" w:hAnsi="Times New Roman" w:cs="Times New Roman"/>
          <w:color w:val="000000"/>
          <w:kern w:val="0"/>
          <w:sz w:val="28"/>
          <w:szCs w:val="28"/>
          <w14:ligatures w14:val="none"/>
        </w:rPr>
        <w:t xml:space="preserve">           </w:t>
      </w:r>
      <w:r w:rsidRPr="00F6285D">
        <w:rPr>
          <w:rFonts w:ascii="Times New Roman" w:eastAsia="Calibri" w:hAnsi="Times New Roman" w:cs="Times New Roman"/>
          <w:color w:val="000000"/>
          <w:kern w:val="0"/>
          <w:sz w:val="28"/>
          <w:szCs w:val="28"/>
          <w14:ligatures w14:val="none"/>
        </w:rPr>
        <w:t>№ 1697-VII, а також вимог Закону України</w:t>
      </w:r>
      <w:r w:rsidR="00571C85" w:rsidRPr="00571C85">
        <w:t xml:space="preserve"> </w:t>
      </w:r>
      <w:r w:rsidR="00571C85" w:rsidRPr="00571C85">
        <w:rPr>
          <w:rFonts w:ascii="Times New Roman" w:eastAsia="Calibri" w:hAnsi="Times New Roman" w:cs="Times New Roman"/>
          <w:color w:val="000000"/>
          <w:kern w:val="0"/>
          <w:sz w:val="28"/>
          <w:szCs w:val="28"/>
          <w14:ligatures w14:val="none"/>
        </w:rPr>
        <w:t>«Про доступ до публічної інформації»</w:t>
      </w:r>
      <w:r w:rsidR="00571C85">
        <w:rPr>
          <w:rFonts w:ascii="Times New Roman" w:eastAsia="Calibri" w:hAnsi="Times New Roman" w:cs="Times New Roman"/>
          <w:color w:val="000000"/>
          <w:kern w:val="0"/>
          <w:sz w:val="28"/>
          <w:szCs w:val="28"/>
          <w14:ligatures w14:val="none"/>
        </w:rPr>
        <w:t xml:space="preserve">, </w:t>
      </w:r>
      <w:r w:rsidRPr="00F6285D">
        <w:rPr>
          <w:rFonts w:ascii="Times New Roman" w:eastAsia="Calibri" w:hAnsi="Times New Roman" w:cs="Times New Roman"/>
          <w:color w:val="000000"/>
          <w:kern w:val="0"/>
          <w:sz w:val="28"/>
          <w:szCs w:val="28"/>
          <w14:ligatures w14:val="none"/>
        </w:rPr>
        <w:t xml:space="preserve"> «Про звернення громадян»</w:t>
      </w:r>
      <w:r w:rsidR="00571C85">
        <w:rPr>
          <w:rFonts w:ascii="Times New Roman" w:eastAsia="Calibri" w:hAnsi="Times New Roman" w:cs="Times New Roman"/>
          <w:color w:val="000000"/>
          <w:kern w:val="0"/>
          <w:sz w:val="28"/>
          <w:szCs w:val="28"/>
          <w14:ligatures w14:val="none"/>
        </w:rPr>
        <w:t xml:space="preserve">, Інструкції. </w:t>
      </w:r>
    </w:p>
    <w:p w14:paraId="131F3CC0" w14:textId="58A19FC1" w:rsidR="00F6285D" w:rsidRDefault="00F6285D" w:rsidP="00F66669">
      <w:pPr>
        <w:widowControl w:val="0"/>
        <w:pBdr>
          <w:bottom w:val="single" w:sz="12" w:space="3" w:color="FFFFFF"/>
        </w:pBdr>
        <w:spacing w:after="0" w:line="240" w:lineRule="auto"/>
        <w:ind w:right="-141" w:firstLine="567"/>
        <w:jc w:val="both"/>
        <w:rPr>
          <w:rFonts w:ascii="Times New Roman" w:eastAsia="Calibri" w:hAnsi="Times New Roman" w:cs="Times New Roman"/>
          <w:color w:val="000000"/>
          <w:kern w:val="0"/>
          <w:sz w:val="28"/>
          <w:szCs w:val="28"/>
          <w14:ligatures w14:val="none"/>
        </w:rPr>
      </w:pPr>
      <w:r w:rsidRPr="00F6285D">
        <w:rPr>
          <w:rFonts w:ascii="Times New Roman" w:eastAsia="Calibri" w:hAnsi="Times New Roman" w:cs="Times New Roman"/>
          <w:color w:val="000000"/>
          <w:kern w:val="0"/>
          <w:sz w:val="28"/>
          <w:szCs w:val="28"/>
          <w14:ligatures w14:val="none"/>
        </w:rPr>
        <w:t>Так, скаржни</w:t>
      </w:r>
      <w:r w:rsidR="00555D41">
        <w:rPr>
          <w:rFonts w:ascii="Times New Roman" w:eastAsia="Calibri" w:hAnsi="Times New Roman" w:cs="Times New Roman"/>
          <w:color w:val="000000"/>
          <w:kern w:val="0"/>
          <w:sz w:val="28"/>
          <w:szCs w:val="28"/>
          <w14:ligatures w14:val="none"/>
        </w:rPr>
        <w:t>к</w:t>
      </w:r>
      <w:r w:rsidR="008A575A">
        <w:rPr>
          <w:rFonts w:ascii="Times New Roman" w:eastAsia="Calibri" w:hAnsi="Times New Roman" w:cs="Times New Roman"/>
          <w:color w:val="000000"/>
          <w:kern w:val="0"/>
          <w:sz w:val="28"/>
          <w:szCs w:val="28"/>
          <w14:ligatures w14:val="none"/>
        </w:rPr>
        <w:t xml:space="preserve"> у дисциплінарній скарзі зазначає, що </w:t>
      </w:r>
      <w:r w:rsidR="00555D41">
        <w:rPr>
          <w:rFonts w:ascii="Times New Roman" w:eastAsia="Calibri" w:hAnsi="Times New Roman" w:cs="Times New Roman"/>
          <w:color w:val="000000"/>
          <w:kern w:val="0"/>
          <w:sz w:val="28"/>
          <w:szCs w:val="28"/>
          <w14:ligatures w14:val="none"/>
        </w:rPr>
        <w:t xml:space="preserve">його запит стосувався </w:t>
      </w:r>
      <w:r w:rsidR="009B4CCA">
        <w:rPr>
          <w:rFonts w:ascii="Times New Roman" w:eastAsia="Calibri" w:hAnsi="Times New Roman" w:cs="Times New Roman"/>
          <w:color w:val="000000"/>
          <w:kern w:val="0"/>
          <w:sz w:val="28"/>
          <w:szCs w:val="28"/>
          <w14:ligatures w14:val="none"/>
        </w:rPr>
        <w:t>інформації про період роботи прокурора Юрченка В.В. в органах прокуратури, підстави призначення, період відпусток, подання декларації доброчесності, повідомлення про можливий конфлікт інтересів та його участь у заслуховуванні стану розслідування у кримінальному провадженні № 12024243060000079.</w:t>
      </w:r>
    </w:p>
    <w:p w14:paraId="7D531455" w14:textId="56AC2F94" w:rsidR="00A814E0" w:rsidRDefault="009B4CCA" w:rsidP="00227297">
      <w:pPr>
        <w:widowControl w:val="0"/>
        <w:pBdr>
          <w:bottom w:val="single" w:sz="12" w:space="3" w:color="FFFFFF"/>
        </w:pBdr>
        <w:spacing w:after="0" w:line="240" w:lineRule="auto"/>
        <w:ind w:right="-141" w:firstLine="567"/>
        <w:jc w:val="both"/>
        <w:rPr>
          <w:rFonts w:ascii="Times New Roman" w:eastAsia="Calibri" w:hAnsi="Times New Roman" w:cs="Times New Roman"/>
          <w:color w:val="000000"/>
          <w:kern w:val="0"/>
          <w:sz w:val="28"/>
          <w:szCs w:val="28"/>
          <w14:ligatures w14:val="none"/>
        </w:rPr>
      </w:pPr>
      <w:r>
        <w:rPr>
          <w:rFonts w:ascii="Times New Roman" w:eastAsia="Calibri" w:hAnsi="Times New Roman" w:cs="Times New Roman"/>
          <w:color w:val="000000"/>
          <w:kern w:val="0"/>
          <w:sz w:val="28"/>
          <w:szCs w:val="28"/>
          <w14:ligatures w14:val="none"/>
        </w:rPr>
        <w:t>У наданій на запит відповіді за підписом прокурора Юрченка В.В.</w:t>
      </w:r>
      <w:r w:rsidR="0035388C">
        <w:rPr>
          <w:rFonts w:ascii="Times New Roman" w:eastAsia="Calibri" w:hAnsi="Times New Roman" w:cs="Times New Roman"/>
          <w:color w:val="000000"/>
          <w:kern w:val="0"/>
          <w:sz w:val="28"/>
          <w:szCs w:val="28"/>
          <w14:ligatures w14:val="none"/>
        </w:rPr>
        <w:t xml:space="preserve"> </w:t>
      </w:r>
      <w:r w:rsidR="00A814E0" w:rsidRPr="00A814E0">
        <w:rPr>
          <w:rFonts w:ascii="Times New Roman" w:eastAsia="Calibri" w:hAnsi="Times New Roman" w:cs="Times New Roman"/>
          <w:color w:val="000000"/>
          <w:kern w:val="0"/>
          <w:sz w:val="28"/>
          <w:szCs w:val="28"/>
          <w14:ligatures w14:val="none"/>
        </w:rPr>
        <w:t>надано відповіді на частину поставлених скаржником питань, роз’яснено підстави неможливості надання інформації щодо інших питань та повідомлено про направлення запиту в відповідній частині до Хмельницької обласної прокуратури для розгляду в межах її компетенції.</w:t>
      </w:r>
    </w:p>
    <w:p w14:paraId="38F7074E" w14:textId="0506F060" w:rsidR="000E5363" w:rsidRPr="00F6285D" w:rsidRDefault="000E5363" w:rsidP="00F66669">
      <w:pPr>
        <w:widowControl w:val="0"/>
        <w:pBdr>
          <w:bottom w:val="single" w:sz="12" w:space="3" w:color="FFFFFF"/>
        </w:pBdr>
        <w:spacing w:after="0" w:line="240" w:lineRule="auto"/>
        <w:ind w:right="-141" w:firstLine="567"/>
        <w:jc w:val="both"/>
        <w:rPr>
          <w:rFonts w:ascii="Times New Roman" w:eastAsia="Calibri" w:hAnsi="Times New Roman" w:cs="Times New Roman"/>
          <w:color w:val="000000"/>
          <w:kern w:val="0"/>
          <w:sz w:val="28"/>
          <w:szCs w:val="28"/>
          <w14:ligatures w14:val="none"/>
        </w:rPr>
      </w:pPr>
      <w:r>
        <w:rPr>
          <w:rFonts w:ascii="Times New Roman" w:eastAsia="Calibri" w:hAnsi="Times New Roman" w:cs="Times New Roman"/>
          <w:color w:val="000000"/>
          <w:kern w:val="0"/>
          <w:sz w:val="28"/>
          <w:szCs w:val="28"/>
          <w14:ligatures w14:val="none"/>
        </w:rPr>
        <w:t>Отже</w:t>
      </w:r>
      <w:r w:rsidRPr="00F6285D">
        <w:rPr>
          <w:rFonts w:ascii="Times New Roman" w:eastAsia="Calibri" w:hAnsi="Times New Roman" w:cs="Times New Roman"/>
          <w:color w:val="000000"/>
          <w:kern w:val="0"/>
          <w:sz w:val="28"/>
          <w:szCs w:val="28"/>
          <w14:ligatures w14:val="none"/>
        </w:rPr>
        <w:t xml:space="preserve">, відповідь </w:t>
      </w:r>
      <w:r w:rsidRPr="00B76E33">
        <w:rPr>
          <w:rFonts w:ascii="Times New Roman" w:eastAsia="Calibri" w:hAnsi="Times New Roman" w:cs="Times New Roman"/>
          <w:color w:val="000000"/>
          <w:kern w:val="0"/>
          <w:sz w:val="28"/>
          <w:szCs w:val="28"/>
          <w14:ligatures w14:val="none"/>
        </w:rPr>
        <w:t>прокурор</w:t>
      </w:r>
      <w:r>
        <w:rPr>
          <w:rFonts w:ascii="Times New Roman" w:eastAsia="Calibri" w:hAnsi="Times New Roman" w:cs="Times New Roman"/>
          <w:color w:val="000000"/>
          <w:kern w:val="0"/>
          <w:sz w:val="28"/>
          <w:szCs w:val="28"/>
          <w14:ligatures w14:val="none"/>
        </w:rPr>
        <w:t>а</w:t>
      </w:r>
      <w:r w:rsidRPr="00B76E33">
        <w:rPr>
          <w:rFonts w:ascii="Times New Roman" w:eastAsia="Calibri" w:hAnsi="Times New Roman" w:cs="Times New Roman"/>
          <w:color w:val="000000"/>
          <w:kern w:val="0"/>
          <w:sz w:val="28"/>
          <w:szCs w:val="28"/>
          <w14:ligatures w14:val="none"/>
        </w:rPr>
        <w:t xml:space="preserve"> </w:t>
      </w:r>
      <w:r w:rsidR="00ED734A">
        <w:rPr>
          <w:rFonts w:ascii="Times New Roman" w:eastAsia="Calibri" w:hAnsi="Times New Roman" w:cs="Times New Roman"/>
          <w:color w:val="000000"/>
          <w:kern w:val="0"/>
          <w:sz w:val="28"/>
          <w:szCs w:val="28"/>
          <w14:ligatures w14:val="none"/>
        </w:rPr>
        <w:t xml:space="preserve">Юрченка В.В. </w:t>
      </w:r>
      <w:r w:rsidRPr="00F6285D">
        <w:rPr>
          <w:rFonts w:ascii="Times New Roman" w:eastAsia="Calibri" w:hAnsi="Times New Roman" w:cs="Times New Roman"/>
          <w:color w:val="000000"/>
          <w:kern w:val="0"/>
          <w:sz w:val="28"/>
          <w:szCs w:val="28"/>
          <w14:ligatures w14:val="none"/>
        </w:rPr>
        <w:t xml:space="preserve">містить вичерпні відповіді на </w:t>
      </w:r>
      <w:r w:rsidR="00ED734A">
        <w:rPr>
          <w:rFonts w:ascii="Times New Roman" w:eastAsia="Calibri" w:hAnsi="Times New Roman" w:cs="Times New Roman"/>
          <w:color w:val="000000"/>
          <w:kern w:val="0"/>
          <w:sz w:val="28"/>
          <w:szCs w:val="28"/>
          <w14:ligatures w14:val="none"/>
        </w:rPr>
        <w:t xml:space="preserve">поставлені скаржником </w:t>
      </w:r>
      <w:r w:rsidRPr="00F6285D">
        <w:rPr>
          <w:rFonts w:ascii="Times New Roman" w:eastAsia="Calibri" w:hAnsi="Times New Roman" w:cs="Times New Roman"/>
          <w:color w:val="000000"/>
          <w:kern w:val="0"/>
          <w:sz w:val="28"/>
          <w:szCs w:val="28"/>
          <w14:ligatures w14:val="none"/>
        </w:rPr>
        <w:t>питання, а також роз</w:t>
      </w:r>
      <w:r>
        <w:rPr>
          <w:rFonts w:ascii="Times New Roman" w:eastAsia="Calibri" w:hAnsi="Times New Roman" w:cs="Times New Roman"/>
          <w:color w:val="000000"/>
          <w:kern w:val="0"/>
          <w:sz w:val="28"/>
          <w:szCs w:val="28"/>
          <w14:ligatures w14:val="none"/>
        </w:rPr>
        <w:t>’</w:t>
      </w:r>
      <w:r w:rsidRPr="00F6285D">
        <w:rPr>
          <w:rFonts w:ascii="Times New Roman" w:eastAsia="Calibri" w:hAnsi="Times New Roman" w:cs="Times New Roman"/>
          <w:color w:val="000000"/>
          <w:kern w:val="0"/>
          <w:sz w:val="28"/>
          <w:szCs w:val="28"/>
          <w14:ligatures w14:val="none"/>
        </w:rPr>
        <w:t xml:space="preserve">яснення про порядок оскарження. </w:t>
      </w:r>
    </w:p>
    <w:p w14:paraId="1839FA81" w14:textId="53FB820E" w:rsidR="00E5281A" w:rsidRDefault="00FC07D9" w:rsidP="00F66669">
      <w:pPr>
        <w:widowControl w:val="0"/>
        <w:pBdr>
          <w:bottom w:val="single" w:sz="12" w:space="3" w:color="FFFFFF"/>
        </w:pBdr>
        <w:spacing w:after="0" w:line="240" w:lineRule="auto"/>
        <w:ind w:right="-141" w:firstLine="567"/>
        <w:jc w:val="both"/>
        <w:rPr>
          <w:rFonts w:ascii="Times New Roman" w:eastAsia="Calibri" w:hAnsi="Times New Roman" w:cs="Times New Roman"/>
          <w:color w:val="000000"/>
          <w:kern w:val="0"/>
          <w:sz w:val="28"/>
          <w:szCs w:val="28"/>
          <w14:ligatures w14:val="none"/>
        </w:rPr>
      </w:pPr>
      <w:r>
        <w:rPr>
          <w:rFonts w:ascii="Times New Roman" w:eastAsia="Calibri" w:hAnsi="Times New Roman" w:cs="Times New Roman"/>
          <w:color w:val="000000"/>
          <w:kern w:val="0"/>
          <w:sz w:val="28"/>
          <w:szCs w:val="28"/>
          <w14:ligatures w14:val="none"/>
        </w:rPr>
        <w:t xml:space="preserve">Крім того, скаржник ставить під сумнів правомірність надання відповіді прокурором Юрченком В.В., адже запитувана інформація стосувалась безпосереднього </w:t>
      </w:r>
      <w:r w:rsidR="004741AD">
        <w:rPr>
          <w:rFonts w:ascii="Times New Roman" w:eastAsia="Calibri" w:hAnsi="Times New Roman" w:cs="Times New Roman"/>
          <w:color w:val="000000"/>
          <w:kern w:val="0"/>
          <w:sz w:val="28"/>
          <w:szCs w:val="28"/>
          <w14:ligatures w14:val="none"/>
        </w:rPr>
        <w:t>самого прокурора</w:t>
      </w:r>
      <w:r>
        <w:rPr>
          <w:rFonts w:ascii="Times New Roman" w:eastAsia="Calibri" w:hAnsi="Times New Roman" w:cs="Times New Roman"/>
          <w:color w:val="000000"/>
          <w:kern w:val="0"/>
          <w:sz w:val="28"/>
          <w:szCs w:val="28"/>
          <w14:ligatures w14:val="none"/>
        </w:rPr>
        <w:t>.</w:t>
      </w:r>
    </w:p>
    <w:p w14:paraId="32F74104" w14:textId="4EF9E5B5" w:rsidR="00FC07D9" w:rsidRDefault="00FC07D9" w:rsidP="00F66669">
      <w:pPr>
        <w:widowControl w:val="0"/>
        <w:pBdr>
          <w:bottom w:val="single" w:sz="12" w:space="3" w:color="FFFFFF"/>
        </w:pBdr>
        <w:spacing w:after="0" w:line="240" w:lineRule="auto"/>
        <w:ind w:right="-141" w:firstLine="567"/>
        <w:jc w:val="both"/>
        <w:rPr>
          <w:rFonts w:ascii="Times New Roman" w:eastAsia="Calibri" w:hAnsi="Times New Roman" w:cs="Times New Roman"/>
          <w:color w:val="000000"/>
          <w:kern w:val="0"/>
          <w:sz w:val="28"/>
          <w:szCs w:val="28"/>
          <w14:ligatures w14:val="none"/>
        </w:rPr>
      </w:pPr>
      <w:r>
        <w:rPr>
          <w:rFonts w:ascii="Times New Roman" w:eastAsia="Calibri" w:hAnsi="Times New Roman" w:cs="Times New Roman"/>
          <w:color w:val="000000"/>
          <w:kern w:val="0"/>
          <w:sz w:val="28"/>
          <w:szCs w:val="28"/>
          <w14:ligatures w14:val="none"/>
        </w:rPr>
        <w:t xml:space="preserve">Однак, </w:t>
      </w:r>
      <w:r w:rsidR="00571B61">
        <w:rPr>
          <w:rFonts w:ascii="Times New Roman" w:eastAsia="Calibri" w:hAnsi="Times New Roman" w:cs="Times New Roman"/>
          <w:color w:val="000000"/>
          <w:kern w:val="0"/>
          <w:sz w:val="28"/>
          <w:szCs w:val="28"/>
          <w14:ligatures w14:val="none"/>
        </w:rPr>
        <w:t xml:space="preserve">вже описаною нормою Закону України «Про звернення громадян» встановлено заборону </w:t>
      </w:r>
      <w:r w:rsidR="00571B61" w:rsidRPr="007B5303">
        <w:rPr>
          <w:rFonts w:ascii="Times New Roman" w:hAnsi="Times New Roman"/>
          <w:sz w:val="28"/>
          <w:szCs w:val="28"/>
          <w:shd w:val="clear" w:color="auto" w:fill="FFFFFF"/>
        </w:rPr>
        <w:t xml:space="preserve">направляти </w:t>
      </w:r>
      <w:r w:rsidR="006133B6">
        <w:rPr>
          <w:rFonts w:ascii="Times New Roman" w:hAnsi="Times New Roman"/>
          <w:sz w:val="28"/>
          <w:szCs w:val="28"/>
          <w:shd w:val="clear" w:color="auto" w:fill="FFFFFF"/>
        </w:rPr>
        <w:t xml:space="preserve">скарги </w:t>
      </w:r>
      <w:r w:rsidR="00571B61" w:rsidRPr="007B5303">
        <w:rPr>
          <w:rFonts w:ascii="Times New Roman" w:hAnsi="Times New Roman"/>
          <w:sz w:val="28"/>
          <w:szCs w:val="28"/>
          <w:shd w:val="clear" w:color="auto" w:fill="FFFFFF"/>
        </w:rPr>
        <w:t>для розгляду тим особам, дії чи рішення яких оскаржуються</w:t>
      </w:r>
      <w:r w:rsidR="00571B61">
        <w:rPr>
          <w:rFonts w:ascii="Times New Roman" w:hAnsi="Times New Roman"/>
          <w:sz w:val="28"/>
          <w:szCs w:val="28"/>
          <w:shd w:val="clear" w:color="auto" w:fill="FFFFFF"/>
        </w:rPr>
        <w:t xml:space="preserve">. </w:t>
      </w:r>
      <w:r w:rsidR="004741AD" w:rsidRPr="004741AD">
        <w:rPr>
          <w:rFonts w:ascii="Times New Roman" w:hAnsi="Times New Roman"/>
          <w:sz w:val="28"/>
          <w:szCs w:val="28"/>
          <w:shd w:val="clear" w:color="auto" w:fill="FFFFFF"/>
        </w:rPr>
        <w:t>Водночас скаржник звернувся із запитом на публічну інформацію, розгляд якого належить до компетенції особи, яка надала відповідь</w:t>
      </w:r>
      <w:r w:rsidR="00D56D60">
        <w:rPr>
          <w:rFonts w:ascii="Times New Roman" w:hAnsi="Times New Roman"/>
          <w:sz w:val="28"/>
          <w:szCs w:val="28"/>
          <w:shd w:val="clear" w:color="auto" w:fill="FFFFFF"/>
        </w:rPr>
        <w:t xml:space="preserve">. </w:t>
      </w:r>
    </w:p>
    <w:p w14:paraId="26248036" w14:textId="336350F7" w:rsidR="00F66669" w:rsidRDefault="00F66669" w:rsidP="00F66669">
      <w:pPr>
        <w:pStyle w:val="af4"/>
        <w:spacing w:before="0" w:beforeAutospacing="0" w:after="0" w:afterAutospacing="0"/>
        <w:ind w:firstLine="567"/>
        <w:jc w:val="both"/>
        <w:rPr>
          <w:rFonts w:eastAsia="Calibri"/>
          <w:color w:val="000000"/>
          <w:sz w:val="28"/>
          <w:szCs w:val="28"/>
        </w:rPr>
      </w:pPr>
      <w:r>
        <w:rPr>
          <w:sz w:val="28"/>
          <w:szCs w:val="28"/>
        </w:rPr>
        <w:lastRenderedPageBreak/>
        <w:t xml:space="preserve">Щодо твердження скаржника про </w:t>
      </w:r>
      <w:r w:rsidRPr="00F47210">
        <w:rPr>
          <w:rFonts w:eastAsia="Calibri"/>
          <w:color w:val="000000"/>
          <w:sz w:val="28"/>
          <w:szCs w:val="28"/>
        </w:rPr>
        <w:t xml:space="preserve">вчинення </w:t>
      </w:r>
      <w:r>
        <w:rPr>
          <w:rFonts w:eastAsia="Calibri"/>
          <w:color w:val="000000"/>
          <w:sz w:val="28"/>
          <w:szCs w:val="28"/>
        </w:rPr>
        <w:t xml:space="preserve">прокурором </w:t>
      </w:r>
      <w:r w:rsidR="00CB6AAE">
        <w:rPr>
          <w:rFonts w:eastAsia="Calibri"/>
          <w:sz w:val="28"/>
          <w:szCs w:val="28"/>
        </w:rPr>
        <w:t>Юрченком В.В.</w:t>
      </w:r>
      <w:r>
        <w:rPr>
          <w:rFonts w:eastAsia="Calibri"/>
          <w:sz w:val="28"/>
          <w:szCs w:val="28"/>
        </w:rPr>
        <w:t xml:space="preserve"> </w:t>
      </w:r>
      <w:r w:rsidRPr="00F47210">
        <w:rPr>
          <w:rFonts w:eastAsia="Calibri"/>
          <w:color w:val="000000"/>
          <w:sz w:val="28"/>
          <w:szCs w:val="28"/>
        </w:rPr>
        <w:t xml:space="preserve">дій, що порочать звання прокурора і можуть викликати сумнів у </w:t>
      </w:r>
      <w:r>
        <w:rPr>
          <w:rFonts w:eastAsia="Calibri"/>
          <w:color w:val="000000"/>
          <w:sz w:val="28"/>
          <w:szCs w:val="28"/>
        </w:rPr>
        <w:t>його</w:t>
      </w:r>
      <w:r w:rsidRPr="00F47210">
        <w:rPr>
          <w:rFonts w:eastAsia="Calibri"/>
          <w:color w:val="000000"/>
          <w:sz w:val="28"/>
          <w:szCs w:val="28"/>
        </w:rPr>
        <w:t xml:space="preserve"> об’єктивності, неупередженості та незалежності, у чесності та непідкупності органів прокуратури</w:t>
      </w:r>
      <w:r>
        <w:rPr>
          <w:rFonts w:eastAsia="Calibri"/>
          <w:color w:val="000000"/>
          <w:sz w:val="28"/>
          <w:szCs w:val="28"/>
        </w:rPr>
        <w:t xml:space="preserve"> необхідно зазначити таке.</w:t>
      </w:r>
    </w:p>
    <w:p w14:paraId="61574FBD" w14:textId="2F204FB4" w:rsidR="00F66669" w:rsidRPr="00D22C2A" w:rsidRDefault="00F66669" w:rsidP="00F66669">
      <w:pPr>
        <w:pStyle w:val="af4"/>
        <w:spacing w:before="0" w:beforeAutospacing="0" w:after="0" w:afterAutospacing="0"/>
        <w:ind w:firstLine="567"/>
        <w:jc w:val="both"/>
        <w:rPr>
          <w:rFonts w:eastAsia="Calibri"/>
          <w:color w:val="000000"/>
          <w:sz w:val="28"/>
          <w:szCs w:val="28"/>
        </w:rPr>
      </w:pPr>
      <w:r w:rsidRPr="00D22C2A">
        <w:rPr>
          <w:rFonts w:eastAsia="Calibri"/>
          <w:color w:val="000000"/>
          <w:sz w:val="28"/>
          <w:szCs w:val="28"/>
        </w:rPr>
        <w:t>Згідно з усталеною практикою Комісії, до дій</w:t>
      </w:r>
      <w:r>
        <w:rPr>
          <w:rFonts w:eastAsia="Calibri"/>
          <w:color w:val="000000"/>
          <w:sz w:val="28"/>
          <w:szCs w:val="28"/>
        </w:rPr>
        <w:t xml:space="preserve">, </w:t>
      </w:r>
      <w:r w:rsidRPr="00F47210">
        <w:rPr>
          <w:rFonts w:eastAsia="Calibri"/>
          <w:color w:val="000000"/>
          <w:sz w:val="28"/>
          <w:szCs w:val="28"/>
        </w:rPr>
        <w:t>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r>
        <w:rPr>
          <w:rFonts w:eastAsia="Calibri"/>
          <w:color w:val="000000"/>
          <w:sz w:val="28"/>
          <w:szCs w:val="28"/>
        </w:rPr>
        <w:t>,</w:t>
      </w:r>
      <w:r w:rsidRPr="00D22C2A">
        <w:rPr>
          <w:rFonts w:eastAsia="Calibri"/>
          <w:color w:val="000000"/>
          <w:sz w:val="28"/>
          <w:szCs w:val="28"/>
        </w:rPr>
        <w:t xml:space="preserve"> </w:t>
      </w:r>
      <w:r w:rsidR="00C55D49">
        <w:rPr>
          <w:rFonts w:eastAsia="Calibri"/>
          <w:color w:val="000000"/>
          <w:sz w:val="28"/>
          <w:szCs w:val="28"/>
        </w:rPr>
        <w:t>належать</w:t>
      </w:r>
      <w:r w:rsidRPr="00D22C2A">
        <w:rPr>
          <w:rFonts w:eastAsia="Calibri"/>
          <w:color w:val="000000"/>
          <w:sz w:val="28"/>
          <w:szCs w:val="28"/>
        </w:rPr>
        <w:t>: вчинення дій, що містять ознаки корупційних або пов’язаних з корупцією правопорушень, інших кримінальних правопорушень; керування транспортними засобами у стані алкогольного чи наркотичного сп’яніння або відмова від проходження огляду з метою виявлення стану сп’яніння та ненадання документів, які підтверджують, що прокурор не перебував у такому стані; неподання або несвоєчасне подання прокурором без поважних причин анкети доброчесності прокурора; подання в анкеті доброчесності прокурора недостовірних (у тому числі неповних) тверджень; умисне приховування достовірної інформації про вчинення іншим прокурором дій, що порушують Присягу прокурора чи вимоги Кодексу професійної етики та поведінки прокурорів;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 порушення прокурором вимог, заборон та обмежень, встановлених Законами України «Про запобігання корупції», «Про прокуратуру».</w:t>
      </w:r>
    </w:p>
    <w:p w14:paraId="7AF26937" w14:textId="0425E99A" w:rsidR="00571B61" w:rsidRPr="00CB6AAE" w:rsidRDefault="00F66669" w:rsidP="00CB6AAE">
      <w:pPr>
        <w:pStyle w:val="af4"/>
        <w:spacing w:before="0" w:beforeAutospacing="0" w:after="0" w:afterAutospacing="0"/>
        <w:ind w:firstLine="567"/>
        <w:jc w:val="both"/>
        <w:rPr>
          <w:sz w:val="28"/>
          <w:szCs w:val="28"/>
        </w:rPr>
      </w:pPr>
      <w:r>
        <w:rPr>
          <w:rFonts w:eastAsia="Calibri"/>
          <w:color w:val="000000"/>
          <w:sz w:val="28"/>
          <w:szCs w:val="28"/>
        </w:rPr>
        <w:t>Водночас у</w:t>
      </w:r>
      <w:r w:rsidRPr="00D22C2A">
        <w:rPr>
          <w:rFonts w:eastAsia="Calibri"/>
          <w:color w:val="000000"/>
          <w:sz w:val="28"/>
          <w:szCs w:val="28"/>
        </w:rPr>
        <w:t xml:space="preserve"> дисциплінарній скарзі не наведено жодн</w:t>
      </w:r>
      <w:r>
        <w:rPr>
          <w:rFonts w:eastAsia="Calibri"/>
          <w:color w:val="000000"/>
          <w:sz w:val="28"/>
          <w:szCs w:val="28"/>
        </w:rPr>
        <w:t>ої</w:t>
      </w:r>
      <w:r w:rsidRPr="00D22C2A">
        <w:rPr>
          <w:rFonts w:eastAsia="Calibri"/>
          <w:color w:val="000000"/>
          <w:sz w:val="28"/>
          <w:szCs w:val="28"/>
        </w:rPr>
        <w:t xml:space="preserve"> з</w:t>
      </w:r>
      <w:r>
        <w:rPr>
          <w:rFonts w:eastAsia="Calibri"/>
          <w:color w:val="000000"/>
          <w:sz w:val="28"/>
          <w:szCs w:val="28"/>
        </w:rPr>
        <w:t xml:space="preserve"> перелічених</w:t>
      </w:r>
      <w:r w:rsidRPr="00D22C2A">
        <w:rPr>
          <w:rFonts w:eastAsia="Calibri"/>
          <w:color w:val="000000"/>
          <w:sz w:val="28"/>
          <w:szCs w:val="28"/>
        </w:rPr>
        <w:t xml:space="preserve"> дій</w:t>
      </w:r>
      <w:r>
        <w:rPr>
          <w:rFonts w:eastAsia="Calibri"/>
          <w:color w:val="000000"/>
          <w:sz w:val="28"/>
          <w:szCs w:val="28"/>
        </w:rPr>
        <w:t xml:space="preserve">, а також </w:t>
      </w:r>
      <w:r w:rsidRPr="003D3C1B">
        <w:rPr>
          <w:sz w:val="28"/>
          <w:szCs w:val="28"/>
        </w:rPr>
        <w:t>не наведено доказів істотних порушень норм поведінки прокурора або фактів, які б давали підстави вважати, що прокурор діяв всупереч вимогам об’єктивності, неупередженості та незалежності, професійної етики та стандартів діяльності.</w:t>
      </w:r>
    </w:p>
    <w:p w14:paraId="48B8FEAF" w14:textId="059E6BC9" w:rsidR="00F6285D" w:rsidRDefault="00F6285D" w:rsidP="000E5363">
      <w:pPr>
        <w:widowControl w:val="0"/>
        <w:pBdr>
          <w:bottom w:val="single" w:sz="12" w:space="12" w:color="FFFFFF"/>
        </w:pBdr>
        <w:spacing w:after="0" w:line="240" w:lineRule="auto"/>
        <w:ind w:right="-141" w:firstLine="567"/>
        <w:jc w:val="both"/>
        <w:rPr>
          <w:rFonts w:ascii="Times New Roman" w:eastAsia="Calibri" w:hAnsi="Times New Roman" w:cs="Times New Roman"/>
          <w:color w:val="000000"/>
          <w:kern w:val="0"/>
          <w:sz w:val="28"/>
          <w:szCs w:val="28"/>
          <w14:ligatures w14:val="none"/>
        </w:rPr>
      </w:pPr>
      <w:r w:rsidRPr="00F6285D">
        <w:rPr>
          <w:rFonts w:ascii="Times New Roman" w:eastAsia="Calibri" w:hAnsi="Times New Roman" w:cs="Times New Roman"/>
          <w:color w:val="000000"/>
          <w:kern w:val="0"/>
          <w:sz w:val="28"/>
          <w:szCs w:val="28"/>
          <w14:ligatures w14:val="none"/>
        </w:rPr>
        <w:t>На підставі викладеного вважаю, що дисциплінарна скарга та додатки до неї не містять відомостей про наявність ознак дисциплінарн</w:t>
      </w:r>
      <w:r w:rsidR="00CB6AAE">
        <w:rPr>
          <w:rFonts w:ascii="Times New Roman" w:eastAsia="Calibri" w:hAnsi="Times New Roman" w:cs="Times New Roman"/>
          <w:color w:val="000000"/>
          <w:kern w:val="0"/>
          <w:sz w:val="28"/>
          <w:szCs w:val="28"/>
          <w14:ligatures w14:val="none"/>
        </w:rPr>
        <w:t>их</w:t>
      </w:r>
      <w:r w:rsidRPr="00F6285D">
        <w:rPr>
          <w:rFonts w:ascii="Times New Roman" w:eastAsia="Calibri" w:hAnsi="Times New Roman" w:cs="Times New Roman"/>
          <w:color w:val="000000"/>
          <w:kern w:val="0"/>
          <w:sz w:val="28"/>
          <w:szCs w:val="28"/>
          <w14:ligatures w14:val="none"/>
        </w:rPr>
        <w:t xml:space="preserve"> проступк</w:t>
      </w:r>
      <w:r w:rsidR="00CB6AAE">
        <w:rPr>
          <w:rFonts w:ascii="Times New Roman" w:eastAsia="Calibri" w:hAnsi="Times New Roman" w:cs="Times New Roman"/>
          <w:color w:val="000000"/>
          <w:kern w:val="0"/>
          <w:sz w:val="28"/>
          <w:szCs w:val="28"/>
          <w14:ligatures w14:val="none"/>
        </w:rPr>
        <w:t>ів</w:t>
      </w:r>
      <w:r w:rsidRPr="00F6285D">
        <w:rPr>
          <w:rFonts w:ascii="Times New Roman" w:eastAsia="Calibri" w:hAnsi="Times New Roman" w:cs="Times New Roman"/>
          <w:color w:val="000000"/>
          <w:kern w:val="0"/>
          <w:sz w:val="28"/>
          <w:szCs w:val="28"/>
          <w14:ligatures w14:val="none"/>
        </w:rPr>
        <w:t xml:space="preserve">, </w:t>
      </w:r>
      <w:r w:rsidR="000E5363" w:rsidRPr="00912097">
        <w:rPr>
          <w:rFonts w:ascii="Times New Roman" w:hAnsi="Times New Roman"/>
          <w:sz w:val="28"/>
          <w:szCs w:val="28"/>
        </w:rPr>
        <w:t xml:space="preserve">передбаченого </w:t>
      </w:r>
      <w:proofErr w:type="spellStart"/>
      <w:r w:rsidR="000E5363" w:rsidRPr="00912097">
        <w:rPr>
          <w:rFonts w:ascii="Times New Roman" w:hAnsi="Times New Roman"/>
          <w:sz w:val="28"/>
          <w:szCs w:val="28"/>
        </w:rPr>
        <w:t>п</w:t>
      </w:r>
      <w:r w:rsidR="00CB6AAE">
        <w:rPr>
          <w:rFonts w:ascii="Times New Roman" w:hAnsi="Times New Roman"/>
          <w:sz w:val="28"/>
          <w:szCs w:val="28"/>
        </w:rPr>
        <w:t>п</w:t>
      </w:r>
      <w:proofErr w:type="spellEnd"/>
      <w:r w:rsidR="000E5363" w:rsidRPr="00912097">
        <w:rPr>
          <w:rFonts w:ascii="Times New Roman" w:hAnsi="Times New Roman"/>
          <w:sz w:val="28"/>
          <w:szCs w:val="28"/>
        </w:rPr>
        <w:t>. 1</w:t>
      </w:r>
      <w:r w:rsidR="00CB6AAE">
        <w:rPr>
          <w:rFonts w:ascii="Times New Roman" w:hAnsi="Times New Roman"/>
          <w:sz w:val="28"/>
          <w:szCs w:val="28"/>
        </w:rPr>
        <w:t>, 2, 5</w:t>
      </w:r>
      <w:r w:rsidR="000E5363" w:rsidRPr="00912097">
        <w:rPr>
          <w:rFonts w:ascii="Times New Roman" w:hAnsi="Times New Roman"/>
          <w:sz w:val="28"/>
          <w:szCs w:val="28"/>
        </w:rPr>
        <w:t xml:space="preserve"> ч. 1 ст. 43 Закону № 1697-VII</w:t>
      </w:r>
      <w:r w:rsidR="000E5363">
        <w:rPr>
          <w:rFonts w:ascii="Times New Roman" w:eastAsia="Calibri" w:hAnsi="Times New Roman" w:cs="Times New Roman"/>
          <w:color w:val="000000"/>
          <w:kern w:val="0"/>
          <w:sz w:val="28"/>
          <w:szCs w:val="28"/>
          <w14:ligatures w14:val="none"/>
        </w:rPr>
        <w:t xml:space="preserve">, </w:t>
      </w:r>
      <w:r w:rsidRPr="00F6285D">
        <w:rPr>
          <w:rFonts w:ascii="Times New Roman" w:eastAsia="Calibri" w:hAnsi="Times New Roman" w:cs="Times New Roman"/>
          <w:color w:val="000000"/>
          <w:kern w:val="0"/>
          <w:sz w:val="28"/>
          <w:szCs w:val="28"/>
          <w14:ligatures w14:val="none"/>
        </w:rPr>
        <w:t xml:space="preserve">вчиненого прокурором </w:t>
      </w:r>
      <w:r w:rsidR="00CB6AAE">
        <w:rPr>
          <w:rFonts w:ascii="Times New Roman" w:eastAsia="Calibri" w:hAnsi="Times New Roman" w:cs="Times New Roman"/>
          <w:color w:val="000000"/>
          <w:kern w:val="0"/>
          <w:sz w:val="28"/>
          <w:szCs w:val="28"/>
          <w14:ligatures w14:val="none"/>
        </w:rPr>
        <w:t>Юрченком В.В.</w:t>
      </w:r>
    </w:p>
    <w:p w14:paraId="454762E8" w14:textId="6A9A39F1" w:rsidR="009B3C20" w:rsidRPr="001F489B" w:rsidRDefault="008A106C" w:rsidP="001F489B">
      <w:pPr>
        <w:widowControl w:val="0"/>
        <w:pBdr>
          <w:bottom w:val="single" w:sz="12" w:space="12" w:color="FFFFFF"/>
        </w:pBdr>
        <w:spacing w:after="0" w:line="240" w:lineRule="auto"/>
        <w:ind w:right="-141" w:firstLine="567"/>
        <w:jc w:val="both"/>
        <w:rPr>
          <w:rFonts w:ascii="Times New Roman" w:hAnsi="Times New Roman"/>
          <w:sz w:val="28"/>
          <w:szCs w:val="28"/>
        </w:rPr>
      </w:pPr>
      <w:r>
        <w:rPr>
          <w:rFonts w:ascii="Times New Roman" w:eastAsia="Calibri" w:hAnsi="Times New Roman" w:cs="Times New Roman"/>
          <w:kern w:val="0"/>
          <w:sz w:val="28"/>
          <w:szCs w:val="28"/>
          <w14:ligatures w14:val="none"/>
        </w:rPr>
        <w:t>На підставі викладеного</w:t>
      </w:r>
      <w:r w:rsidR="009B3C20" w:rsidRPr="0035606C">
        <w:rPr>
          <w:rFonts w:ascii="Times New Roman" w:eastAsia="Calibri" w:hAnsi="Times New Roman" w:cs="Times New Roman"/>
          <w:kern w:val="0"/>
          <w:sz w:val="28"/>
          <w:szCs w:val="28"/>
          <w14:ligatures w14:val="none"/>
        </w:rPr>
        <w:t xml:space="preserve">, керуючись </w:t>
      </w:r>
      <w:proofErr w:type="spellStart"/>
      <w:r w:rsidR="009B3C20" w:rsidRPr="0035606C">
        <w:rPr>
          <w:rFonts w:ascii="Times New Roman" w:eastAsia="Calibri" w:hAnsi="Times New Roman" w:cs="Times New Roman"/>
          <w:kern w:val="0"/>
          <w:sz w:val="28"/>
          <w:szCs w:val="28"/>
          <w14:ligatures w14:val="none"/>
        </w:rPr>
        <w:t>ст</w:t>
      </w:r>
      <w:r w:rsidR="00B723A9" w:rsidRPr="0035606C">
        <w:rPr>
          <w:rFonts w:ascii="Times New Roman" w:eastAsia="Calibri" w:hAnsi="Times New Roman" w:cs="Times New Roman"/>
          <w:kern w:val="0"/>
          <w:sz w:val="28"/>
          <w:szCs w:val="28"/>
          <w14:ligatures w14:val="none"/>
        </w:rPr>
        <w:t>.ст</w:t>
      </w:r>
      <w:proofErr w:type="spellEnd"/>
      <w:r w:rsidR="00B759F1">
        <w:rPr>
          <w:rFonts w:ascii="Times New Roman" w:eastAsia="Calibri" w:hAnsi="Times New Roman" w:cs="Times New Roman"/>
          <w:kern w:val="0"/>
          <w:sz w:val="28"/>
          <w:szCs w:val="28"/>
          <w14:ligatures w14:val="none"/>
        </w:rPr>
        <w:t>.</w:t>
      </w:r>
      <w:r w:rsidR="009B3C20" w:rsidRPr="0035606C">
        <w:rPr>
          <w:rFonts w:ascii="Times New Roman" w:eastAsia="Calibri" w:hAnsi="Times New Roman" w:cs="Times New Roman"/>
          <w:kern w:val="0"/>
          <w:sz w:val="28"/>
          <w:szCs w:val="28"/>
          <w14:ligatures w14:val="none"/>
        </w:rPr>
        <w:t xml:space="preserve"> 44–46, 48 Закону </w:t>
      </w:r>
      <w:r w:rsidR="002725B0" w:rsidRPr="0035606C">
        <w:rPr>
          <w:rFonts w:ascii="Times New Roman" w:eastAsia="Times New Roman" w:hAnsi="Times New Roman" w:cs="Times New Roman"/>
          <w:color w:val="000000"/>
          <w:kern w:val="0"/>
          <w:sz w:val="28"/>
          <w:szCs w:val="28"/>
          <w:lang w:eastAsia="uk-UA"/>
          <w14:ligatures w14:val="none"/>
        </w:rPr>
        <w:t>№ 1697-VII</w:t>
      </w:r>
      <w:r w:rsidR="009B3C20" w:rsidRPr="0035606C">
        <w:rPr>
          <w:rFonts w:ascii="Times New Roman" w:eastAsia="Calibri" w:hAnsi="Times New Roman" w:cs="Times New Roman"/>
          <w:kern w:val="0"/>
          <w:sz w:val="28"/>
          <w:szCs w:val="28"/>
          <w14:ligatures w14:val="none"/>
        </w:rPr>
        <w:t xml:space="preserve">, </w:t>
      </w:r>
      <w:r>
        <w:rPr>
          <w:rFonts w:ascii="Times New Roman" w:eastAsia="Calibri" w:hAnsi="Times New Roman" w:cs="Times New Roman"/>
          <w:kern w:val="0"/>
          <w:sz w:val="28"/>
          <w:szCs w:val="28"/>
          <w14:ligatures w14:val="none"/>
        </w:rPr>
        <w:t xml:space="preserve">  </w:t>
      </w:r>
      <w:r w:rsidR="003B1F21">
        <w:rPr>
          <w:rFonts w:ascii="Times New Roman" w:eastAsia="Calibri" w:hAnsi="Times New Roman" w:cs="Times New Roman"/>
          <w:kern w:val="0"/>
          <w:sz w:val="28"/>
          <w:szCs w:val="28"/>
          <w14:ligatures w14:val="none"/>
        </w:rPr>
        <w:t xml:space="preserve"> </w:t>
      </w:r>
      <w:r w:rsidR="004D2A6B">
        <w:rPr>
          <w:rFonts w:ascii="Times New Roman" w:eastAsia="Calibri" w:hAnsi="Times New Roman" w:cs="Times New Roman"/>
          <w:kern w:val="0"/>
          <w:sz w:val="28"/>
          <w:szCs w:val="28"/>
          <w14:ligatures w14:val="none"/>
        </w:rPr>
        <w:t xml:space="preserve">   </w:t>
      </w:r>
      <w:r w:rsidR="003B1F21">
        <w:rPr>
          <w:rFonts w:ascii="Times New Roman" w:eastAsia="Calibri" w:hAnsi="Times New Roman" w:cs="Times New Roman"/>
          <w:kern w:val="0"/>
          <w:sz w:val="28"/>
          <w:szCs w:val="28"/>
          <w14:ligatures w14:val="none"/>
        </w:rPr>
        <w:t xml:space="preserve"> </w:t>
      </w:r>
      <w:proofErr w:type="spellStart"/>
      <w:r w:rsidR="009B3C20" w:rsidRPr="0035606C">
        <w:rPr>
          <w:rFonts w:ascii="Times New Roman" w:eastAsia="Calibri" w:hAnsi="Times New Roman" w:cs="Times New Roman"/>
          <w:kern w:val="0"/>
          <w:sz w:val="28"/>
          <w:szCs w:val="28"/>
          <w14:ligatures w14:val="none"/>
        </w:rPr>
        <w:t>п</w:t>
      </w:r>
      <w:r w:rsidR="008B23FB" w:rsidRPr="0035606C">
        <w:rPr>
          <w:rFonts w:ascii="Times New Roman" w:eastAsia="Calibri" w:hAnsi="Times New Roman" w:cs="Times New Roman"/>
          <w:kern w:val="0"/>
          <w:sz w:val="28"/>
          <w:szCs w:val="28"/>
          <w14:ligatures w14:val="none"/>
        </w:rPr>
        <w:t>п</w:t>
      </w:r>
      <w:proofErr w:type="spellEnd"/>
      <w:r w:rsidR="008B23FB" w:rsidRPr="0035606C">
        <w:rPr>
          <w:rFonts w:ascii="Times New Roman" w:eastAsia="Calibri" w:hAnsi="Times New Roman" w:cs="Times New Roman"/>
          <w:kern w:val="0"/>
          <w:sz w:val="28"/>
          <w:szCs w:val="28"/>
          <w14:ligatures w14:val="none"/>
        </w:rPr>
        <w:t xml:space="preserve">. </w:t>
      </w:r>
      <w:r w:rsidR="009B3C20" w:rsidRPr="0035606C">
        <w:rPr>
          <w:rFonts w:ascii="Times New Roman" w:eastAsia="Calibri" w:hAnsi="Times New Roman" w:cs="Times New Roman"/>
          <w:kern w:val="0"/>
          <w:sz w:val="28"/>
          <w:szCs w:val="28"/>
          <w14:ligatures w14:val="none"/>
        </w:rPr>
        <w:t>28, 98 Положення</w:t>
      </w:r>
      <w:r w:rsidR="00B723A9" w:rsidRPr="0035606C">
        <w:rPr>
          <w:rFonts w:ascii="Times New Roman" w:eastAsia="Calibri" w:hAnsi="Times New Roman" w:cs="Times New Roman"/>
          <w:kern w:val="0"/>
          <w:sz w:val="28"/>
          <w:szCs w:val="28"/>
          <w14:ligatures w14:val="none"/>
        </w:rPr>
        <w:t xml:space="preserve"> </w:t>
      </w:r>
      <w:r w:rsidR="000D43B4" w:rsidRPr="000D43B4">
        <w:rPr>
          <w:rFonts w:ascii="Times New Roman" w:eastAsia="Calibri" w:hAnsi="Times New Roman" w:cs="Times New Roman"/>
          <w:kern w:val="0"/>
          <w:sz w:val="28"/>
          <w:szCs w:val="28"/>
          <w14:ligatures w14:val="none"/>
        </w:rPr>
        <w:t xml:space="preserve">про порядок роботи </w:t>
      </w:r>
      <w:r w:rsidR="00594DAF">
        <w:rPr>
          <w:rFonts w:ascii="Times New Roman" w:eastAsia="Calibri" w:hAnsi="Times New Roman" w:cs="Times New Roman"/>
          <w:kern w:val="0"/>
          <w:sz w:val="28"/>
          <w:szCs w:val="28"/>
          <w14:ligatures w14:val="none"/>
        </w:rPr>
        <w:t>Кваліфікаційно-дисциплінарної комісії прокурорів</w:t>
      </w:r>
      <w:r w:rsidR="009B3C20" w:rsidRPr="0035606C">
        <w:rPr>
          <w:rFonts w:ascii="Times New Roman" w:eastAsia="Calibri" w:hAnsi="Times New Roman" w:cs="Times New Roman"/>
          <w:kern w:val="0"/>
          <w:sz w:val="28"/>
          <w:szCs w:val="28"/>
          <w14:ligatures w14:val="none"/>
        </w:rPr>
        <w:t>,</w:t>
      </w:r>
    </w:p>
    <w:p w14:paraId="41A840E9" w14:textId="73AFDE94" w:rsidR="009B3C20" w:rsidRDefault="009B3C20" w:rsidP="003C0344">
      <w:pPr>
        <w:widowControl w:val="0"/>
        <w:tabs>
          <w:tab w:val="left" w:pos="851"/>
          <w:tab w:val="left" w:pos="993"/>
        </w:tabs>
        <w:spacing w:after="0" w:line="240" w:lineRule="auto"/>
        <w:ind w:firstLine="567"/>
        <w:contextualSpacing/>
        <w:jc w:val="center"/>
        <w:rPr>
          <w:rFonts w:ascii="Times New Roman" w:eastAsia="Calibri" w:hAnsi="Times New Roman" w:cs="Times New Roman"/>
          <w:b/>
          <w:kern w:val="0"/>
          <w:sz w:val="28"/>
          <w:szCs w:val="28"/>
          <w14:ligatures w14:val="none"/>
        </w:rPr>
      </w:pPr>
      <w:r w:rsidRPr="0035606C">
        <w:rPr>
          <w:rFonts w:ascii="Times New Roman" w:eastAsia="Calibri" w:hAnsi="Times New Roman" w:cs="Times New Roman"/>
          <w:b/>
          <w:kern w:val="0"/>
          <w:sz w:val="28"/>
          <w:szCs w:val="28"/>
          <w14:ligatures w14:val="none"/>
        </w:rPr>
        <w:t>В И Р І Ш И В:</w:t>
      </w:r>
    </w:p>
    <w:p w14:paraId="7A6F67C5" w14:textId="77777777" w:rsidR="003C0344" w:rsidRPr="0035606C" w:rsidRDefault="003C0344" w:rsidP="003C0344">
      <w:pPr>
        <w:widowControl w:val="0"/>
        <w:tabs>
          <w:tab w:val="left" w:pos="851"/>
          <w:tab w:val="left" w:pos="993"/>
        </w:tabs>
        <w:spacing w:after="0" w:line="240" w:lineRule="auto"/>
        <w:ind w:firstLine="567"/>
        <w:contextualSpacing/>
        <w:jc w:val="center"/>
        <w:rPr>
          <w:rFonts w:ascii="Times New Roman" w:eastAsia="Calibri" w:hAnsi="Times New Roman" w:cs="Times New Roman"/>
          <w:b/>
          <w:kern w:val="0"/>
          <w:sz w:val="28"/>
          <w:szCs w:val="28"/>
          <w14:ligatures w14:val="none"/>
        </w:rPr>
      </w:pPr>
    </w:p>
    <w:p w14:paraId="1F24F508" w14:textId="383D8EC7" w:rsidR="00E86FC2" w:rsidRDefault="009B3C20" w:rsidP="004B19AE">
      <w:pPr>
        <w:widowControl w:val="0"/>
        <w:tabs>
          <w:tab w:val="left" w:pos="851"/>
          <w:tab w:val="left" w:pos="993"/>
        </w:tabs>
        <w:spacing w:after="0" w:line="240" w:lineRule="auto"/>
        <w:ind w:firstLine="567"/>
        <w:contextualSpacing/>
        <w:jc w:val="both"/>
        <w:rPr>
          <w:rFonts w:ascii="Times New Roman" w:eastAsia="Calibri" w:hAnsi="Times New Roman" w:cs="Times New Roman"/>
          <w:color w:val="000000"/>
          <w:kern w:val="0"/>
          <w:sz w:val="28"/>
          <w:szCs w:val="28"/>
          <w14:ligatures w14:val="none"/>
        </w:rPr>
      </w:pPr>
      <w:r w:rsidRPr="0035606C">
        <w:rPr>
          <w:rFonts w:ascii="Times New Roman" w:eastAsia="Calibri" w:hAnsi="Times New Roman" w:cs="Times New Roman"/>
          <w:kern w:val="0"/>
          <w:sz w:val="28"/>
          <w:szCs w:val="28"/>
          <w14:ligatures w14:val="none"/>
        </w:rPr>
        <w:t xml:space="preserve">Відмовити у відкритті дисциплінарного провадження стосовно </w:t>
      </w:r>
      <w:r w:rsidR="00CB6AAE">
        <w:rPr>
          <w:rFonts w:ascii="Times New Roman" w:eastAsia="Calibri" w:hAnsi="Times New Roman" w:cs="Times New Roman"/>
          <w:color w:val="000000"/>
          <w:kern w:val="0"/>
          <w:sz w:val="28"/>
          <w:szCs w:val="28"/>
          <w14:ligatures w14:val="none"/>
        </w:rPr>
        <w:t>першого заступника керівника Окружної прокуратури міста Хмельницького Юрченка Вадима Васильовича</w:t>
      </w:r>
      <w:r w:rsidR="000E5363">
        <w:rPr>
          <w:rFonts w:ascii="Times New Roman" w:eastAsia="Calibri" w:hAnsi="Times New Roman" w:cs="Times New Roman"/>
          <w:color w:val="000000"/>
          <w:kern w:val="0"/>
          <w:sz w:val="28"/>
          <w:szCs w:val="28"/>
          <w14:ligatures w14:val="none"/>
        </w:rPr>
        <w:t>.</w:t>
      </w:r>
    </w:p>
    <w:p w14:paraId="16760006" w14:textId="27B1C2FA" w:rsidR="009B3C20" w:rsidRPr="0035606C" w:rsidRDefault="009B3C20" w:rsidP="004B19AE">
      <w:pPr>
        <w:widowControl w:val="0"/>
        <w:tabs>
          <w:tab w:val="left" w:pos="851"/>
          <w:tab w:val="left" w:pos="993"/>
        </w:tabs>
        <w:spacing w:after="0" w:line="240" w:lineRule="auto"/>
        <w:ind w:firstLine="567"/>
        <w:contextualSpacing/>
        <w:jc w:val="both"/>
        <w:rPr>
          <w:rFonts w:ascii="Times New Roman" w:eastAsia="Calibri" w:hAnsi="Times New Roman" w:cs="Times New Roman"/>
          <w:kern w:val="0"/>
          <w:sz w:val="28"/>
          <w:szCs w:val="28"/>
          <w14:ligatures w14:val="none"/>
        </w:rPr>
      </w:pPr>
      <w:r w:rsidRPr="0035606C">
        <w:rPr>
          <w:rFonts w:ascii="Times New Roman" w:eastAsia="Calibri" w:hAnsi="Times New Roman" w:cs="Times New Roman"/>
          <w:kern w:val="0"/>
          <w:sz w:val="28"/>
          <w:szCs w:val="28"/>
          <w14:ligatures w14:val="none"/>
        </w:rPr>
        <w:t>Рішення направити скаржни</w:t>
      </w:r>
      <w:r w:rsidR="00CB6AAE">
        <w:rPr>
          <w:rFonts w:ascii="Times New Roman" w:eastAsia="Calibri" w:hAnsi="Times New Roman" w:cs="Times New Roman"/>
          <w:kern w:val="0"/>
          <w:sz w:val="28"/>
          <w:szCs w:val="28"/>
          <w14:ligatures w14:val="none"/>
        </w:rPr>
        <w:t>ку</w:t>
      </w:r>
      <w:r w:rsidRPr="0035606C">
        <w:rPr>
          <w:rFonts w:ascii="Times New Roman" w:eastAsia="Calibri" w:hAnsi="Times New Roman" w:cs="Times New Roman"/>
          <w:kern w:val="0"/>
          <w:sz w:val="28"/>
          <w:szCs w:val="28"/>
          <w14:ligatures w14:val="none"/>
        </w:rPr>
        <w:t xml:space="preserve"> та </w:t>
      </w:r>
      <w:r w:rsidR="0035606C" w:rsidRPr="0035606C">
        <w:rPr>
          <w:rFonts w:ascii="Times New Roman" w:eastAsia="Calibri" w:hAnsi="Times New Roman" w:cs="Times New Roman"/>
          <w:kern w:val="0"/>
          <w:sz w:val="28"/>
          <w:szCs w:val="28"/>
          <w14:ligatures w14:val="none"/>
        </w:rPr>
        <w:t>вище</w:t>
      </w:r>
      <w:r w:rsidR="00B723A9" w:rsidRPr="0035606C">
        <w:rPr>
          <w:rFonts w:ascii="Times New Roman" w:eastAsia="Calibri" w:hAnsi="Times New Roman" w:cs="Times New Roman"/>
          <w:kern w:val="0"/>
          <w:sz w:val="28"/>
          <w:szCs w:val="28"/>
          <w14:ligatures w14:val="none"/>
        </w:rPr>
        <w:t>зазначен</w:t>
      </w:r>
      <w:r w:rsidR="000E5363">
        <w:rPr>
          <w:rFonts w:ascii="Times New Roman" w:eastAsia="Calibri" w:hAnsi="Times New Roman" w:cs="Times New Roman"/>
          <w:kern w:val="0"/>
          <w:sz w:val="28"/>
          <w:szCs w:val="28"/>
          <w14:ligatures w14:val="none"/>
        </w:rPr>
        <w:t>ому</w:t>
      </w:r>
      <w:r w:rsidRPr="0035606C">
        <w:rPr>
          <w:rFonts w:ascii="Times New Roman" w:eastAsia="Calibri" w:hAnsi="Times New Roman" w:cs="Times New Roman"/>
          <w:kern w:val="0"/>
          <w:sz w:val="28"/>
          <w:szCs w:val="28"/>
          <w14:ligatures w14:val="none"/>
        </w:rPr>
        <w:t xml:space="preserve"> прокурор</w:t>
      </w:r>
      <w:r w:rsidR="000E5363">
        <w:rPr>
          <w:rFonts w:ascii="Times New Roman" w:eastAsia="Calibri" w:hAnsi="Times New Roman" w:cs="Times New Roman"/>
          <w:kern w:val="0"/>
          <w:sz w:val="28"/>
          <w:szCs w:val="28"/>
          <w14:ligatures w14:val="none"/>
        </w:rPr>
        <w:t>у.</w:t>
      </w:r>
    </w:p>
    <w:p w14:paraId="47EBA8CA" w14:textId="77777777" w:rsidR="009B3C20" w:rsidRPr="0035606C" w:rsidRDefault="009B3C20" w:rsidP="004B19AE">
      <w:pPr>
        <w:widowControl w:val="0"/>
        <w:tabs>
          <w:tab w:val="left" w:pos="851"/>
          <w:tab w:val="left" w:pos="993"/>
        </w:tabs>
        <w:spacing w:after="0" w:line="240" w:lineRule="auto"/>
        <w:ind w:firstLine="567"/>
        <w:contextualSpacing/>
        <w:jc w:val="both"/>
        <w:rPr>
          <w:rFonts w:ascii="Times New Roman" w:eastAsia="Calibri" w:hAnsi="Times New Roman" w:cs="Times New Roman"/>
          <w:kern w:val="0"/>
          <w:sz w:val="28"/>
          <w:szCs w:val="28"/>
          <w14:ligatures w14:val="none"/>
        </w:rPr>
      </w:pPr>
    </w:p>
    <w:p w14:paraId="739951C9" w14:textId="77777777" w:rsidR="00B568B4" w:rsidRPr="0035606C" w:rsidRDefault="00B568B4" w:rsidP="004B19AE">
      <w:pPr>
        <w:widowControl w:val="0"/>
        <w:tabs>
          <w:tab w:val="left" w:pos="851"/>
          <w:tab w:val="left" w:pos="993"/>
        </w:tabs>
        <w:spacing w:after="0" w:line="240" w:lineRule="auto"/>
        <w:ind w:firstLine="567"/>
        <w:contextualSpacing/>
        <w:jc w:val="both"/>
        <w:rPr>
          <w:rFonts w:ascii="Times New Roman" w:eastAsia="Calibri" w:hAnsi="Times New Roman" w:cs="Times New Roman"/>
          <w:kern w:val="0"/>
          <w:sz w:val="28"/>
          <w:szCs w:val="28"/>
          <w14:ligatures w14:val="none"/>
        </w:rPr>
      </w:pPr>
    </w:p>
    <w:p w14:paraId="158C7299" w14:textId="2376BD61" w:rsidR="009B3C20" w:rsidRPr="0035606C" w:rsidRDefault="009B3C20" w:rsidP="004B19AE">
      <w:pPr>
        <w:widowControl w:val="0"/>
        <w:tabs>
          <w:tab w:val="left" w:pos="851"/>
        </w:tabs>
        <w:spacing w:after="0" w:line="240" w:lineRule="auto"/>
        <w:ind w:firstLine="567"/>
        <w:contextualSpacing/>
        <w:jc w:val="both"/>
      </w:pPr>
      <w:r w:rsidRPr="0035606C">
        <w:rPr>
          <w:rFonts w:ascii="Times New Roman" w:eastAsia="Calibri" w:hAnsi="Times New Roman" w:cs="Times New Roman"/>
          <w:b/>
          <w:kern w:val="0"/>
          <w:sz w:val="28"/>
          <w:szCs w:val="28"/>
          <w14:ligatures w14:val="none"/>
        </w:rPr>
        <w:t>Член Комісії</w:t>
      </w:r>
      <w:r w:rsidR="00663048">
        <w:rPr>
          <w:rFonts w:ascii="Times New Roman" w:eastAsia="Calibri" w:hAnsi="Times New Roman" w:cs="Times New Roman"/>
          <w:b/>
          <w:kern w:val="0"/>
          <w:sz w:val="28"/>
          <w:szCs w:val="28"/>
          <w14:ligatures w14:val="none"/>
        </w:rPr>
        <w:t xml:space="preserve"> </w:t>
      </w:r>
      <w:r w:rsidR="008A106C">
        <w:rPr>
          <w:rFonts w:ascii="Times New Roman" w:eastAsia="Calibri" w:hAnsi="Times New Roman" w:cs="Times New Roman"/>
          <w:b/>
          <w:kern w:val="0"/>
          <w:sz w:val="28"/>
          <w:szCs w:val="28"/>
          <w14:ligatures w14:val="none"/>
        </w:rPr>
        <w:t xml:space="preserve">                                                                    </w:t>
      </w:r>
      <w:r w:rsidR="008B2447" w:rsidRPr="0035606C">
        <w:rPr>
          <w:rFonts w:ascii="Times New Roman" w:eastAsia="Calibri" w:hAnsi="Times New Roman" w:cs="Times New Roman"/>
          <w:b/>
          <w:kern w:val="0"/>
          <w:sz w:val="28"/>
          <w:szCs w:val="28"/>
          <w14:ligatures w14:val="none"/>
        </w:rPr>
        <w:t>Олег БУЛУЛУКОВ</w:t>
      </w:r>
    </w:p>
    <w:sectPr w:rsidR="009B3C20" w:rsidRPr="0035606C" w:rsidSect="00BC684A">
      <w:headerReference w:type="default" r:id="rId11"/>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9DA3DA" w14:textId="77777777" w:rsidR="00640C6C" w:rsidRDefault="00640C6C">
      <w:pPr>
        <w:spacing w:after="0" w:line="240" w:lineRule="auto"/>
      </w:pPr>
      <w:r>
        <w:separator/>
      </w:r>
    </w:p>
  </w:endnote>
  <w:endnote w:type="continuationSeparator" w:id="0">
    <w:p w14:paraId="3A884A66" w14:textId="77777777" w:rsidR="00640C6C" w:rsidRDefault="00640C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FE772F" w14:textId="77777777" w:rsidR="00640C6C" w:rsidRDefault="00640C6C">
      <w:pPr>
        <w:spacing w:after="0" w:line="240" w:lineRule="auto"/>
      </w:pPr>
      <w:r>
        <w:separator/>
      </w:r>
    </w:p>
  </w:footnote>
  <w:footnote w:type="continuationSeparator" w:id="0">
    <w:p w14:paraId="5A9D948D" w14:textId="77777777" w:rsidR="00640C6C" w:rsidRDefault="00640C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8294962"/>
      <w:docPartObj>
        <w:docPartGallery w:val="Page Numbers (Top of Page)"/>
        <w:docPartUnique/>
      </w:docPartObj>
    </w:sdtPr>
    <w:sdtContent>
      <w:p w14:paraId="41AF2AFB" w14:textId="77777777" w:rsidR="009B3C20" w:rsidRDefault="009B3C20">
        <w:pPr>
          <w:pStyle w:val="ae"/>
          <w:jc w:val="center"/>
        </w:pPr>
        <w:r>
          <w:fldChar w:fldCharType="begin"/>
        </w:r>
        <w:r>
          <w:instrText>PAGE   \* MERGEFORMAT</w:instrText>
        </w:r>
        <w:r>
          <w:fldChar w:fldCharType="separate"/>
        </w:r>
        <w:r>
          <w:t>2</w:t>
        </w:r>
        <w:r>
          <w:fldChar w:fldCharType="end"/>
        </w:r>
      </w:p>
    </w:sdtContent>
  </w:sdt>
  <w:p w14:paraId="7810B0ED" w14:textId="77777777" w:rsidR="009B3C20" w:rsidRDefault="009B3C20">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94E3E"/>
    <w:multiLevelType w:val="hybridMultilevel"/>
    <w:tmpl w:val="A43E676C"/>
    <w:lvl w:ilvl="0" w:tplc="74CE9BC6">
      <w:start w:val="1"/>
      <w:numFmt w:val="decimal"/>
      <w:lvlText w:val="%1."/>
      <w:lvlJc w:val="left"/>
      <w:pPr>
        <w:ind w:left="1069" w:hanging="360"/>
      </w:pPr>
    </w:lvl>
    <w:lvl w:ilvl="1" w:tplc="04220019">
      <w:start w:val="1"/>
      <w:numFmt w:val="lowerLetter"/>
      <w:lvlText w:val="%2."/>
      <w:lvlJc w:val="left"/>
      <w:pPr>
        <w:ind w:left="1789" w:hanging="360"/>
      </w:pPr>
    </w:lvl>
    <w:lvl w:ilvl="2" w:tplc="0422001B">
      <w:start w:val="1"/>
      <w:numFmt w:val="lowerRoman"/>
      <w:lvlText w:val="%3."/>
      <w:lvlJc w:val="right"/>
      <w:pPr>
        <w:ind w:left="2509" w:hanging="180"/>
      </w:pPr>
    </w:lvl>
    <w:lvl w:ilvl="3" w:tplc="0422000F">
      <w:start w:val="1"/>
      <w:numFmt w:val="decimal"/>
      <w:lvlText w:val="%4."/>
      <w:lvlJc w:val="left"/>
      <w:pPr>
        <w:ind w:left="3229" w:hanging="360"/>
      </w:pPr>
    </w:lvl>
    <w:lvl w:ilvl="4" w:tplc="04220019">
      <w:start w:val="1"/>
      <w:numFmt w:val="lowerLetter"/>
      <w:lvlText w:val="%5."/>
      <w:lvlJc w:val="left"/>
      <w:pPr>
        <w:ind w:left="3949" w:hanging="360"/>
      </w:pPr>
    </w:lvl>
    <w:lvl w:ilvl="5" w:tplc="0422001B">
      <w:start w:val="1"/>
      <w:numFmt w:val="lowerRoman"/>
      <w:lvlText w:val="%6."/>
      <w:lvlJc w:val="right"/>
      <w:pPr>
        <w:ind w:left="4669" w:hanging="180"/>
      </w:pPr>
    </w:lvl>
    <w:lvl w:ilvl="6" w:tplc="0422000F">
      <w:start w:val="1"/>
      <w:numFmt w:val="decimal"/>
      <w:lvlText w:val="%7."/>
      <w:lvlJc w:val="left"/>
      <w:pPr>
        <w:ind w:left="5389" w:hanging="360"/>
      </w:pPr>
    </w:lvl>
    <w:lvl w:ilvl="7" w:tplc="04220019">
      <w:start w:val="1"/>
      <w:numFmt w:val="lowerLetter"/>
      <w:lvlText w:val="%8."/>
      <w:lvlJc w:val="left"/>
      <w:pPr>
        <w:ind w:left="6109" w:hanging="360"/>
      </w:pPr>
    </w:lvl>
    <w:lvl w:ilvl="8" w:tplc="0422001B">
      <w:start w:val="1"/>
      <w:numFmt w:val="lowerRoman"/>
      <w:lvlText w:val="%9."/>
      <w:lvlJc w:val="right"/>
      <w:pPr>
        <w:ind w:left="6829" w:hanging="180"/>
      </w:pPr>
    </w:lvl>
  </w:abstractNum>
  <w:abstractNum w:abstractNumId="1" w15:restartNumberingAfterBreak="0">
    <w:nsid w:val="7ECE7D6C"/>
    <w:multiLevelType w:val="hybridMultilevel"/>
    <w:tmpl w:val="BE7E9152"/>
    <w:lvl w:ilvl="0" w:tplc="C4A6AE6A">
      <w:start w:val="3"/>
      <w:numFmt w:val="decimal"/>
      <w:lvlText w:val="%1."/>
      <w:lvlJc w:val="left"/>
      <w:pPr>
        <w:ind w:left="644" w:hanging="360"/>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num w:numId="1" w16cid:durableId="2037540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575374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C20"/>
    <w:rsid w:val="00005359"/>
    <w:rsid w:val="0001346F"/>
    <w:rsid w:val="000200A5"/>
    <w:rsid w:val="00027268"/>
    <w:rsid w:val="00055063"/>
    <w:rsid w:val="00061705"/>
    <w:rsid w:val="00077B41"/>
    <w:rsid w:val="00077DE3"/>
    <w:rsid w:val="000A4BAD"/>
    <w:rsid w:val="000C7A9B"/>
    <w:rsid w:val="000D43B4"/>
    <w:rsid w:val="000D6482"/>
    <w:rsid w:val="000E38FD"/>
    <w:rsid w:val="000E5363"/>
    <w:rsid w:val="000F3E31"/>
    <w:rsid w:val="000F70E9"/>
    <w:rsid w:val="00100B49"/>
    <w:rsid w:val="00125402"/>
    <w:rsid w:val="00134CF2"/>
    <w:rsid w:val="00142C89"/>
    <w:rsid w:val="00145964"/>
    <w:rsid w:val="001562F7"/>
    <w:rsid w:val="00163AC4"/>
    <w:rsid w:val="00171528"/>
    <w:rsid w:val="001A018A"/>
    <w:rsid w:val="001F489B"/>
    <w:rsid w:val="001F4C4A"/>
    <w:rsid w:val="002238C1"/>
    <w:rsid w:val="00227297"/>
    <w:rsid w:val="002315AF"/>
    <w:rsid w:val="00242B98"/>
    <w:rsid w:val="0024405A"/>
    <w:rsid w:val="0025600F"/>
    <w:rsid w:val="00264743"/>
    <w:rsid w:val="002725B0"/>
    <w:rsid w:val="002A0BAA"/>
    <w:rsid w:val="002A2AEE"/>
    <w:rsid w:val="002C4931"/>
    <w:rsid w:val="002C75C7"/>
    <w:rsid w:val="002E55FA"/>
    <w:rsid w:val="00321BF8"/>
    <w:rsid w:val="00341EAF"/>
    <w:rsid w:val="0035388C"/>
    <w:rsid w:val="00355AE7"/>
    <w:rsid w:val="0035606C"/>
    <w:rsid w:val="00362F17"/>
    <w:rsid w:val="003634C4"/>
    <w:rsid w:val="003723FB"/>
    <w:rsid w:val="003A151B"/>
    <w:rsid w:val="003B1F21"/>
    <w:rsid w:val="003C0344"/>
    <w:rsid w:val="003D6DDD"/>
    <w:rsid w:val="003F5A10"/>
    <w:rsid w:val="00400990"/>
    <w:rsid w:val="004019E9"/>
    <w:rsid w:val="0042063F"/>
    <w:rsid w:val="00421091"/>
    <w:rsid w:val="004437EE"/>
    <w:rsid w:val="00446B75"/>
    <w:rsid w:val="00451F82"/>
    <w:rsid w:val="004741AD"/>
    <w:rsid w:val="0048222B"/>
    <w:rsid w:val="0048368F"/>
    <w:rsid w:val="004A1FEF"/>
    <w:rsid w:val="004B19AE"/>
    <w:rsid w:val="004B5B4E"/>
    <w:rsid w:val="004C1FC1"/>
    <w:rsid w:val="004D2A6B"/>
    <w:rsid w:val="0051744C"/>
    <w:rsid w:val="00524272"/>
    <w:rsid w:val="0055419C"/>
    <w:rsid w:val="005542B6"/>
    <w:rsid w:val="00555D41"/>
    <w:rsid w:val="00571B61"/>
    <w:rsid w:val="00571C85"/>
    <w:rsid w:val="00594DAF"/>
    <w:rsid w:val="005955FD"/>
    <w:rsid w:val="005A3365"/>
    <w:rsid w:val="005A519F"/>
    <w:rsid w:val="005B4EB6"/>
    <w:rsid w:val="005D3B9F"/>
    <w:rsid w:val="005F263E"/>
    <w:rsid w:val="00602562"/>
    <w:rsid w:val="006133B6"/>
    <w:rsid w:val="00637661"/>
    <w:rsid w:val="00640C6C"/>
    <w:rsid w:val="00644C64"/>
    <w:rsid w:val="00663048"/>
    <w:rsid w:val="00665F45"/>
    <w:rsid w:val="006668D4"/>
    <w:rsid w:val="00673976"/>
    <w:rsid w:val="00686974"/>
    <w:rsid w:val="006B0464"/>
    <w:rsid w:val="006C1499"/>
    <w:rsid w:val="006E14D2"/>
    <w:rsid w:val="00746F3D"/>
    <w:rsid w:val="00754A4C"/>
    <w:rsid w:val="00766864"/>
    <w:rsid w:val="00766F02"/>
    <w:rsid w:val="007673E7"/>
    <w:rsid w:val="00777827"/>
    <w:rsid w:val="007964D8"/>
    <w:rsid w:val="007B5303"/>
    <w:rsid w:val="007D4049"/>
    <w:rsid w:val="007E0B8F"/>
    <w:rsid w:val="007F547D"/>
    <w:rsid w:val="00826094"/>
    <w:rsid w:val="00840341"/>
    <w:rsid w:val="00863A84"/>
    <w:rsid w:val="00884737"/>
    <w:rsid w:val="008A106C"/>
    <w:rsid w:val="008A575A"/>
    <w:rsid w:val="008B23FB"/>
    <w:rsid w:val="008B2447"/>
    <w:rsid w:val="008B5570"/>
    <w:rsid w:val="00903CE4"/>
    <w:rsid w:val="009066A1"/>
    <w:rsid w:val="00910C58"/>
    <w:rsid w:val="00951E1A"/>
    <w:rsid w:val="00963F39"/>
    <w:rsid w:val="00965AFE"/>
    <w:rsid w:val="009B3C20"/>
    <w:rsid w:val="009B4CCA"/>
    <w:rsid w:val="009C76C0"/>
    <w:rsid w:val="009E01E9"/>
    <w:rsid w:val="009F7C04"/>
    <w:rsid w:val="00A05E20"/>
    <w:rsid w:val="00A21766"/>
    <w:rsid w:val="00A41CF8"/>
    <w:rsid w:val="00A711AB"/>
    <w:rsid w:val="00A814E0"/>
    <w:rsid w:val="00AA79AD"/>
    <w:rsid w:val="00AB0071"/>
    <w:rsid w:val="00AB0C5F"/>
    <w:rsid w:val="00AE1AE9"/>
    <w:rsid w:val="00AE2823"/>
    <w:rsid w:val="00B066AD"/>
    <w:rsid w:val="00B4401D"/>
    <w:rsid w:val="00B568B4"/>
    <w:rsid w:val="00B723A9"/>
    <w:rsid w:val="00B759F1"/>
    <w:rsid w:val="00B76E33"/>
    <w:rsid w:val="00B81BED"/>
    <w:rsid w:val="00B90C3A"/>
    <w:rsid w:val="00BA306A"/>
    <w:rsid w:val="00BB1DC6"/>
    <w:rsid w:val="00BC1B1F"/>
    <w:rsid w:val="00BC684A"/>
    <w:rsid w:val="00BD2528"/>
    <w:rsid w:val="00BF69BB"/>
    <w:rsid w:val="00C55D49"/>
    <w:rsid w:val="00C9081E"/>
    <w:rsid w:val="00C913E4"/>
    <w:rsid w:val="00CA0A54"/>
    <w:rsid w:val="00CB6AAE"/>
    <w:rsid w:val="00CC10FA"/>
    <w:rsid w:val="00CE3FAE"/>
    <w:rsid w:val="00CF2CBD"/>
    <w:rsid w:val="00D154E9"/>
    <w:rsid w:val="00D332FC"/>
    <w:rsid w:val="00D44783"/>
    <w:rsid w:val="00D56D60"/>
    <w:rsid w:val="00D63D8B"/>
    <w:rsid w:val="00D66A9A"/>
    <w:rsid w:val="00D67FDB"/>
    <w:rsid w:val="00D942F9"/>
    <w:rsid w:val="00DB0629"/>
    <w:rsid w:val="00DB6F3F"/>
    <w:rsid w:val="00DC1C6F"/>
    <w:rsid w:val="00DC2404"/>
    <w:rsid w:val="00DE2D88"/>
    <w:rsid w:val="00E4225C"/>
    <w:rsid w:val="00E5281A"/>
    <w:rsid w:val="00E86E0B"/>
    <w:rsid w:val="00E86FC2"/>
    <w:rsid w:val="00EA6040"/>
    <w:rsid w:val="00EB40AF"/>
    <w:rsid w:val="00EC6BEA"/>
    <w:rsid w:val="00ED734A"/>
    <w:rsid w:val="00F17A1F"/>
    <w:rsid w:val="00F40F77"/>
    <w:rsid w:val="00F6285D"/>
    <w:rsid w:val="00F6481E"/>
    <w:rsid w:val="00F66669"/>
    <w:rsid w:val="00F72348"/>
    <w:rsid w:val="00F74C1E"/>
    <w:rsid w:val="00F85181"/>
    <w:rsid w:val="00F92CB8"/>
    <w:rsid w:val="00FB22F7"/>
    <w:rsid w:val="00FB33AB"/>
    <w:rsid w:val="00FC07D9"/>
    <w:rsid w:val="00FE4569"/>
    <w:rsid w:val="00FF4D9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64769"/>
  <w15:chartTrackingRefBased/>
  <w15:docId w15:val="{D520642A-DADD-4B74-B4F4-4BF847FFA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B3C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9B3C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9B3C2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9B3C2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9B3C2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9B3C2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B3C2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B3C2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B3C2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B3C20"/>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9B3C20"/>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9B3C20"/>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9B3C20"/>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9B3C20"/>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9B3C2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B3C20"/>
    <w:rPr>
      <w:rFonts w:eastAsiaTheme="majorEastAsia" w:cstheme="majorBidi"/>
      <w:color w:val="595959" w:themeColor="text1" w:themeTint="A6"/>
    </w:rPr>
  </w:style>
  <w:style w:type="character" w:customStyle="1" w:styleId="80">
    <w:name w:val="Заголовок 8 Знак"/>
    <w:basedOn w:val="a0"/>
    <w:link w:val="8"/>
    <w:uiPriority w:val="9"/>
    <w:semiHidden/>
    <w:rsid w:val="009B3C2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B3C20"/>
    <w:rPr>
      <w:rFonts w:eastAsiaTheme="majorEastAsia" w:cstheme="majorBidi"/>
      <w:color w:val="272727" w:themeColor="text1" w:themeTint="D8"/>
    </w:rPr>
  </w:style>
  <w:style w:type="paragraph" w:styleId="a3">
    <w:name w:val="Title"/>
    <w:basedOn w:val="a"/>
    <w:next w:val="a"/>
    <w:link w:val="a4"/>
    <w:uiPriority w:val="10"/>
    <w:qFormat/>
    <w:rsid w:val="009B3C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9B3C2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B3C20"/>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9B3C20"/>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9B3C20"/>
    <w:pPr>
      <w:spacing w:before="160"/>
      <w:jc w:val="center"/>
    </w:pPr>
    <w:rPr>
      <w:i/>
      <w:iCs/>
      <w:color w:val="404040" w:themeColor="text1" w:themeTint="BF"/>
    </w:rPr>
  </w:style>
  <w:style w:type="character" w:customStyle="1" w:styleId="a8">
    <w:name w:val="Цитата Знак"/>
    <w:basedOn w:val="a0"/>
    <w:link w:val="a7"/>
    <w:uiPriority w:val="29"/>
    <w:rsid w:val="009B3C20"/>
    <w:rPr>
      <w:i/>
      <w:iCs/>
      <w:color w:val="404040" w:themeColor="text1" w:themeTint="BF"/>
    </w:rPr>
  </w:style>
  <w:style w:type="paragraph" w:styleId="a9">
    <w:name w:val="List Paragraph"/>
    <w:basedOn w:val="a"/>
    <w:uiPriority w:val="34"/>
    <w:qFormat/>
    <w:rsid w:val="009B3C20"/>
    <w:pPr>
      <w:ind w:left="720"/>
      <w:contextualSpacing/>
    </w:pPr>
  </w:style>
  <w:style w:type="character" w:styleId="aa">
    <w:name w:val="Intense Emphasis"/>
    <w:basedOn w:val="a0"/>
    <w:uiPriority w:val="21"/>
    <w:qFormat/>
    <w:rsid w:val="009B3C20"/>
    <w:rPr>
      <w:i/>
      <w:iCs/>
      <w:color w:val="0F4761" w:themeColor="accent1" w:themeShade="BF"/>
    </w:rPr>
  </w:style>
  <w:style w:type="paragraph" w:styleId="ab">
    <w:name w:val="Intense Quote"/>
    <w:basedOn w:val="a"/>
    <w:next w:val="a"/>
    <w:link w:val="ac"/>
    <w:uiPriority w:val="30"/>
    <w:qFormat/>
    <w:rsid w:val="009B3C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9B3C20"/>
    <w:rPr>
      <w:i/>
      <w:iCs/>
      <w:color w:val="0F4761" w:themeColor="accent1" w:themeShade="BF"/>
    </w:rPr>
  </w:style>
  <w:style w:type="character" w:styleId="ad">
    <w:name w:val="Intense Reference"/>
    <w:basedOn w:val="a0"/>
    <w:uiPriority w:val="32"/>
    <w:qFormat/>
    <w:rsid w:val="009B3C20"/>
    <w:rPr>
      <w:b/>
      <w:bCs/>
      <w:smallCaps/>
      <w:color w:val="0F4761" w:themeColor="accent1" w:themeShade="BF"/>
      <w:spacing w:val="5"/>
    </w:rPr>
  </w:style>
  <w:style w:type="paragraph" w:styleId="ae">
    <w:name w:val="header"/>
    <w:basedOn w:val="a"/>
    <w:link w:val="af"/>
    <w:uiPriority w:val="99"/>
    <w:unhideWhenUsed/>
    <w:rsid w:val="009B3C20"/>
    <w:pPr>
      <w:tabs>
        <w:tab w:val="center" w:pos="4819"/>
        <w:tab w:val="right" w:pos="9639"/>
      </w:tabs>
      <w:spacing w:after="0" w:line="240" w:lineRule="auto"/>
    </w:pPr>
    <w:rPr>
      <w:rFonts w:ascii="Calibri" w:eastAsia="Calibri" w:hAnsi="Calibri" w:cs="Times New Roman"/>
      <w:kern w:val="0"/>
      <w:sz w:val="22"/>
      <w:szCs w:val="22"/>
      <w14:ligatures w14:val="none"/>
    </w:rPr>
  </w:style>
  <w:style w:type="character" w:customStyle="1" w:styleId="af">
    <w:name w:val="Верхній колонтитул Знак"/>
    <w:basedOn w:val="a0"/>
    <w:link w:val="ae"/>
    <w:uiPriority w:val="99"/>
    <w:rsid w:val="009B3C20"/>
    <w:rPr>
      <w:rFonts w:ascii="Calibri" w:eastAsia="Calibri" w:hAnsi="Calibri" w:cs="Times New Roman"/>
      <w:kern w:val="0"/>
      <w:sz w:val="22"/>
      <w:szCs w:val="22"/>
      <w14:ligatures w14:val="none"/>
    </w:rPr>
  </w:style>
  <w:style w:type="character" w:styleId="af0">
    <w:name w:val="Hyperlink"/>
    <w:basedOn w:val="a0"/>
    <w:uiPriority w:val="99"/>
    <w:unhideWhenUsed/>
    <w:rsid w:val="00FB33AB"/>
    <w:rPr>
      <w:color w:val="467886" w:themeColor="hyperlink"/>
      <w:u w:val="single"/>
    </w:rPr>
  </w:style>
  <w:style w:type="character" w:styleId="af1">
    <w:name w:val="Unresolved Mention"/>
    <w:basedOn w:val="a0"/>
    <w:uiPriority w:val="99"/>
    <w:semiHidden/>
    <w:unhideWhenUsed/>
    <w:rsid w:val="00FB33AB"/>
    <w:rPr>
      <w:color w:val="605E5C"/>
      <w:shd w:val="clear" w:color="auto" w:fill="E1DFDD"/>
    </w:rPr>
  </w:style>
  <w:style w:type="paragraph" w:styleId="af2">
    <w:name w:val="No Spacing"/>
    <w:link w:val="af3"/>
    <w:uiPriority w:val="1"/>
    <w:qFormat/>
    <w:rsid w:val="002238C1"/>
    <w:pPr>
      <w:spacing w:after="0" w:line="240" w:lineRule="auto"/>
    </w:pPr>
    <w:rPr>
      <w:rFonts w:ascii="Calibri" w:eastAsia="Calibri" w:hAnsi="Calibri" w:cs="Times New Roman"/>
      <w:kern w:val="0"/>
      <w:sz w:val="22"/>
      <w:szCs w:val="22"/>
      <w14:ligatures w14:val="none"/>
    </w:rPr>
  </w:style>
  <w:style w:type="character" w:customStyle="1" w:styleId="af3">
    <w:name w:val="Без інтервалів Знак"/>
    <w:link w:val="af2"/>
    <w:uiPriority w:val="1"/>
    <w:locked/>
    <w:rsid w:val="002238C1"/>
    <w:rPr>
      <w:rFonts w:ascii="Calibri" w:eastAsia="Calibri" w:hAnsi="Calibri" w:cs="Times New Roman"/>
      <w:kern w:val="0"/>
      <w:sz w:val="22"/>
      <w:szCs w:val="22"/>
      <w14:ligatures w14:val="none"/>
    </w:rPr>
  </w:style>
  <w:style w:type="character" w:customStyle="1" w:styleId="rvts9">
    <w:name w:val="rvts9"/>
    <w:basedOn w:val="a0"/>
    <w:rsid w:val="0048222B"/>
  </w:style>
  <w:style w:type="character" w:customStyle="1" w:styleId="rvts37">
    <w:name w:val="rvts37"/>
    <w:basedOn w:val="a0"/>
    <w:rsid w:val="0048222B"/>
  </w:style>
  <w:style w:type="paragraph" w:styleId="af4">
    <w:name w:val="Normal (Web)"/>
    <w:basedOn w:val="a"/>
    <w:uiPriority w:val="99"/>
    <w:unhideWhenUsed/>
    <w:rsid w:val="00F66669"/>
    <w:pPr>
      <w:spacing w:before="100" w:beforeAutospacing="1" w:after="100" w:afterAutospacing="1" w:line="240" w:lineRule="auto"/>
    </w:pPr>
    <w:rPr>
      <w:rFonts w:ascii="Times New Roman" w:eastAsia="Times New Roman" w:hAnsi="Times New Roman" w:cs="Times New Roman"/>
      <w:kern w:val="0"/>
      <w:lang w:eastAsia="uk-U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4660943">
      <w:bodyDiv w:val="1"/>
      <w:marLeft w:val="0"/>
      <w:marRight w:val="0"/>
      <w:marTop w:val="0"/>
      <w:marBottom w:val="0"/>
      <w:divBdr>
        <w:top w:val="none" w:sz="0" w:space="0" w:color="auto"/>
        <w:left w:val="none" w:sz="0" w:space="0" w:color="auto"/>
        <w:bottom w:val="none" w:sz="0" w:space="0" w:color="auto"/>
        <w:right w:val="none" w:sz="0" w:space="0" w:color="auto"/>
      </w:divBdr>
    </w:div>
    <w:div w:id="1960643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zakon.rada.gov.ua/laws/show/1697-18" TargetMode="External"/><Relationship Id="rId4" Type="http://schemas.openxmlformats.org/officeDocument/2006/relationships/settings" Target="settings.xml"/><Relationship Id="rId9" Type="http://schemas.openxmlformats.org/officeDocument/2006/relationships/hyperlink" Target="https://zakon.rada.gov.ua/laws/show/1697-18"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4919D5-378F-471B-A706-941A4F7DDD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9951</Words>
  <Characters>5673</Characters>
  <DocSecurity>0</DocSecurity>
  <Lines>47</Lines>
  <Paragraphs>31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15593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2026-02-11T14:01:00Z</cp:lastPrinted>
  <dcterms:created xsi:type="dcterms:W3CDTF">2026-10-15T08:45:00Z</dcterms:created>
  <dcterms:modified xsi:type="dcterms:W3CDTF">2026-10-15T08:45:00Z</dcterms:modified>
</cp:coreProperties>
</file>