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F634BC" w:rsidRPr="00505405" w:rsidTr="0013570A">
        <w:tc>
          <w:tcPr>
            <w:tcW w:w="3291" w:type="dxa"/>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c>
          <w:tcPr>
            <w:tcW w:w="3314" w:type="dxa"/>
            <w:gridSpan w:val="3"/>
            <w:shd w:val="clear" w:color="auto" w:fill="auto"/>
            <w:hideMark/>
          </w:tcPr>
          <w:p w:rsidR="00F634BC" w:rsidRPr="00505405" w:rsidRDefault="00F634BC" w:rsidP="0013570A">
            <w:pPr>
              <w:spacing w:after="0" w:line="240" w:lineRule="auto"/>
              <w:ind w:right="-284"/>
              <w:jc w:val="center"/>
              <w:rPr>
                <w:rFonts w:ascii="Times New Roman" w:eastAsia="Calibri" w:hAnsi="Times New Roman" w:cs="Times New Roman"/>
                <w:sz w:val="28"/>
                <w:szCs w:val="28"/>
                <w:lang w:val="uk-UA"/>
              </w:rPr>
            </w:pPr>
            <w:r w:rsidRPr="00505405">
              <w:rPr>
                <w:rFonts w:ascii="Calibri" w:eastAsia="Calibri" w:hAnsi="Calibri" w:cs="Times New Roman"/>
                <w:noProof/>
                <w:sz w:val="19"/>
                <w:lang w:eastAsia="ru-RU"/>
              </w:rPr>
              <w:drawing>
                <wp:inline distT="0" distB="0" distL="0" distR="0" wp14:anchorId="49401A20" wp14:editId="3B372AA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r>
      <w:tr w:rsidR="00F634BC" w:rsidRPr="00505405" w:rsidTr="0013570A">
        <w:tc>
          <w:tcPr>
            <w:tcW w:w="9962" w:type="dxa"/>
            <w:gridSpan w:val="5"/>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r>
      <w:tr w:rsidR="00F634BC" w:rsidRPr="00505405" w:rsidTr="0013570A">
        <w:tc>
          <w:tcPr>
            <w:tcW w:w="9962" w:type="dxa"/>
            <w:gridSpan w:val="5"/>
            <w:shd w:val="clear" w:color="auto" w:fill="auto"/>
            <w:hideMark/>
          </w:tcPr>
          <w:p w:rsidR="00F634BC" w:rsidRPr="00505405" w:rsidRDefault="00F634BC" w:rsidP="0013570A">
            <w:pPr>
              <w:spacing w:after="0" w:line="240" w:lineRule="auto"/>
              <w:ind w:right="-284"/>
              <w:jc w:val="center"/>
              <w:rPr>
                <w:rFonts w:ascii="Times New Roman" w:eastAsia="Calibri" w:hAnsi="Times New Roman" w:cs="Times New Roman"/>
                <w:sz w:val="28"/>
                <w:szCs w:val="28"/>
                <w:lang w:val="uk-UA"/>
              </w:rPr>
            </w:pPr>
            <w:r w:rsidRPr="00505405">
              <w:rPr>
                <w:rFonts w:ascii="Times New Roman" w:eastAsia="Calibri" w:hAnsi="Times New Roman" w:cs="Times New Roman"/>
                <w:bCs/>
                <w:kern w:val="28"/>
                <w:sz w:val="36"/>
                <w:szCs w:val="32"/>
                <w:lang w:val="uk-UA"/>
              </w:rPr>
              <w:t xml:space="preserve">КВАЛІФІКАЦІЙНО-ДИСЦИПЛІНАРНА </w:t>
            </w:r>
            <w:r w:rsidRPr="00505405">
              <w:rPr>
                <w:rFonts w:ascii="Times New Roman" w:eastAsia="Calibri" w:hAnsi="Times New Roman" w:cs="Times New Roman"/>
                <w:bCs/>
                <w:kern w:val="28"/>
                <w:sz w:val="36"/>
                <w:szCs w:val="32"/>
                <w:lang w:val="uk-UA"/>
              </w:rPr>
              <w:br/>
              <w:t>КОМІСІЯ ПРОКУРОРІВ</w:t>
            </w:r>
          </w:p>
        </w:tc>
      </w:tr>
      <w:tr w:rsidR="00F634BC" w:rsidRPr="00505405" w:rsidTr="0013570A">
        <w:tc>
          <w:tcPr>
            <w:tcW w:w="9962" w:type="dxa"/>
            <w:gridSpan w:val="5"/>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r>
      <w:tr w:rsidR="00F634BC" w:rsidRPr="00505405" w:rsidTr="0013570A">
        <w:tc>
          <w:tcPr>
            <w:tcW w:w="3400" w:type="dxa"/>
            <w:gridSpan w:val="2"/>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F634BC" w:rsidRPr="00505405" w:rsidRDefault="00F634BC" w:rsidP="0013570A">
            <w:pPr>
              <w:spacing w:after="0" w:line="240" w:lineRule="auto"/>
              <w:ind w:right="-284"/>
              <w:jc w:val="center"/>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РІШЕННЯ</w:t>
            </w:r>
          </w:p>
        </w:tc>
        <w:tc>
          <w:tcPr>
            <w:tcW w:w="3382" w:type="dxa"/>
            <w:gridSpan w:val="2"/>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r>
      <w:tr w:rsidR="00F634BC" w:rsidRPr="00505405" w:rsidTr="0013570A">
        <w:tc>
          <w:tcPr>
            <w:tcW w:w="3400" w:type="dxa"/>
            <w:gridSpan w:val="2"/>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c>
          <w:tcPr>
            <w:tcW w:w="3382" w:type="dxa"/>
            <w:gridSpan w:val="2"/>
            <w:shd w:val="clear" w:color="auto" w:fill="auto"/>
          </w:tcPr>
          <w:p w:rsidR="00F634BC" w:rsidRPr="00505405" w:rsidRDefault="00F634BC" w:rsidP="0013570A">
            <w:pPr>
              <w:spacing w:after="0" w:line="240" w:lineRule="auto"/>
              <w:ind w:right="-284"/>
              <w:rPr>
                <w:rFonts w:ascii="Times New Roman" w:eastAsia="Calibri" w:hAnsi="Times New Roman" w:cs="Times New Roman"/>
                <w:sz w:val="28"/>
                <w:szCs w:val="28"/>
                <w:lang w:val="uk-UA"/>
              </w:rPr>
            </w:pPr>
          </w:p>
        </w:tc>
      </w:tr>
      <w:tr w:rsidR="00F634BC" w:rsidRPr="00505405" w:rsidTr="0013570A">
        <w:tc>
          <w:tcPr>
            <w:tcW w:w="3400" w:type="dxa"/>
            <w:gridSpan w:val="2"/>
            <w:shd w:val="clear" w:color="auto" w:fill="auto"/>
            <w:hideMark/>
          </w:tcPr>
          <w:p w:rsidR="00F634BC" w:rsidRDefault="00F634BC" w:rsidP="0013570A">
            <w:pPr>
              <w:spacing w:after="0" w:line="240" w:lineRule="auto"/>
              <w:ind w:left="-109" w:right="-284"/>
              <w:rPr>
                <w:rFonts w:ascii="Times New Roman" w:eastAsia="Calibri" w:hAnsi="Times New Roman" w:cs="Times New Roman"/>
                <w:b/>
                <w:sz w:val="28"/>
                <w:szCs w:val="28"/>
                <w:lang w:val="uk-UA"/>
              </w:rPr>
            </w:pPr>
          </w:p>
          <w:p w:rsidR="00F634BC" w:rsidRPr="00505405" w:rsidRDefault="00F634BC" w:rsidP="0013570A">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28 березня </w:t>
            </w:r>
            <w:r w:rsidRPr="005054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505405">
              <w:rPr>
                <w:rFonts w:ascii="Times New Roman" w:eastAsia="Calibri" w:hAnsi="Times New Roman" w:cs="Times New Roman"/>
                <w:b/>
                <w:sz w:val="28"/>
                <w:szCs w:val="28"/>
                <w:lang w:val="uk-UA"/>
              </w:rPr>
              <w:t xml:space="preserve"> року</w:t>
            </w:r>
          </w:p>
        </w:tc>
        <w:tc>
          <w:tcPr>
            <w:tcW w:w="3180" w:type="dxa"/>
            <w:shd w:val="clear" w:color="auto" w:fill="auto"/>
            <w:hideMark/>
          </w:tcPr>
          <w:p w:rsidR="00F634BC" w:rsidRDefault="00F634BC" w:rsidP="0013570A">
            <w:pPr>
              <w:spacing w:after="0" w:line="240" w:lineRule="auto"/>
              <w:ind w:right="-284"/>
              <w:jc w:val="center"/>
              <w:rPr>
                <w:rFonts w:ascii="Times New Roman" w:eastAsia="Calibri" w:hAnsi="Times New Roman" w:cs="Times New Roman"/>
                <w:b/>
                <w:sz w:val="28"/>
                <w:szCs w:val="28"/>
                <w:lang w:val="uk-UA"/>
              </w:rPr>
            </w:pPr>
          </w:p>
          <w:p w:rsidR="00F634BC" w:rsidRPr="00505405" w:rsidRDefault="00F634BC" w:rsidP="0013570A">
            <w:pPr>
              <w:spacing w:after="0" w:line="240" w:lineRule="auto"/>
              <w:ind w:right="-284" w:hanging="38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505405">
              <w:rPr>
                <w:rFonts w:ascii="Times New Roman" w:eastAsia="Calibri" w:hAnsi="Times New Roman" w:cs="Times New Roman"/>
                <w:b/>
                <w:sz w:val="28"/>
                <w:szCs w:val="28"/>
                <w:lang w:val="uk-UA"/>
              </w:rPr>
              <w:t>Київ</w:t>
            </w:r>
          </w:p>
        </w:tc>
        <w:tc>
          <w:tcPr>
            <w:tcW w:w="3382" w:type="dxa"/>
            <w:gridSpan w:val="2"/>
            <w:shd w:val="clear" w:color="auto" w:fill="auto"/>
            <w:hideMark/>
          </w:tcPr>
          <w:p w:rsidR="00F634BC" w:rsidRDefault="00F634BC" w:rsidP="0013570A">
            <w:pPr>
              <w:spacing w:after="0" w:line="240" w:lineRule="auto"/>
              <w:ind w:right="-284"/>
              <w:jc w:val="right"/>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 xml:space="preserve">                 </w:t>
            </w:r>
          </w:p>
          <w:p w:rsidR="00F634BC" w:rsidRDefault="00F634BC" w:rsidP="0013570A">
            <w:pPr>
              <w:spacing w:after="0" w:line="240" w:lineRule="auto"/>
              <w:ind w:right="-284" w:hanging="30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505405">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199</w:t>
            </w:r>
            <w:r w:rsidRPr="005054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p w:rsidR="00F634BC" w:rsidRDefault="00F634BC" w:rsidP="0013570A">
            <w:pPr>
              <w:spacing w:after="0" w:line="240" w:lineRule="auto"/>
              <w:ind w:right="-284" w:hanging="308"/>
              <w:jc w:val="both"/>
              <w:rPr>
                <w:rFonts w:ascii="Times New Roman" w:eastAsia="Calibri" w:hAnsi="Times New Roman" w:cs="Times New Roman"/>
                <w:b/>
                <w:sz w:val="28"/>
                <w:szCs w:val="28"/>
                <w:lang w:val="uk-UA"/>
              </w:rPr>
            </w:pPr>
          </w:p>
          <w:p w:rsidR="00F634BC" w:rsidRPr="00505405" w:rsidRDefault="00F634BC" w:rsidP="0013570A">
            <w:pPr>
              <w:spacing w:after="0" w:line="240" w:lineRule="auto"/>
              <w:ind w:right="-284"/>
              <w:jc w:val="both"/>
              <w:rPr>
                <w:rFonts w:ascii="Times New Roman" w:eastAsia="Calibri" w:hAnsi="Times New Roman" w:cs="Times New Roman"/>
                <w:b/>
                <w:sz w:val="28"/>
                <w:szCs w:val="28"/>
                <w:lang w:val="uk-UA"/>
              </w:rPr>
            </w:pPr>
          </w:p>
        </w:tc>
      </w:tr>
    </w:tbl>
    <w:p w:rsidR="00F634BC" w:rsidRPr="00505405" w:rsidRDefault="00F634BC" w:rsidP="00F634BC">
      <w:pPr>
        <w:spacing w:after="0" w:line="240" w:lineRule="auto"/>
        <w:ind w:right="-284"/>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 xml:space="preserve">Про відмову у відкритті </w:t>
      </w:r>
    </w:p>
    <w:p w:rsidR="00F634BC" w:rsidRDefault="00F634BC" w:rsidP="00F634BC">
      <w:pPr>
        <w:spacing w:after="0" w:line="240" w:lineRule="auto"/>
        <w:ind w:right="-284"/>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дисциплінарного провадження</w:t>
      </w:r>
    </w:p>
    <w:p w:rsidR="00F634BC" w:rsidRPr="00505405" w:rsidRDefault="00F634BC" w:rsidP="00F634BC">
      <w:pPr>
        <w:spacing w:after="0" w:line="240" w:lineRule="auto"/>
        <w:ind w:right="-284"/>
        <w:contextualSpacing/>
        <w:rPr>
          <w:rFonts w:ascii="Times New Roman" w:eastAsia="Calibri" w:hAnsi="Times New Roman" w:cs="Times New Roman"/>
          <w:b/>
          <w:sz w:val="28"/>
          <w:szCs w:val="28"/>
          <w:lang w:val="uk-UA" w:eastAsia="uk-UA"/>
        </w:rPr>
      </w:pPr>
    </w:p>
    <w:p w:rsidR="00F634BC" w:rsidRDefault="00F634BC" w:rsidP="00F634BC">
      <w:pPr>
        <w:spacing w:after="0" w:line="240" w:lineRule="auto"/>
        <w:ind w:right="-284"/>
        <w:contextualSpacing/>
        <w:rPr>
          <w:rFonts w:ascii="Times New Roman" w:eastAsia="Calibri" w:hAnsi="Times New Roman" w:cs="Times New Roman"/>
          <w:b/>
          <w:sz w:val="28"/>
          <w:szCs w:val="28"/>
          <w:lang w:val="uk-UA" w:eastAsia="uk-UA"/>
        </w:rPr>
      </w:pP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Член </w:t>
      </w:r>
      <w:r w:rsidRPr="00505405">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50540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Гарбуза Н.В.</w:t>
      </w:r>
      <w:r w:rsidRPr="00505405">
        <w:rPr>
          <w:rFonts w:ascii="Times New Roman" w:eastAsia="Calibri" w:hAnsi="Times New Roman" w:cs="Times New Roman"/>
          <w:sz w:val="28"/>
          <w:szCs w:val="28"/>
          <w:lang w:val="uk-UA"/>
        </w:rPr>
        <w:t>, розглянувши дисциплінарну скаргу</w:t>
      </w:r>
      <w:r>
        <w:rPr>
          <w:rFonts w:ascii="Times New Roman" w:eastAsia="Calibri" w:hAnsi="Times New Roman" w:cs="Times New Roman"/>
          <w:sz w:val="28"/>
          <w:szCs w:val="28"/>
          <w:lang w:val="uk-UA"/>
        </w:rPr>
        <w:t xml:space="preserve"> (звернення)</w:t>
      </w:r>
      <w:r w:rsidRPr="00505405">
        <w:rPr>
          <w:rFonts w:ascii="Times New Roman" w:eastAsia="Calibri" w:hAnsi="Times New Roman" w:cs="Times New Roman"/>
          <w:sz w:val="28"/>
          <w:szCs w:val="28"/>
          <w:lang w:val="uk-UA"/>
        </w:rPr>
        <w:t xml:space="preserve"> судді </w:t>
      </w:r>
      <w:r>
        <w:rPr>
          <w:rFonts w:ascii="Times New Roman" w:eastAsia="Calibri" w:hAnsi="Times New Roman" w:cs="Times New Roman"/>
          <w:sz w:val="28"/>
          <w:szCs w:val="28"/>
          <w:lang w:val="uk-UA"/>
        </w:rPr>
        <w:t>Ізмаїльс</w:t>
      </w:r>
      <w:r w:rsidRPr="00505405">
        <w:rPr>
          <w:rFonts w:ascii="Times New Roman" w:eastAsia="Calibri" w:hAnsi="Times New Roman" w:cs="Times New Roman"/>
          <w:sz w:val="28"/>
          <w:szCs w:val="28"/>
          <w:lang w:val="uk-UA"/>
        </w:rPr>
        <w:t xml:space="preserve">ького </w:t>
      </w:r>
      <w:r>
        <w:rPr>
          <w:rFonts w:ascii="Times New Roman" w:eastAsia="Calibri" w:hAnsi="Times New Roman" w:cs="Times New Roman"/>
          <w:sz w:val="28"/>
          <w:szCs w:val="28"/>
          <w:lang w:val="uk-UA"/>
        </w:rPr>
        <w:t>міськ</w:t>
      </w:r>
      <w:r w:rsidRPr="00505405">
        <w:rPr>
          <w:rFonts w:ascii="Times New Roman" w:eastAsia="Calibri" w:hAnsi="Times New Roman" w:cs="Times New Roman"/>
          <w:sz w:val="28"/>
          <w:szCs w:val="28"/>
          <w:lang w:val="uk-UA"/>
        </w:rPr>
        <w:t xml:space="preserve">районного суду </w:t>
      </w:r>
      <w:r>
        <w:rPr>
          <w:rFonts w:ascii="Times New Roman" w:eastAsia="Calibri" w:hAnsi="Times New Roman" w:cs="Times New Roman"/>
          <w:sz w:val="28"/>
          <w:szCs w:val="28"/>
          <w:lang w:val="uk-UA"/>
        </w:rPr>
        <w:t xml:space="preserve">Одеської області </w:t>
      </w:r>
      <w:r w:rsidR="00947175">
        <w:rPr>
          <w:rFonts w:ascii="Times New Roman" w:eastAsia="Calibri" w:hAnsi="Times New Roman" w:cs="Times New Roman"/>
          <w:sz w:val="28"/>
          <w:szCs w:val="28"/>
          <w:lang w:val="uk-UA"/>
        </w:rPr>
        <w:t>ОСОБА </w:t>
      </w:r>
      <w:bookmarkStart w:id="0" w:name="_GoBack"/>
      <w:bookmarkEnd w:id="0"/>
      <w:r w:rsidR="00947175">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 xml:space="preserve"> (далі – скаржник, суддя </w:t>
      </w:r>
      <w:r w:rsidR="0094717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стосовно прокурора Білгород-Дністровської спеціалізованої прокуратури у сфері оборони Південного регіону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(далі – прокурор </w:t>
      </w:r>
      <w:proofErr w:type="spellStart"/>
      <w:r>
        <w:rPr>
          <w:rFonts w:ascii="Times New Roman" w:eastAsia="Calibri" w:hAnsi="Times New Roman" w:cs="Times New Roman"/>
          <w:sz w:val="28"/>
          <w:szCs w:val="28"/>
          <w:lang w:val="uk-UA"/>
        </w:rPr>
        <w:t>Брагар</w:t>
      </w:r>
      <w:proofErr w:type="spellEnd"/>
      <w:r>
        <w:rPr>
          <w:rFonts w:ascii="Times New Roman" w:eastAsia="Calibri" w:hAnsi="Times New Roman" w:cs="Times New Roman"/>
          <w:sz w:val="28"/>
          <w:szCs w:val="28"/>
          <w:lang w:val="uk-UA"/>
        </w:rPr>
        <w:t xml:space="preserve"> Д.В.)</w:t>
      </w:r>
      <w:r w:rsidRPr="00505405">
        <w:rPr>
          <w:rFonts w:ascii="Times New Roman" w:eastAsia="Calibri" w:hAnsi="Times New Roman" w:cs="Times New Roman"/>
          <w:sz w:val="28"/>
          <w:szCs w:val="28"/>
          <w:lang w:val="uk-UA"/>
        </w:rPr>
        <w:t>,</w:t>
      </w:r>
    </w:p>
    <w:p w:rsidR="00F634BC" w:rsidRPr="00403757" w:rsidRDefault="00F634BC" w:rsidP="00F634BC">
      <w:pPr>
        <w:tabs>
          <w:tab w:val="left" w:pos="567"/>
        </w:tabs>
        <w:spacing w:after="120" w:line="240" w:lineRule="auto"/>
        <w:ind w:right="-143"/>
        <w:contextualSpacing/>
        <w:jc w:val="center"/>
        <w:rPr>
          <w:rFonts w:ascii="Times New Roman" w:eastAsia="Calibri" w:hAnsi="Times New Roman" w:cs="Times New Roman"/>
          <w:sz w:val="16"/>
          <w:szCs w:val="16"/>
          <w:lang w:val="uk-UA" w:eastAsia="uk-UA"/>
        </w:rPr>
      </w:pPr>
    </w:p>
    <w:p w:rsidR="00F634BC" w:rsidRDefault="00F634BC" w:rsidP="00F634BC">
      <w:pPr>
        <w:tabs>
          <w:tab w:val="left" w:pos="567"/>
        </w:tabs>
        <w:spacing w:after="0" w:line="240" w:lineRule="auto"/>
        <w:ind w:right="-143"/>
        <w:contextualSpacing/>
        <w:jc w:val="center"/>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 xml:space="preserve">В </w:t>
      </w:r>
      <w:r w:rsidRPr="00505405">
        <w:rPr>
          <w:rFonts w:ascii="Times New Roman" w:eastAsia="Calibri" w:hAnsi="Times New Roman" w:cs="Times New Roman"/>
          <w:b/>
          <w:sz w:val="28"/>
          <w:szCs w:val="28"/>
          <w:lang w:val="uk-UA" w:eastAsia="uk-UA"/>
        </w:rPr>
        <w:t>С</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Т</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А</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Н</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О</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В</w:t>
      </w:r>
      <w:r>
        <w:rPr>
          <w:rFonts w:ascii="Times New Roman" w:eastAsia="Calibri" w:hAnsi="Times New Roman" w:cs="Times New Roman"/>
          <w:b/>
          <w:sz w:val="28"/>
          <w:szCs w:val="28"/>
          <w:lang w:val="uk-UA" w:eastAsia="uk-UA"/>
        </w:rPr>
        <w:t xml:space="preserve"> </w:t>
      </w:r>
      <w:r w:rsidRPr="00505405">
        <w:rPr>
          <w:rFonts w:ascii="Times New Roman" w:eastAsia="Calibri" w:hAnsi="Times New Roman" w:cs="Times New Roman"/>
          <w:b/>
          <w:sz w:val="28"/>
          <w:szCs w:val="28"/>
          <w:lang w:val="uk-UA" w:eastAsia="uk-UA"/>
        </w:rPr>
        <w:t>И</w:t>
      </w:r>
      <w:r>
        <w:rPr>
          <w:rFonts w:ascii="Times New Roman" w:eastAsia="Calibri" w:hAnsi="Times New Roman" w:cs="Times New Roman"/>
          <w:b/>
          <w:sz w:val="28"/>
          <w:szCs w:val="28"/>
          <w:lang w:val="uk-UA" w:eastAsia="uk-UA"/>
        </w:rPr>
        <w:t xml:space="preserve"> Л А</w:t>
      </w:r>
      <w:r w:rsidRPr="00505405">
        <w:rPr>
          <w:rFonts w:ascii="Times New Roman" w:eastAsia="Calibri" w:hAnsi="Times New Roman" w:cs="Times New Roman"/>
          <w:b/>
          <w:sz w:val="28"/>
          <w:szCs w:val="28"/>
          <w:lang w:val="uk-UA" w:eastAsia="uk-UA"/>
        </w:rPr>
        <w:t>:</w:t>
      </w:r>
    </w:p>
    <w:p w:rsidR="00F634BC" w:rsidRPr="00827783" w:rsidRDefault="00F634BC" w:rsidP="00F634BC">
      <w:pPr>
        <w:tabs>
          <w:tab w:val="left" w:pos="567"/>
        </w:tabs>
        <w:spacing w:after="0" w:line="240" w:lineRule="auto"/>
        <w:ind w:right="-143"/>
        <w:contextualSpacing/>
        <w:jc w:val="center"/>
        <w:rPr>
          <w:rFonts w:ascii="Times New Roman" w:eastAsia="Calibri" w:hAnsi="Times New Roman" w:cs="Times New Roman"/>
          <w:b/>
          <w:sz w:val="16"/>
          <w:szCs w:val="16"/>
          <w:lang w:val="uk-UA" w:eastAsia="uk-UA"/>
        </w:rPr>
      </w:pPr>
    </w:p>
    <w:p w:rsidR="00F634BC" w:rsidRPr="00403757" w:rsidRDefault="00F634BC" w:rsidP="00F634BC">
      <w:pPr>
        <w:tabs>
          <w:tab w:val="left" w:pos="567"/>
        </w:tabs>
        <w:spacing w:after="120" w:line="240" w:lineRule="auto"/>
        <w:ind w:right="-143" w:firstLine="567"/>
        <w:contextualSpacing/>
        <w:jc w:val="center"/>
        <w:rPr>
          <w:rFonts w:ascii="Times New Roman" w:eastAsia="Calibri" w:hAnsi="Times New Roman" w:cs="Times New Roman"/>
          <w:b/>
          <w:sz w:val="16"/>
          <w:szCs w:val="16"/>
          <w:lang w:val="uk-UA" w:eastAsia="uk-UA"/>
        </w:rPr>
      </w:pP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судді </w:t>
      </w:r>
      <w:r w:rsidR="00947175">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вчинення дисциплінарного проступку прокурором </w:t>
      </w:r>
      <w:r w:rsidRPr="004D1BF9">
        <w:rPr>
          <w:rFonts w:ascii="Times New Roman" w:eastAsia="Calibri" w:hAnsi="Times New Roman" w:cs="Times New Roman"/>
          <w:sz w:val="28"/>
          <w:szCs w:val="28"/>
          <w:lang w:val="uk-UA"/>
        </w:rPr>
        <w:t xml:space="preserve">Білгород-Дністровської </w:t>
      </w:r>
      <w:r>
        <w:rPr>
          <w:rFonts w:ascii="Times New Roman" w:eastAsia="Calibri" w:hAnsi="Times New Roman" w:cs="Times New Roman"/>
          <w:sz w:val="28"/>
          <w:szCs w:val="28"/>
          <w:lang w:val="uk-UA"/>
        </w:rPr>
        <w:t xml:space="preserve">спеціалізованої прокуратури у сфері оборони Південного регіону </w:t>
      </w:r>
      <w:proofErr w:type="spellStart"/>
      <w:r>
        <w:rPr>
          <w:rFonts w:ascii="Times New Roman" w:eastAsia="Calibri" w:hAnsi="Times New Roman" w:cs="Times New Roman"/>
          <w:sz w:val="28"/>
          <w:szCs w:val="28"/>
          <w:lang w:val="uk-UA"/>
        </w:rPr>
        <w:t>Брагаром</w:t>
      </w:r>
      <w:proofErr w:type="spellEnd"/>
      <w:r>
        <w:rPr>
          <w:rFonts w:ascii="Times New Roman" w:eastAsia="Calibri" w:hAnsi="Times New Roman" w:cs="Times New Roman"/>
          <w:sz w:val="28"/>
          <w:szCs w:val="28"/>
          <w:lang w:val="uk-UA"/>
        </w:rPr>
        <w:t xml:space="preserve"> Д.В., яку автоматизованою системою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(протокол від 18 березня 2025 року). </w:t>
      </w:r>
    </w:p>
    <w:p w:rsidR="00F634BC" w:rsidRDefault="00F634BC" w:rsidP="00F634BC">
      <w:pPr>
        <w:tabs>
          <w:tab w:val="left" w:pos="567"/>
        </w:tabs>
        <w:spacing w:after="24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F634BC" w:rsidRPr="00505405" w:rsidRDefault="00F634BC" w:rsidP="00F634BC">
      <w:pPr>
        <w:tabs>
          <w:tab w:val="left" w:pos="567"/>
        </w:tabs>
        <w:spacing w:after="100" w:afterAutospacing="1"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Зміст скарги</w:t>
      </w:r>
    </w:p>
    <w:p w:rsidR="00F634BC" w:rsidRPr="00664F62"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664F62">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зазначено</w:t>
      </w:r>
      <w:r>
        <w:rPr>
          <w:rFonts w:ascii="Times New Roman" w:eastAsia="Calibri" w:hAnsi="Times New Roman" w:cs="Times New Roman"/>
          <w:sz w:val="28"/>
          <w:szCs w:val="28"/>
          <w:lang w:val="uk-UA"/>
        </w:rPr>
        <w:t>,</w:t>
      </w:r>
      <w:r w:rsidRPr="00664F62">
        <w:rPr>
          <w:rFonts w:ascii="Times New Roman" w:eastAsia="Calibri" w:hAnsi="Times New Roman" w:cs="Times New Roman"/>
          <w:sz w:val="28"/>
          <w:szCs w:val="28"/>
          <w:lang w:val="uk-UA"/>
        </w:rPr>
        <w:t xml:space="preserve"> передбачених частиною першою статті 43 Закону України  «Про</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VІІ) підстав для притягнення прокурора до дисциплінарної відповідальності</w:t>
      </w:r>
      <w:r>
        <w:rPr>
          <w:rFonts w:ascii="Times New Roman" w:eastAsia="Calibri" w:hAnsi="Times New Roman" w:cs="Times New Roman"/>
          <w:sz w:val="28"/>
          <w:szCs w:val="28"/>
          <w:lang w:val="uk-UA"/>
        </w:rPr>
        <w:t>, відсутні інші реквізити</w:t>
      </w:r>
      <w:r w:rsidRPr="00664F62">
        <w:rPr>
          <w:rFonts w:ascii="Times New Roman" w:eastAsia="Calibri" w:hAnsi="Times New Roman" w:cs="Times New Roman"/>
          <w:sz w:val="28"/>
          <w:szCs w:val="28"/>
          <w:lang w:val="uk-UA"/>
        </w:rPr>
        <w:t>.</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з</w:t>
      </w:r>
      <w:r w:rsidRPr="00664F62">
        <w:rPr>
          <w:rFonts w:ascii="Times New Roman" w:eastAsia="Calibri" w:hAnsi="Times New Roman" w:cs="Times New Roman"/>
          <w:sz w:val="28"/>
          <w:szCs w:val="28"/>
          <w:lang w:val="uk-UA"/>
        </w:rPr>
        <w:t xml:space="preserve"> її тексту </w:t>
      </w:r>
      <w:r>
        <w:rPr>
          <w:rFonts w:ascii="Times New Roman" w:eastAsia="Calibri" w:hAnsi="Times New Roman" w:cs="Times New Roman"/>
          <w:sz w:val="28"/>
          <w:szCs w:val="28"/>
          <w:lang w:val="uk-UA"/>
        </w:rPr>
        <w:t>можна вважати</w:t>
      </w:r>
      <w:r w:rsidRPr="00664F62">
        <w:rPr>
          <w:rFonts w:ascii="Times New Roman" w:eastAsia="Calibri" w:hAnsi="Times New Roman" w:cs="Times New Roman"/>
          <w:sz w:val="28"/>
          <w:szCs w:val="28"/>
          <w:lang w:val="uk-UA"/>
        </w:rPr>
        <w:t>, що прокурор Білгород-Дністровської спеціалізованої прокуратури у сфері оборони Південного регіону</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Брагар</w:t>
      </w:r>
      <w:proofErr w:type="spellEnd"/>
      <w:r>
        <w:rPr>
          <w:rFonts w:ascii="Times New Roman" w:eastAsia="Calibri" w:hAnsi="Times New Roman" w:cs="Times New Roman"/>
          <w:sz w:val="28"/>
          <w:szCs w:val="28"/>
          <w:lang w:val="uk-UA"/>
        </w:rPr>
        <w:t> Д.В.</w:t>
      </w:r>
      <w:r w:rsidRPr="00664F62">
        <w:rPr>
          <w:rFonts w:ascii="Times New Roman" w:eastAsia="Calibri" w:hAnsi="Times New Roman" w:cs="Times New Roman"/>
          <w:sz w:val="28"/>
          <w:szCs w:val="28"/>
          <w:lang w:val="uk-UA"/>
        </w:rPr>
        <w:t xml:space="preserve"> вчини</w:t>
      </w:r>
      <w:r>
        <w:rPr>
          <w:rFonts w:ascii="Times New Roman" w:eastAsia="Calibri" w:hAnsi="Times New Roman" w:cs="Times New Roman"/>
          <w:sz w:val="28"/>
          <w:szCs w:val="28"/>
          <w:lang w:val="uk-UA"/>
        </w:rPr>
        <w:t>в</w:t>
      </w:r>
      <w:r w:rsidRPr="00664F62">
        <w:rPr>
          <w:rFonts w:ascii="Times New Roman" w:eastAsia="Calibri" w:hAnsi="Times New Roman" w:cs="Times New Roman"/>
          <w:sz w:val="28"/>
          <w:szCs w:val="28"/>
          <w:lang w:val="uk-UA"/>
        </w:rPr>
        <w:t xml:space="preserve"> дисциплінарний проступок, передбачений пунктом 1 (невиконання чи неналежне виконання службових обов’язків) частини першої статті 43 </w:t>
      </w:r>
      <w:r w:rsidRPr="00664F62">
        <w:rPr>
          <w:rFonts w:ascii="Times New Roman" w:eastAsia="Calibri" w:hAnsi="Times New Roman" w:cs="Times New Roman"/>
          <w:sz w:val="28"/>
          <w:szCs w:val="28"/>
          <w:lang w:val="uk-UA"/>
        </w:rPr>
        <w:lastRenderedPageBreak/>
        <w:t>Закону</w:t>
      </w:r>
      <w:r>
        <w:rPr>
          <w:rFonts w:ascii="Times New Roman" w:eastAsia="Calibri" w:hAnsi="Times New Roman" w:cs="Times New Roman"/>
          <w:sz w:val="28"/>
          <w:szCs w:val="28"/>
          <w:lang w:val="uk-UA"/>
        </w:rPr>
        <w:t> </w:t>
      </w:r>
      <w:r w:rsidRPr="00664F62">
        <w:rPr>
          <w:rFonts w:ascii="Times New Roman" w:eastAsia="Calibri" w:hAnsi="Times New Roman" w:cs="Times New Roman"/>
          <w:sz w:val="28"/>
          <w:szCs w:val="28"/>
          <w:lang w:val="uk-UA"/>
        </w:rPr>
        <w:t>України «Про прокуратуру» (далі – Закон)</w:t>
      </w:r>
      <w:r>
        <w:rPr>
          <w:rFonts w:ascii="Times New Roman" w:eastAsia="Calibri" w:hAnsi="Times New Roman" w:cs="Times New Roman"/>
          <w:sz w:val="28"/>
          <w:szCs w:val="28"/>
          <w:lang w:val="uk-UA"/>
        </w:rPr>
        <w:t xml:space="preserve"> під час підтримання публічного обвинувачення у кримінальному провадженні за таких обставин</w:t>
      </w:r>
      <w:r w:rsidRPr="00664F62">
        <w:rPr>
          <w:rFonts w:ascii="Times New Roman" w:eastAsia="Calibri" w:hAnsi="Times New Roman" w:cs="Times New Roman"/>
          <w:sz w:val="28"/>
          <w:szCs w:val="28"/>
          <w:lang w:val="uk-UA"/>
        </w:rPr>
        <w:t>.</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Ізмаїль</w:t>
      </w:r>
      <w:r w:rsidRPr="00505405">
        <w:rPr>
          <w:rFonts w:ascii="Times New Roman" w:eastAsia="Calibri" w:hAnsi="Times New Roman" w:cs="Times New Roman"/>
          <w:sz w:val="28"/>
          <w:szCs w:val="28"/>
          <w:lang w:val="uk-UA"/>
        </w:rPr>
        <w:t xml:space="preserve">ським </w:t>
      </w:r>
      <w:r>
        <w:rPr>
          <w:rFonts w:ascii="Times New Roman" w:eastAsia="Calibri" w:hAnsi="Times New Roman" w:cs="Times New Roman"/>
          <w:sz w:val="28"/>
          <w:szCs w:val="28"/>
          <w:lang w:val="uk-UA"/>
        </w:rPr>
        <w:t xml:space="preserve">міськрайонним судом Одеської області здійснюється судове провадження </w:t>
      </w:r>
      <w:r w:rsidRPr="00505405">
        <w:rPr>
          <w:rFonts w:ascii="Times New Roman" w:eastAsia="Calibri" w:hAnsi="Times New Roman" w:cs="Times New Roman"/>
          <w:sz w:val="28"/>
          <w:szCs w:val="28"/>
          <w:lang w:val="uk-UA"/>
        </w:rPr>
        <w:t>(справа №</w:t>
      </w:r>
      <w:r>
        <w:rPr>
          <w:rFonts w:ascii="Times New Roman" w:eastAsia="Calibri" w:hAnsi="Times New Roman" w:cs="Times New Roman"/>
          <w:sz w:val="28"/>
          <w:szCs w:val="28"/>
          <w:lang w:val="uk-UA"/>
        </w:rPr>
        <w:t> </w:t>
      </w:r>
      <w:r w:rsidR="00947175">
        <w:rPr>
          <w:rFonts w:ascii="Times New Roman" w:eastAsia="Calibri" w:hAnsi="Times New Roman" w:cs="Times New Roman"/>
          <w:sz w:val="28"/>
          <w:szCs w:val="28"/>
          <w:lang w:val="uk-UA"/>
        </w:rPr>
        <w:t>(конфіденційна інформація</w:t>
      </w:r>
      <w:r w:rsidRPr="0050540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кримінального провадження №</w:t>
      </w:r>
      <w:r w:rsidR="00947175">
        <w:rPr>
          <w:rFonts w:ascii="Times New Roman" w:eastAsia="Calibri" w:hAnsi="Times New Roman" w:cs="Times New Roman"/>
          <w:sz w:val="28"/>
          <w:szCs w:val="28"/>
          <w:lang w:val="uk-UA"/>
        </w:rPr>
        <w:t xml:space="preserve"> (конфіденційна інформація)</w:t>
      </w:r>
      <w:r>
        <w:rPr>
          <w:rFonts w:ascii="Times New Roman" w:eastAsia="Calibri" w:hAnsi="Times New Roman" w:cs="Times New Roman"/>
          <w:sz w:val="28"/>
          <w:szCs w:val="28"/>
          <w:lang w:val="uk-UA"/>
        </w:rPr>
        <w:t xml:space="preserve"> за обвинуваченням </w:t>
      </w:r>
      <w:r w:rsidR="00947175">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за частиною третьою статті  386 КК України, </w:t>
      </w:r>
      <w:r w:rsidR="00947175">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за частиною п’ятою статті</w:t>
      </w:r>
      <w:r w:rsidR="0094717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27 частиною третьою статті 368 КК України, </w:t>
      </w:r>
      <w:r w:rsidR="00947175">
        <w:rPr>
          <w:rFonts w:ascii="Times New Roman" w:eastAsia="Calibri" w:hAnsi="Times New Roman" w:cs="Times New Roman"/>
          <w:sz w:val="28"/>
          <w:szCs w:val="28"/>
          <w:lang w:val="uk-UA"/>
        </w:rPr>
        <w:t>ОСОБА 4</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5</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6</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7</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8</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9</w:t>
      </w:r>
      <w:r>
        <w:rPr>
          <w:rFonts w:ascii="Times New Roman" w:eastAsia="Calibri" w:hAnsi="Times New Roman" w:cs="Times New Roman"/>
          <w:sz w:val="28"/>
          <w:szCs w:val="28"/>
          <w:lang w:val="uk-UA"/>
        </w:rPr>
        <w:t xml:space="preserve">  за частиною третьою статті 369 КК України.</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складу групи прокурорів у цьому кримінальному провадженні включено прокурорів </w:t>
      </w:r>
      <w:r w:rsidRPr="00664F62">
        <w:rPr>
          <w:rFonts w:ascii="Times New Roman" w:eastAsia="Calibri" w:hAnsi="Times New Roman" w:cs="Times New Roman"/>
          <w:sz w:val="28"/>
          <w:szCs w:val="28"/>
          <w:lang w:val="uk-UA"/>
        </w:rPr>
        <w:t>Білгород-Дністровської спеціалізованої прокуратури у сфері оборони Південного регіону</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ОСОБА 10</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w:t>
      </w:r>
      <w:r w:rsidR="00947175">
        <w:rPr>
          <w:rFonts w:ascii="Times New Roman" w:eastAsia="Calibri" w:hAnsi="Times New Roman" w:cs="Times New Roman"/>
          <w:sz w:val="28"/>
          <w:szCs w:val="28"/>
          <w:lang w:val="uk-UA"/>
        </w:rPr>
        <w:t>ОСОБА 11</w:t>
      </w:r>
      <w:r>
        <w:rPr>
          <w:rFonts w:ascii="Times New Roman" w:eastAsia="Calibri" w:hAnsi="Times New Roman" w:cs="Times New Roman"/>
          <w:sz w:val="28"/>
          <w:szCs w:val="28"/>
          <w:lang w:val="uk-UA"/>
        </w:rPr>
        <w:t xml:space="preserve">, проте у призначене на 11 березня 2025 року судове засідання жоден із визначених у кримінальному провадженні прокурорів не з’явився. Від керівника вищевказаної прокуратури </w:t>
      </w:r>
      <w:r w:rsidR="00947175">
        <w:rPr>
          <w:rFonts w:ascii="Times New Roman" w:eastAsia="Calibri" w:hAnsi="Times New Roman" w:cs="Times New Roman"/>
          <w:sz w:val="28"/>
          <w:szCs w:val="28"/>
          <w:lang w:val="uk-UA"/>
        </w:rPr>
        <w:t>ОСОБА 10</w:t>
      </w:r>
      <w:r>
        <w:rPr>
          <w:rFonts w:ascii="Times New Roman" w:eastAsia="Calibri" w:hAnsi="Times New Roman" w:cs="Times New Roman"/>
          <w:sz w:val="28"/>
          <w:szCs w:val="28"/>
          <w:lang w:val="uk-UA"/>
        </w:rPr>
        <w:t xml:space="preserve"> </w:t>
      </w:r>
      <w:r w:rsidR="0094717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11 березня 2025 року, безпосередньо перед засіданням, електронною поштою надійшла до суду заява про відкладення судового розгляду кримінального провадження на іншу дату, у зв’язку із зайнятістю усіх прокурорів в інших судових засіданнях.</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Суд був вимушений відкласти судовий розгляд у зв’язку з неявкою прокурора та визнав неявку прокурора неповажною. П</w:t>
      </w:r>
      <w:r w:rsidRPr="004B0FFE">
        <w:rPr>
          <w:rFonts w:ascii="Times New Roman" w:eastAsia="Calibri" w:hAnsi="Times New Roman" w:cs="Times New Roman"/>
          <w:sz w:val="28"/>
          <w:szCs w:val="28"/>
          <w:lang w:val="uk-UA"/>
        </w:rPr>
        <w:t xml:space="preserve">ри вирішенні питання про поважність причин </w:t>
      </w:r>
      <w:r>
        <w:rPr>
          <w:rFonts w:ascii="Times New Roman" w:eastAsia="Calibri" w:hAnsi="Times New Roman" w:cs="Times New Roman"/>
          <w:sz w:val="28"/>
          <w:szCs w:val="28"/>
          <w:lang w:val="uk-UA"/>
        </w:rPr>
        <w:t xml:space="preserve">не </w:t>
      </w:r>
      <w:r w:rsidRPr="004B0FFE">
        <w:rPr>
          <w:rFonts w:ascii="Times New Roman" w:eastAsia="Calibri" w:hAnsi="Times New Roman" w:cs="Times New Roman"/>
          <w:sz w:val="28"/>
          <w:szCs w:val="28"/>
          <w:lang w:val="uk-UA"/>
        </w:rPr>
        <w:t>прибуття у судове засідання прокурора</w:t>
      </w:r>
      <w:r>
        <w:rPr>
          <w:rFonts w:ascii="Times New Roman" w:eastAsia="Calibri" w:hAnsi="Times New Roman" w:cs="Times New Roman"/>
          <w:sz w:val="28"/>
          <w:szCs w:val="28"/>
          <w:lang w:val="uk-UA"/>
        </w:rPr>
        <w:t xml:space="preserve"> </w:t>
      </w:r>
      <w:r w:rsidRPr="004B0FFE">
        <w:rPr>
          <w:rFonts w:ascii="Times New Roman" w:eastAsia="Calibri" w:hAnsi="Times New Roman" w:cs="Times New Roman"/>
          <w:sz w:val="28"/>
          <w:szCs w:val="28"/>
          <w:lang w:val="uk-UA"/>
        </w:rPr>
        <w:t>врахов</w:t>
      </w:r>
      <w:r>
        <w:rPr>
          <w:rFonts w:ascii="Times New Roman" w:eastAsia="Calibri" w:hAnsi="Times New Roman" w:cs="Times New Roman"/>
          <w:sz w:val="28"/>
          <w:szCs w:val="28"/>
          <w:lang w:val="uk-UA"/>
        </w:rPr>
        <w:t>ано</w:t>
      </w:r>
      <w:r w:rsidRPr="004B0FFE">
        <w:rPr>
          <w:rFonts w:ascii="Times New Roman" w:eastAsia="Calibri" w:hAnsi="Times New Roman" w:cs="Times New Roman"/>
          <w:sz w:val="28"/>
          <w:szCs w:val="28"/>
          <w:lang w:val="uk-UA"/>
        </w:rPr>
        <w:t>, що</w:t>
      </w:r>
      <w:r>
        <w:rPr>
          <w:rFonts w:ascii="Times New Roman" w:eastAsia="Calibri" w:hAnsi="Times New Roman" w:cs="Times New Roman"/>
          <w:sz w:val="28"/>
          <w:szCs w:val="28"/>
          <w:lang w:val="uk-UA"/>
        </w:rPr>
        <w:t xml:space="preserve"> судом </w:t>
      </w:r>
      <w:r w:rsidRPr="00F645AB">
        <w:rPr>
          <w:rFonts w:ascii="Times New Roman" w:eastAsia="Calibri" w:hAnsi="Times New Roman" w:cs="Times New Roman"/>
          <w:sz w:val="28"/>
          <w:szCs w:val="28"/>
          <w:lang w:val="uk-UA"/>
        </w:rPr>
        <w:t>завчасно</w:t>
      </w:r>
      <w:r>
        <w:rPr>
          <w:rFonts w:ascii="Times New Roman" w:eastAsia="Calibri" w:hAnsi="Times New Roman" w:cs="Times New Roman"/>
          <w:sz w:val="28"/>
          <w:szCs w:val="28"/>
          <w:lang w:val="uk-UA"/>
        </w:rPr>
        <w:t xml:space="preserve"> узгоджено дату проведення судового засідання та належним чином завчасно повідомлено прокурора про час і місце його проведення</w:t>
      </w:r>
      <w:r w:rsidRPr="004B0FFE">
        <w:rPr>
          <w:rFonts w:ascii="Times New Roman" w:eastAsia="Calibri" w:hAnsi="Times New Roman" w:cs="Times New Roman"/>
          <w:sz w:val="28"/>
          <w:szCs w:val="28"/>
          <w:lang w:val="uk-UA"/>
        </w:rPr>
        <w:t>.</w:t>
      </w:r>
    </w:p>
    <w:p w:rsidR="00F634BC" w:rsidRPr="00B65A0F" w:rsidRDefault="00F634BC" w:rsidP="00F634BC">
      <w:pPr>
        <w:tabs>
          <w:tab w:val="left" w:pos="567"/>
        </w:tabs>
        <w:spacing w:after="24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B65A0F">
        <w:rPr>
          <w:rFonts w:ascii="Times New Roman" w:eastAsia="Calibri" w:hAnsi="Times New Roman" w:cs="Times New Roman"/>
          <w:sz w:val="28"/>
          <w:szCs w:val="28"/>
          <w:lang w:val="uk-UA"/>
        </w:rPr>
        <w:t>каржник, керуючись, серед іншого частиною першою статті 324 КПК України, прийняв рішення повідомити про вказані обставини Комісію</w:t>
      </w:r>
      <w:r>
        <w:rPr>
          <w:rFonts w:ascii="Times New Roman" w:eastAsia="Calibri" w:hAnsi="Times New Roman" w:cs="Times New Roman"/>
          <w:sz w:val="28"/>
          <w:szCs w:val="28"/>
          <w:lang w:val="uk-UA"/>
        </w:rPr>
        <w:t xml:space="preserve"> та порушує питання про притягнення прокурора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до дисциплінарної відповідальності</w:t>
      </w:r>
      <w:r w:rsidRPr="00B65A0F">
        <w:rPr>
          <w:rFonts w:ascii="Times New Roman" w:eastAsia="Calibri" w:hAnsi="Times New Roman" w:cs="Times New Roman"/>
          <w:sz w:val="28"/>
          <w:szCs w:val="28"/>
          <w:lang w:val="uk-UA"/>
        </w:rPr>
        <w:t>.</w:t>
      </w:r>
    </w:p>
    <w:p w:rsidR="00F634BC" w:rsidRPr="00505405" w:rsidRDefault="00F634BC" w:rsidP="00F634BC">
      <w:pPr>
        <w:tabs>
          <w:tab w:val="left" w:pos="567"/>
        </w:tabs>
        <w:spacing w:after="100" w:afterAutospacing="1"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встановлених фактичних даних</w:t>
      </w:r>
    </w:p>
    <w:p w:rsidR="00F634BC" w:rsidRDefault="00F634BC" w:rsidP="00F634BC">
      <w:pPr>
        <w:tabs>
          <w:tab w:val="left" w:pos="567"/>
        </w:tabs>
        <w:spacing w:after="24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додатків не долучено.</w:t>
      </w:r>
    </w:p>
    <w:p w:rsidR="00F634BC" w:rsidRPr="00505405" w:rsidRDefault="00F634BC" w:rsidP="00F634BC">
      <w:pPr>
        <w:tabs>
          <w:tab w:val="left" w:pos="567"/>
        </w:tabs>
        <w:spacing w:after="100" w:afterAutospacing="1"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джерел права, які підлягають застосуванню</w:t>
      </w: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На прокуратуру, серед іншого, покладено функцію </w:t>
      </w:r>
      <w:r w:rsidRPr="00505405">
        <w:rPr>
          <w:rFonts w:ascii="Times New Roman" w:eastAsia="Times New Roman" w:hAnsi="Times New Roman" w:cs="Times New Roman"/>
          <w:sz w:val="28"/>
          <w:szCs w:val="28"/>
          <w:lang w:val="uk-UA" w:eastAsia="uk-UA"/>
        </w:rPr>
        <w:t>підтримання державного обвинувачення в суді</w:t>
      </w:r>
      <w:r w:rsidRPr="00505405">
        <w:rPr>
          <w:rFonts w:ascii="Times New Roman" w:eastAsia="Calibri" w:hAnsi="Times New Roman" w:cs="Times New Roman"/>
          <w:sz w:val="28"/>
          <w:szCs w:val="28"/>
          <w:lang w:val="uk-UA"/>
        </w:rPr>
        <w:t xml:space="preserve"> (пункт 1 частини першої статті 2 Закону. Однією із засад діяльності прокуратури, як то визначено у статті 3 Закону, є незалежність прокурорів. Зі змісту частини другої статті 16 Закону</w:t>
      </w:r>
      <w:r>
        <w:rPr>
          <w:rFonts w:ascii="Times New Roman" w:eastAsia="Calibri" w:hAnsi="Times New Roman" w:cs="Times New Roman"/>
          <w:sz w:val="28"/>
          <w:szCs w:val="28"/>
          <w:lang w:val="uk-UA"/>
        </w:rPr>
        <w:t xml:space="preserve"> </w:t>
      </w:r>
      <w:r w:rsidRPr="00505405">
        <w:rPr>
          <w:rFonts w:ascii="Times New Roman" w:eastAsia="Calibri" w:hAnsi="Times New Roman" w:cs="Times New Roman"/>
          <w:sz w:val="28"/>
          <w:szCs w:val="28"/>
          <w:lang w:val="uk-UA"/>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w:t>
      </w:r>
      <w:r>
        <w:rPr>
          <w:rFonts w:ascii="Times New Roman" w:eastAsia="Calibri" w:hAnsi="Times New Roman" w:cs="Times New Roman"/>
          <w:sz w:val="28"/>
          <w:szCs w:val="28"/>
          <w:lang w:val="uk-UA"/>
        </w:rPr>
        <w:t> </w:t>
      </w:r>
      <w:r w:rsidRPr="00505405">
        <w:rPr>
          <w:rFonts w:ascii="Times New Roman" w:eastAsia="Calibri" w:hAnsi="Times New Roman" w:cs="Times New Roman"/>
          <w:sz w:val="28"/>
          <w:szCs w:val="28"/>
          <w:lang w:val="uk-UA"/>
        </w:rPr>
        <w:t xml:space="preserve">мають на те законних повноважень, забороняється. </w:t>
      </w: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lastRenderedPageBreak/>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законом уповноважені притягувати їх до дисциплінарної відповідальності.</w:t>
      </w: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bCs/>
          <w:sz w:val="28"/>
          <w:szCs w:val="28"/>
          <w:lang w:val="uk-UA"/>
        </w:rPr>
        <w:t xml:space="preserve">Частиною першою статті 43 </w:t>
      </w:r>
      <w:r w:rsidRPr="00505405">
        <w:rPr>
          <w:rFonts w:ascii="Times New Roman" w:eastAsia="Calibri" w:hAnsi="Times New Roman" w:cs="Times New Roman"/>
          <w:sz w:val="28"/>
          <w:szCs w:val="28"/>
          <w:lang w:val="uk-UA"/>
        </w:rPr>
        <w:t>Закону визначено, що</w:t>
      </w:r>
      <w:r w:rsidRPr="00505405">
        <w:rPr>
          <w:rFonts w:ascii="Times New Roman" w:eastAsia="Calibri" w:hAnsi="Times New Roman" w:cs="Times New Roman"/>
          <w:bCs/>
          <w:sz w:val="28"/>
          <w:szCs w:val="28"/>
          <w:lang w:val="uk-UA"/>
        </w:rPr>
        <w:t xml:space="preserve"> </w:t>
      </w:r>
      <w:r w:rsidRPr="0050540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невиконання чи неналежне виконання службових обов’язків;</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необґрунтоване зволікання з розглядом звернення;</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7) порушення правил внутрішнього службового розпорядку;</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Юридичну к</w:t>
      </w:r>
      <w:r w:rsidRPr="00505405">
        <w:rPr>
          <w:rFonts w:ascii="Times New Roman" w:eastAsia="Calibri" w:hAnsi="Times New Roman" w:cs="Times New Roman"/>
          <w:sz w:val="28"/>
          <w:szCs w:val="28"/>
          <w:lang w:val="uk-UA"/>
        </w:rPr>
        <w:t>онструкці</w:t>
      </w:r>
      <w:r>
        <w:rPr>
          <w:rFonts w:ascii="Times New Roman" w:eastAsia="Calibri" w:hAnsi="Times New Roman" w:cs="Times New Roman"/>
          <w:sz w:val="28"/>
          <w:szCs w:val="28"/>
          <w:lang w:val="uk-UA"/>
        </w:rPr>
        <w:t>ю</w:t>
      </w:r>
      <w:r w:rsidRPr="00505405">
        <w:rPr>
          <w:rFonts w:ascii="Times New Roman" w:eastAsia="Calibri" w:hAnsi="Times New Roman" w:cs="Times New Roman"/>
          <w:sz w:val="28"/>
          <w:szCs w:val="28"/>
          <w:lang w:val="uk-UA"/>
        </w:rPr>
        <w:t xml:space="preserve"> статті 46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 xml:space="preserve">ІІ стосовно відкриття дисциплінарного провадження та проведення перевірки дисциплінарної скарги </w:t>
      </w:r>
      <w:r w:rsidRPr="00505405">
        <w:rPr>
          <w:rFonts w:ascii="Times New Roman" w:eastAsia="Calibri" w:hAnsi="Times New Roman" w:cs="Times New Roman"/>
          <w:sz w:val="28"/>
          <w:szCs w:val="28"/>
          <w:lang w:val="uk-UA"/>
        </w:rPr>
        <w:t>побудован</w:t>
      </w:r>
      <w:r>
        <w:rPr>
          <w:rFonts w:ascii="Times New Roman" w:eastAsia="Calibri" w:hAnsi="Times New Roman" w:cs="Times New Roman"/>
          <w:sz w:val="28"/>
          <w:szCs w:val="28"/>
          <w:lang w:val="uk-UA"/>
        </w:rPr>
        <w:t>о</w:t>
      </w:r>
      <w:r w:rsidRPr="00505405">
        <w:rPr>
          <w:rFonts w:ascii="Times New Roman" w:eastAsia="Calibri" w:hAnsi="Times New Roman" w:cs="Times New Roman"/>
          <w:sz w:val="28"/>
          <w:szCs w:val="28"/>
          <w:lang w:val="uk-UA"/>
        </w:rPr>
        <w:t xml:space="preserve"> таким чином, що рішення про відкриття дисциплінарного провадження щодо прокурора можливе лише за відсутності таких обставин:</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дисциплінарна скарга є анонімною;</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lastRenderedPageBreak/>
        <w:t xml:space="preserve">3) дисциплінарна скарга подана з підстав, не </w:t>
      </w:r>
      <w:r w:rsidRPr="006F7654">
        <w:rPr>
          <w:rFonts w:ascii="Times New Roman" w:eastAsia="Calibri" w:hAnsi="Times New Roman" w:cs="Times New Roman"/>
          <w:sz w:val="28"/>
          <w:szCs w:val="28"/>
          <w:lang w:val="uk-UA"/>
        </w:rPr>
        <w:t>визначених </w:t>
      </w:r>
      <w:hyperlink r:id="rId7" w:anchor="n416" w:history="1">
        <w:r w:rsidRPr="006F7654">
          <w:rPr>
            <w:rFonts w:ascii="Times New Roman" w:eastAsia="Calibri" w:hAnsi="Times New Roman" w:cs="Times New Roman"/>
            <w:sz w:val="28"/>
            <w:szCs w:val="28"/>
            <w:lang w:val="uk-UA"/>
          </w:rPr>
          <w:t>статтею 43</w:t>
        </w:r>
      </w:hyperlink>
      <w:r w:rsidRPr="00505405">
        <w:rPr>
          <w:rFonts w:ascii="Times New Roman" w:eastAsia="Calibri" w:hAnsi="Times New Roman" w:cs="Times New Roman"/>
          <w:sz w:val="28"/>
          <w:szCs w:val="28"/>
          <w:lang w:val="uk-UA"/>
        </w:rPr>
        <w:t> цього Закону;</w:t>
      </w:r>
    </w:p>
    <w:p w:rsidR="00F634BC" w:rsidRPr="00505405"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6F7654">
          <w:rPr>
            <w:rFonts w:ascii="Times New Roman" w:eastAsia="Calibri" w:hAnsi="Times New Roman" w:cs="Times New Roman"/>
            <w:sz w:val="28"/>
            <w:szCs w:val="28"/>
            <w:lang w:val="uk-UA"/>
          </w:rPr>
          <w:t> статтею 51</w:t>
        </w:r>
      </w:hyperlink>
      <w:r w:rsidRPr="006F7654">
        <w:rPr>
          <w:rFonts w:ascii="Times New Roman" w:eastAsia="Calibri" w:hAnsi="Times New Roman" w:cs="Times New Roman"/>
          <w:sz w:val="28"/>
          <w:szCs w:val="28"/>
          <w:lang w:val="uk-UA"/>
        </w:rPr>
        <w:t> </w:t>
      </w:r>
      <w:r w:rsidRPr="00505405">
        <w:rPr>
          <w:rFonts w:ascii="Times New Roman" w:eastAsia="Calibri" w:hAnsi="Times New Roman" w:cs="Times New Roman"/>
          <w:sz w:val="28"/>
          <w:szCs w:val="28"/>
          <w:lang w:val="uk-UA"/>
        </w:rPr>
        <w:t>цього Закону;</w:t>
      </w:r>
    </w:p>
    <w:p w:rsidR="00F634BC" w:rsidRPr="00505405"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F634BC" w:rsidRPr="00505405" w:rsidRDefault="00F634BC" w:rsidP="00F634BC">
      <w:pPr>
        <w:tabs>
          <w:tab w:val="left" w:pos="567"/>
        </w:tabs>
        <w:spacing w:after="240" w:line="240" w:lineRule="auto"/>
        <w:ind w:right="-143"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F634BC" w:rsidRPr="00505405" w:rsidRDefault="00F634BC" w:rsidP="00F634BC">
      <w:pPr>
        <w:tabs>
          <w:tab w:val="left" w:pos="567"/>
        </w:tabs>
        <w:spacing w:after="100" w:afterAutospacing="1" w:line="240" w:lineRule="auto"/>
        <w:ind w:right="-143"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Оцінка встановлених обставин та мотиви прийнятого рішення</w:t>
      </w:r>
    </w:p>
    <w:p w:rsidR="00F634BC" w:rsidRDefault="00F634BC" w:rsidP="00F634BC">
      <w:pPr>
        <w:tabs>
          <w:tab w:val="left" w:pos="567"/>
        </w:tabs>
        <w:spacing w:after="0" w:line="240" w:lineRule="auto"/>
        <w:ind w:right="-14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w:t>
      </w:r>
      <w:r w:rsidRPr="00505405">
        <w:rPr>
          <w:rFonts w:ascii="Times New Roman" w:eastAsia="Calibri" w:hAnsi="Times New Roman" w:cs="Times New Roman"/>
          <w:sz w:val="28"/>
          <w:szCs w:val="28"/>
          <w:lang w:val="uk-UA"/>
        </w:rPr>
        <w:t>Дисциплінарна скарга стосується рішень, дій та бездіяльності прокурора, вчинених (допущених) в межах кримінального процесу</w:t>
      </w:r>
      <w:r>
        <w:rPr>
          <w:rFonts w:ascii="Times New Roman" w:eastAsia="Calibri" w:hAnsi="Times New Roman" w:cs="Times New Roman"/>
          <w:sz w:val="28"/>
          <w:szCs w:val="28"/>
          <w:lang w:val="uk-UA"/>
        </w:rPr>
        <w:t>, зокрема, невиконання чи неналежного виконання службових обов’язків щодо здійснення повноважень прокурора у кримінальному провадженні під час підтримання публічного обвинувачення.</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ознак, сукупність яких називається складом правопорушення. До о</w:t>
      </w:r>
      <w:r>
        <w:rPr>
          <w:rFonts w:ascii="Times New Roman" w:eastAsia="Calibri" w:hAnsi="Times New Roman" w:cs="Times New Roman"/>
          <w:sz w:val="28"/>
          <w:szCs w:val="28"/>
          <w:shd w:val="clear" w:color="auto" w:fill="FFFFFF"/>
          <w:lang w:val="uk-UA"/>
        </w:rPr>
        <w:t xml:space="preserve">бов’язкових (універсальних) елементів складу будь- якого правопорушення відносяться: 1) об’єкт; 2) об’єктивна сторона; 3) суб’єктивна сторона; 4) суб’єкт. </w:t>
      </w:r>
      <w:r>
        <w:rPr>
          <w:rFonts w:ascii="Times New Roman" w:eastAsia="Calibri" w:hAnsi="Times New Roman" w:cs="Times New Roman"/>
          <w:sz w:val="28"/>
          <w:szCs w:val="28"/>
          <w:lang w:val="uk-UA"/>
        </w:rPr>
        <w:t>Відсутність хоча б одного з цих елементів виключає наявність правопорушення.</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Умовою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судом скарги та/або відповідне звернення суду до органу, що здійснює дисциплінарне провадження, в передбаченому КПК України порядку.</w:t>
      </w:r>
    </w:p>
    <w:p w:rsidR="00F634BC" w:rsidRDefault="00F634BC" w:rsidP="00F634B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F634BC" w:rsidRDefault="00F634BC" w:rsidP="00F634B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shd w:val="clear" w:color="auto" w:fill="FFFFFF"/>
          <w:lang w:val="uk-UA"/>
        </w:rPr>
        <w:t xml:space="preserve">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Pr>
          <w:rFonts w:ascii="Times New Roman" w:eastAsia="Calibri" w:hAnsi="Times New Roman" w:cs="Times New Roman"/>
          <w:sz w:val="28"/>
          <w:szCs w:val="28"/>
          <w:shd w:val="clear" w:color="auto" w:fill="FFFFFF"/>
          <w:lang w:val="uk-UA"/>
        </w:rPr>
        <w:t>вебсайті</w:t>
      </w:r>
      <w:proofErr w:type="spellEnd"/>
      <w:r>
        <w:rPr>
          <w:rFonts w:ascii="Times New Roman" w:eastAsia="Calibri" w:hAnsi="Times New Roman" w:cs="Times New Roman"/>
          <w:sz w:val="28"/>
          <w:szCs w:val="28"/>
          <w:shd w:val="clear" w:color="auto" w:fill="FFFFFF"/>
          <w:lang w:val="uk-UA"/>
        </w:rPr>
        <w:t xml:space="preserve"> Офісу Генерального прокурора.</w:t>
      </w:r>
    </w:p>
    <w:p w:rsidR="00F634BC" w:rsidRPr="006A23A8" w:rsidRDefault="00F634BC" w:rsidP="00F634BC">
      <w:pPr>
        <w:widowControl w:val="0"/>
        <w:spacing w:after="0" w:line="240" w:lineRule="auto"/>
        <w:ind w:right="-143" w:firstLine="708"/>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shd w:val="clear" w:color="auto" w:fill="FFFFFF"/>
          <w:lang w:val="uk-UA"/>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rsidR="00F634BC" w:rsidRPr="006A23A8" w:rsidRDefault="00F634BC" w:rsidP="00F634BC">
      <w:pPr>
        <w:widowControl w:val="0"/>
        <w:spacing w:after="100" w:afterAutospacing="1" w:line="240" w:lineRule="auto"/>
        <w:ind w:right="-143" w:firstLine="708"/>
        <w:contextualSpacing/>
        <w:jc w:val="both"/>
        <w:rPr>
          <w:rFonts w:ascii="Times New Roman" w:eastAsia="Calibri" w:hAnsi="Times New Roman" w:cs="Times New Roman"/>
          <w:sz w:val="16"/>
          <w:szCs w:val="16"/>
          <w:shd w:val="clear" w:color="auto" w:fill="FFFFFF"/>
          <w:lang w:val="uk-UA"/>
        </w:rPr>
      </w:pPr>
      <w:r w:rsidRPr="004D7178">
        <w:rPr>
          <w:rFonts w:ascii="Times New Roman" w:eastAsia="Calibri" w:hAnsi="Times New Roman" w:cs="Times New Roman"/>
          <w:sz w:val="28"/>
          <w:szCs w:val="28"/>
          <w:shd w:val="clear" w:color="auto" w:fill="FFFFFF"/>
          <w:lang w:val="uk-UA"/>
        </w:rPr>
        <w:t xml:space="preserve">Таким чином, виходячи зі змісту вищевказаних норм Закону у дисциплінарній скарзі в обов’язковому порядку повинні міститися відомості </w:t>
      </w:r>
      <w:r w:rsidRPr="004D7178">
        <w:rPr>
          <w:rFonts w:ascii="Times New Roman" w:eastAsia="Calibri" w:hAnsi="Times New Roman" w:cs="Times New Roman"/>
          <w:sz w:val="28"/>
          <w:szCs w:val="28"/>
          <w:shd w:val="clear" w:color="auto" w:fill="FFFFFF"/>
          <w:lang w:val="uk-UA"/>
        </w:rPr>
        <w:lastRenderedPageBreak/>
        <w:t>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rsidR="00F634BC" w:rsidRDefault="00F634BC" w:rsidP="00F634BC">
      <w:pPr>
        <w:tabs>
          <w:tab w:val="left" w:pos="567"/>
        </w:tabs>
        <w:spacing w:after="0" w:line="240" w:lineRule="auto"/>
        <w:ind w:right="-143"/>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Pr="00BF2655">
        <w:rPr>
          <w:rFonts w:ascii="Times New Roman" w:eastAsia="Calibri" w:hAnsi="Times New Roman" w:cs="Times New Roman"/>
          <w:sz w:val="28"/>
          <w:szCs w:val="28"/>
          <w:lang w:val="uk-UA"/>
        </w:rPr>
        <w:t xml:space="preserve">Із дисциплінарної скарги вбачається, що причини неприбуття прокурора Білгород-Дністровської спеціалізованої прокуратури у сфері оборони Південного регіону в судове засідання 11 березня 2025 року встановлені судом як неповажні. Суд вважає, що спеціалізовану прокуратуру повідомлено належним чином про дату, час та місце засідання, однак жоден з групи прокурорів, визначених у кримінальному провадженні, в тому числі </w:t>
      </w:r>
      <w:proofErr w:type="spellStart"/>
      <w:r w:rsidRPr="00BF2655">
        <w:rPr>
          <w:rFonts w:ascii="Times New Roman" w:eastAsia="Calibri" w:hAnsi="Times New Roman" w:cs="Times New Roman"/>
          <w:sz w:val="28"/>
          <w:szCs w:val="28"/>
          <w:lang w:val="uk-UA"/>
        </w:rPr>
        <w:t>Брагар</w:t>
      </w:r>
      <w:proofErr w:type="spellEnd"/>
      <w:r w:rsidRPr="00BF2655">
        <w:rPr>
          <w:rFonts w:ascii="Times New Roman" w:eastAsia="Calibri" w:hAnsi="Times New Roman" w:cs="Times New Roman"/>
          <w:sz w:val="28"/>
          <w:szCs w:val="28"/>
          <w:lang w:val="uk-UA"/>
        </w:rPr>
        <w:t xml:space="preserve"> Д.В. в судове засідання не з’явився.</w:t>
      </w:r>
    </w:p>
    <w:p w:rsidR="00F634BC" w:rsidRPr="00FD7A46"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F634BC" w:rsidRPr="00FD7A46"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У зв’язку з цим необхідно зазначити, що згідно з</w:t>
      </w:r>
      <w:r>
        <w:rPr>
          <w:rFonts w:ascii="Times New Roman" w:eastAsia="Calibri" w:hAnsi="Times New Roman" w:cs="Times New Roman"/>
          <w:sz w:val="28"/>
          <w:szCs w:val="28"/>
          <w:lang w:val="uk-UA"/>
        </w:rPr>
        <w:t>і</w:t>
      </w:r>
      <w:r w:rsidRPr="00FD7A46">
        <w:rPr>
          <w:rFonts w:ascii="Times New Roman" w:eastAsia="Calibri" w:hAnsi="Times New Roman" w:cs="Times New Roman"/>
          <w:sz w:val="28"/>
          <w:szCs w:val="28"/>
          <w:lang w:val="uk-UA"/>
        </w:rPr>
        <w:t xml:space="preserve"> статтею 134 КПК України суд здійснює судовий виклик учасників кримінального провадження, участь яких у судовому провадженні є обов’язковою.</w:t>
      </w:r>
    </w:p>
    <w:p w:rsidR="00F634BC" w:rsidRPr="00FD7A46"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положень статті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F634BC" w:rsidRDefault="00F634BC" w:rsidP="00F634BC">
      <w:pPr>
        <w:tabs>
          <w:tab w:val="left" w:pos="567"/>
        </w:tabs>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Pr="00FD7A46">
        <w:rPr>
          <w:rFonts w:ascii="Times New Roman" w:eastAsia="Calibri" w:hAnsi="Times New Roman" w:cs="Times New Roman"/>
          <w:sz w:val="28"/>
          <w:szCs w:val="28"/>
          <w:lang w:val="uk-UA"/>
        </w:rPr>
        <w:t>каржником належним чином не підтверджено</w:t>
      </w:r>
      <w:r>
        <w:rPr>
          <w:rFonts w:ascii="Times New Roman" w:eastAsia="Calibri" w:hAnsi="Times New Roman" w:cs="Times New Roman"/>
          <w:sz w:val="28"/>
          <w:szCs w:val="28"/>
          <w:lang w:val="uk-UA"/>
        </w:rPr>
        <w:t xml:space="preserve"> отримання особою (прокурором)</w:t>
      </w:r>
      <w:r w:rsidRPr="00FD7A46">
        <w:rPr>
          <w:rFonts w:ascii="Times New Roman" w:eastAsia="Calibri" w:hAnsi="Times New Roman" w:cs="Times New Roman"/>
          <w:sz w:val="28"/>
          <w:szCs w:val="28"/>
          <w:lang w:val="uk-UA"/>
        </w:rPr>
        <w:t xml:space="preserve"> повістки про виклик або ознайомлення з її змістом</w:t>
      </w:r>
      <w:r>
        <w:rPr>
          <w:rFonts w:ascii="Times New Roman" w:eastAsia="Calibri" w:hAnsi="Times New Roman" w:cs="Times New Roman"/>
          <w:sz w:val="28"/>
          <w:szCs w:val="28"/>
          <w:lang w:val="uk-UA"/>
        </w:rPr>
        <w:t xml:space="preserve"> прокурором, який не з’явився у призначене судове засідання для підтримання публічного обвинувачення у кримінальному провадженні.</w:t>
      </w:r>
    </w:p>
    <w:p w:rsidR="00F634BC" w:rsidRPr="006A23A8" w:rsidRDefault="00F634BC" w:rsidP="00F634BC">
      <w:pPr>
        <w:widowControl w:val="0"/>
        <w:spacing w:after="0" w:line="240" w:lineRule="auto"/>
        <w:ind w:right="-143" w:firstLine="708"/>
        <w:contextualSpacing/>
        <w:jc w:val="both"/>
        <w:rPr>
          <w:rFonts w:ascii="Times New Roman" w:eastAsia="Calibri" w:hAnsi="Times New Roman" w:cs="Times New Roman"/>
          <w:sz w:val="16"/>
          <w:szCs w:val="16"/>
          <w:lang w:val="uk-UA"/>
        </w:rPr>
      </w:pPr>
      <w:r w:rsidRPr="004D7178">
        <w:rPr>
          <w:rFonts w:ascii="Times New Roman" w:eastAsia="Calibri" w:hAnsi="Times New Roman" w:cs="Times New Roman"/>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w:t>
      </w:r>
      <w:r>
        <w:rPr>
          <w:rFonts w:ascii="Times New Roman" w:eastAsia="Calibri" w:hAnsi="Times New Roman" w:cs="Times New Roman"/>
          <w:sz w:val="28"/>
          <w:szCs w:val="28"/>
          <w:shd w:val="clear" w:color="auto" w:fill="FFFFFF"/>
          <w:lang w:val="uk-UA"/>
        </w:rPr>
        <w:t>в</w:t>
      </w:r>
      <w:r w:rsidRPr="004D7178">
        <w:rPr>
          <w:rFonts w:ascii="Times New Roman" w:eastAsia="Calibri" w:hAnsi="Times New Roman" w:cs="Times New Roman"/>
          <w:sz w:val="28"/>
          <w:szCs w:val="28"/>
          <w:shd w:val="clear" w:color="auto" w:fill="FFFFFF"/>
          <w:lang w:val="uk-UA"/>
        </w:rPr>
        <w:t xml:space="preserve"> діях прокурор</w:t>
      </w:r>
      <w:r>
        <w:rPr>
          <w:rFonts w:ascii="Times New Roman" w:eastAsia="Calibri" w:hAnsi="Times New Roman" w:cs="Times New Roman"/>
          <w:sz w:val="28"/>
          <w:szCs w:val="28"/>
          <w:shd w:val="clear" w:color="auto" w:fill="FFFFFF"/>
          <w:lang w:val="uk-UA"/>
        </w:rPr>
        <w:t>а</w:t>
      </w:r>
      <w:r w:rsidRPr="004D7178">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lang w:val="uk-UA"/>
        </w:rPr>
        <w:t xml:space="preserve">Білгород-Дністровської спеціалізованої прокуратури у сфері оборони Південного регіону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xml:space="preserve"> Д.В., тому приходжу до висновку </w:t>
      </w:r>
      <w:r w:rsidRPr="003613B6">
        <w:rPr>
          <w:rFonts w:ascii="Times New Roman" w:eastAsia="Calibri" w:hAnsi="Times New Roman" w:cs="Times New Roman"/>
          <w:sz w:val="28"/>
          <w:szCs w:val="28"/>
          <w:lang w:val="uk-UA"/>
        </w:rPr>
        <w:t>про необхідність відмови у відкритті дисциплінарного провадження.</w:t>
      </w:r>
    </w:p>
    <w:p w:rsidR="00F634BC" w:rsidRDefault="00F634BC" w:rsidP="00F634BC">
      <w:pPr>
        <w:widowControl w:val="0"/>
        <w:pBdr>
          <w:bottom w:val="single" w:sz="12" w:space="12" w:color="FFFFFF"/>
        </w:pBdr>
        <w:spacing w:after="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w:t>
      </w:r>
      <w:r>
        <w:rPr>
          <w:rFonts w:ascii="Times New Roman" w:eastAsia="Calibri" w:hAnsi="Times New Roman" w:cs="Times New Roman"/>
          <w:sz w:val="28"/>
          <w:szCs w:val="28"/>
          <w:lang w:val="uk-UA"/>
        </w:rPr>
        <w:lastRenderedPageBreak/>
        <w:t xml:space="preserve">здійснює дисциплінарне провадження, </w:t>
      </w:r>
    </w:p>
    <w:p w:rsidR="00F634BC" w:rsidRDefault="00F634BC" w:rsidP="00F634BC">
      <w:pPr>
        <w:tabs>
          <w:tab w:val="left" w:pos="567"/>
        </w:tabs>
        <w:spacing w:after="100" w:afterAutospacing="1" w:line="240" w:lineRule="auto"/>
        <w:ind w:right="-143"/>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F634BC" w:rsidRDefault="00F634BC" w:rsidP="00F634BC">
      <w:pPr>
        <w:tabs>
          <w:tab w:val="left" w:pos="567"/>
        </w:tabs>
        <w:spacing w:after="120" w:line="240" w:lineRule="auto"/>
        <w:ind w:right="-143"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Білгород-Дністровської спеціалізованої прокуратури у сфері оборони Південного регіону </w:t>
      </w:r>
      <w:proofErr w:type="spellStart"/>
      <w:r>
        <w:rPr>
          <w:rFonts w:ascii="Times New Roman" w:eastAsia="Calibri" w:hAnsi="Times New Roman" w:cs="Times New Roman"/>
          <w:sz w:val="28"/>
          <w:szCs w:val="28"/>
          <w:lang w:val="uk-UA"/>
        </w:rPr>
        <w:t>Брагара</w:t>
      </w:r>
      <w:proofErr w:type="spellEnd"/>
      <w:r>
        <w:rPr>
          <w:rFonts w:ascii="Times New Roman" w:eastAsia="Calibri" w:hAnsi="Times New Roman" w:cs="Times New Roman"/>
          <w:sz w:val="28"/>
          <w:szCs w:val="28"/>
          <w:lang w:val="uk-UA"/>
        </w:rPr>
        <w:t> Д.В.</w:t>
      </w:r>
    </w:p>
    <w:p w:rsidR="00F634BC" w:rsidRDefault="00F634BC" w:rsidP="00F634B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скаржнику та прокурору.</w:t>
      </w:r>
    </w:p>
    <w:p w:rsidR="00F634BC" w:rsidRDefault="00F634BC" w:rsidP="00F634B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p>
    <w:p w:rsidR="00F634BC" w:rsidRDefault="00F634BC" w:rsidP="00F634BC">
      <w:pPr>
        <w:widowControl w:val="0"/>
        <w:pBdr>
          <w:bottom w:val="single" w:sz="12" w:space="31" w:color="FFFFFF"/>
        </w:pBdr>
        <w:spacing w:after="120" w:line="240" w:lineRule="auto"/>
        <w:ind w:right="-143" w:firstLine="709"/>
        <w:contextualSpacing/>
        <w:jc w:val="both"/>
        <w:rPr>
          <w:rFonts w:ascii="Times New Roman" w:eastAsia="Calibri" w:hAnsi="Times New Roman" w:cs="Times New Roman"/>
          <w:sz w:val="28"/>
          <w:szCs w:val="28"/>
          <w:lang w:val="uk-UA"/>
        </w:rPr>
      </w:pPr>
    </w:p>
    <w:p w:rsidR="00F634BC" w:rsidRPr="00A93650" w:rsidRDefault="00F634BC" w:rsidP="00F634BC">
      <w:pPr>
        <w:widowControl w:val="0"/>
        <w:pBdr>
          <w:bottom w:val="single" w:sz="12" w:space="31" w:color="FFFFFF"/>
        </w:pBdr>
        <w:spacing w:after="120" w:line="240" w:lineRule="auto"/>
        <w:ind w:right="-143"/>
        <w:contextualSpacing/>
        <w:jc w:val="both"/>
        <w:rPr>
          <w:rFonts w:ascii="Times New Roman" w:eastAsia="Calibri" w:hAnsi="Times New Roman" w:cs="Times New Roman"/>
          <w:b/>
          <w:sz w:val="28"/>
          <w:szCs w:val="28"/>
          <w:lang w:val="uk-UA"/>
        </w:rPr>
      </w:pPr>
      <w:r w:rsidRPr="00A93650">
        <w:rPr>
          <w:rFonts w:ascii="Times New Roman" w:eastAsia="Calibri" w:hAnsi="Times New Roman" w:cs="Times New Roman"/>
          <w:b/>
          <w:sz w:val="28"/>
          <w:szCs w:val="28"/>
          <w:lang w:val="uk-UA"/>
        </w:rPr>
        <w:t>Член Кваліфікаційно-дисциплінарної</w:t>
      </w:r>
    </w:p>
    <w:p w:rsidR="00F634BC" w:rsidRPr="00A93650" w:rsidRDefault="00F634BC" w:rsidP="00F634BC">
      <w:pPr>
        <w:widowControl w:val="0"/>
        <w:pBdr>
          <w:bottom w:val="single" w:sz="12" w:space="31" w:color="FFFFFF"/>
        </w:pBdr>
        <w:spacing w:after="120" w:line="240" w:lineRule="auto"/>
        <w:ind w:right="-143"/>
        <w:contextualSpacing/>
        <w:jc w:val="both"/>
        <w:rPr>
          <w:rFonts w:ascii="Times New Roman" w:eastAsia="Calibri" w:hAnsi="Times New Roman" w:cs="Times New Roman"/>
          <w:b/>
          <w:sz w:val="28"/>
          <w:szCs w:val="28"/>
          <w:lang w:val="uk-UA"/>
        </w:rPr>
      </w:pPr>
      <w:r w:rsidRPr="00A93650">
        <w:rPr>
          <w:rFonts w:ascii="Times New Roman" w:eastAsia="Calibri" w:hAnsi="Times New Roman" w:cs="Times New Roman"/>
          <w:b/>
          <w:sz w:val="28"/>
          <w:szCs w:val="28"/>
          <w:lang w:val="uk-UA"/>
        </w:rPr>
        <w:t>комісії прокурорів</w:t>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sidRPr="00A93650">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 xml:space="preserve">    </w:t>
      </w:r>
      <w:r w:rsidRPr="00A93650">
        <w:rPr>
          <w:rFonts w:ascii="Times New Roman" w:eastAsia="Calibri" w:hAnsi="Times New Roman" w:cs="Times New Roman"/>
          <w:b/>
          <w:sz w:val="28"/>
          <w:szCs w:val="28"/>
          <w:lang w:val="uk-UA"/>
        </w:rPr>
        <w:t>Ніна ГАРБУЗА</w:t>
      </w:r>
    </w:p>
    <w:p w:rsidR="00F634BC" w:rsidRPr="00865F0B" w:rsidRDefault="00F634BC" w:rsidP="00F634BC">
      <w:pPr>
        <w:ind w:right="-284"/>
        <w:rPr>
          <w:lang w:val="uk-UA"/>
        </w:rPr>
      </w:pPr>
    </w:p>
    <w:p w:rsidR="00F634BC" w:rsidRPr="00865F0B" w:rsidRDefault="00F634BC" w:rsidP="00F634BC">
      <w:pPr>
        <w:ind w:right="-284"/>
        <w:rPr>
          <w:lang w:val="uk-UA"/>
        </w:rPr>
      </w:pPr>
    </w:p>
    <w:p w:rsidR="00C10BAB" w:rsidRDefault="00C10BAB"/>
    <w:sectPr w:rsidR="00C10BAB" w:rsidSect="00947175">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EF" w:rsidRDefault="00915FEF">
      <w:pPr>
        <w:spacing w:after="0" w:line="240" w:lineRule="auto"/>
      </w:pPr>
      <w:r>
        <w:separator/>
      </w:r>
    </w:p>
  </w:endnote>
  <w:endnote w:type="continuationSeparator" w:id="0">
    <w:p w:rsidR="00915FEF" w:rsidRDefault="0091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EF" w:rsidRDefault="00915FEF">
      <w:pPr>
        <w:spacing w:after="0" w:line="240" w:lineRule="auto"/>
      </w:pPr>
      <w:r>
        <w:separator/>
      </w:r>
    </w:p>
  </w:footnote>
  <w:footnote w:type="continuationSeparator" w:id="0">
    <w:p w:rsidR="00915FEF" w:rsidRDefault="0091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36464"/>
      <w:docPartObj>
        <w:docPartGallery w:val="Page Numbers (Top of Page)"/>
        <w:docPartUnique/>
      </w:docPartObj>
    </w:sdtPr>
    <w:sdtEndPr/>
    <w:sdtContent>
      <w:p w:rsidR="004D1BF9" w:rsidRDefault="00F634BC">
        <w:pPr>
          <w:pStyle w:val="a3"/>
          <w:jc w:val="center"/>
        </w:pPr>
        <w:r>
          <w:fldChar w:fldCharType="begin"/>
        </w:r>
        <w:r>
          <w:instrText>PAGE   \* MERGEFORMAT</w:instrText>
        </w:r>
        <w:r>
          <w:fldChar w:fldCharType="separate"/>
        </w:r>
        <w:r w:rsidR="00947175">
          <w:rPr>
            <w:noProof/>
          </w:rPr>
          <w:t>2</w:t>
        </w:r>
        <w:r>
          <w:fldChar w:fldCharType="end"/>
        </w:r>
      </w:p>
    </w:sdtContent>
  </w:sdt>
  <w:p w:rsidR="004D1BF9" w:rsidRDefault="00915F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BC"/>
    <w:rsid w:val="00915FEF"/>
    <w:rsid w:val="00947175"/>
    <w:rsid w:val="00C10BAB"/>
    <w:rsid w:val="00F63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C689"/>
  <w15:chartTrackingRefBased/>
  <w15:docId w15:val="{FA967C66-E037-43CB-A254-2DCF5CD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4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1887</Words>
  <Characters>10762</Characters>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2025-03-24T15:38:00Z</dcterms:created>
  <dcterms:modified xsi:type="dcterms:W3CDTF">2025-03-24T15:52:00Z</dcterms:modified>
</cp:coreProperties>
</file>