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3E344B82" w14:textId="77777777" w:rsidR="00843637" w:rsidRPr="00D35EAF" w:rsidRDefault="00843637" w:rsidP="00843637">
      <w:pPr>
        <w:ind w:left="84"/>
        <w:jc w:val="center"/>
        <w:rPr>
          <w:b/>
          <w:kern w:val="28"/>
          <w:szCs w:val="28"/>
          <w:lang w:eastAsia="uk-UA"/>
        </w:rPr>
      </w:pPr>
    </w:p>
    <w:p w14:paraId="2388DAF1" w14:textId="632F569A" w:rsidR="00492C7A" w:rsidRPr="00D35EAF" w:rsidRDefault="007A4612" w:rsidP="00843637">
      <w:pPr>
        <w:rPr>
          <w:rFonts w:ascii="Times New Roman" w:hAnsi="Times New Roman"/>
          <w:b/>
          <w:kern w:val="28"/>
          <w:sz w:val="28"/>
          <w:szCs w:val="28"/>
          <w:lang w:eastAsia="uk-UA"/>
        </w:rPr>
      </w:pPr>
      <w:r>
        <w:rPr>
          <w:rFonts w:ascii="Times New Roman" w:hAnsi="Times New Roman"/>
          <w:b/>
          <w:kern w:val="28"/>
          <w:sz w:val="28"/>
          <w:szCs w:val="28"/>
          <w:lang w:eastAsia="uk-UA"/>
        </w:rPr>
        <w:t>2</w:t>
      </w:r>
      <w:r w:rsidR="00BA1CED">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w:t>
      </w:r>
      <w:r w:rsidR="00DF29EA">
        <w:rPr>
          <w:rFonts w:ascii="Times New Roman" w:hAnsi="Times New Roman"/>
          <w:b/>
          <w:kern w:val="28"/>
          <w:sz w:val="28"/>
          <w:szCs w:val="28"/>
          <w:lang w:eastAsia="uk-UA"/>
        </w:rPr>
        <w:t>березня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sidR="00DF29EA">
        <w:rPr>
          <w:rFonts w:ascii="Times New Roman" w:hAnsi="Times New Roman"/>
          <w:b/>
          <w:kern w:val="28"/>
          <w:sz w:val="28"/>
          <w:szCs w:val="28"/>
          <w:lang w:eastAsia="uk-UA"/>
        </w:rPr>
        <w:t>1</w:t>
      </w:r>
      <w:r w:rsidR="00BA1CED">
        <w:rPr>
          <w:rFonts w:ascii="Times New Roman" w:hAnsi="Times New Roman"/>
          <w:b/>
          <w:kern w:val="28"/>
          <w:sz w:val="28"/>
          <w:szCs w:val="28"/>
          <w:lang w:eastAsia="uk-UA"/>
        </w:rPr>
        <w:t>91</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7EEC14F" w14:textId="7BDB41AA" w:rsidR="00160494" w:rsidRDefault="00843637" w:rsidP="004A442E">
      <w:pPr>
        <w:spacing w:after="0" w:line="240" w:lineRule="auto"/>
        <w:ind w:firstLine="567"/>
        <w:jc w:val="both"/>
        <w:rPr>
          <w:rFonts w:ascii="Times New Roman" w:hAnsi="Times New Roman"/>
          <w:i/>
          <w:iCs/>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28666A">
        <w:rPr>
          <w:rFonts w:ascii="Times New Roman" w:hAnsi="Times New Roman"/>
          <w:sz w:val="28"/>
          <w:szCs w:val="28"/>
        </w:rPr>
        <w:t xml:space="preserve">ОСОБА_1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BA1CED">
        <w:rPr>
          <w:rFonts w:ascii="Times New Roman" w:hAnsi="Times New Roman"/>
          <w:sz w:val="28"/>
          <w:szCs w:val="28"/>
        </w:rPr>
        <w:t>а</w:t>
      </w:r>
      <w:r w:rsidR="00DF29EA">
        <w:rPr>
          <w:rFonts w:ascii="Times New Roman" w:hAnsi="Times New Roman"/>
          <w:sz w:val="28"/>
          <w:szCs w:val="28"/>
        </w:rPr>
        <w:t xml:space="preserve"> </w:t>
      </w:r>
      <w:r w:rsidR="00BA1CED">
        <w:rPr>
          <w:rFonts w:ascii="Times New Roman" w:hAnsi="Times New Roman"/>
          <w:sz w:val="28"/>
          <w:szCs w:val="28"/>
        </w:rPr>
        <w:t>Білоцерківської окружної прокуратури</w:t>
      </w:r>
      <w:r w:rsidR="00E1685A">
        <w:rPr>
          <w:rFonts w:ascii="Times New Roman" w:hAnsi="Times New Roman"/>
          <w:sz w:val="28"/>
          <w:szCs w:val="28"/>
        </w:rPr>
        <w:t xml:space="preserve"> Київської облас</w:t>
      </w:r>
      <w:r w:rsidR="00BA1CED">
        <w:rPr>
          <w:rFonts w:ascii="Times New Roman" w:hAnsi="Times New Roman"/>
          <w:sz w:val="28"/>
          <w:szCs w:val="28"/>
        </w:rPr>
        <w:t>ті</w:t>
      </w:r>
      <w:r w:rsidR="00E1685A">
        <w:rPr>
          <w:rFonts w:ascii="Times New Roman" w:hAnsi="Times New Roman"/>
          <w:sz w:val="28"/>
          <w:szCs w:val="28"/>
        </w:rPr>
        <w:t xml:space="preserve"> </w:t>
      </w:r>
      <w:proofErr w:type="spellStart"/>
      <w:r w:rsidR="00BA1CED">
        <w:rPr>
          <w:rFonts w:ascii="Times New Roman" w:hAnsi="Times New Roman"/>
          <w:sz w:val="28"/>
          <w:szCs w:val="28"/>
        </w:rPr>
        <w:t>Лужецького</w:t>
      </w:r>
      <w:proofErr w:type="spellEnd"/>
      <w:r w:rsidR="00BA1CED">
        <w:rPr>
          <w:rFonts w:ascii="Times New Roman" w:hAnsi="Times New Roman"/>
          <w:sz w:val="28"/>
          <w:szCs w:val="28"/>
        </w:rPr>
        <w:t xml:space="preserve"> Сергія Андрі</w:t>
      </w:r>
      <w:r w:rsidR="00E1685A">
        <w:rPr>
          <w:rFonts w:ascii="Times New Roman" w:hAnsi="Times New Roman"/>
          <w:sz w:val="28"/>
          <w:szCs w:val="28"/>
        </w:rPr>
        <w:t>й</w:t>
      </w:r>
      <w:r w:rsidR="007A4612">
        <w:rPr>
          <w:rFonts w:ascii="Times New Roman" w:hAnsi="Times New Roman"/>
          <w:sz w:val="28"/>
          <w:szCs w:val="28"/>
        </w:rPr>
        <w:t>о</w:t>
      </w:r>
      <w:r w:rsidR="00DF29EA">
        <w:rPr>
          <w:rFonts w:ascii="Times New Roman" w:hAnsi="Times New Roman"/>
          <w:sz w:val="28"/>
          <w:szCs w:val="28"/>
        </w:rPr>
        <w:t>вича</w:t>
      </w:r>
      <w:r w:rsidR="00225470">
        <w:rPr>
          <w:rFonts w:ascii="Times New Roman" w:hAnsi="Times New Roman"/>
          <w:sz w:val="28"/>
          <w:szCs w:val="28"/>
        </w:rPr>
        <w:t xml:space="preserve"> (далі – прокурор </w:t>
      </w:r>
      <w:proofErr w:type="spellStart"/>
      <w:r w:rsidR="00BA1CED">
        <w:rPr>
          <w:rFonts w:ascii="Times New Roman" w:hAnsi="Times New Roman"/>
          <w:sz w:val="28"/>
          <w:szCs w:val="28"/>
        </w:rPr>
        <w:t>Лужецький</w:t>
      </w:r>
      <w:proofErr w:type="spellEnd"/>
      <w:r w:rsidR="00BA1CED">
        <w:rPr>
          <w:rFonts w:ascii="Times New Roman" w:hAnsi="Times New Roman"/>
          <w:sz w:val="28"/>
          <w:szCs w:val="28"/>
        </w:rPr>
        <w:t> С.А</w:t>
      </w:r>
      <w:r w:rsidR="00E1685A">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4D3BB68E" w14:textId="77777777" w:rsidR="0028666A" w:rsidRPr="00CD384F" w:rsidRDefault="0028666A" w:rsidP="004A442E">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28666A">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A442E">
      <w:pPr>
        <w:spacing w:after="0" w:line="240" w:lineRule="auto"/>
        <w:ind w:firstLine="567"/>
        <w:jc w:val="both"/>
        <w:rPr>
          <w:rFonts w:ascii="Times New Roman" w:hAnsi="Times New Roman"/>
          <w:sz w:val="28"/>
          <w:szCs w:val="28"/>
          <w:lang w:eastAsia="uk-UA"/>
        </w:rPr>
      </w:pPr>
    </w:p>
    <w:p w14:paraId="635D5F86" w14:textId="70A25883" w:rsidR="00843637" w:rsidRPr="00D35EAF" w:rsidRDefault="00843637" w:rsidP="004A442E">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28666A">
        <w:rPr>
          <w:rFonts w:ascii="Times New Roman" w:hAnsi="Times New Roman"/>
          <w:sz w:val="28"/>
          <w:szCs w:val="28"/>
        </w:rPr>
        <w:t>ОСОБА_1</w:t>
      </w:r>
      <w:r w:rsidR="004A442E">
        <w:rPr>
          <w:rFonts w:ascii="Times New Roman" w:hAnsi="Times New Roman"/>
          <w:sz w:val="28"/>
          <w:szCs w:val="28"/>
        </w:rPr>
        <w:t xml:space="preserve">, яку надіслав адвокат </w:t>
      </w:r>
      <w:r w:rsidR="0028666A">
        <w:rPr>
          <w:rFonts w:ascii="Times New Roman" w:hAnsi="Times New Roman"/>
          <w:sz w:val="28"/>
          <w:szCs w:val="28"/>
        </w:rPr>
        <w:t>ОСОБА_</w:t>
      </w:r>
      <w:r w:rsidR="0028666A">
        <w:rPr>
          <w:rFonts w:ascii="Times New Roman" w:hAnsi="Times New Roman"/>
          <w:sz w:val="28"/>
          <w:szCs w:val="28"/>
        </w:rPr>
        <w:t>2</w:t>
      </w:r>
      <w:r w:rsidR="004A442E">
        <w:rPr>
          <w:rFonts w:ascii="Times New Roman" w:hAnsi="Times New Roman"/>
          <w:sz w:val="28"/>
          <w:szCs w:val="28"/>
        </w:rPr>
        <w:t>,</w:t>
      </w:r>
      <w:r w:rsidR="00737DBA" w:rsidRPr="00D35EAF">
        <w:rPr>
          <w:rFonts w:ascii="Times New Roman" w:hAnsi="Times New Roman"/>
          <w:sz w:val="28"/>
          <w:szCs w:val="28"/>
        </w:rPr>
        <w:t xml:space="preserve"> </w:t>
      </w:r>
      <w:r w:rsidR="0028666A">
        <w:rPr>
          <w:rFonts w:ascii="Times New Roman" w:hAnsi="Times New Roman"/>
          <w:sz w:val="28"/>
          <w:szCs w:val="28"/>
        </w:rPr>
        <w:br/>
      </w:r>
      <w:r w:rsidRPr="00D35EAF">
        <w:rPr>
          <w:rFonts w:ascii="Times New Roman" w:hAnsi="Times New Roman"/>
          <w:sz w:val="28"/>
          <w:szCs w:val="28"/>
        </w:rPr>
        <w:t>про вчинення дисциплінарного проступку прокурор</w:t>
      </w:r>
      <w:r w:rsidR="00BA1CED">
        <w:rPr>
          <w:rFonts w:ascii="Times New Roman" w:hAnsi="Times New Roman"/>
          <w:sz w:val="28"/>
          <w:szCs w:val="28"/>
        </w:rPr>
        <w:t>о</w:t>
      </w:r>
      <w:r w:rsidRPr="00D35EAF">
        <w:rPr>
          <w:rFonts w:ascii="Times New Roman" w:hAnsi="Times New Roman"/>
          <w:sz w:val="28"/>
          <w:szCs w:val="28"/>
        </w:rPr>
        <w:t xml:space="preserve">м </w:t>
      </w:r>
      <w:proofErr w:type="spellStart"/>
      <w:r w:rsidR="00BA1CED">
        <w:rPr>
          <w:rFonts w:ascii="Times New Roman" w:hAnsi="Times New Roman"/>
          <w:sz w:val="28"/>
          <w:szCs w:val="28"/>
        </w:rPr>
        <w:t>Лужецьким</w:t>
      </w:r>
      <w:proofErr w:type="spellEnd"/>
      <w:r w:rsidR="00BA1CED">
        <w:rPr>
          <w:rFonts w:ascii="Times New Roman" w:hAnsi="Times New Roman"/>
          <w:sz w:val="28"/>
          <w:szCs w:val="28"/>
        </w:rPr>
        <w:t> С.А</w:t>
      </w:r>
      <w:r w:rsidR="00724F05" w:rsidRPr="00D35EAF">
        <w:rPr>
          <w:rFonts w:ascii="Times New Roman" w:hAnsi="Times New Roman"/>
          <w:sz w:val="28"/>
          <w:szCs w:val="28"/>
        </w:rPr>
        <w:t>.</w:t>
      </w:r>
    </w:p>
    <w:p w14:paraId="1026768B" w14:textId="712A5F81" w:rsidR="00843637" w:rsidRPr="00D35EAF" w:rsidRDefault="00843637" w:rsidP="004A442E">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DF29EA">
        <w:rPr>
          <w:rFonts w:ascii="Times New Roman" w:hAnsi="Times New Roman"/>
          <w:sz w:val="28"/>
          <w:szCs w:val="28"/>
        </w:rPr>
        <w:t>1</w:t>
      </w:r>
      <w:r w:rsidR="00BA1CED">
        <w:rPr>
          <w:rFonts w:ascii="Times New Roman" w:hAnsi="Times New Roman"/>
          <w:sz w:val="28"/>
          <w:szCs w:val="28"/>
        </w:rPr>
        <w:t>8</w:t>
      </w:r>
      <w:r w:rsidRPr="00D35EAF">
        <w:rPr>
          <w:rFonts w:ascii="Times New Roman" w:hAnsi="Times New Roman"/>
          <w:sz w:val="28"/>
          <w:szCs w:val="28"/>
        </w:rPr>
        <w:t xml:space="preserve"> </w:t>
      </w:r>
      <w:r w:rsidR="00DF29EA">
        <w:rPr>
          <w:rFonts w:ascii="Times New Roman" w:hAnsi="Times New Roman"/>
          <w:sz w:val="28"/>
          <w:szCs w:val="28"/>
        </w:rPr>
        <w:t>берез</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A442E">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28E39CC3" w14:textId="610A81CB" w:rsidR="003E4E04" w:rsidRDefault="00B94B62" w:rsidP="00F2609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BA1CED">
        <w:rPr>
          <w:rFonts w:ascii="Times New Roman" w:hAnsi="Times New Roman"/>
          <w:sz w:val="28"/>
          <w:szCs w:val="28"/>
        </w:rPr>
        <w:t xml:space="preserve">Київським апеляційним судом розглядається його апеляційна скарга на </w:t>
      </w:r>
      <w:r w:rsidR="000F7061">
        <w:rPr>
          <w:rFonts w:ascii="Times New Roman" w:hAnsi="Times New Roman"/>
          <w:sz w:val="28"/>
          <w:szCs w:val="28"/>
        </w:rPr>
        <w:t xml:space="preserve">обвинувальний </w:t>
      </w:r>
      <w:r w:rsidR="00BA1CED">
        <w:rPr>
          <w:rFonts w:ascii="Times New Roman" w:hAnsi="Times New Roman"/>
          <w:sz w:val="28"/>
          <w:szCs w:val="28"/>
        </w:rPr>
        <w:t>вирок Білоцерківського міськрайонного суду Київської області від 27 травня 2024 року</w:t>
      </w:r>
      <w:r w:rsidR="003E4E04">
        <w:rPr>
          <w:rFonts w:ascii="Times New Roman" w:hAnsi="Times New Roman"/>
          <w:sz w:val="28"/>
          <w:szCs w:val="28"/>
        </w:rPr>
        <w:t>.</w:t>
      </w:r>
    </w:p>
    <w:p w14:paraId="3B0DAA87" w14:textId="3BC04784" w:rsidR="00BA1CED" w:rsidRDefault="00BA1CED" w:rsidP="00F26092">
      <w:pPr>
        <w:spacing w:after="0" w:line="240" w:lineRule="auto"/>
        <w:ind w:firstLine="567"/>
        <w:jc w:val="both"/>
        <w:rPr>
          <w:rFonts w:ascii="Times New Roman" w:hAnsi="Times New Roman"/>
          <w:sz w:val="28"/>
          <w:szCs w:val="28"/>
        </w:rPr>
      </w:pPr>
      <w:r>
        <w:rPr>
          <w:rFonts w:ascii="Times New Roman" w:hAnsi="Times New Roman"/>
          <w:sz w:val="28"/>
          <w:szCs w:val="28"/>
        </w:rPr>
        <w:t>Водночас 03 лютого 2025 року стороною захисту подано до Київського апеляційного суду клопотання</w:t>
      </w:r>
      <w:r w:rsidR="005D0908">
        <w:rPr>
          <w:rFonts w:ascii="Times New Roman" w:hAnsi="Times New Roman"/>
          <w:sz w:val="28"/>
          <w:szCs w:val="28"/>
        </w:rPr>
        <w:t xml:space="preserve"> про зміну запобіжного заходу</w:t>
      </w:r>
      <w:r w:rsidR="00F26092" w:rsidRPr="00F26092">
        <w:rPr>
          <w:rFonts w:ascii="Times New Roman" w:hAnsi="Times New Roman"/>
          <w:sz w:val="28"/>
          <w:szCs w:val="28"/>
        </w:rPr>
        <w:t xml:space="preserve"> </w:t>
      </w:r>
      <w:r w:rsidR="0028666A">
        <w:rPr>
          <w:rFonts w:ascii="Times New Roman" w:hAnsi="Times New Roman"/>
          <w:sz w:val="28"/>
          <w:szCs w:val="28"/>
        </w:rPr>
        <w:t>ОСОБА_1</w:t>
      </w:r>
      <w:r w:rsidR="005D0908">
        <w:rPr>
          <w:rFonts w:ascii="Times New Roman" w:hAnsi="Times New Roman"/>
          <w:sz w:val="28"/>
          <w:szCs w:val="28"/>
        </w:rPr>
        <w:t>, яке підлягало розгляду в судовому засіданні 04 лютого 2025 року.</w:t>
      </w:r>
    </w:p>
    <w:p w14:paraId="30FC78F9" w14:textId="04C3E12E" w:rsidR="00BA1CED" w:rsidRDefault="00AD3414" w:rsidP="00F26092">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Представник Київської обласної прокуратури у </w:t>
      </w:r>
      <w:r w:rsidR="00DA09F1">
        <w:rPr>
          <w:rFonts w:ascii="Times New Roman" w:hAnsi="Times New Roman"/>
          <w:sz w:val="28"/>
          <w:szCs w:val="28"/>
        </w:rPr>
        <w:t xml:space="preserve">вказане </w:t>
      </w:r>
      <w:r>
        <w:rPr>
          <w:rFonts w:ascii="Times New Roman" w:hAnsi="Times New Roman"/>
          <w:sz w:val="28"/>
          <w:szCs w:val="28"/>
        </w:rPr>
        <w:t xml:space="preserve">судове засідання </w:t>
      </w:r>
      <w:r w:rsidR="00DA09F1">
        <w:rPr>
          <w:rFonts w:ascii="Times New Roman" w:hAnsi="Times New Roman"/>
          <w:sz w:val="28"/>
          <w:szCs w:val="28"/>
        </w:rPr>
        <w:br/>
      </w:r>
      <w:r>
        <w:rPr>
          <w:rFonts w:ascii="Times New Roman" w:hAnsi="Times New Roman"/>
          <w:sz w:val="28"/>
          <w:szCs w:val="28"/>
        </w:rPr>
        <w:t xml:space="preserve">не з’явився, надіславши листа, що він не уповноважений представляти сторону обвинувачення, а прокурор </w:t>
      </w:r>
      <w:proofErr w:type="spellStart"/>
      <w:r>
        <w:rPr>
          <w:rFonts w:ascii="Times New Roman" w:hAnsi="Times New Roman"/>
          <w:sz w:val="28"/>
          <w:szCs w:val="28"/>
        </w:rPr>
        <w:t>Лужецький</w:t>
      </w:r>
      <w:proofErr w:type="spellEnd"/>
      <w:r>
        <w:rPr>
          <w:rFonts w:ascii="Times New Roman" w:hAnsi="Times New Roman"/>
          <w:sz w:val="28"/>
          <w:szCs w:val="28"/>
        </w:rPr>
        <w:t xml:space="preserve"> С.А. повідомив про неможливість прибуття через його зайнятість в інших судових засіданнях.</w:t>
      </w:r>
    </w:p>
    <w:p w14:paraId="54D6EDE6" w14:textId="640D717E" w:rsidR="00AD3414" w:rsidRDefault="00AD3414" w:rsidP="00F26092">
      <w:pPr>
        <w:spacing w:after="0" w:line="240" w:lineRule="auto"/>
        <w:ind w:firstLine="567"/>
        <w:jc w:val="both"/>
        <w:rPr>
          <w:rFonts w:ascii="Times New Roman" w:hAnsi="Times New Roman"/>
          <w:sz w:val="28"/>
          <w:szCs w:val="28"/>
        </w:rPr>
      </w:pPr>
      <w:r>
        <w:rPr>
          <w:rFonts w:ascii="Times New Roman" w:hAnsi="Times New Roman"/>
          <w:sz w:val="28"/>
          <w:szCs w:val="28"/>
        </w:rPr>
        <w:t>У наступн</w:t>
      </w:r>
      <w:r w:rsidR="00DA09F1">
        <w:rPr>
          <w:rFonts w:ascii="Times New Roman" w:hAnsi="Times New Roman"/>
          <w:sz w:val="28"/>
          <w:szCs w:val="28"/>
        </w:rPr>
        <w:t>ому</w:t>
      </w:r>
      <w:r>
        <w:rPr>
          <w:rFonts w:ascii="Times New Roman" w:hAnsi="Times New Roman"/>
          <w:sz w:val="28"/>
          <w:szCs w:val="28"/>
        </w:rPr>
        <w:t xml:space="preserve"> судов</w:t>
      </w:r>
      <w:r w:rsidR="00DA09F1">
        <w:rPr>
          <w:rFonts w:ascii="Times New Roman" w:hAnsi="Times New Roman"/>
          <w:sz w:val="28"/>
          <w:szCs w:val="28"/>
        </w:rPr>
        <w:t>ому</w:t>
      </w:r>
      <w:r>
        <w:rPr>
          <w:rFonts w:ascii="Times New Roman" w:hAnsi="Times New Roman"/>
          <w:sz w:val="28"/>
          <w:szCs w:val="28"/>
        </w:rPr>
        <w:t xml:space="preserve"> засіданн</w:t>
      </w:r>
      <w:r w:rsidR="00DA09F1">
        <w:rPr>
          <w:rFonts w:ascii="Times New Roman" w:hAnsi="Times New Roman"/>
          <w:sz w:val="28"/>
          <w:szCs w:val="28"/>
        </w:rPr>
        <w:t xml:space="preserve">і, призначеному на 18 лютого 2025 року, оголошено лист заступника керівника Білоцерківської окружної прокуратури Київської області про неможливість забезпечення участі </w:t>
      </w:r>
      <w:r w:rsidR="000F7061">
        <w:rPr>
          <w:rFonts w:ascii="Times New Roman" w:hAnsi="Times New Roman"/>
          <w:sz w:val="28"/>
          <w:szCs w:val="28"/>
        </w:rPr>
        <w:t xml:space="preserve">у справі </w:t>
      </w:r>
      <w:r w:rsidR="00DA09F1">
        <w:rPr>
          <w:rFonts w:ascii="Times New Roman" w:hAnsi="Times New Roman"/>
          <w:sz w:val="28"/>
          <w:szCs w:val="28"/>
        </w:rPr>
        <w:t xml:space="preserve">прокурором </w:t>
      </w:r>
      <w:proofErr w:type="spellStart"/>
      <w:r w:rsidR="00DA09F1">
        <w:rPr>
          <w:rFonts w:ascii="Times New Roman" w:hAnsi="Times New Roman"/>
          <w:sz w:val="28"/>
          <w:szCs w:val="28"/>
        </w:rPr>
        <w:t>Лужецьким</w:t>
      </w:r>
      <w:proofErr w:type="spellEnd"/>
      <w:r w:rsidR="00DA09F1">
        <w:rPr>
          <w:rFonts w:ascii="Times New Roman" w:hAnsi="Times New Roman"/>
          <w:sz w:val="28"/>
          <w:szCs w:val="28"/>
        </w:rPr>
        <w:t xml:space="preserve"> С.А. у зв’язку з перебуванням останнього у відпустці. Про причини </w:t>
      </w:r>
      <w:r w:rsidR="00DA09F1">
        <w:rPr>
          <w:rFonts w:ascii="Times New Roman" w:hAnsi="Times New Roman"/>
          <w:sz w:val="28"/>
          <w:szCs w:val="28"/>
        </w:rPr>
        <w:lastRenderedPageBreak/>
        <w:t>неможливості забезпечити участь в судовому засіданні інших прокурорів групи повідомлено не було.</w:t>
      </w:r>
    </w:p>
    <w:p w14:paraId="6AC47787" w14:textId="20771A73" w:rsidR="00DA09F1" w:rsidRDefault="00DA09F1" w:rsidP="00F26092">
      <w:pPr>
        <w:spacing w:after="0" w:line="240" w:lineRule="auto"/>
        <w:ind w:firstLine="567"/>
        <w:jc w:val="both"/>
        <w:rPr>
          <w:rFonts w:ascii="Times New Roman" w:hAnsi="Times New Roman"/>
          <w:sz w:val="28"/>
          <w:szCs w:val="28"/>
        </w:rPr>
      </w:pPr>
      <w:r>
        <w:rPr>
          <w:rFonts w:ascii="Times New Roman" w:hAnsi="Times New Roman"/>
          <w:sz w:val="28"/>
          <w:szCs w:val="28"/>
        </w:rPr>
        <w:t>На думку скаржника, системати</w:t>
      </w:r>
      <w:r w:rsidR="00F26092">
        <w:rPr>
          <w:rFonts w:ascii="Times New Roman" w:hAnsi="Times New Roman"/>
          <w:sz w:val="28"/>
          <w:szCs w:val="28"/>
        </w:rPr>
        <w:t>чна неявка прокурора у</w:t>
      </w:r>
      <w:r>
        <w:rPr>
          <w:rFonts w:ascii="Times New Roman" w:hAnsi="Times New Roman"/>
          <w:sz w:val="28"/>
          <w:szCs w:val="28"/>
        </w:rPr>
        <w:t xml:space="preserve"> судові засідання призвела не лише до затягування розгляду справи, а й безпосередньо вплинула на продовження тримання його під вартою.</w:t>
      </w:r>
    </w:p>
    <w:p w14:paraId="1299D7BE" w14:textId="1C0F2BD6" w:rsidR="000F7061" w:rsidRDefault="000F7061" w:rsidP="00F26092">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участь у судовому засіданні 04 березня 2025 року забезпечено представником Київської обласної прокуратури, що на переконання скаржника, свідчить про самоусунення прокурора </w:t>
      </w:r>
      <w:proofErr w:type="spellStart"/>
      <w:r>
        <w:rPr>
          <w:rFonts w:ascii="Times New Roman" w:hAnsi="Times New Roman"/>
          <w:sz w:val="28"/>
          <w:szCs w:val="28"/>
        </w:rPr>
        <w:t>Лужецького</w:t>
      </w:r>
      <w:proofErr w:type="spellEnd"/>
      <w:r>
        <w:rPr>
          <w:rFonts w:ascii="Times New Roman" w:hAnsi="Times New Roman"/>
          <w:sz w:val="28"/>
          <w:szCs w:val="28"/>
        </w:rPr>
        <w:t xml:space="preserve"> С.А. від підтримання публічного обвинувачення у зазначеній справі.</w:t>
      </w:r>
    </w:p>
    <w:p w14:paraId="51E75ED2" w14:textId="127125C8" w:rsidR="00F26092" w:rsidRPr="00A333B3" w:rsidRDefault="00F26092" w:rsidP="00F26092">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У</w:t>
      </w:r>
      <w:r w:rsidRPr="00A333B3">
        <w:rPr>
          <w:rFonts w:ascii="Times New Roman" w:hAnsi="Times New Roman"/>
          <w:sz w:val="28"/>
          <w:szCs w:val="28"/>
        </w:rPr>
        <w:t xml:space="preserve"> дисциплінарній скарзі </w:t>
      </w:r>
      <w:r>
        <w:rPr>
          <w:rFonts w:ascii="Times New Roman" w:hAnsi="Times New Roman"/>
          <w:sz w:val="28"/>
          <w:szCs w:val="28"/>
        </w:rPr>
        <w:t xml:space="preserve">також </w:t>
      </w:r>
      <w:r w:rsidRPr="00A333B3">
        <w:rPr>
          <w:rFonts w:ascii="Times New Roman" w:hAnsi="Times New Roman"/>
          <w:sz w:val="28"/>
          <w:szCs w:val="28"/>
        </w:rPr>
        <w:t>викладаються норми чинного законодавства, обставини кримінального провадження, надається оцінка дій прокурор</w:t>
      </w:r>
      <w:r>
        <w:rPr>
          <w:rFonts w:ascii="Times New Roman" w:hAnsi="Times New Roman"/>
          <w:sz w:val="28"/>
          <w:szCs w:val="28"/>
        </w:rPr>
        <w:t>а</w:t>
      </w:r>
      <w:r w:rsidRPr="00A333B3">
        <w:rPr>
          <w:rFonts w:ascii="Times New Roman" w:hAnsi="Times New Roman"/>
          <w:sz w:val="28"/>
          <w:szCs w:val="28"/>
        </w:rPr>
        <w:t xml:space="preserve"> </w:t>
      </w:r>
      <w:r>
        <w:rPr>
          <w:rFonts w:ascii="Times New Roman" w:hAnsi="Times New Roman"/>
          <w:sz w:val="28"/>
          <w:szCs w:val="28"/>
        </w:rPr>
        <w:t xml:space="preserve">під час розгляду справи судом першої інстанції, при продовженні запобіжного заходу </w:t>
      </w:r>
      <w:r w:rsidRPr="00A333B3">
        <w:rPr>
          <w:rFonts w:ascii="Times New Roman" w:hAnsi="Times New Roman"/>
          <w:sz w:val="28"/>
          <w:szCs w:val="28"/>
        </w:rPr>
        <w:t>тощо.</w:t>
      </w:r>
    </w:p>
    <w:p w14:paraId="54F18421" w14:textId="475ADB73" w:rsidR="00F26092" w:rsidRPr="00DA2571" w:rsidRDefault="00F26092" w:rsidP="00F26092">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Тому, за викладених обставин, скаржник вважає, що прокурор </w:t>
      </w:r>
      <w:proofErr w:type="spellStart"/>
      <w:r>
        <w:rPr>
          <w:rFonts w:ascii="Times New Roman" w:hAnsi="Times New Roman"/>
          <w:sz w:val="28"/>
          <w:szCs w:val="28"/>
        </w:rPr>
        <w:t>Лужецький</w:t>
      </w:r>
      <w:proofErr w:type="spellEnd"/>
      <w:r>
        <w:rPr>
          <w:rFonts w:ascii="Times New Roman" w:hAnsi="Times New Roman"/>
          <w:sz w:val="28"/>
          <w:szCs w:val="28"/>
        </w:rPr>
        <w:t xml:space="preserve"> С.А. підлягає притягненню до дисциплінарної відповідальності на підставі пункту 1 </w:t>
      </w:r>
      <w:r>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 xml:space="preserve">від 14 жовтня </w:t>
      </w:r>
      <w:r>
        <w:rPr>
          <w:rFonts w:ascii="Times New Roman" w:hAnsi="Times New Roman"/>
          <w:sz w:val="28"/>
          <w:szCs w:val="28"/>
        </w:rPr>
        <w:br/>
      </w:r>
      <w:r w:rsidRPr="00D35EAF">
        <w:rPr>
          <w:rFonts w:ascii="Times New Roman" w:hAnsi="Times New Roman"/>
          <w:sz w:val="28"/>
          <w:szCs w:val="28"/>
        </w:rPr>
        <w:t>2014 року № 1697</w:t>
      </w:r>
      <w:r w:rsidRPr="00D35EAF">
        <w:rPr>
          <w:rFonts w:ascii="Times New Roman" w:hAnsi="Times New Roman"/>
          <w:sz w:val="28"/>
          <w:szCs w:val="28"/>
        </w:rPr>
        <w:noBreakHyphen/>
        <w:t>VII (далі – Закон № 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7235CE6E"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9F5725">
        <w:rPr>
          <w:rFonts w:ascii="Times New Roman" w:hAnsi="Times New Roman"/>
          <w:sz w:val="28"/>
          <w:szCs w:val="28"/>
        </w:rPr>
        <w:t xml:space="preserve"> </w:t>
      </w:r>
      <w:r w:rsidR="000F7061">
        <w:rPr>
          <w:rFonts w:ascii="Times New Roman" w:hAnsi="Times New Roman"/>
          <w:sz w:val="28"/>
          <w:szCs w:val="28"/>
        </w:rPr>
        <w:t>листа Центрального міжрегіонального управління Міністерства юстиції до Київського апеляційного суду щодо розгляду ЄСПЛ справи «</w:t>
      </w:r>
      <w:r w:rsidR="0028666A">
        <w:rPr>
          <w:rFonts w:ascii="Times New Roman" w:hAnsi="Times New Roman"/>
          <w:sz w:val="28"/>
          <w:szCs w:val="28"/>
        </w:rPr>
        <w:t xml:space="preserve">ОСОБА_1 </w:t>
      </w:r>
      <w:r w:rsidR="000F7061">
        <w:rPr>
          <w:rFonts w:ascii="Times New Roman" w:hAnsi="Times New Roman"/>
          <w:sz w:val="28"/>
          <w:szCs w:val="28"/>
        </w:rPr>
        <w:t xml:space="preserve">проти України»; листа прокурора </w:t>
      </w:r>
      <w:proofErr w:type="spellStart"/>
      <w:r w:rsidR="000F7061">
        <w:rPr>
          <w:rFonts w:ascii="Times New Roman" w:hAnsi="Times New Roman"/>
          <w:sz w:val="28"/>
          <w:szCs w:val="28"/>
        </w:rPr>
        <w:t>Лужецького</w:t>
      </w:r>
      <w:proofErr w:type="spellEnd"/>
      <w:r w:rsidR="000F7061">
        <w:rPr>
          <w:rFonts w:ascii="Times New Roman" w:hAnsi="Times New Roman"/>
          <w:sz w:val="28"/>
          <w:szCs w:val="28"/>
        </w:rPr>
        <w:t xml:space="preserve"> С.А.</w:t>
      </w:r>
      <w:r w:rsidR="000F7061" w:rsidRPr="000F7061">
        <w:rPr>
          <w:rFonts w:ascii="Times New Roman" w:hAnsi="Times New Roman"/>
          <w:sz w:val="28"/>
          <w:szCs w:val="28"/>
        </w:rPr>
        <w:t xml:space="preserve"> </w:t>
      </w:r>
      <w:r w:rsidR="000F7061">
        <w:rPr>
          <w:rFonts w:ascii="Times New Roman" w:hAnsi="Times New Roman"/>
          <w:sz w:val="28"/>
          <w:szCs w:val="28"/>
        </w:rPr>
        <w:t>до Київського апеляційного суду щодо неможливості забезпечення участі у судовому засіданні 04.02.2025; листа</w:t>
      </w:r>
      <w:r w:rsidR="000F7061" w:rsidRPr="000F7061">
        <w:rPr>
          <w:rFonts w:ascii="Times New Roman" w:hAnsi="Times New Roman"/>
          <w:sz w:val="28"/>
          <w:szCs w:val="28"/>
        </w:rPr>
        <w:t xml:space="preserve"> </w:t>
      </w:r>
      <w:r w:rsidR="000F7061">
        <w:rPr>
          <w:rFonts w:ascii="Times New Roman" w:hAnsi="Times New Roman"/>
          <w:sz w:val="28"/>
          <w:szCs w:val="28"/>
        </w:rPr>
        <w:t>Білоцерківської окружної прокуратури Київської області</w:t>
      </w:r>
      <w:r w:rsidR="000F7061" w:rsidRPr="000F7061">
        <w:rPr>
          <w:rFonts w:ascii="Times New Roman" w:hAnsi="Times New Roman"/>
          <w:sz w:val="28"/>
          <w:szCs w:val="28"/>
        </w:rPr>
        <w:t xml:space="preserve"> </w:t>
      </w:r>
      <w:r w:rsidR="000F7061">
        <w:rPr>
          <w:rFonts w:ascii="Times New Roman" w:hAnsi="Times New Roman"/>
          <w:sz w:val="28"/>
          <w:szCs w:val="28"/>
        </w:rPr>
        <w:t xml:space="preserve">до Київського апеляційного суду щодо неможливості забезпечення участі прокурора </w:t>
      </w:r>
      <w:proofErr w:type="spellStart"/>
      <w:r w:rsidR="000F7061">
        <w:rPr>
          <w:rFonts w:ascii="Times New Roman" w:hAnsi="Times New Roman"/>
          <w:sz w:val="28"/>
          <w:szCs w:val="28"/>
        </w:rPr>
        <w:t>Лужецького</w:t>
      </w:r>
      <w:proofErr w:type="spellEnd"/>
      <w:r w:rsidR="000F7061">
        <w:rPr>
          <w:rFonts w:ascii="Times New Roman" w:hAnsi="Times New Roman"/>
          <w:sz w:val="28"/>
          <w:szCs w:val="28"/>
        </w:rPr>
        <w:t xml:space="preserve"> С.А.</w:t>
      </w:r>
      <w:r w:rsidR="000F7061" w:rsidRPr="000F7061">
        <w:rPr>
          <w:rFonts w:ascii="Times New Roman" w:hAnsi="Times New Roman"/>
          <w:sz w:val="28"/>
          <w:szCs w:val="28"/>
        </w:rPr>
        <w:t xml:space="preserve"> </w:t>
      </w:r>
      <w:r w:rsidR="000F7061">
        <w:rPr>
          <w:rFonts w:ascii="Times New Roman" w:hAnsi="Times New Roman"/>
          <w:sz w:val="28"/>
          <w:szCs w:val="28"/>
        </w:rPr>
        <w:t>у судовому засіданні 18.02.2025;</w:t>
      </w:r>
      <w:r w:rsidR="00DF5EA2">
        <w:rPr>
          <w:rFonts w:ascii="Times New Roman" w:hAnsi="Times New Roman"/>
          <w:sz w:val="28"/>
          <w:szCs w:val="28"/>
        </w:rPr>
        <w:t xml:space="preserve"> </w:t>
      </w:r>
      <w:r w:rsidR="000F7061">
        <w:rPr>
          <w:rFonts w:ascii="Times New Roman" w:hAnsi="Times New Roman"/>
          <w:sz w:val="28"/>
          <w:szCs w:val="28"/>
        </w:rPr>
        <w:t>журналу судового засідання від 04.02.2025 у справі № </w:t>
      </w:r>
      <w:r w:rsidR="0028666A">
        <w:rPr>
          <w:rFonts w:ascii="Times New Roman" w:hAnsi="Times New Roman"/>
          <w:sz w:val="28"/>
          <w:szCs w:val="28"/>
        </w:rPr>
        <w:t>(конфіденційна інформація)</w:t>
      </w:r>
      <w:r w:rsidR="000F7061">
        <w:rPr>
          <w:rFonts w:ascii="Times New Roman" w:hAnsi="Times New Roman"/>
          <w:sz w:val="28"/>
          <w:szCs w:val="28"/>
        </w:rPr>
        <w:t xml:space="preserve">; </w:t>
      </w:r>
      <w:r w:rsidR="002D4250">
        <w:rPr>
          <w:rFonts w:ascii="Times New Roman" w:hAnsi="Times New Roman"/>
          <w:sz w:val="28"/>
          <w:szCs w:val="28"/>
        </w:rPr>
        <w:t>листа</w:t>
      </w:r>
      <w:r w:rsidR="002D4250" w:rsidRPr="000F7061">
        <w:rPr>
          <w:rFonts w:ascii="Times New Roman" w:hAnsi="Times New Roman"/>
          <w:sz w:val="28"/>
          <w:szCs w:val="28"/>
        </w:rPr>
        <w:t xml:space="preserve"> </w:t>
      </w:r>
      <w:r w:rsidR="002D4250">
        <w:rPr>
          <w:rFonts w:ascii="Times New Roman" w:hAnsi="Times New Roman"/>
          <w:sz w:val="28"/>
          <w:szCs w:val="28"/>
        </w:rPr>
        <w:t>Білоцерківської окружної прокуратури Київської області</w:t>
      </w:r>
      <w:r w:rsidR="002D4250" w:rsidRPr="000F7061">
        <w:rPr>
          <w:rFonts w:ascii="Times New Roman" w:hAnsi="Times New Roman"/>
          <w:sz w:val="28"/>
          <w:szCs w:val="28"/>
        </w:rPr>
        <w:t xml:space="preserve"> </w:t>
      </w:r>
      <w:r w:rsidR="002D4250">
        <w:rPr>
          <w:rFonts w:ascii="Times New Roman" w:hAnsi="Times New Roman"/>
          <w:sz w:val="28"/>
          <w:szCs w:val="28"/>
        </w:rPr>
        <w:t xml:space="preserve">від 11.02.2025 № 50-1494вих-95; листа Київської обласної прокуратури від 13.02.2025 №24-291вих-25; клопотань прокурора </w:t>
      </w:r>
      <w:proofErr w:type="spellStart"/>
      <w:r w:rsidR="002D4250">
        <w:rPr>
          <w:rFonts w:ascii="Times New Roman" w:hAnsi="Times New Roman"/>
          <w:sz w:val="28"/>
          <w:szCs w:val="28"/>
        </w:rPr>
        <w:t>Лужецького</w:t>
      </w:r>
      <w:proofErr w:type="spellEnd"/>
      <w:r w:rsidR="0028666A">
        <w:rPr>
          <w:rFonts w:ascii="Times New Roman" w:hAnsi="Times New Roman"/>
          <w:sz w:val="28"/>
          <w:szCs w:val="28"/>
        </w:rPr>
        <w:t> </w:t>
      </w:r>
      <w:r w:rsidR="002D4250">
        <w:rPr>
          <w:rFonts w:ascii="Times New Roman" w:hAnsi="Times New Roman"/>
          <w:sz w:val="28"/>
          <w:szCs w:val="28"/>
        </w:rPr>
        <w:t>С.А.</w:t>
      </w:r>
      <w:r w:rsidR="002D4250" w:rsidRPr="000F7061">
        <w:rPr>
          <w:rFonts w:ascii="Times New Roman" w:hAnsi="Times New Roman"/>
          <w:sz w:val="28"/>
          <w:szCs w:val="28"/>
        </w:rPr>
        <w:t xml:space="preserve"> </w:t>
      </w:r>
      <w:r w:rsidR="002D4250">
        <w:rPr>
          <w:rFonts w:ascii="Times New Roman" w:hAnsi="Times New Roman"/>
          <w:sz w:val="28"/>
          <w:szCs w:val="28"/>
        </w:rPr>
        <w:t>про продовження запобіжного заходу</w:t>
      </w:r>
      <w:r w:rsidR="002D4250" w:rsidRPr="002D4250">
        <w:rPr>
          <w:rFonts w:ascii="Times New Roman" w:hAnsi="Times New Roman"/>
          <w:sz w:val="28"/>
          <w:szCs w:val="28"/>
        </w:rPr>
        <w:t xml:space="preserve"> </w:t>
      </w:r>
      <w:r w:rsidR="0028666A">
        <w:rPr>
          <w:rFonts w:ascii="Times New Roman" w:hAnsi="Times New Roman"/>
          <w:sz w:val="28"/>
          <w:szCs w:val="28"/>
        </w:rPr>
        <w:t>ОСОБА_1</w:t>
      </w:r>
      <w:r w:rsidR="002D4250">
        <w:rPr>
          <w:rFonts w:ascii="Times New Roman" w:hAnsi="Times New Roman"/>
          <w:sz w:val="28"/>
          <w:szCs w:val="28"/>
        </w:rPr>
        <w:t xml:space="preserve">; </w:t>
      </w:r>
      <w:r w:rsidR="00DF5EA2">
        <w:rPr>
          <w:rFonts w:ascii="Times New Roman" w:hAnsi="Times New Roman"/>
          <w:sz w:val="28"/>
          <w:szCs w:val="28"/>
        </w:rPr>
        <w:t xml:space="preserve">документів, які підтверджують повноваження </w:t>
      </w:r>
      <w:r w:rsidR="004A442E">
        <w:rPr>
          <w:rFonts w:ascii="Times New Roman" w:hAnsi="Times New Roman"/>
          <w:sz w:val="28"/>
          <w:szCs w:val="28"/>
        </w:rPr>
        <w:t>захис</w:t>
      </w:r>
      <w:r w:rsidR="00DF5EA2">
        <w:rPr>
          <w:rFonts w:ascii="Times New Roman" w:hAnsi="Times New Roman"/>
          <w:sz w:val="28"/>
          <w:szCs w:val="28"/>
        </w:rPr>
        <w:t>ника</w:t>
      </w:r>
      <w:r w:rsidR="00D35EAF" w:rsidRPr="00AE4671">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34B53">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 xml:space="preserve">організацію і процесуальне керівництво досудовим розслідуванням, вирішення відповідно до закону інших питань під час </w:t>
      </w:r>
      <w:r w:rsidRPr="00337273">
        <w:rPr>
          <w:rFonts w:ascii="Times New Roman" w:hAnsi="Times New Roman"/>
          <w:sz w:val="28"/>
          <w:szCs w:val="28"/>
        </w:rPr>
        <w:lastRenderedPageBreak/>
        <w:t>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34B53">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Pr="0089523E">
        <w:rPr>
          <w:rFonts w:ascii="Times New Roman" w:hAnsi="Times New Roman"/>
          <w:bCs/>
          <w:sz w:val="28"/>
          <w:szCs w:val="28"/>
        </w:rPr>
        <w:lastRenderedPageBreak/>
        <w:t>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4) з прокурором, стосовно якого надійшла дисциплінарна скарга, припинено </w:t>
      </w:r>
      <w:r w:rsidRPr="0089523E">
        <w:rPr>
          <w:rFonts w:ascii="Times New Roman" w:hAnsi="Times New Roman"/>
          <w:bCs/>
          <w:sz w:val="28"/>
          <w:szCs w:val="28"/>
        </w:rPr>
        <w:lastRenderedPageBreak/>
        <w:t>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3A5E3DBE"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28666A">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E13B70">
        <w:rPr>
          <w:rFonts w:ascii="Times New Roman" w:hAnsi="Times New Roman"/>
          <w:sz w:val="28"/>
          <w:szCs w:val="28"/>
        </w:rPr>
        <w:t>а</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5B5ACA10"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6F70DE">
        <w:rPr>
          <w:rFonts w:ascii="Times New Roman" w:hAnsi="Times New Roman"/>
          <w:sz w:val="28"/>
          <w:szCs w:val="28"/>
        </w:rPr>
        <w:t xml:space="preserve">та додатки до неї </w:t>
      </w:r>
      <w:r w:rsidRPr="00D35EAF">
        <w:rPr>
          <w:rFonts w:ascii="Times New Roman" w:hAnsi="Times New Roman"/>
          <w:sz w:val="28"/>
          <w:szCs w:val="28"/>
        </w:rPr>
        <w:t>не міст</w:t>
      </w:r>
      <w:r w:rsidR="006F70DE">
        <w:rPr>
          <w:rFonts w:ascii="Times New Roman" w:hAnsi="Times New Roman"/>
          <w:sz w:val="28"/>
          <w:szCs w:val="28"/>
        </w:rPr>
        <w:t>я</w:t>
      </w:r>
      <w:r w:rsidRPr="00D35EAF">
        <w:rPr>
          <w:rFonts w:ascii="Times New Roman" w:hAnsi="Times New Roman"/>
          <w:sz w:val="28"/>
          <w:szCs w:val="28"/>
        </w:rPr>
        <w:t>ть конкретизованих даних про неналежне виконання прокурор</w:t>
      </w:r>
      <w:r w:rsidR="00234B53">
        <w:rPr>
          <w:rFonts w:ascii="Times New Roman" w:hAnsi="Times New Roman"/>
          <w:sz w:val="28"/>
          <w:szCs w:val="28"/>
        </w:rPr>
        <w:t>о</w:t>
      </w:r>
      <w:r w:rsidR="00E13B70">
        <w:rPr>
          <w:rFonts w:ascii="Times New Roman" w:hAnsi="Times New Roman"/>
          <w:sz w:val="28"/>
          <w:szCs w:val="28"/>
        </w:rPr>
        <w:t>м</w:t>
      </w:r>
      <w:r w:rsidR="007420E5" w:rsidRPr="00D35EAF">
        <w:rPr>
          <w:rFonts w:ascii="Times New Roman" w:hAnsi="Times New Roman"/>
          <w:sz w:val="28"/>
          <w:szCs w:val="28"/>
        </w:rPr>
        <w:t xml:space="preserve"> </w:t>
      </w:r>
      <w:proofErr w:type="spellStart"/>
      <w:r w:rsidR="00234B53">
        <w:rPr>
          <w:rFonts w:ascii="Times New Roman" w:hAnsi="Times New Roman"/>
          <w:sz w:val="28"/>
          <w:szCs w:val="28"/>
        </w:rPr>
        <w:t>Лужецьким</w:t>
      </w:r>
      <w:proofErr w:type="spellEnd"/>
      <w:r w:rsidR="00234B53">
        <w:rPr>
          <w:rFonts w:ascii="Times New Roman" w:hAnsi="Times New Roman"/>
          <w:sz w:val="28"/>
          <w:szCs w:val="28"/>
        </w:rPr>
        <w:t xml:space="preserve"> С.А</w:t>
      </w:r>
      <w:r w:rsidR="003776E9">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234B53">
        <w:rPr>
          <w:rFonts w:ascii="Times New Roman" w:hAnsi="Times New Roman"/>
          <w:sz w:val="28"/>
          <w:szCs w:val="28"/>
        </w:rPr>
        <w:t>його</w:t>
      </w:r>
      <w:r w:rsidRPr="00D35EAF">
        <w:rPr>
          <w:rFonts w:ascii="Times New Roman" w:hAnsi="Times New Roman"/>
          <w:sz w:val="28"/>
          <w:szCs w:val="28"/>
        </w:rPr>
        <w:t xml:space="preserve"> дій до скарги </w:t>
      </w:r>
      <w:r w:rsidR="00234B53">
        <w:rPr>
          <w:rFonts w:ascii="Times New Roman" w:hAnsi="Times New Roman"/>
          <w:sz w:val="28"/>
          <w:szCs w:val="28"/>
        </w:rPr>
        <w:br/>
      </w:r>
      <w:r w:rsidRPr="00D35EAF">
        <w:rPr>
          <w:rFonts w:ascii="Times New Roman" w:hAnsi="Times New Roman"/>
          <w:sz w:val="28"/>
          <w:szCs w:val="28"/>
        </w:rPr>
        <w:t>не долучено.</w:t>
      </w:r>
    </w:p>
    <w:p w14:paraId="66985F1C" w14:textId="739FBEB1"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3776E9" w:rsidRPr="00D35EAF">
        <w:rPr>
          <w:rFonts w:ascii="Times New Roman" w:hAnsi="Times New Roman"/>
          <w:sz w:val="28"/>
          <w:szCs w:val="28"/>
        </w:rPr>
        <w:t>прокурор</w:t>
      </w:r>
      <w:r w:rsidR="00234B53">
        <w:rPr>
          <w:rFonts w:ascii="Times New Roman" w:hAnsi="Times New Roman"/>
          <w:sz w:val="28"/>
          <w:szCs w:val="28"/>
        </w:rPr>
        <w:t>а</w:t>
      </w:r>
      <w:r w:rsidR="003776E9" w:rsidRPr="00D35EAF">
        <w:rPr>
          <w:rFonts w:ascii="Times New Roman" w:hAnsi="Times New Roman"/>
          <w:sz w:val="28"/>
          <w:szCs w:val="28"/>
        </w:rPr>
        <w:t xml:space="preserve"> </w:t>
      </w:r>
      <w:proofErr w:type="spellStart"/>
      <w:r w:rsidR="00234B53">
        <w:rPr>
          <w:rFonts w:ascii="Times New Roman" w:hAnsi="Times New Roman"/>
          <w:sz w:val="28"/>
          <w:szCs w:val="28"/>
        </w:rPr>
        <w:t>Лужецького</w:t>
      </w:r>
      <w:proofErr w:type="spellEnd"/>
      <w:r w:rsidR="00234B53">
        <w:rPr>
          <w:rFonts w:ascii="Times New Roman" w:hAnsi="Times New Roman"/>
          <w:sz w:val="28"/>
          <w:szCs w:val="28"/>
        </w:rPr>
        <w:t xml:space="preserve"> С.А</w:t>
      </w:r>
      <w:r w:rsidR="003776E9">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069DDC06" w14:textId="77777777" w:rsidR="00821D9F" w:rsidRPr="006836BB" w:rsidRDefault="00821D9F" w:rsidP="00821D9F">
      <w:pPr>
        <w:widowControl w:val="0"/>
        <w:spacing w:after="0" w:line="240" w:lineRule="auto"/>
        <w:ind w:firstLine="567"/>
        <w:contextualSpacing/>
        <w:jc w:val="both"/>
        <w:rPr>
          <w:rFonts w:ascii="Times New Roman" w:hAnsi="Times New Roman"/>
          <w:sz w:val="28"/>
          <w:szCs w:val="28"/>
          <w:shd w:val="clear" w:color="auto" w:fill="FFFFFF"/>
        </w:rPr>
      </w:pPr>
      <w:r w:rsidRPr="006836BB">
        <w:rPr>
          <w:rFonts w:ascii="Times New Roman" w:hAnsi="Times New Roman"/>
          <w:sz w:val="28"/>
          <w:szCs w:val="28"/>
          <w:shd w:val="clear" w:color="auto" w:fill="FFFFFF"/>
          <w:lang w:eastAsia="ru-RU"/>
        </w:rPr>
        <w:t xml:space="preserve">Згідно із частиною першою статті 45 Закону </w:t>
      </w:r>
      <w:r w:rsidRPr="006836BB">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10E9803" w14:textId="77777777" w:rsidR="00821D9F" w:rsidRPr="006836BB" w:rsidRDefault="00821D9F" w:rsidP="00F8575A">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lastRenderedPageBreak/>
        <w:t>Відп</w:t>
      </w:r>
      <w:r>
        <w:rPr>
          <w:rFonts w:ascii="Times New Roman" w:hAnsi="Times New Roman"/>
          <w:sz w:val="28"/>
          <w:szCs w:val="28"/>
        </w:rPr>
        <w:t xml:space="preserve">овідно до частини першої статті </w:t>
      </w:r>
      <w:r w:rsidRPr="006836BB">
        <w:rPr>
          <w:rFonts w:ascii="Times New Roman" w:hAnsi="Times New Roman"/>
          <w:sz w:val="28"/>
          <w:szCs w:val="28"/>
        </w:rPr>
        <w:t>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14:paraId="57EA9004" w14:textId="77777777" w:rsidR="00821D9F" w:rsidRPr="006836BB" w:rsidRDefault="00821D9F" w:rsidP="00F8575A">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14:paraId="42C56901" w14:textId="5AB8D6C0" w:rsidR="00821D9F" w:rsidRDefault="00821D9F" w:rsidP="00F8575A">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По</w:t>
      </w:r>
      <w:r>
        <w:rPr>
          <w:rFonts w:ascii="Times New Roman" w:hAnsi="Times New Roman"/>
          <w:sz w:val="28"/>
          <w:szCs w:val="28"/>
        </w:rPr>
        <w:t>при твердження скаржника про неодноразові неявки прокурор</w:t>
      </w:r>
      <w:r w:rsidR="00234B53">
        <w:rPr>
          <w:rFonts w:ascii="Times New Roman" w:hAnsi="Times New Roman"/>
          <w:sz w:val="28"/>
          <w:szCs w:val="28"/>
        </w:rPr>
        <w:t>а</w:t>
      </w:r>
      <w:r>
        <w:rPr>
          <w:rFonts w:ascii="Times New Roman" w:hAnsi="Times New Roman"/>
          <w:sz w:val="28"/>
          <w:szCs w:val="28"/>
        </w:rPr>
        <w:t xml:space="preserve"> у судові зсідання,</w:t>
      </w:r>
      <w:r w:rsidRPr="006836BB">
        <w:rPr>
          <w:rFonts w:ascii="Times New Roman" w:hAnsi="Times New Roman"/>
          <w:sz w:val="28"/>
          <w:szCs w:val="28"/>
        </w:rPr>
        <w:t xml:space="preserve"> суд не прий</w:t>
      </w:r>
      <w:r>
        <w:rPr>
          <w:rFonts w:ascii="Times New Roman" w:hAnsi="Times New Roman"/>
          <w:sz w:val="28"/>
          <w:szCs w:val="28"/>
        </w:rPr>
        <w:t>ма</w:t>
      </w:r>
      <w:r w:rsidRPr="006836BB">
        <w:rPr>
          <w:rFonts w:ascii="Times New Roman" w:hAnsi="Times New Roman"/>
          <w:sz w:val="28"/>
          <w:szCs w:val="28"/>
        </w:rPr>
        <w:t>в рішення про визнання причини неявки прокурора неповажними</w:t>
      </w:r>
      <w:r>
        <w:rPr>
          <w:rFonts w:ascii="Times New Roman" w:hAnsi="Times New Roman"/>
          <w:sz w:val="28"/>
          <w:szCs w:val="28"/>
        </w:rPr>
        <w:t xml:space="preserve"> (таких рішень до скарги не додано)</w:t>
      </w:r>
      <w:r w:rsidRPr="006836BB">
        <w:rPr>
          <w:rFonts w:ascii="Times New Roman" w:hAnsi="Times New Roman"/>
          <w:sz w:val="28"/>
          <w:szCs w:val="28"/>
        </w:rPr>
        <w:t>, а відкла</w:t>
      </w:r>
      <w:r>
        <w:rPr>
          <w:rFonts w:ascii="Times New Roman" w:hAnsi="Times New Roman"/>
          <w:sz w:val="28"/>
          <w:szCs w:val="28"/>
        </w:rPr>
        <w:t>да</w:t>
      </w:r>
      <w:r w:rsidRPr="006836BB">
        <w:rPr>
          <w:rFonts w:ascii="Times New Roman" w:hAnsi="Times New Roman"/>
          <w:sz w:val="28"/>
          <w:szCs w:val="28"/>
        </w:rPr>
        <w:t>в розгляд справ</w:t>
      </w:r>
      <w:r>
        <w:rPr>
          <w:rFonts w:ascii="Times New Roman" w:hAnsi="Times New Roman"/>
          <w:sz w:val="28"/>
          <w:szCs w:val="28"/>
        </w:rPr>
        <w:t xml:space="preserve">и </w:t>
      </w:r>
      <w:r>
        <w:rPr>
          <w:rFonts w:ascii="Times New Roman" w:hAnsi="Times New Roman"/>
          <w:sz w:val="28"/>
          <w:szCs w:val="28"/>
        </w:rPr>
        <w:br/>
        <w:t>на інші дати</w:t>
      </w:r>
      <w:r w:rsidRPr="006836BB">
        <w:rPr>
          <w:rFonts w:ascii="Times New Roman" w:hAnsi="Times New Roman"/>
          <w:sz w:val="28"/>
          <w:szCs w:val="28"/>
        </w:rPr>
        <w:t>.</w:t>
      </w:r>
    </w:p>
    <w:p w14:paraId="38DA6D94" w14:textId="77777777" w:rsidR="00F8575A" w:rsidRDefault="00F8575A" w:rsidP="00F8575A">
      <w:pPr>
        <w:widowControl w:val="0"/>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у тому числі шляхом подання до суду клопотань. </w:t>
      </w:r>
    </w:p>
    <w:p w14:paraId="2EAAA10E" w14:textId="32E4E70B" w:rsidR="00F8575A" w:rsidRDefault="00F8575A" w:rsidP="00F8575A">
      <w:pPr>
        <w:widowControl w:val="0"/>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Отже, у разі наявності достатніх підстав вважати, що сторона обвинувачення зловживала своїми процесуальними правами, оскільки причини неявки прокурора у судове засідання були неповажними, то сторона захисту </w:t>
      </w:r>
      <w:r w:rsidR="004258C2">
        <w:rPr>
          <w:rFonts w:ascii="Times New Roman" w:hAnsi="Times New Roman"/>
          <w:sz w:val="28"/>
          <w:szCs w:val="28"/>
        </w:rPr>
        <w:br/>
      </w:r>
      <w:r>
        <w:rPr>
          <w:rFonts w:ascii="Times New Roman" w:hAnsi="Times New Roman"/>
          <w:sz w:val="28"/>
          <w:szCs w:val="28"/>
        </w:rPr>
        <w:t xml:space="preserve">не позбавлена можливості звернутися до уповноваженого суду з відповідним клопотанням, яке повинно бути розглянуто судом відповідно до вимог чинного законодавства. </w:t>
      </w:r>
    </w:p>
    <w:p w14:paraId="473301EE" w14:textId="738C80EE" w:rsidR="00171B6E" w:rsidRPr="00171B6E" w:rsidRDefault="00F8575A" w:rsidP="00171B6E">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Таким чином</w:t>
      </w:r>
      <w:r w:rsidR="00171B6E" w:rsidRPr="00171B6E">
        <w:rPr>
          <w:rFonts w:ascii="Times New Roman" w:eastAsia="Times New Roman" w:hAnsi="Times New Roman"/>
          <w:sz w:val="28"/>
          <w:szCs w:val="28"/>
          <w:lang w:eastAsia="uk-UA"/>
        </w:rPr>
        <w:t xml:space="preserve"> скаржни</w:t>
      </w:r>
      <w:r w:rsidR="006D79BD">
        <w:rPr>
          <w:rFonts w:ascii="Times New Roman" w:eastAsia="Times New Roman" w:hAnsi="Times New Roman"/>
          <w:sz w:val="28"/>
          <w:szCs w:val="28"/>
          <w:lang w:eastAsia="uk-UA"/>
        </w:rPr>
        <w:t>ком</w:t>
      </w:r>
      <w:r w:rsidR="00171B6E"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E13B70">
        <w:rPr>
          <w:rFonts w:ascii="Times New Roman" w:eastAsia="Times New Roman" w:hAnsi="Times New Roman"/>
          <w:sz w:val="28"/>
          <w:szCs w:val="28"/>
          <w:lang w:eastAsia="uk-UA"/>
        </w:rPr>
        <w:t>а</w:t>
      </w:r>
      <w:r w:rsidR="00171B6E"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171B6E">
        <w:rPr>
          <w:rFonts w:ascii="Times New Roman" w:eastAsia="Times New Roman" w:hAnsi="Times New Roman"/>
          <w:sz w:val="28"/>
          <w:szCs w:val="28"/>
          <w:lang w:eastAsia="uk-UA"/>
        </w:rPr>
        <w:t>розцінено</w:t>
      </w:r>
      <w:proofErr w:type="spellEnd"/>
      <w:r w:rsidRPr="00171B6E">
        <w:rPr>
          <w:rFonts w:ascii="Times New Roman" w:eastAsia="Times New Roman" w:hAnsi="Times New Roman"/>
          <w:sz w:val="28"/>
          <w:szCs w:val="28"/>
          <w:lang w:eastAsia="uk-UA"/>
        </w:rPr>
        <w:t xml:space="preserve">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Окрім цього, статтею 22 КПК України передбачено, що зміст та форма кримінального провадження повинні відповідати загальним засадам </w:t>
      </w:r>
      <w:r w:rsidRPr="00171B6E">
        <w:rPr>
          <w:rFonts w:ascii="Times New Roman" w:eastAsia="Times New Roman" w:hAnsi="Times New Roman"/>
          <w:sz w:val="28"/>
          <w:szCs w:val="28"/>
          <w:lang w:eastAsia="uk-UA"/>
        </w:rPr>
        <w:lastRenderedPageBreak/>
        <w:t xml:space="preserve">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3FB5CC86" w14:textId="156B1C17"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846DA41" w14:textId="2B49CB88" w:rsidR="00E864B5" w:rsidRPr="00E864B5" w:rsidRDefault="00E864B5" w:rsidP="00492C7A">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sidR="00BE262E">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proofErr w:type="spellStart"/>
      <w:r w:rsidR="00BE262E">
        <w:rPr>
          <w:rFonts w:ascii="Times New Roman" w:hAnsi="Times New Roman"/>
          <w:sz w:val="28"/>
          <w:szCs w:val="28"/>
        </w:rPr>
        <w:t>Лужецьким</w:t>
      </w:r>
      <w:proofErr w:type="spellEnd"/>
      <w:r w:rsidR="00BE262E">
        <w:rPr>
          <w:rFonts w:ascii="Times New Roman" w:hAnsi="Times New Roman"/>
          <w:sz w:val="28"/>
          <w:szCs w:val="28"/>
        </w:rPr>
        <w:t xml:space="preserve"> С.А</w:t>
      </w:r>
      <w:r w:rsidR="00256DF1">
        <w:rPr>
          <w:rFonts w:ascii="Times New Roman" w:hAnsi="Times New Roman"/>
          <w:sz w:val="28"/>
          <w:szCs w:val="28"/>
        </w:rPr>
        <w:t>. б</w:t>
      </w:r>
      <w:r w:rsidRPr="00693101">
        <w:rPr>
          <w:rFonts w:ascii="Times New Roman" w:hAnsi="Times New Roman"/>
          <w:sz w:val="28"/>
          <w:szCs w:val="28"/>
        </w:rPr>
        <w:t>ез відповідн</w:t>
      </w:r>
      <w:r w:rsidR="00C031B7">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припущенням</w:t>
      </w:r>
      <w:r w:rsidRPr="00E864B5">
        <w:rPr>
          <w:rFonts w:ascii="Times New Roman" w:eastAsia="Times New Roman" w:hAnsi="Times New Roman"/>
          <w:sz w:val="28"/>
          <w:szCs w:val="28"/>
          <w:lang w:eastAsia="uk-UA"/>
        </w:rPr>
        <w:t xml:space="preserve">. </w:t>
      </w:r>
    </w:p>
    <w:p w14:paraId="7A09CC7D" w14:textId="27A2EAD4"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256DF1" w:rsidRPr="00E864B5">
        <w:rPr>
          <w:rFonts w:ascii="Times New Roman" w:eastAsia="Times New Roman" w:hAnsi="Times New Roman"/>
          <w:sz w:val="28"/>
          <w:szCs w:val="28"/>
          <w:lang w:eastAsia="uk-UA"/>
        </w:rPr>
        <w:t>прокурор</w:t>
      </w:r>
      <w:r w:rsidR="00BE262E">
        <w:rPr>
          <w:rFonts w:ascii="Times New Roman" w:eastAsia="Times New Roman" w:hAnsi="Times New Roman"/>
          <w:sz w:val="28"/>
          <w:szCs w:val="28"/>
          <w:lang w:eastAsia="uk-UA"/>
        </w:rPr>
        <w:t>о</w:t>
      </w:r>
      <w:r w:rsidR="00256DF1" w:rsidRPr="00E864B5">
        <w:rPr>
          <w:rFonts w:ascii="Times New Roman" w:eastAsia="Times New Roman" w:hAnsi="Times New Roman"/>
          <w:sz w:val="28"/>
          <w:szCs w:val="28"/>
          <w:lang w:eastAsia="uk-UA"/>
        </w:rPr>
        <w:t xml:space="preserve">м </w:t>
      </w:r>
      <w:proofErr w:type="spellStart"/>
      <w:r w:rsidR="00BE262E">
        <w:rPr>
          <w:rFonts w:ascii="Times New Roman" w:hAnsi="Times New Roman"/>
          <w:sz w:val="28"/>
          <w:szCs w:val="28"/>
        </w:rPr>
        <w:t>Лужецьким</w:t>
      </w:r>
      <w:proofErr w:type="spellEnd"/>
      <w:r w:rsidR="00BE262E">
        <w:rPr>
          <w:rFonts w:ascii="Times New Roman" w:hAnsi="Times New Roman"/>
          <w:sz w:val="28"/>
          <w:szCs w:val="28"/>
        </w:rPr>
        <w:t xml:space="preserve"> С.А</w:t>
      </w:r>
      <w:r w:rsidR="00256DF1">
        <w:rPr>
          <w:rFonts w:ascii="Times New Roman" w:hAnsi="Times New Roman"/>
          <w:sz w:val="28"/>
          <w:szCs w:val="28"/>
        </w:rPr>
        <w:t>.</w:t>
      </w:r>
      <w:r w:rsidRPr="00693101">
        <w:rPr>
          <w:rFonts w:ascii="Times New Roman" w:hAnsi="Times New Roman"/>
          <w:sz w:val="28"/>
          <w:szCs w:val="28"/>
        </w:rPr>
        <w:t>, оскільки твердження автора скарги про не вчинення прокурором дій спрямованих на додержання законів під час судового роз</w:t>
      </w:r>
      <w:r w:rsidR="00256DF1">
        <w:rPr>
          <w:rFonts w:ascii="Times New Roman" w:hAnsi="Times New Roman"/>
          <w:sz w:val="28"/>
          <w:szCs w:val="28"/>
        </w:rPr>
        <w:t>гляду</w:t>
      </w:r>
      <w:r w:rsidRPr="00693101">
        <w:rPr>
          <w:rFonts w:ascii="Times New Roman" w:hAnsi="Times New Roman"/>
          <w:sz w:val="28"/>
          <w:szCs w:val="28"/>
        </w:rPr>
        <w:t>, без відповідного судового рішення, є суб’єктивною думкою. Тому наразі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62536E8C"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BE262E">
        <w:rPr>
          <w:rFonts w:ascii="Times New Roman" w:hAnsi="Times New Roman"/>
          <w:sz w:val="28"/>
          <w:szCs w:val="28"/>
        </w:rPr>
        <w:t xml:space="preserve">прокурора Білоцерківської окружної прокуратури Київської області </w:t>
      </w:r>
      <w:proofErr w:type="spellStart"/>
      <w:r w:rsidR="00BE262E">
        <w:rPr>
          <w:rFonts w:ascii="Times New Roman" w:hAnsi="Times New Roman"/>
          <w:sz w:val="28"/>
          <w:szCs w:val="28"/>
        </w:rPr>
        <w:t>Лужецького</w:t>
      </w:r>
      <w:proofErr w:type="spellEnd"/>
      <w:r w:rsidR="00BE262E">
        <w:rPr>
          <w:rFonts w:ascii="Times New Roman" w:hAnsi="Times New Roman"/>
          <w:sz w:val="28"/>
          <w:szCs w:val="28"/>
        </w:rPr>
        <w:t xml:space="preserve"> Сергія Андрійовича</w:t>
      </w:r>
      <w:r w:rsidR="00A15180" w:rsidRPr="00D35EAF">
        <w:rPr>
          <w:rFonts w:ascii="Times New Roman" w:hAnsi="Times New Roman"/>
          <w:sz w:val="28"/>
          <w:szCs w:val="28"/>
        </w:rPr>
        <w:t>.</w:t>
      </w:r>
    </w:p>
    <w:p w14:paraId="20751488" w14:textId="711C6C6A"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BE262E">
        <w:rPr>
          <w:rFonts w:ascii="Times New Roman" w:hAnsi="Times New Roman"/>
          <w:sz w:val="28"/>
          <w:szCs w:val="28"/>
        </w:rPr>
        <w:t>о</w:t>
      </w:r>
      <w:r w:rsidR="00225470">
        <w:rPr>
          <w:rFonts w:ascii="Times New Roman" w:hAnsi="Times New Roman"/>
          <w:sz w:val="28"/>
          <w:szCs w:val="28"/>
        </w:rPr>
        <w:t>м</w:t>
      </w:r>
      <w:r w:rsidR="00BE262E">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w:t>
      </w:r>
      <w:r w:rsidR="00E13B70">
        <w:rPr>
          <w:rFonts w:ascii="Times New Roman" w:hAnsi="Times New Roman"/>
          <w:sz w:val="28"/>
          <w:szCs w:val="28"/>
        </w:rPr>
        <w:t>ор</w:t>
      </w:r>
      <w:r w:rsidR="00BE262E">
        <w:rPr>
          <w:rFonts w:ascii="Times New Roman" w:hAnsi="Times New Roman"/>
          <w:sz w:val="28"/>
          <w:szCs w:val="28"/>
        </w:rPr>
        <w:t xml:space="preserve">у, </w:t>
      </w:r>
      <w:r w:rsidR="00BE262E">
        <w:rPr>
          <w:rFonts w:ascii="Times New Roman" w:hAnsi="Times New Roman"/>
          <w:sz w:val="28"/>
          <w:szCs w:val="28"/>
        </w:rPr>
        <w:br/>
      </w:r>
      <w:r w:rsidR="00BE262E" w:rsidRPr="00BF2A0E">
        <w:rPr>
          <w:rFonts w:ascii="Times New Roman" w:hAnsi="Times New Roman"/>
          <w:sz w:val="28"/>
          <w:szCs w:val="28"/>
        </w:rPr>
        <w:t>а також для відома керівнику</w:t>
      </w:r>
      <w:r w:rsidR="00BE262E">
        <w:rPr>
          <w:rFonts w:ascii="Times New Roman" w:hAnsi="Times New Roman"/>
          <w:sz w:val="28"/>
          <w:szCs w:val="28"/>
        </w:rPr>
        <w:t xml:space="preserve"> Київської обласної прокуратури</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68596168" w14:textId="555CB1FD" w:rsidR="00843637" w:rsidRPr="00D35EAF" w:rsidRDefault="00843637" w:rsidP="00492C7A">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p w14:paraId="47FACB1E" w14:textId="77777777" w:rsidR="00843637" w:rsidRPr="00D35EAF" w:rsidRDefault="00843637" w:rsidP="00492C7A">
      <w:pPr>
        <w:spacing w:after="0" w:line="240" w:lineRule="auto"/>
        <w:ind w:firstLine="567"/>
        <w:jc w:val="both"/>
        <w:rPr>
          <w:rFonts w:ascii="Times New Roman" w:hAnsi="Times New Roman"/>
          <w:sz w:val="28"/>
          <w:szCs w:val="28"/>
        </w:rPr>
      </w:pPr>
    </w:p>
    <w:p w14:paraId="78A9300E" w14:textId="77777777" w:rsidR="001B12FC" w:rsidRPr="00D35EAF" w:rsidRDefault="001B12FC" w:rsidP="00492C7A">
      <w:pPr>
        <w:spacing w:after="0" w:line="240" w:lineRule="auto"/>
        <w:ind w:firstLine="567"/>
        <w:jc w:val="both"/>
        <w:rPr>
          <w:rFonts w:ascii="Times New Roman" w:hAnsi="Times New Roman"/>
          <w:sz w:val="28"/>
          <w:szCs w:val="28"/>
        </w:rPr>
      </w:pPr>
    </w:p>
    <w:sectPr w:rsidR="001B12FC" w:rsidRPr="00D35EAF" w:rsidSect="0083352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7832" w14:textId="77777777" w:rsidR="00262339" w:rsidRDefault="00262339" w:rsidP="006C0F80">
      <w:pPr>
        <w:spacing w:after="0" w:line="240" w:lineRule="auto"/>
      </w:pPr>
      <w:r>
        <w:separator/>
      </w:r>
    </w:p>
  </w:endnote>
  <w:endnote w:type="continuationSeparator" w:id="0">
    <w:p w14:paraId="109F95C3" w14:textId="77777777" w:rsidR="00262339" w:rsidRDefault="00262339"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7D67" w14:textId="77777777" w:rsidR="00262339" w:rsidRDefault="00262339" w:rsidP="006C0F80">
      <w:pPr>
        <w:spacing w:after="0" w:line="240" w:lineRule="auto"/>
      </w:pPr>
      <w:r>
        <w:separator/>
      </w:r>
    </w:p>
  </w:footnote>
  <w:footnote w:type="continuationSeparator" w:id="0">
    <w:p w14:paraId="35FD5DC5" w14:textId="77777777" w:rsidR="00262339" w:rsidRDefault="00262339"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2294B53A" w:rsidR="006C0F80" w:rsidRDefault="006C0F80">
        <w:pPr>
          <w:pStyle w:val="a4"/>
          <w:jc w:val="center"/>
        </w:pPr>
        <w:r>
          <w:fldChar w:fldCharType="begin"/>
        </w:r>
        <w:r>
          <w:instrText>PAGE   \* MERGEFORMAT</w:instrText>
        </w:r>
        <w:r>
          <w:fldChar w:fldCharType="separate"/>
        </w:r>
        <w:r w:rsidR="004258C2">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4259C"/>
    <w:rsid w:val="00051B58"/>
    <w:rsid w:val="000536B7"/>
    <w:rsid w:val="00060104"/>
    <w:rsid w:val="000604D0"/>
    <w:rsid w:val="000753F0"/>
    <w:rsid w:val="000A196E"/>
    <w:rsid w:val="000A244E"/>
    <w:rsid w:val="000A7A50"/>
    <w:rsid w:val="000D49F7"/>
    <w:rsid w:val="000F6B8D"/>
    <w:rsid w:val="000F7061"/>
    <w:rsid w:val="001035D9"/>
    <w:rsid w:val="001103A1"/>
    <w:rsid w:val="001138EA"/>
    <w:rsid w:val="001147B7"/>
    <w:rsid w:val="00135EB3"/>
    <w:rsid w:val="001417FF"/>
    <w:rsid w:val="00141ED3"/>
    <w:rsid w:val="00160494"/>
    <w:rsid w:val="00161F39"/>
    <w:rsid w:val="00171B6E"/>
    <w:rsid w:val="0019507F"/>
    <w:rsid w:val="001A5D82"/>
    <w:rsid w:val="001B12FC"/>
    <w:rsid w:val="001C186B"/>
    <w:rsid w:val="001C43D9"/>
    <w:rsid w:val="001D1BAE"/>
    <w:rsid w:val="001E623B"/>
    <w:rsid w:val="00206CBC"/>
    <w:rsid w:val="002212CC"/>
    <w:rsid w:val="00225470"/>
    <w:rsid w:val="00234B53"/>
    <w:rsid w:val="002371EB"/>
    <w:rsid w:val="00242B63"/>
    <w:rsid w:val="002444CE"/>
    <w:rsid w:val="00256DF1"/>
    <w:rsid w:val="00262339"/>
    <w:rsid w:val="00263511"/>
    <w:rsid w:val="00263E3F"/>
    <w:rsid w:val="0028666A"/>
    <w:rsid w:val="0029798E"/>
    <w:rsid w:val="002B3C41"/>
    <w:rsid w:val="002B7FE6"/>
    <w:rsid w:val="002C0885"/>
    <w:rsid w:val="002C7FEA"/>
    <w:rsid w:val="002D4250"/>
    <w:rsid w:val="002E0CDF"/>
    <w:rsid w:val="002E30D7"/>
    <w:rsid w:val="002F1813"/>
    <w:rsid w:val="00361F40"/>
    <w:rsid w:val="00362307"/>
    <w:rsid w:val="00367177"/>
    <w:rsid w:val="0037293B"/>
    <w:rsid w:val="003750E8"/>
    <w:rsid w:val="003776E9"/>
    <w:rsid w:val="00386433"/>
    <w:rsid w:val="0039002F"/>
    <w:rsid w:val="003936C3"/>
    <w:rsid w:val="003A0077"/>
    <w:rsid w:val="003A1EA6"/>
    <w:rsid w:val="003C3014"/>
    <w:rsid w:val="003E4E04"/>
    <w:rsid w:val="003F2D0A"/>
    <w:rsid w:val="00423D74"/>
    <w:rsid w:val="004258C2"/>
    <w:rsid w:val="00427611"/>
    <w:rsid w:val="00462E83"/>
    <w:rsid w:val="004777FA"/>
    <w:rsid w:val="004802C0"/>
    <w:rsid w:val="004824F2"/>
    <w:rsid w:val="00492C7A"/>
    <w:rsid w:val="00497914"/>
    <w:rsid w:val="004A442E"/>
    <w:rsid w:val="004B4457"/>
    <w:rsid w:val="004D0E0F"/>
    <w:rsid w:val="004E6131"/>
    <w:rsid w:val="005105FC"/>
    <w:rsid w:val="00524F5C"/>
    <w:rsid w:val="005338C2"/>
    <w:rsid w:val="005367C3"/>
    <w:rsid w:val="00536AE8"/>
    <w:rsid w:val="00542752"/>
    <w:rsid w:val="00556389"/>
    <w:rsid w:val="0056322B"/>
    <w:rsid w:val="00567F7E"/>
    <w:rsid w:val="00586516"/>
    <w:rsid w:val="00593144"/>
    <w:rsid w:val="005B79B5"/>
    <w:rsid w:val="005D03B5"/>
    <w:rsid w:val="005D0908"/>
    <w:rsid w:val="005D1C60"/>
    <w:rsid w:val="005D390B"/>
    <w:rsid w:val="005E4946"/>
    <w:rsid w:val="005E4EFD"/>
    <w:rsid w:val="005E5D39"/>
    <w:rsid w:val="005F3D70"/>
    <w:rsid w:val="005F50BC"/>
    <w:rsid w:val="005F6F76"/>
    <w:rsid w:val="00602F4F"/>
    <w:rsid w:val="0064018E"/>
    <w:rsid w:val="006441B5"/>
    <w:rsid w:val="0065004D"/>
    <w:rsid w:val="00652620"/>
    <w:rsid w:val="00655635"/>
    <w:rsid w:val="00657351"/>
    <w:rsid w:val="00680963"/>
    <w:rsid w:val="00683178"/>
    <w:rsid w:val="00683C0F"/>
    <w:rsid w:val="00693101"/>
    <w:rsid w:val="006A0607"/>
    <w:rsid w:val="006A580B"/>
    <w:rsid w:val="006B08C4"/>
    <w:rsid w:val="006B216E"/>
    <w:rsid w:val="006B32EA"/>
    <w:rsid w:val="006C0F80"/>
    <w:rsid w:val="006C143D"/>
    <w:rsid w:val="006D6583"/>
    <w:rsid w:val="006D79BD"/>
    <w:rsid w:val="006E0CD9"/>
    <w:rsid w:val="006F3CEF"/>
    <w:rsid w:val="006F40A8"/>
    <w:rsid w:val="006F70DE"/>
    <w:rsid w:val="00703B5C"/>
    <w:rsid w:val="007124E6"/>
    <w:rsid w:val="00722216"/>
    <w:rsid w:val="00724A2B"/>
    <w:rsid w:val="00724F05"/>
    <w:rsid w:val="00734F05"/>
    <w:rsid w:val="00737DBA"/>
    <w:rsid w:val="007420E5"/>
    <w:rsid w:val="00755953"/>
    <w:rsid w:val="0078760F"/>
    <w:rsid w:val="00796068"/>
    <w:rsid w:val="007A0797"/>
    <w:rsid w:val="007A4612"/>
    <w:rsid w:val="007E28E0"/>
    <w:rsid w:val="007E331E"/>
    <w:rsid w:val="007F2CB5"/>
    <w:rsid w:val="00821D9F"/>
    <w:rsid w:val="00833521"/>
    <w:rsid w:val="00843637"/>
    <w:rsid w:val="008461E8"/>
    <w:rsid w:val="008765A8"/>
    <w:rsid w:val="00886D8C"/>
    <w:rsid w:val="00897EAC"/>
    <w:rsid w:val="008A68A2"/>
    <w:rsid w:val="008D46FD"/>
    <w:rsid w:val="008E4EF0"/>
    <w:rsid w:val="0090652D"/>
    <w:rsid w:val="00921117"/>
    <w:rsid w:val="00924414"/>
    <w:rsid w:val="00943F31"/>
    <w:rsid w:val="00945278"/>
    <w:rsid w:val="009C45E4"/>
    <w:rsid w:val="009E0C97"/>
    <w:rsid w:val="009F116D"/>
    <w:rsid w:val="009F5725"/>
    <w:rsid w:val="009F7057"/>
    <w:rsid w:val="00A05892"/>
    <w:rsid w:val="00A07BC6"/>
    <w:rsid w:val="00A15180"/>
    <w:rsid w:val="00A20461"/>
    <w:rsid w:val="00A24F1B"/>
    <w:rsid w:val="00A36438"/>
    <w:rsid w:val="00A51FB6"/>
    <w:rsid w:val="00A55934"/>
    <w:rsid w:val="00A705CF"/>
    <w:rsid w:val="00AA5C95"/>
    <w:rsid w:val="00AA5D0D"/>
    <w:rsid w:val="00AC1DB8"/>
    <w:rsid w:val="00AC5CD7"/>
    <w:rsid w:val="00AD3414"/>
    <w:rsid w:val="00AE43C4"/>
    <w:rsid w:val="00AE4671"/>
    <w:rsid w:val="00AF49A4"/>
    <w:rsid w:val="00B058B3"/>
    <w:rsid w:val="00B2024E"/>
    <w:rsid w:val="00B208B1"/>
    <w:rsid w:val="00B52069"/>
    <w:rsid w:val="00B52118"/>
    <w:rsid w:val="00B5305D"/>
    <w:rsid w:val="00B60A09"/>
    <w:rsid w:val="00B8177E"/>
    <w:rsid w:val="00B94B62"/>
    <w:rsid w:val="00BA1CED"/>
    <w:rsid w:val="00BB22DB"/>
    <w:rsid w:val="00BB4BC3"/>
    <w:rsid w:val="00BC3903"/>
    <w:rsid w:val="00BE1F46"/>
    <w:rsid w:val="00BE262E"/>
    <w:rsid w:val="00BE7A85"/>
    <w:rsid w:val="00BF25F3"/>
    <w:rsid w:val="00C031B7"/>
    <w:rsid w:val="00C24951"/>
    <w:rsid w:val="00C87355"/>
    <w:rsid w:val="00CB69EC"/>
    <w:rsid w:val="00CD384F"/>
    <w:rsid w:val="00CD413A"/>
    <w:rsid w:val="00CD4FDB"/>
    <w:rsid w:val="00D00414"/>
    <w:rsid w:val="00D249A1"/>
    <w:rsid w:val="00D35EAF"/>
    <w:rsid w:val="00D4548A"/>
    <w:rsid w:val="00D6009F"/>
    <w:rsid w:val="00D6750F"/>
    <w:rsid w:val="00D82465"/>
    <w:rsid w:val="00D83D89"/>
    <w:rsid w:val="00D91440"/>
    <w:rsid w:val="00DA09F1"/>
    <w:rsid w:val="00DB2979"/>
    <w:rsid w:val="00DC29D9"/>
    <w:rsid w:val="00DC37BC"/>
    <w:rsid w:val="00DE630D"/>
    <w:rsid w:val="00DF29EA"/>
    <w:rsid w:val="00DF5EA2"/>
    <w:rsid w:val="00DF7ACA"/>
    <w:rsid w:val="00E026F4"/>
    <w:rsid w:val="00E13B70"/>
    <w:rsid w:val="00E1685A"/>
    <w:rsid w:val="00E530AD"/>
    <w:rsid w:val="00E73198"/>
    <w:rsid w:val="00E83073"/>
    <w:rsid w:val="00E840C7"/>
    <w:rsid w:val="00E864B5"/>
    <w:rsid w:val="00E874B4"/>
    <w:rsid w:val="00E87BE9"/>
    <w:rsid w:val="00ED2565"/>
    <w:rsid w:val="00ED31AB"/>
    <w:rsid w:val="00ED32E6"/>
    <w:rsid w:val="00F13B29"/>
    <w:rsid w:val="00F21FAB"/>
    <w:rsid w:val="00F22081"/>
    <w:rsid w:val="00F26092"/>
    <w:rsid w:val="00F31F10"/>
    <w:rsid w:val="00F67165"/>
    <w:rsid w:val="00F8456A"/>
    <w:rsid w:val="00F8575A"/>
    <w:rsid w:val="00FA0E74"/>
    <w:rsid w:val="00FA12AC"/>
    <w:rsid w:val="00FD4A2F"/>
    <w:rsid w:val="00FD64AD"/>
    <w:rsid w:val="00FF3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11136</Words>
  <Characters>6349</Characters>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2025-03-25T06:52:00Z</cp:lastPrinted>
  <dcterms:created xsi:type="dcterms:W3CDTF">2025-03-25T10:18:00Z</dcterms:created>
  <dcterms:modified xsi:type="dcterms:W3CDTF">2025-03-25T10:22:00Z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2025-03-25T06:49:03Z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87a213f6-9705-4020-800e-7f0c205bc6eb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