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37C44"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val="ru-RU" w:eastAsia="ru-RU"/>
        </w:rPr>
        <w:drawing>
          <wp:inline distT="0" distB="0" distL="0" distR="0" wp14:anchorId="2559E306" wp14:editId="0467134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218347B3" w14:textId="77777777" w:rsidR="00660DA6" w:rsidRPr="00660DA6" w:rsidRDefault="00660DA6" w:rsidP="00660DA6">
      <w:pPr>
        <w:pStyle w:val="a8"/>
        <w:jc w:val="center"/>
        <w:rPr>
          <w:rFonts w:ascii="Times New Roman" w:hAnsi="Times New Roman"/>
          <w:b/>
          <w:sz w:val="10"/>
        </w:rPr>
      </w:pPr>
    </w:p>
    <w:p w14:paraId="44624F68"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0A8D1729" w14:textId="77777777" w:rsidR="00660DA6" w:rsidRPr="00660DA6" w:rsidRDefault="00660DA6" w:rsidP="00660DA6">
      <w:pPr>
        <w:spacing w:after="0" w:line="240" w:lineRule="auto"/>
        <w:ind w:left="84"/>
        <w:rPr>
          <w:rFonts w:ascii="Times New Roman" w:hAnsi="Times New Roman"/>
          <w:kern w:val="28"/>
          <w:szCs w:val="28"/>
          <w:lang w:eastAsia="uk-UA"/>
        </w:rPr>
      </w:pPr>
    </w:p>
    <w:p w14:paraId="61BE3338" w14:textId="77777777" w:rsidR="00660DA6" w:rsidRPr="00660DA6" w:rsidRDefault="00660DA6" w:rsidP="00660DA6">
      <w:pPr>
        <w:spacing w:after="0" w:line="240" w:lineRule="auto"/>
        <w:ind w:left="84"/>
        <w:rPr>
          <w:rFonts w:ascii="Times New Roman" w:hAnsi="Times New Roman"/>
          <w:kern w:val="28"/>
          <w:szCs w:val="28"/>
          <w:lang w:eastAsia="uk-UA"/>
        </w:rPr>
      </w:pPr>
    </w:p>
    <w:p w14:paraId="58BFD571"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14:paraId="526C31AE"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2F54BC37" w14:textId="77777777" w:rsidTr="00D464E1">
        <w:tc>
          <w:tcPr>
            <w:tcW w:w="3400" w:type="dxa"/>
            <w:shd w:val="clear" w:color="auto" w:fill="auto"/>
            <w:hideMark/>
          </w:tcPr>
          <w:p w14:paraId="1BBAD40D" w14:textId="02DA11F7" w:rsidR="0079489D" w:rsidRPr="00AC7F3E" w:rsidRDefault="00290176" w:rsidP="003A37BF">
            <w:pPr>
              <w:spacing w:after="0" w:line="240" w:lineRule="auto"/>
              <w:ind w:left="-109"/>
              <w:rPr>
                <w:rFonts w:ascii="Times New Roman" w:hAnsi="Times New Roman"/>
                <w:b/>
                <w:sz w:val="28"/>
                <w:szCs w:val="28"/>
              </w:rPr>
            </w:pPr>
            <w:r>
              <w:rPr>
                <w:rFonts w:ascii="Times New Roman" w:hAnsi="Times New Roman"/>
                <w:b/>
                <w:sz w:val="28"/>
                <w:szCs w:val="28"/>
              </w:rPr>
              <w:t>07 березня</w:t>
            </w:r>
            <w:r w:rsidR="0079489D" w:rsidRPr="00AC7F3E">
              <w:rPr>
                <w:rFonts w:ascii="Times New Roman" w:hAnsi="Times New Roman"/>
                <w:b/>
                <w:sz w:val="28"/>
                <w:szCs w:val="28"/>
              </w:rPr>
              <w:t>202</w:t>
            </w:r>
            <w:r w:rsidR="00C52B87">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14:paraId="6965C984" w14:textId="77777777"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14:paraId="00F0C225" w14:textId="4515F954" w:rsidR="0079489D" w:rsidRPr="00AC7F3E" w:rsidRDefault="0079489D" w:rsidP="003A37BF">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w:t>
            </w:r>
            <w:r w:rsidR="0032608B" w:rsidRPr="00AC7F3E">
              <w:rPr>
                <w:rFonts w:ascii="Times New Roman" w:hAnsi="Times New Roman"/>
                <w:b/>
                <w:sz w:val="28"/>
                <w:szCs w:val="28"/>
              </w:rPr>
              <w:t xml:space="preserve">  </w:t>
            </w:r>
            <w:r w:rsidRPr="00AC7F3E">
              <w:rPr>
                <w:rFonts w:ascii="Times New Roman" w:hAnsi="Times New Roman"/>
                <w:b/>
                <w:sz w:val="28"/>
                <w:szCs w:val="28"/>
              </w:rPr>
              <w:t xml:space="preserve">№ </w:t>
            </w:r>
            <w:r w:rsidR="00C52B87">
              <w:rPr>
                <w:rFonts w:ascii="Times New Roman" w:hAnsi="Times New Roman"/>
                <w:b/>
                <w:sz w:val="28"/>
                <w:szCs w:val="28"/>
              </w:rPr>
              <w:t>14</w:t>
            </w:r>
            <w:r w:rsidR="00290176">
              <w:rPr>
                <w:rFonts w:ascii="Times New Roman" w:hAnsi="Times New Roman"/>
                <w:b/>
                <w:sz w:val="28"/>
                <w:szCs w:val="28"/>
              </w:rPr>
              <w:t>0</w:t>
            </w:r>
            <w:r w:rsidRPr="00AC7F3E">
              <w:rPr>
                <w:rFonts w:ascii="Times New Roman" w:hAnsi="Times New Roman"/>
                <w:b/>
                <w:sz w:val="28"/>
                <w:szCs w:val="28"/>
              </w:rPr>
              <w:t>дс-2</w:t>
            </w:r>
            <w:r w:rsidR="00C52B87">
              <w:rPr>
                <w:rFonts w:ascii="Times New Roman" w:hAnsi="Times New Roman"/>
                <w:b/>
                <w:sz w:val="28"/>
                <w:szCs w:val="28"/>
              </w:rPr>
              <w:t>5</w:t>
            </w:r>
          </w:p>
        </w:tc>
      </w:tr>
    </w:tbl>
    <w:p w14:paraId="60C55B5A" w14:textId="77777777" w:rsidR="0079489D" w:rsidRPr="00AC7F3E" w:rsidRDefault="0079489D" w:rsidP="0079489D">
      <w:pPr>
        <w:spacing w:after="120" w:line="240" w:lineRule="auto"/>
        <w:rPr>
          <w:rFonts w:ascii="Times New Roman" w:hAnsi="Times New Roman"/>
          <w:b/>
          <w:sz w:val="28"/>
          <w:szCs w:val="28"/>
          <w:lang w:eastAsia="uk-UA"/>
        </w:rPr>
      </w:pPr>
    </w:p>
    <w:p w14:paraId="0E4E7B14"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73D4754B"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38A4C5F1" w14:textId="77777777" w:rsidR="0079489D" w:rsidRPr="00AC7F3E" w:rsidRDefault="0079489D" w:rsidP="000A140B">
      <w:pPr>
        <w:spacing w:after="0" w:line="240" w:lineRule="auto"/>
        <w:ind w:firstLine="709"/>
        <w:contextualSpacing/>
        <w:rPr>
          <w:rFonts w:ascii="Times New Roman" w:hAnsi="Times New Roman"/>
          <w:b/>
          <w:sz w:val="28"/>
          <w:szCs w:val="28"/>
          <w:lang w:eastAsia="uk-UA"/>
        </w:rPr>
      </w:pPr>
    </w:p>
    <w:p w14:paraId="244A8698" w14:textId="1966F1D4" w:rsidR="001A637B" w:rsidRDefault="001A637B" w:rsidP="000A140B">
      <w:pPr>
        <w:pStyle w:val="a3"/>
        <w:tabs>
          <w:tab w:val="left" w:pos="567"/>
        </w:tabs>
        <w:ind w:firstLine="709"/>
        <w:jc w:val="both"/>
        <w:rPr>
          <w:rFonts w:ascii="Times New Roman" w:hAnsi="Times New Roman"/>
          <w:sz w:val="28"/>
          <w:szCs w:val="28"/>
        </w:rPr>
      </w:pPr>
      <w:r w:rsidRPr="000A4EF6">
        <w:rPr>
          <w:rFonts w:ascii="Times New Roman" w:hAnsi="Times New Roman"/>
          <w:sz w:val="28"/>
          <w:szCs w:val="28"/>
        </w:rPr>
        <w:t xml:space="preserve">Член </w:t>
      </w:r>
      <w:r w:rsidR="00F14DF1">
        <w:rPr>
          <w:rFonts w:ascii="Times New Roman" w:hAnsi="Times New Roman"/>
          <w:sz w:val="28"/>
          <w:szCs w:val="28"/>
        </w:rPr>
        <w:t xml:space="preserve">Кваліфікаційно-дисциплінарної комісії прокурорів </w:t>
      </w:r>
      <w:proofErr w:type="spellStart"/>
      <w:r w:rsidR="00C52B87">
        <w:rPr>
          <w:rFonts w:ascii="Times New Roman" w:hAnsi="Times New Roman"/>
          <w:sz w:val="28"/>
          <w:szCs w:val="28"/>
        </w:rPr>
        <w:t>Куриленко</w:t>
      </w:r>
      <w:proofErr w:type="spellEnd"/>
      <w:r w:rsidR="00C52B87">
        <w:rPr>
          <w:rFonts w:ascii="Times New Roman" w:hAnsi="Times New Roman"/>
          <w:sz w:val="28"/>
          <w:szCs w:val="28"/>
        </w:rPr>
        <w:t xml:space="preserve"> Д.В.</w:t>
      </w:r>
      <w:r w:rsidRPr="000A4EF6">
        <w:rPr>
          <w:rFonts w:ascii="Times New Roman" w:hAnsi="Times New Roman"/>
          <w:sz w:val="28"/>
          <w:szCs w:val="28"/>
        </w:rPr>
        <w:t xml:space="preserve">, розглянувши дисциплінарну скаргу </w:t>
      </w:r>
      <w:r w:rsidR="009E02B4">
        <w:rPr>
          <w:rFonts w:ascii="Times New Roman" w:hAnsi="Times New Roman"/>
          <w:sz w:val="28"/>
          <w:szCs w:val="28"/>
        </w:rPr>
        <w:t xml:space="preserve">ОСОБА-1 </w:t>
      </w:r>
      <w:r w:rsidR="00C52B87">
        <w:rPr>
          <w:rFonts w:ascii="Times New Roman" w:hAnsi="Times New Roman"/>
          <w:sz w:val="28"/>
          <w:szCs w:val="28"/>
        </w:rPr>
        <w:t xml:space="preserve">про вчинення прокурором Окружної прокуратури міста Суми Сумської області </w:t>
      </w:r>
      <w:proofErr w:type="spellStart"/>
      <w:r w:rsidR="00C52B87">
        <w:rPr>
          <w:rFonts w:ascii="Times New Roman" w:hAnsi="Times New Roman"/>
          <w:sz w:val="28"/>
          <w:szCs w:val="28"/>
        </w:rPr>
        <w:t>Корнющенком</w:t>
      </w:r>
      <w:proofErr w:type="spellEnd"/>
      <w:r w:rsidR="00C52B87">
        <w:rPr>
          <w:rFonts w:ascii="Times New Roman" w:hAnsi="Times New Roman"/>
          <w:sz w:val="28"/>
          <w:szCs w:val="28"/>
        </w:rPr>
        <w:t xml:space="preserve"> С.С. </w:t>
      </w:r>
      <w:r w:rsidR="00354C91">
        <w:rPr>
          <w:rFonts w:ascii="Times New Roman" w:hAnsi="Times New Roman"/>
          <w:sz w:val="28"/>
          <w:szCs w:val="28"/>
        </w:rPr>
        <w:t xml:space="preserve">(далі – прокурор </w:t>
      </w:r>
      <w:proofErr w:type="spellStart"/>
      <w:r w:rsidR="00C52B87">
        <w:rPr>
          <w:rFonts w:ascii="Times New Roman" w:hAnsi="Times New Roman"/>
          <w:sz w:val="28"/>
          <w:szCs w:val="28"/>
        </w:rPr>
        <w:t>Корнющенко</w:t>
      </w:r>
      <w:proofErr w:type="spellEnd"/>
      <w:r w:rsidR="00C52B87">
        <w:rPr>
          <w:rFonts w:ascii="Times New Roman" w:hAnsi="Times New Roman"/>
          <w:sz w:val="28"/>
          <w:szCs w:val="28"/>
        </w:rPr>
        <w:t xml:space="preserve"> С.С.) дисциплінарного проступку</w:t>
      </w:r>
      <w:r w:rsidRPr="000A4EF6">
        <w:rPr>
          <w:rFonts w:ascii="Times New Roman" w:hAnsi="Times New Roman"/>
          <w:sz w:val="28"/>
          <w:szCs w:val="28"/>
        </w:rPr>
        <w:t>,</w:t>
      </w:r>
    </w:p>
    <w:p w14:paraId="5A1A391A" w14:textId="77777777" w:rsidR="001A637B" w:rsidRPr="00C46EF8" w:rsidRDefault="001A637B" w:rsidP="000A140B">
      <w:pPr>
        <w:pStyle w:val="a3"/>
        <w:tabs>
          <w:tab w:val="left" w:pos="567"/>
        </w:tabs>
        <w:ind w:firstLine="709"/>
        <w:jc w:val="both"/>
        <w:rPr>
          <w:rFonts w:ascii="Times New Roman" w:hAnsi="Times New Roman"/>
          <w:sz w:val="24"/>
          <w:szCs w:val="24"/>
        </w:rPr>
      </w:pPr>
    </w:p>
    <w:p w14:paraId="3B0D8A04" w14:textId="77777777" w:rsidR="001A637B" w:rsidRPr="006C5D13" w:rsidRDefault="001A637B" w:rsidP="000A140B">
      <w:pPr>
        <w:tabs>
          <w:tab w:val="left" w:pos="0"/>
        </w:tabs>
        <w:spacing w:after="0"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006D0817">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С</w:t>
      </w:r>
      <w:r w:rsidR="006D0817">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Т</w:t>
      </w:r>
      <w:r w:rsidR="006D0817">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А</w:t>
      </w:r>
      <w:r w:rsidR="006D0817">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Н</w:t>
      </w:r>
      <w:r w:rsidR="006D0817">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О</w:t>
      </w:r>
      <w:r w:rsidR="006D0817">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В</w:t>
      </w:r>
      <w:r w:rsidR="006D0817">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И</w:t>
      </w:r>
      <w:r w:rsidR="006D0817">
        <w:rPr>
          <w:rFonts w:ascii="Times New Roman" w:hAnsi="Times New Roman"/>
          <w:b/>
          <w:noProof/>
          <w:sz w:val="28"/>
          <w:szCs w:val="28"/>
          <w:lang w:eastAsia="uk-UA"/>
        </w:rPr>
        <w:t xml:space="preserve"> </w:t>
      </w:r>
      <w:r w:rsidRPr="006C5D13">
        <w:rPr>
          <w:rFonts w:ascii="Times New Roman" w:hAnsi="Times New Roman"/>
          <w:b/>
          <w:noProof/>
          <w:sz w:val="28"/>
          <w:szCs w:val="28"/>
          <w:lang w:eastAsia="uk-UA"/>
        </w:rPr>
        <w:t>В:</w:t>
      </w:r>
    </w:p>
    <w:p w14:paraId="117480B1" w14:textId="77777777" w:rsidR="001A637B" w:rsidRPr="00C46EF8" w:rsidRDefault="001A637B" w:rsidP="000A140B">
      <w:pPr>
        <w:tabs>
          <w:tab w:val="left" w:pos="567"/>
        </w:tabs>
        <w:spacing w:after="0" w:line="240" w:lineRule="auto"/>
        <w:ind w:firstLine="709"/>
        <w:contextualSpacing/>
        <w:jc w:val="center"/>
        <w:rPr>
          <w:rFonts w:ascii="Times New Roman" w:hAnsi="Times New Roman"/>
          <w:b/>
          <w:noProof/>
          <w:sz w:val="24"/>
          <w:szCs w:val="24"/>
          <w:lang w:eastAsia="uk-UA"/>
        </w:rPr>
      </w:pPr>
    </w:p>
    <w:p w14:paraId="3D79B37C" w14:textId="1A032F3E" w:rsidR="001A637B" w:rsidRPr="0083631D" w:rsidRDefault="00BE22DE" w:rsidP="000A140B">
      <w:pPr>
        <w:pStyle w:val="a3"/>
        <w:tabs>
          <w:tab w:val="left" w:pos="567"/>
        </w:tabs>
        <w:ind w:firstLine="709"/>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 Комісія)</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9E02B4">
        <w:rPr>
          <w:rFonts w:ascii="Times New Roman" w:hAnsi="Times New Roman"/>
          <w:sz w:val="28"/>
          <w:szCs w:val="28"/>
        </w:rPr>
        <w:t xml:space="preserve">ОСОБА-1 </w:t>
      </w:r>
      <w:r w:rsidR="00C52B87">
        <w:rPr>
          <w:rFonts w:ascii="Times New Roman" w:hAnsi="Times New Roman"/>
          <w:sz w:val="28"/>
          <w:szCs w:val="28"/>
        </w:rPr>
        <w:t>(далі – скаржник)</w:t>
      </w:r>
      <w:r w:rsidR="003A37BF" w:rsidRPr="000A4EF6">
        <w:rPr>
          <w:rFonts w:ascii="Times New Roman" w:hAnsi="Times New Roman"/>
          <w:sz w:val="28"/>
          <w:szCs w:val="28"/>
        </w:rPr>
        <w:t xml:space="preserve"> </w:t>
      </w:r>
      <w:r w:rsidR="001A637B" w:rsidRPr="000A4EF6">
        <w:rPr>
          <w:rFonts w:ascii="Times New Roman" w:hAnsi="Times New Roman"/>
          <w:sz w:val="28"/>
          <w:szCs w:val="28"/>
        </w:rPr>
        <w:t>про вчинення дисциплінарного проступку прокурор</w:t>
      </w:r>
      <w:r w:rsidR="00C52B87">
        <w:rPr>
          <w:rFonts w:ascii="Times New Roman" w:hAnsi="Times New Roman"/>
          <w:sz w:val="28"/>
          <w:szCs w:val="28"/>
        </w:rPr>
        <w:t xml:space="preserve">ом </w:t>
      </w:r>
      <w:proofErr w:type="spellStart"/>
      <w:r w:rsidR="00C52B87">
        <w:rPr>
          <w:rFonts w:ascii="Times New Roman" w:hAnsi="Times New Roman"/>
          <w:sz w:val="28"/>
          <w:szCs w:val="28"/>
        </w:rPr>
        <w:t>Корнющенком</w:t>
      </w:r>
      <w:proofErr w:type="spellEnd"/>
      <w:r w:rsidR="00C52B87">
        <w:rPr>
          <w:rFonts w:ascii="Times New Roman" w:hAnsi="Times New Roman"/>
          <w:sz w:val="28"/>
          <w:szCs w:val="28"/>
        </w:rPr>
        <w:t xml:space="preserve"> С.С. </w:t>
      </w:r>
    </w:p>
    <w:p w14:paraId="00E763D5" w14:textId="3A8BD63B" w:rsidR="00C81683" w:rsidRPr="00296DD6" w:rsidRDefault="00C81683" w:rsidP="000A140B">
      <w:pPr>
        <w:widowControl w:val="0"/>
        <w:tabs>
          <w:tab w:val="left" w:pos="567"/>
          <w:tab w:val="left" w:pos="851"/>
        </w:tabs>
        <w:spacing w:after="0" w:line="240" w:lineRule="auto"/>
        <w:ind w:firstLine="709"/>
        <w:contextualSpacing/>
        <w:jc w:val="both"/>
        <w:rPr>
          <w:rFonts w:ascii="Times New Roman" w:hAnsi="Times New Roman"/>
          <w:sz w:val="28"/>
          <w:szCs w:val="28"/>
        </w:rPr>
      </w:pPr>
      <w:r w:rsidRPr="00296DD6">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96DD6">
        <w:rPr>
          <w:rFonts w:ascii="Times New Roman" w:hAnsi="Times New Roman"/>
          <w:sz w:val="28"/>
          <w:szCs w:val="28"/>
        </w:rPr>
        <w:t>розподілено</w:t>
      </w:r>
      <w:proofErr w:type="spellEnd"/>
      <w:r w:rsidRPr="00296DD6">
        <w:rPr>
          <w:rFonts w:ascii="Times New Roman" w:hAnsi="Times New Roman"/>
          <w:sz w:val="28"/>
          <w:szCs w:val="28"/>
        </w:rPr>
        <w:t xml:space="preserve"> мені (протокол розподілу від </w:t>
      </w:r>
      <w:r w:rsidR="00290176">
        <w:rPr>
          <w:rFonts w:ascii="Times New Roman" w:hAnsi="Times New Roman"/>
          <w:sz w:val="28"/>
          <w:szCs w:val="28"/>
        </w:rPr>
        <w:t>24</w:t>
      </w:r>
      <w:r w:rsidR="00C52B87">
        <w:rPr>
          <w:rFonts w:ascii="Times New Roman" w:hAnsi="Times New Roman"/>
          <w:sz w:val="28"/>
          <w:szCs w:val="28"/>
        </w:rPr>
        <w:t>.02.</w:t>
      </w:r>
      <w:r w:rsidRPr="00296DD6">
        <w:rPr>
          <w:rFonts w:ascii="Times New Roman" w:hAnsi="Times New Roman"/>
          <w:sz w:val="28"/>
          <w:szCs w:val="28"/>
        </w:rPr>
        <w:t>202</w:t>
      </w:r>
      <w:r w:rsidR="00652EFF">
        <w:rPr>
          <w:rFonts w:ascii="Times New Roman" w:hAnsi="Times New Roman"/>
          <w:sz w:val="28"/>
          <w:szCs w:val="28"/>
        </w:rPr>
        <w:t>5</w:t>
      </w:r>
      <w:r w:rsidRPr="00296DD6">
        <w:rPr>
          <w:rFonts w:ascii="Times New Roman" w:hAnsi="Times New Roman"/>
          <w:sz w:val="28"/>
          <w:szCs w:val="28"/>
        </w:rPr>
        <w:t>).</w:t>
      </w:r>
    </w:p>
    <w:p w14:paraId="47ED964E" w14:textId="77777777" w:rsidR="00C81683" w:rsidRPr="006C5D13" w:rsidRDefault="00C81683" w:rsidP="000A140B">
      <w:pPr>
        <w:widowControl w:val="0"/>
        <w:tabs>
          <w:tab w:val="left" w:pos="567"/>
          <w:tab w:val="left" w:pos="851"/>
        </w:tabs>
        <w:spacing w:after="0" w:line="240" w:lineRule="auto"/>
        <w:ind w:firstLine="709"/>
        <w:contextualSpacing/>
        <w:jc w:val="both"/>
        <w:rPr>
          <w:rFonts w:ascii="Times New Roman" w:hAnsi="Times New Roman"/>
          <w:sz w:val="28"/>
          <w:szCs w:val="28"/>
        </w:rPr>
      </w:pPr>
      <w:r w:rsidRPr="00296DD6">
        <w:rPr>
          <w:rFonts w:ascii="Times New Roman" w:hAnsi="Times New Roman"/>
          <w:sz w:val="28"/>
          <w:szCs w:val="28"/>
        </w:rPr>
        <w:t>Вирішуючи питання щодо відкриття дисциплінарного провадження встановлено таке.</w:t>
      </w:r>
      <w:r>
        <w:rPr>
          <w:rFonts w:ascii="Times New Roman" w:hAnsi="Times New Roman"/>
          <w:sz w:val="28"/>
          <w:szCs w:val="28"/>
        </w:rPr>
        <w:tab/>
      </w:r>
    </w:p>
    <w:p w14:paraId="00AC0376" w14:textId="77777777" w:rsidR="001A637B" w:rsidRDefault="001A637B" w:rsidP="000A140B">
      <w:pPr>
        <w:widowControl w:val="0"/>
        <w:tabs>
          <w:tab w:val="left" w:pos="567"/>
          <w:tab w:val="left" w:pos="851"/>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620D6BA1" w14:textId="7E55C3A2" w:rsidR="00117F75" w:rsidRDefault="001A637B" w:rsidP="000A140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Автор зазначає, </w:t>
      </w:r>
      <w:r w:rsidRPr="00AE5FF8">
        <w:rPr>
          <w:rFonts w:ascii="Times New Roman" w:hAnsi="Times New Roman"/>
          <w:sz w:val="28"/>
          <w:szCs w:val="28"/>
        </w:rPr>
        <w:t xml:space="preserve">що </w:t>
      </w:r>
      <w:r w:rsidR="00C52B87">
        <w:rPr>
          <w:rFonts w:ascii="Times New Roman" w:hAnsi="Times New Roman"/>
          <w:sz w:val="28"/>
          <w:szCs w:val="28"/>
        </w:rPr>
        <w:t xml:space="preserve">СВ Сумського РУП ГУНП в Сумській області здійснюється досудове розслідування </w:t>
      </w:r>
      <w:r w:rsidR="00FC5AD2" w:rsidRPr="00FC5AD2">
        <w:rPr>
          <w:rFonts w:ascii="Times New Roman" w:hAnsi="Times New Roman"/>
          <w:sz w:val="28"/>
          <w:szCs w:val="28"/>
        </w:rPr>
        <w:t>у кримінальному провадженні</w:t>
      </w:r>
      <w:r w:rsidR="00FC5AD2">
        <w:rPr>
          <w:rFonts w:ascii="Times New Roman" w:hAnsi="Times New Roman"/>
          <w:sz w:val="28"/>
          <w:szCs w:val="28"/>
        </w:rPr>
        <w:t xml:space="preserve"> </w:t>
      </w:r>
      <w:r w:rsidR="009E02B4">
        <w:rPr>
          <w:rFonts w:ascii="Times New Roman" w:hAnsi="Times New Roman"/>
          <w:sz w:val="28"/>
          <w:szCs w:val="28"/>
        </w:rPr>
        <w:t>(конфіденційна інформація)</w:t>
      </w:r>
      <w:r w:rsidR="0021318B">
        <w:rPr>
          <w:rFonts w:ascii="Times New Roman" w:hAnsi="Times New Roman"/>
          <w:sz w:val="28"/>
          <w:szCs w:val="28"/>
        </w:rPr>
        <w:t xml:space="preserve">, у якому заявник є свідком, </w:t>
      </w:r>
      <w:r w:rsidR="00290176">
        <w:rPr>
          <w:rFonts w:ascii="Times New Roman" w:hAnsi="Times New Roman"/>
          <w:sz w:val="28"/>
          <w:szCs w:val="28"/>
        </w:rPr>
        <w:t>а</w:t>
      </w:r>
      <w:r w:rsidR="00FC5AD2" w:rsidRPr="00FC5AD2">
        <w:rPr>
          <w:rFonts w:ascii="Times New Roman" w:hAnsi="Times New Roman"/>
          <w:sz w:val="28"/>
          <w:szCs w:val="28"/>
        </w:rPr>
        <w:t xml:space="preserve"> </w:t>
      </w:r>
      <w:r w:rsidR="00117F75">
        <w:rPr>
          <w:rFonts w:ascii="Times New Roman" w:hAnsi="Times New Roman"/>
          <w:sz w:val="28"/>
          <w:szCs w:val="28"/>
        </w:rPr>
        <w:t>процесуальне керівництво здійсню</w:t>
      </w:r>
      <w:r w:rsidR="0021318B">
        <w:rPr>
          <w:rFonts w:ascii="Times New Roman" w:hAnsi="Times New Roman"/>
          <w:sz w:val="28"/>
          <w:szCs w:val="28"/>
        </w:rPr>
        <w:t xml:space="preserve">ється </w:t>
      </w:r>
      <w:r w:rsidR="00FC5AD2" w:rsidRPr="00FC5AD2">
        <w:rPr>
          <w:rFonts w:ascii="Times New Roman" w:hAnsi="Times New Roman"/>
          <w:sz w:val="28"/>
          <w:szCs w:val="28"/>
        </w:rPr>
        <w:t>прокурор</w:t>
      </w:r>
      <w:r w:rsidR="0021318B">
        <w:rPr>
          <w:rFonts w:ascii="Times New Roman" w:hAnsi="Times New Roman"/>
          <w:sz w:val="28"/>
          <w:szCs w:val="28"/>
        </w:rPr>
        <w:t xml:space="preserve">ом </w:t>
      </w:r>
      <w:proofErr w:type="spellStart"/>
      <w:r w:rsidR="0021318B">
        <w:rPr>
          <w:rFonts w:ascii="Times New Roman" w:hAnsi="Times New Roman"/>
          <w:sz w:val="28"/>
          <w:szCs w:val="28"/>
        </w:rPr>
        <w:t>Корнющенком</w:t>
      </w:r>
      <w:proofErr w:type="spellEnd"/>
      <w:r w:rsidR="0021318B">
        <w:rPr>
          <w:rFonts w:ascii="Times New Roman" w:hAnsi="Times New Roman"/>
          <w:sz w:val="28"/>
          <w:szCs w:val="28"/>
        </w:rPr>
        <w:t xml:space="preserve"> С.С. </w:t>
      </w:r>
    </w:p>
    <w:p w14:paraId="6E5F9973" w14:textId="77777777" w:rsidR="00290176" w:rsidRDefault="007D08D1" w:rsidP="000A140B">
      <w:pPr>
        <w:widowControl w:val="0"/>
        <w:spacing w:after="0" w:line="240" w:lineRule="auto"/>
        <w:ind w:firstLine="709"/>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Скаржни</w:t>
      </w:r>
      <w:r w:rsidR="0021318B">
        <w:rPr>
          <w:rFonts w:ascii="Times New Roman" w:hAnsi="Times New Roman"/>
          <w:color w:val="000000"/>
          <w:spacing w:val="-2"/>
          <w:sz w:val="28"/>
          <w:szCs w:val="28"/>
          <w:shd w:val="clear" w:color="auto" w:fill="FFFFFF"/>
        </w:rPr>
        <w:t xml:space="preserve">к </w:t>
      </w:r>
      <w:r>
        <w:rPr>
          <w:rFonts w:ascii="Times New Roman" w:hAnsi="Times New Roman"/>
          <w:color w:val="000000"/>
          <w:spacing w:val="-2"/>
          <w:sz w:val="28"/>
          <w:szCs w:val="28"/>
          <w:shd w:val="clear" w:color="auto" w:fill="FFFFFF"/>
        </w:rPr>
        <w:t xml:space="preserve">стверджує, </w:t>
      </w:r>
      <w:r w:rsidR="00CB0C6A">
        <w:rPr>
          <w:rFonts w:ascii="Times New Roman" w:hAnsi="Times New Roman"/>
          <w:color w:val="000000"/>
          <w:spacing w:val="-2"/>
          <w:sz w:val="28"/>
          <w:szCs w:val="28"/>
          <w:shd w:val="clear" w:color="auto" w:fill="FFFFFF"/>
        </w:rPr>
        <w:t>що</w:t>
      </w:r>
      <w:r w:rsidR="00290176">
        <w:rPr>
          <w:rFonts w:ascii="Times New Roman" w:hAnsi="Times New Roman"/>
          <w:color w:val="000000"/>
          <w:spacing w:val="-2"/>
          <w:sz w:val="28"/>
          <w:szCs w:val="28"/>
          <w:shd w:val="clear" w:color="auto" w:fill="FFFFFF"/>
        </w:rPr>
        <w:t xml:space="preserve"> усупереч вимог кримінального процесуального законодавства </w:t>
      </w:r>
      <w:r w:rsidR="00CB0C6A">
        <w:rPr>
          <w:rFonts w:ascii="Times New Roman" w:hAnsi="Times New Roman"/>
          <w:color w:val="000000"/>
          <w:spacing w:val="-2"/>
          <w:sz w:val="28"/>
          <w:szCs w:val="28"/>
          <w:shd w:val="clear" w:color="auto" w:fill="FFFFFF"/>
        </w:rPr>
        <w:t xml:space="preserve">до матеріалів кримінального провадження безпідставно долучено висновок приватного спеціаліста </w:t>
      </w:r>
      <w:proofErr w:type="spellStart"/>
      <w:r w:rsidR="00CB0C6A">
        <w:rPr>
          <w:rFonts w:ascii="Times New Roman" w:hAnsi="Times New Roman"/>
          <w:color w:val="000000"/>
          <w:spacing w:val="-2"/>
          <w:sz w:val="28"/>
          <w:szCs w:val="28"/>
          <w:shd w:val="clear" w:color="auto" w:fill="FFFFFF"/>
        </w:rPr>
        <w:t>почеркознавця</w:t>
      </w:r>
      <w:proofErr w:type="spellEnd"/>
      <w:r w:rsidR="001B5F93">
        <w:rPr>
          <w:rFonts w:ascii="Times New Roman" w:hAnsi="Times New Roman"/>
          <w:color w:val="000000"/>
          <w:spacing w:val="-2"/>
          <w:sz w:val="28"/>
          <w:szCs w:val="28"/>
          <w:shd w:val="clear" w:color="auto" w:fill="FFFFFF"/>
        </w:rPr>
        <w:t>, який суперечить висновку експерта Київського науково-дослідного експертно криміналістичного центру МВС України до матеріалів кримінального провадження не долучено</w:t>
      </w:r>
      <w:r w:rsidR="00290176">
        <w:rPr>
          <w:rFonts w:ascii="Times New Roman" w:hAnsi="Times New Roman"/>
          <w:color w:val="000000"/>
          <w:spacing w:val="-2"/>
          <w:sz w:val="28"/>
          <w:szCs w:val="28"/>
          <w:shd w:val="clear" w:color="auto" w:fill="FFFFFF"/>
        </w:rPr>
        <w:t xml:space="preserve">. </w:t>
      </w:r>
    </w:p>
    <w:p w14:paraId="4DF1E21B" w14:textId="756EE4F2" w:rsidR="001B5F93" w:rsidRDefault="00290176" w:rsidP="000A140B">
      <w:pPr>
        <w:widowControl w:val="0"/>
        <w:spacing w:after="0" w:line="240" w:lineRule="auto"/>
        <w:ind w:firstLine="709"/>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Також, на думку скаржника,  прокурором </w:t>
      </w:r>
      <w:proofErr w:type="spellStart"/>
      <w:r>
        <w:rPr>
          <w:rFonts w:ascii="Times New Roman" w:hAnsi="Times New Roman"/>
          <w:color w:val="000000"/>
          <w:spacing w:val="-2"/>
          <w:sz w:val="28"/>
          <w:szCs w:val="28"/>
          <w:shd w:val="clear" w:color="auto" w:fill="FFFFFF"/>
        </w:rPr>
        <w:t>Корнющенком</w:t>
      </w:r>
      <w:proofErr w:type="spellEnd"/>
      <w:r>
        <w:rPr>
          <w:rFonts w:ascii="Times New Roman" w:hAnsi="Times New Roman"/>
          <w:color w:val="000000"/>
          <w:spacing w:val="-2"/>
          <w:sz w:val="28"/>
          <w:szCs w:val="28"/>
          <w:shd w:val="clear" w:color="auto" w:fill="FFFFFF"/>
        </w:rPr>
        <w:t xml:space="preserve"> С.С., необґрунтовано змінено правову кваліфікацію у кримінальному проваджені і погоджено клопотання слідчого до суду </w:t>
      </w:r>
      <w:r w:rsidR="006127F9">
        <w:rPr>
          <w:rFonts w:ascii="Times New Roman" w:hAnsi="Times New Roman"/>
          <w:color w:val="000000"/>
          <w:spacing w:val="-2"/>
          <w:sz w:val="28"/>
          <w:szCs w:val="28"/>
          <w:shd w:val="clear" w:color="auto" w:fill="FFFFFF"/>
        </w:rPr>
        <w:t xml:space="preserve">про отримання доступу до банківської таємниці, на підставі якого, ухвалою </w:t>
      </w:r>
      <w:proofErr w:type="spellStart"/>
      <w:r w:rsidR="006127F9">
        <w:rPr>
          <w:rFonts w:ascii="Times New Roman" w:hAnsi="Times New Roman"/>
          <w:color w:val="000000"/>
          <w:spacing w:val="-2"/>
          <w:sz w:val="28"/>
          <w:szCs w:val="28"/>
          <w:shd w:val="clear" w:color="auto" w:fill="FFFFFF"/>
        </w:rPr>
        <w:t>Ковпаківського</w:t>
      </w:r>
      <w:proofErr w:type="spellEnd"/>
      <w:r w:rsidR="006127F9">
        <w:rPr>
          <w:rFonts w:ascii="Times New Roman" w:hAnsi="Times New Roman"/>
          <w:color w:val="000000"/>
          <w:spacing w:val="-2"/>
          <w:sz w:val="28"/>
          <w:szCs w:val="28"/>
          <w:shd w:val="clear" w:color="auto" w:fill="FFFFFF"/>
        </w:rPr>
        <w:t xml:space="preserve"> районного суду м. Суми від 13.02.2025 ухвалено рішення про його задоволення та надано доступ до </w:t>
      </w:r>
      <w:r w:rsidR="006127F9">
        <w:rPr>
          <w:rFonts w:ascii="Times New Roman" w:hAnsi="Times New Roman"/>
          <w:color w:val="000000"/>
          <w:spacing w:val="-2"/>
          <w:sz w:val="28"/>
          <w:szCs w:val="28"/>
          <w:shd w:val="clear" w:color="auto" w:fill="FFFFFF"/>
        </w:rPr>
        <w:lastRenderedPageBreak/>
        <w:t>відповідних банківських документів з правом їх вилучення.</w:t>
      </w:r>
    </w:p>
    <w:p w14:paraId="6C804EF1" w14:textId="77777777" w:rsidR="006127F9" w:rsidRPr="00852D02" w:rsidRDefault="006127F9" w:rsidP="000A140B">
      <w:pPr>
        <w:widowControl w:val="0"/>
        <w:spacing w:after="0" w:line="240" w:lineRule="auto"/>
        <w:ind w:firstLine="709"/>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У зв’язку з викладеним скаржник вважає, що у діях </w:t>
      </w:r>
      <w:r>
        <w:rPr>
          <w:rFonts w:ascii="Times New Roman" w:hAnsi="Times New Roman"/>
          <w:sz w:val="28"/>
          <w:szCs w:val="28"/>
        </w:rPr>
        <w:t xml:space="preserve">прокурора     </w:t>
      </w:r>
      <w:proofErr w:type="spellStart"/>
      <w:r>
        <w:rPr>
          <w:rFonts w:ascii="Times New Roman" w:hAnsi="Times New Roman"/>
          <w:sz w:val="28"/>
          <w:szCs w:val="28"/>
        </w:rPr>
        <w:t>Корнющенка</w:t>
      </w:r>
      <w:proofErr w:type="spellEnd"/>
      <w:r>
        <w:rPr>
          <w:rFonts w:ascii="Times New Roman" w:hAnsi="Times New Roman"/>
          <w:sz w:val="28"/>
          <w:szCs w:val="28"/>
        </w:rPr>
        <w:t xml:space="preserve"> С.С. </w:t>
      </w:r>
      <w:r>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невиконання чи неналежне виконання службових обов’язків, на підставі п.1 ч. 1 ст. 43 </w:t>
      </w:r>
      <w:r w:rsidRPr="0054413E">
        <w:rPr>
          <w:rFonts w:ascii="Times New Roman" w:hAnsi="Times New Roman"/>
          <w:color w:val="000000"/>
          <w:spacing w:val="-2"/>
          <w:sz w:val="28"/>
          <w:szCs w:val="28"/>
          <w:shd w:val="clear" w:color="auto" w:fill="FFFFFF"/>
        </w:rPr>
        <w:t xml:space="preserve">Закону </w:t>
      </w:r>
      <w:r>
        <w:rPr>
          <w:rFonts w:ascii="Times New Roman" w:hAnsi="Times New Roman"/>
          <w:color w:val="000000"/>
          <w:spacing w:val="-2"/>
          <w:sz w:val="28"/>
          <w:szCs w:val="28"/>
          <w:shd w:val="clear" w:color="auto" w:fill="FFFFFF"/>
        </w:rPr>
        <w:t xml:space="preserve">України «Про прокуратуру» </w:t>
      </w:r>
      <w:r>
        <w:rPr>
          <w:rFonts w:ascii="Times New Roman" w:eastAsia="Times New Roman" w:hAnsi="Times New Roman"/>
          <w:sz w:val="28"/>
          <w:szCs w:val="28"/>
          <w:lang w:eastAsia="uk-UA"/>
        </w:rPr>
        <w:t xml:space="preserve">№ 1697-VII (далі – Закон </w:t>
      </w:r>
      <w:r w:rsidRPr="00455049">
        <w:rPr>
          <w:rFonts w:ascii="Times New Roman" w:eastAsia="Times New Roman" w:hAnsi="Times New Roman"/>
          <w:sz w:val="28"/>
          <w:szCs w:val="28"/>
          <w:lang w:eastAsia="uk-UA"/>
        </w:rPr>
        <w:t>№ 1697-VII)</w:t>
      </w:r>
      <w:r>
        <w:rPr>
          <w:rFonts w:ascii="Times New Roman" w:hAnsi="Times New Roman"/>
          <w:color w:val="000000"/>
          <w:spacing w:val="-2"/>
          <w:sz w:val="28"/>
          <w:szCs w:val="28"/>
          <w:shd w:val="clear" w:color="auto" w:fill="FFFFFF"/>
        </w:rPr>
        <w:t>.</w:t>
      </w:r>
    </w:p>
    <w:p w14:paraId="10EFD16E" w14:textId="77777777" w:rsidR="001A637B" w:rsidRDefault="001A637B" w:rsidP="000A140B">
      <w:pPr>
        <w:widowControl w:val="0"/>
        <w:tabs>
          <w:tab w:val="left" w:pos="567"/>
        </w:tabs>
        <w:spacing w:after="0" w:line="240" w:lineRule="auto"/>
        <w:ind w:firstLine="709"/>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14:paraId="5B421C49" w14:textId="4C2A78E8" w:rsidR="001A637B" w:rsidRPr="00D1568D" w:rsidRDefault="00852D02" w:rsidP="000A140B">
      <w:pPr>
        <w:widowControl w:val="0"/>
        <w:spacing w:after="0" w:line="240" w:lineRule="auto"/>
        <w:ind w:firstLine="709"/>
        <w:contextualSpacing/>
        <w:jc w:val="both"/>
        <w:rPr>
          <w:rFonts w:ascii="Times New Roman" w:hAnsi="Times New Roman"/>
          <w:b/>
          <w:sz w:val="28"/>
          <w:szCs w:val="28"/>
        </w:rPr>
      </w:pPr>
      <w:r w:rsidRPr="00D1568D">
        <w:rPr>
          <w:rFonts w:ascii="Times New Roman" w:hAnsi="Times New Roman"/>
          <w:sz w:val="28"/>
          <w:szCs w:val="28"/>
        </w:rPr>
        <w:t xml:space="preserve">До дисциплінарної скарги </w:t>
      </w:r>
      <w:r w:rsidR="000A140B">
        <w:rPr>
          <w:rFonts w:ascii="Times New Roman" w:hAnsi="Times New Roman"/>
          <w:sz w:val="28"/>
          <w:szCs w:val="28"/>
        </w:rPr>
        <w:t xml:space="preserve">будь-яких документів не долучено. </w:t>
      </w:r>
    </w:p>
    <w:p w14:paraId="1244069F" w14:textId="77777777" w:rsidR="001A637B" w:rsidRDefault="001A637B" w:rsidP="000A140B">
      <w:pPr>
        <w:widowControl w:val="0"/>
        <w:tabs>
          <w:tab w:val="left" w:pos="851"/>
        </w:tabs>
        <w:spacing w:after="0" w:line="240" w:lineRule="auto"/>
        <w:ind w:firstLine="709"/>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14:paraId="56BEBD07" w14:textId="6A2E60C1" w:rsidR="00646357" w:rsidRDefault="00646357" w:rsidP="000A140B">
      <w:pPr>
        <w:widowControl w:val="0"/>
        <w:tabs>
          <w:tab w:val="left" w:pos="0"/>
        </w:tabs>
        <w:spacing w:after="0" w:line="240" w:lineRule="auto"/>
        <w:ind w:firstLine="709"/>
        <w:contextualSpacing/>
        <w:jc w:val="both"/>
        <w:rPr>
          <w:rFonts w:ascii="Times New Roman" w:hAnsi="Times New Roman"/>
          <w:sz w:val="28"/>
          <w:szCs w:val="28"/>
        </w:rPr>
      </w:pPr>
      <w:r w:rsidRPr="00434F65">
        <w:rPr>
          <w:rFonts w:ascii="Times New Roman" w:hAnsi="Times New Roman"/>
          <w:sz w:val="28"/>
          <w:szCs w:val="28"/>
        </w:rPr>
        <w:t>Частиною 2 ст</w:t>
      </w:r>
      <w:r w:rsidR="000A140B">
        <w:rPr>
          <w:rFonts w:ascii="Times New Roman" w:hAnsi="Times New Roman"/>
          <w:sz w:val="28"/>
          <w:szCs w:val="28"/>
        </w:rPr>
        <w:t xml:space="preserve">. </w:t>
      </w:r>
      <w:r w:rsidRPr="00434F65">
        <w:rPr>
          <w:rFonts w:ascii="Times New Roman" w:hAnsi="Times New Roman"/>
          <w:sz w:val="28"/>
          <w:szCs w:val="28"/>
        </w:rPr>
        <w:t>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E66A961" w14:textId="77777777" w:rsidR="00646357" w:rsidRPr="00434F65" w:rsidRDefault="00646357" w:rsidP="000A140B">
      <w:pPr>
        <w:widowControl w:val="0"/>
        <w:tabs>
          <w:tab w:val="left" w:pos="0"/>
        </w:tabs>
        <w:spacing w:after="0" w:line="240" w:lineRule="auto"/>
        <w:ind w:firstLine="709"/>
        <w:contextualSpacing/>
        <w:jc w:val="both"/>
        <w:rPr>
          <w:rFonts w:ascii="Times New Roman" w:hAnsi="Times New Roman"/>
          <w:sz w:val="28"/>
          <w:szCs w:val="28"/>
        </w:rPr>
      </w:pPr>
      <w:r w:rsidRPr="00434F65">
        <w:rPr>
          <w:rFonts w:ascii="Times New Roman" w:hAnsi="Times New Roman"/>
          <w:sz w:val="28"/>
          <w:szCs w:val="28"/>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737CE765" w14:textId="5AEED746" w:rsidR="00646357" w:rsidRPr="00434F65" w:rsidRDefault="00646357" w:rsidP="000A140B">
      <w:pPr>
        <w:widowControl w:val="0"/>
        <w:tabs>
          <w:tab w:val="left" w:pos="0"/>
        </w:tabs>
        <w:spacing w:after="0" w:line="240" w:lineRule="auto"/>
        <w:ind w:firstLine="709"/>
        <w:contextualSpacing/>
        <w:jc w:val="both"/>
        <w:rPr>
          <w:rFonts w:ascii="Times New Roman" w:hAnsi="Times New Roman"/>
          <w:sz w:val="28"/>
          <w:szCs w:val="28"/>
        </w:rPr>
      </w:pPr>
      <w:r w:rsidRPr="00434F65">
        <w:rPr>
          <w:rFonts w:ascii="Times New Roman" w:hAnsi="Times New Roman"/>
          <w:sz w:val="28"/>
          <w:szCs w:val="28"/>
        </w:rPr>
        <w:t xml:space="preserve">Відповідно до </w:t>
      </w:r>
      <w:r w:rsidR="000A140B">
        <w:rPr>
          <w:rFonts w:ascii="Times New Roman" w:hAnsi="Times New Roman"/>
          <w:sz w:val="28"/>
          <w:szCs w:val="28"/>
        </w:rPr>
        <w:t xml:space="preserve">вимог ст. </w:t>
      </w:r>
      <w:r w:rsidRPr="00434F65">
        <w:rPr>
          <w:rFonts w:ascii="Times New Roman" w:hAnsi="Times New Roman"/>
          <w:sz w:val="28"/>
          <w:szCs w:val="28"/>
        </w:rPr>
        <w:t>1 Кримінального процесуального кодексу (далі – КПК) України,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19C602F5" w14:textId="77777777" w:rsidR="00646357" w:rsidRDefault="00646357" w:rsidP="000A140B">
      <w:pPr>
        <w:widowControl w:val="0"/>
        <w:tabs>
          <w:tab w:val="left" w:pos="0"/>
        </w:tabs>
        <w:spacing w:after="0" w:line="240" w:lineRule="auto"/>
        <w:ind w:firstLine="709"/>
        <w:contextualSpacing/>
        <w:jc w:val="both"/>
        <w:rPr>
          <w:rFonts w:ascii="Times New Roman" w:hAnsi="Times New Roman"/>
          <w:sz w:val="28"/>
          <w:szCs w:val="28"/>
        </w:rPr>
      </w:pPr>
      <w:r w:rsidRPr="00434F65">
        <w:rPr>
          <w:rFonts w:ascii="Times New Roman" w:hAnsi="Times New Roman"/>
          <w:sz w:val="28"/>
          <w:szCs w:val="28"/>
        </w:rPr>
        <w:t>Статтею 7 КПК України визначаються загальні засади кримінального провадження.</w:t>
      </w:r>
    </w:p>
    <w:p w14:paraId="5C6C2ED1" w14:textId="7049BD1B" w:rsidR="00646357" w:rsidRPr="00437D2A" w:rsidRDefault="00646357" w:rsidP="000A140B">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437D2A">
        <w:rPr>
          <w:rFonts w:ascii="Times New Roman" w:hAnsi="Times New Roman"/>
          <w:spacing w:val="-2"/>
          <w:sz w:val="28"/>
          <w:szCs w:val="28"/>
          <w:shd w:val="clear" w:color="auto" w:fill="FFFFFF"/>
        </w:rPr>
        <w:t>Однією із засад діяльності прокуратури, як визначено у с</w:t>
      </w:r>
      <w:r w:rsidR="000A140B">
        <w:rPr>
          <w:rFonts w:ascii="Times New Roman" w:hAnsi="Times New Roman"/>
          <w:spacing w:val="-2"/>
          <w:sz w:val="28"/>
          <w:szCs w:val="28"/>
          <w:shd w:val="clear" w:color="auto" w:fill="FFFFFF"/>
        </w:rPr>
        <w:t>т.</w:t>
      </w:r>
      <w:r w:rsidRPr="00437D2A">
        <w:rPr>
          <w:rFonts w:ascii="Times New Roman" w:hAnsi="Times New Roman"/>
          <w:spacing w:val="-2"/>
          <w:sz w:val="28"/>
          <w:szCs w:val="28"/>
          <w:shd w:val="clear" w:color="auto" w:fill="FFFFFF"/>
        </w:rPr>
        <w:t xml:space="preserve"> 3 Закону № </w:t>
      </w:r>
      <w:r w:rsidRPr="00437D2A">
        <w:rPr>
          <w:rFonts w:ascii="Times New Roman" w:hAnsi="Times New Roman"/>
          <w:spacing w:val="-2"/>
          <w:sz w:val="28"/>
          <w:szCs w:val="28"/>
          <w:shd w:val="clear" w:color="auto" w:fill="FFFFFF"/>
          <w:lang w:val="ru-RU"/>
        </w:rPr>
        <w:t>1697-</w:t>
      </w:r>
      <w:r w:rsidRPr="00437D2A">
        <w:rPr>
          <w:rFonts w:ascii="Times New Roman" w:hAnsi="Times New Roman"/>
          <w:spacing w:val="-2"/>
          <w:sz w:val="28"/>
          <w:szCs w:val="28"/>
          <w:shd w:val="clear" w:color="auto" w:fill="FFFFFF"/>
          <w:lang w:val="en-US"/>
        </w:rPr>
        <w:t>VII</w:t>
      </w:r>
      <w:r w:rsidRPr="00437D2A">
        <w:rPr>
          <w:rFonts w:ascii="Times New Roman" w:hAnsi="Times New Roman"/>
          <w:spacing w:val="-2"/>
          <w:sz w:val="28"/>
          <w:szCs w:val="28"/>
          <w:shd w:val="clear" w:color="auto" w:fill="FFFFFF"/>
        </w:rPr>
        <w:t xml:space="preserve">, є незалежність прокурорів. </w:t>
      </w:r>
    </w:p>
    <w:p w14:paraId="3D4D0282" w14:textId="1050993E" w:rsidR="00646357" w:rsidRPr="00437D2A" w:rsidRDefault="00646357" w:rsidP="000A140B">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437D2A">
        <w:rPr>
          <w:rFonts w:ascii="Times New Roman" w:hAnsi="Times New Roman"/>
          <w:spacing w:val="-2"/>
          <w:sz w:val="28"/>
          <w:szCs w:val="28"/>
          <w:shd w:val="clear" w:color="auto" w:fill="FFFFFF"/>
        </w:rPr>
        <w:t>Зі змісту ч</w:t>
      </w:r>
      <w:r w:rsidR="000A140B">
        <w:rPr>
          <w:rFonts w:ascii="Times New Roman" w:hAnsi="Times New Roman"/>
          <w:spacing w:val="-2"/>
          <w:sz w:val="28"/>
          <w:szCs w:val="28"/>
          <w:shd w:val="clear" w:color="auto" w:fill="FFFFFF"/>
        </w:rPr>
        <w:t xml:space="preserve">. 2 </w:t>
      </w:r>
      <w:r w:rsidRPr="00437D2A">
        <w:rPr>
          <w:rFonts w:ascii="Times New Roman" w:hAnsi="Times New Roman"/>
          <w:spacing w:val="-2"/>
          <w:sz w:val="28"/>
          <w:szCs w:val="28"/>
          <w:shd w:val="clear" w:color="auto" w:fill="FFFFFF"/>
        </w:rPr>
        <w:t>ст</w:t>
      </w:r>
      <w:r w:rsidR="000A140B">
        <w:rPr>
          <w:rFonts w:ascii="Times New Roman" w:hAnsi="Times New Roman"/>
          <w:spacing w:val="-2"/>
          <w:sz w:val="28"/>
          <w:szCs w:val="28"/>
          <w:shd w:val="clear" w:color="auto" w:fill="FFFFFF"/>
        </w:rPr>
        <w:t>.</w:t>
      </w:r>
      <w:r w:rsidRPr="00437D2A">
        <w:rPr>
          <w:rFonts w:ascii="Times New Roman" w:hAnsi="Times New Roman"/>
          <w:spacing w:val="-2"/>
          <w:sz w:val="28"/>
          <w:szCs w:val="28"/>
          <w:shd w:val="clear" w:color="auto" w:fill="FFFFFF"/>
        </w:rPr>
        <w:t xml:space="preserve"> 16 Закону № 1697-</w:t>
      </w:r>
      <w:r w:rsidRPr="00437D2A">
        <w:rPr>
          <w:rFonts w:ascii="Times New Roman" w:hAnsi="Times New Roman"/>
          <w:spacing w:val="-2"/>
          <w:sz w:val="28"/>
          <w:szCs w:val="28"/>
          <w:shd w:val="clear" w:color="auto" w:fill="FFFFFF"/>
          <w:lang w:val="en-US"/>
        </w:rPr>
        <w:t>VII</w:t>
      </w:r>
      <w:r w:rsidRPr="00437D2A">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66155C" w14:textId="17B26649"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437D2A">
        <w:rPr>
          <w:rFonts w:ascii="Times New Roman" w:hAnsi="Times New Roman"/>
          <w:spacing w:val="-2"/>
          <w:sz w:val="28"/>
          <w:szCs w:val="28"/>
          <w:shd w:val="clear" w:color="auto" w:fill="FFFFFF"/>
        </w:rPr>
        <w:t>За загальним правилом, наведеним у ч</w:t>
      </w:r>
      <w:r w:rsidR="000A140B">
        <w:rPr>
          <w:rFonts w:ascii="Times New Roman" w:hAnsi="Times New Roman"/>
          <w:spacing w:val="-2"/>
          <w:sz w:val="28"/>
          <w:szCs w:val="28"/>
          <w:shd w:val="clear" w:color="auto" w:fill="FFFFFF"/>
        </w:rPr>
        <w:t xml:space="preserve">.1 </w:t>
      </w:r>
      <w:r w:rsidRPr="00437D2A">
        <w:rPr>
          <w:rFonts w:ascii="Times New Roman" w:hAnsi="Times New Roman"/>
          <w:spacing w:val="-2"/>
          <w:sz w:val="28"/>
          <w:szCs w:val="28"/>
          <w:shd w:val="clear" w:color="auto" w:fill="FFFFFF"/>
        </w:rPr>
        <w:t>ст</w:t>
      </w:r>
      <w:r w:rsidR="000A140B">
        <w:rPr>
          <w:rFonts w:ascii="Times New Roman" w:hAnsi="Times New Roman"/>
          <w:spacing w:val="-2"/>
          <w:sz w:val="28"/>
          <w:szCs w:val="28"/>
          <w:shd w:val="clear" w:color="auto" w:fill="FFFFFF"/>
        </w:rPr>
        <w:t>.</w:t>
      </w:r>
      <w:r w:rsidRPr="00437D2A">
        <w:rPr>
          <w:rFonts w:ascii="Times New Roman" w:hAnsi="Times New Roman"/>
          <w:spacing w:val="-2"/>
          <w:sz w:val="28"/>
          <w:szCs w:val="28"/>
          <w:shd w:val="clear" w:color="auto" w:fill="FFFFFF"/>
        </w:rPr>
        <w:t xml:space="preserve"> 36 КПК України, прокурор, здійснюючи свої повноваження відповідно до вимог цього Кодексу</w:t>
      </w:r>
      <w:r w:rsidR="00833766">
        <w:rPr>
          <w:rFonts w:ascii="Times New Roman" w:hAnsi="Times New Roman"/>
          <w:spacing w:val="-2"/>
          <w:sz w:val="28"/>
          <w:szCs w:val="28"/>
          <w:shd w:val="clear" w:color="auto" w:fill="FFFFFF"/>
        </w:rPr>
        <w:t>,</w:t>
      </w:r>
      <w:r w:rsidRPr="00437D2A">
        <w:rPr>
          <w:rFonts w:ascii="Times New Roman" w:hAnsi="Times New Roman"/>
          <w:spacing w:val="-2"/>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3D4E45FC" w14:textId="135E40AA"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83E74">
        <w:rPr>
          <w:rFonts w:ascii="Times New Roman" w:hAnsi="Times New Roman"/>
          <w:sz w:val="28"/>
          <w:szCs w:val="28"/>
        </w:rPr>
        <w:t xml:space="preserve">Про </w:t>
      </w:r>
      <w:r w:rsidR="00F06073">
        <w:rPr>
          <w:rFonts w:ascii="Times New Roman" w:hAnsi="Times New Roman"/>
          <w:sz w:val="28"/>
          <w:szCs w:val="28"/>
        </w:rPr>
        <w:t>п</w:t>
      </w:r>
      <w:r w:rsidRPr="00F83E74">
        <w:rPr>
          <w:rFonts w:ascii="Times New Roman" w:hAnsi="Times New Roman"/>
          <w:sz w:val="28"/>
          <w:szCs w:val="28"/>
        </w:rPr>
        <w:t xml:space="preserve">орядок оскарження рішень, дій чи бездіяльності прокурора </w:t>
      </w:r>
      <w:r>
        <w:rPr>
          <w:rFonts w:ascii="Times New Roman" w:hAnsi="Times New Roman"/>
          <w:sz w:val="28"/>
          <w:szCs w:val="28"/>
        </w:rPr>
        <w:br/>
      </w:r>
      <w:r w:rsidRPr="00F83E74">
        <w:rPr>
          <w:rFonts w:ascii="Times New Roman" w:hAnsi="Times New Roman"/>
          <w:sz w:val="28"/>
          <w:szCs w:val="28"/>
        </w:rPr>
        <w:t>в межах кримінального провадження наголошено і у ч</w:t>
      </w:r>
      <w:r w:rsidR="000A140B">
        <w:rPr>
          <w:rFonts w:ascii="Times New Roman" w:hAnsi="Times New Roman"/>
          <w:sz w:val="28"/>
          <w:szCs w:val="28"/>
        </w:rPr>
        <w:t>. 1</w:t>
      </w:r>
      <w:r w:rsidRPr="00F83E74">
        <w:rPr>
          <w:rFonts w:ascii="Times New Roman" w:hAnsi="Times New Roman"/>
          <w:sz w:val="28"/>
          <w:szCs w:val="28"/>
        </w:rPr>
        <w:t xml:space="preserve"> ст</w:t>
      </w:r>
      <w:r w:rsidR="000A140B">
        <w:rPr>
          <w:rFonts w:ascii="Times New Roman" w:hAnsi="Times New Roman"/>
          <w:sz w:val="28"/>
          <w:szCs w:val="28"/>
        </w:rPr>
        <w:t>.</w:t>
      </w:r>
      <w:r w:rsidRPr="00F83E74">
        <w:rPr>
          <w:rFonts w:ascii="Times New Roman" w:hAnsi="Times New Roman"/>
          <w:sz w:val="28"/>
          <w:szCs w:val="28"/>
        </w:rPr>
        <w:t xml:space="preserve"> 45 Закону</w:t>
      </w:r>
      <w:r w:rsidR="0055329F">
        <w:rPr>
          <w:rFonts w:ascii="Times New Roman" w:hAnsi="Times New Roman"/>
          <w:sz w:val="28"/>
          <w:szCs w:val="28"/>
        </w:rPr>
        <w:t xml:space="preserve"> </w:t>
      </w:r>
      <w:r w:rsidR="0055329F" w:rsidRPr="00437D2A">
        <w:rPr>
          <w:rFonts w:ascii="Times New Roman" w:hAnsi="Times New Roman"/>
          <w:spacing w:val="-2"/>
          <w:sz w:val="28"/>
          <w:szCs w:val="28"/>
          <w:shd w:val="clear" w:color="auto" w:fill="FFFFFF"/>
        </w:rPr>
        <w:t>№ 1697-</w:t>
      </w:r>
      <w:r w:rsidR="0055329F" w:rsidRPr="00437D2A">
        <w:rPr>
          <w:rFonts w:ascii="Times New Roman" w:hAnsi="Times New Roman"/>
          <w:spacing w:val="-2"/>
          <w:sz w:val="28"/>
          <w:szCs w:val="28"/>
          <w:shd w:val="clear" w:color="auto" w:fill="FFFFFF"/>
          <w:lang w:val="en-US"/>
        </w:rPr>
        <w:t>VII</w:t>
      </w:r>
      <w:r w:rsidRPr="00F83E74">
        <w:rPr>
          <w:rFonts w:ascii="Times New Roman" w:hAnsi="Times New Roman"/>
          <w:sz w:val="28"/>
          <w:szCs w:val="28"/>
        </w:rPr>
        <w:t xml:space="preserve">.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w:t>
      </w:r>
      <w:r>
        <w:rPr>
          <w:rFonts w:ascii="Times New Roman" w:hAnsi="Times New Roman"/>
          <w:sz w:val="28"/>
          <w:szCs w:val="28"/>
        </w:rPr>
        <w:br/>
      </w:r>
      <w:r w:rsidRPr="00F83E74">
        <w:rPr>
          <w:rFonts w:ascii="Times New Roman" w:hAnsi="Times New Roman"/>
          <w:sz w:val="28"/>
          <w:szCs w:val="28"/>
        </w:rPr>
        <w:t>або вимог закону, таке рішення може бути підставою для дисциплінарного провадження.</w:t>
      </w:r>
    </w:p>
    <w:p w14:paraId="7EDFAD09" w14:textId="4B3B69E3"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641265">
        <w:rPr>
          <w:rFonts w:ascii="Times New Roman" w:hAnsi="Times New Roman"/>
          <w:color w:val="000000" w:themeColor="text1"/>
          <w:sz w:val="28"/>
          <w:szCs w:val="28"/>
        </w:rPr>
        <w:t xml:space="preserve">Відповідно до </w:t>
      </w:r>
      <w:r w:rsidR="000A140B">
        <w:rPr>
          <w:rFonts w:ascii="Times New Roman" w:hAnsi="Times New Roman"/>
          <w:color w:val="000000" w:themeColor="text1"/>
          <w:sz w:val="28"/>
          <w:szCs w:val="28"/>
        </w:rPr>
        <w:t xml:space="preserve">ч. 1 </w:t>
      </w:r>
      <w:r w:rsidRPr="00641265">
        <w:rPr>
          <w:rFonts w:ascii="Times New Roman" w:hAnsi="Times New Roman"/>
          <w:color w:val="000000" w:themeColor="text1"/>
          <w:sz w:val="28"/>
          <w:szCs w:val="28"/>
        </w:rPr>
        <w:t>ст</w:t>
      </w:r>
      <w:r w:rsidR="000A140B">
        <w:rPr>
          <w:rFonts w:ascii="Times New Roman" w:hAnsi="Times New Roman"/>
          <w:color w:val="000000" w:themeColor="text1"/>
          <w:sz w:val="28"/>
          <w:szCs w:val="28"/>
        </w:rPr>
        <w:t xml:space="preserve">. </w:t>
      </w:r>
      <w:r w:rsidRPr="00641265">
        <w:rPr>
          <w:rFonts w:ascii="Times New Roman" w:hAnsi="Times New Roman"/>
          <w:color w:val="000000" w:themeColor="text1"/>
          <w:sz w:val="28"/>
          <w:szCs w:val="28"/>
        </w:rPr>
        <w:t xml:space="preserve">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w:t>
      </w:r>
      <w:r w:rsidRPr="00641265">
        <w:rPr>
          <w:rFonts w:ascii="Times New Roman" w:hAnsi="Times New Roman"/>
          <w:color w:val="000000" w:themeColor="text1"/>
          <w:sz w:val="28"/>
          <w:szCs w:val="28"/>
        </w:rPr>
        <w:lastRenderedPageBreak/>
        <w:t>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65FE1FF6" w14:textId="77777777" w:rsidR="00646357" w:rsidRPr="00C40524"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40524">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611D1D92" w14:textId="77777777" w:rsidR="00646357" w:rsidRPr="00C40524"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40524">
        <w:rPr>
          <w:rFonts w:ascii="Times New Roman" w:hAnsi="Times New Roman"/>
          <w:sz w:val="28"/>
          <w:szCs w:val="28"/>
        </w:rPr>
        <w:t>Як зазначив Верховний Суд у складі колегії суддів Касаційного адміністративного суду (рішення від 04</w:t>
      </w:r>
      <w:r w:rsidR="00604169">
        <w:rPr>
          <w:rFonts w:ascii="Times New Roman" w:hAnsi="Times New Roman"/>
          <w:sz w:val="28"/>
          <w:szCs w:val="28"/>
        </w:rPr>
        <w:t>.03.</w:t>
      </w:r>
      <w:r w:rsidRPr="00C40524">
        <w:rPr>
          <w:rFonts w:ascii="Times New Roman" w:hAnsi="Times New Roman"/>
          <w:sz w:val="28"/>
          <w:szCs w:val="28"/>
        </w:rPr>
        <w:t>2019</w:t>
      </w:r>
      <w:r w:rsidR="00604169">
        <w:rPr>
          <w:rFonts w:ascii="Times New Roman" w:hAnsi="Times New Roman"/>
          <w:sz w:val="28"/>
          <w:szCs w:val="28"/>
        </w:rPr>
        <w:t xml:space="preserve"> </w:t>
      </w:r>
      <w:r w:rsidRPr="00C40524">
        <w:rPr>
          <w:rFonts w:ascii="Times New Roman" w:hAnsi="Times New Roman"/>
          <w:sz w:val="28"/>
          <w:szCs w:val="28"/>
        </w:rPr>
        <w:t>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350457E3" w14:textId="77777777"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40524">
        <w:rPr>
          <w:rFonts w:ascii="Times New Roman" w:hAnsi="Times New Roman"/>
          <w:sz w:val="28"/>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статті 37 КПК України в порядку, встановленому статтями 311–313 КПК України, </w:t>
      </w:r>
      <w:r w:rsidR="00604169">
        <w:rPr>
          <w:rFonts w:ascii="Times New Roman" w:hAnsi="Times New Roman"/>
          <w:sz w:val="28"/>
          <w:szCs w:val="28"/>
        </w:rPr>
        <w:br/>
      </w:r>
      <w:r w:rsidRPr="00C40524">
        <w:rPr>
          <w:rFonts w:ascii="Times New Roman" w:hAnsi="Times New Roman"/>
          <w:sz w:val="28"/>
          <w:szCs w:val="28"/>
        </w:rPr>
        <w:t>є вагомою обставиною при оцінці ефективності процесуального керівництва прокурором.</w:t>
      </w:r>
    </w:p>
    <w:p w14:paraId="184FFA0D" w14:textId="62B6DD98" w:rsidR="00F06073" w:rsidRDefault="00F06073"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06073">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02AC5DE2" w14:textId="2E01DB8A"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F4314">
        <w:rPr>
          <w:rFonts w:ascii="Times New Roman" w:hAnsi="Times New Roman"/>
          <w:sz w:val="28"/>
          <w:szCs w:val="28"/>
        </w:rPr>
        <w:t>Визначення дисциплінарного провадження наведено у ч</w:t>
      </w:r>
      <w:r w:rsidR="000A140B">
        <w:rPr>
          <w:rFonts w:ascii="Times New Roman" w:hAnsi="Times New Roman"/>
          <w:sz w:val="28"/>
          <w:szCs w:val="28"/>
        </w:rPr>
        <w:t xml:space="preserve">. 1 </w:t>
      </w:r>
      <w:r>
        <w:rPr>
          <w:rFonts w:ascii="Times New Roman" w:hAnsi="Times New Roman"/>
          <w:sz w:val="28"/>
          <w:szCs w:val="28"/>
        </w:rPr>
        <w:t>ст</w:t>
      </w:r>
      <w:r w:rsidR="000A140B">
        <w:rPr>
          <w:rFonts w:ascii="Times New Roman" w:hAnsi="Times New Roman"/>
          <w:sz w:val="28"/>
          <w:szCs w:val="28"/>
        </w:rPr>
        <w:t>.</w:t>
      </w:r>
      <w:r>
        <w:rPr>
          <w:rFonts w:ascii="Times New Roman" w:hAnsi="Times New Roman"/>
          <w:sz w:val="28"/>
          <w:szCs w:val="28"/>
        </w:rPr>
        <w:t xml:space="preserve"> 45 Закону № </w:t>
      </w:r>
      <w:r w:rsidRPr="002F4314">
        <w:rPr>
          <w:rFonts w:ascii="Times New Roman" w:hAnsi="Times New Roman"/>
          <w:sz w:val="28"/>
          <w:szCs w:val="28"/>
        </w:rPr>
        <w:t xml:space="preserve">1697-VII – як процедури розгляду відповідним органом, </w:t>
      </w:r>
      <w:r>
        <w:rPr>
          <w:rFonts w:ascii="Times New Roman" w:hAnsi="Times New Roman"/>
          <w:sz w:val="28"/>
          <w:szCs w:val="28"/>
        </w:rPr>
        <w:br/>
      </w:r>
      <w:r w:rsidRPr="002F4314">
        <w:rPr>
          <w:rFonts w:ascii="Times New Roman" w:hAnsi="Times New Roman"/>
          <w:sz w:val="28"/>
          <w:szCs w:val="28"/>
        </w:rPr>
        <w:t xml:space="preserve">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3D1D560" w14:textId="167DC0CF" w:rsidR="00646357" w:rsidRDefault="00646357" w:rsidP="004F38E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F4314">
        <w:rPr>
          <w:rStyle w:val="rvts9"/>
          <w:rFonts w:ascii="Times New Roman" w:hAnsi="Times New Roman"/>
          <w:bCs/>
          <w:sz w:val="28"/>
          <w:szCs w:val="28"/>
        </w:rPr>
        <w:t xml:space="preserve">Частиною </w:t>
      </w:r>
      <w:r w:rsidR="004F38EB">
        <w:rPr>
          <w:rStyle w:val="rvts9"/>
          <w:rFonts w:ascii="Times New Roman" w:hAnsi="Times New Roman"/>
          <w:bCs/>
          <w:sz w:val="28"/>
          <w:szCs w:val="28"/>
        </w:rPr>
        <w:t xml:space="preserve">1 </w:t>
      </w:r>
      <w:r w:rsidRPr="002F4314">
        <w:rPr>
          <w:rStyle w:val="rvts9"/>
          <w:rFonts w:ascii="Times New Roman" w:hAnsi="Times New Roman"/>
          <w:bCs/>
          <w:sz w:val="28"/>
          <w:szCs w:val="28"/>
        </w:rPr>
        <w:t>ст</w:t>
      </w:r>
      <w:r w:rsidR="004F38EB">
        <w:rPr>
          <w:rStyle w:val="rvts9"/>
          <w:rFonts w:ascii="Times New Roman" w:hAnsi="Times New Roman"/>
          <w:bCs/>
          <w:sz w:val="28"/>
          <w:szCs w:val="28"/>
        </w:rPr>
        <w:t xml:space="preserve">. </w:t>
      </w:r>
      <w:r w:rsidRPr="002F4314">
        <w:rPr>
          <w:rStyle w:val="rvts9"/>
          <w:rFonts w:ascii="Times New Roman" w:hAnsi="Times New Roman"/>
          <w:bCs/>
          <w:sz w:val="28"/>
          <w:szCs w:val="28"/>
        </w:rPr>
        <w:t xml:space="preserve">43 </w:t>
      </w:r>
      <w:r w:rsidRPr="002F4314">
        <w:rPr>
          <w:rFonts w:ascii="Times New Roman" w:hAnsi="Times New Roman"/>
          <w:sz w:val="28"/>
          <w:szCs w:val="28"/>
        </w:rPr>
        <w:t xml:space="preserve">Закону </w:t>
      </w:r>
      <w:r w:rsidR="000005FE" w:rsidRPr="00437D2A">
        <w:rPr>
          <w:rFonts w:ascii="Times New Roman" w:hAnsi="Times New Roman"/>
          <w:spacing w:val="-2"/>
          <w:sz w:val="28"/>
          <w:szCs w:val="28"/>
          <w:shd w:val="clear" w:color="auto" w:fill="FFFFFF"/>
        </w:rPr>
        <w:t>№ 1697-</w:t>
      </w:r>
      <w:r w:rsidR="000005FE" w:rsidRPr="00437D2A">
        <w:rPr>
          <w:rFonts w:ascii="Times New Roman" w:hAnsi="Times New Roman"/>
          <w:spacing w:val="-2"/>
          <w:sz w:val="28"/>
          <w:szCs w:val="28"/>
          <w:shd w:val="clear" w:color="auto" w:fill="FFFFFF"/>
          <w:lang w:val="en-US"/>
        </w:rPr>
        <w:t>VII</w:t>
      </w:r>
      <w:r w:rsidR="000005FE" w:rsidRPr="00437D2A">
        <w:rPr>
          <w:rFonts w:ascii="Times New Roman" w:hAnsi="Times New Roman"/>
          <w:spacing w:val="-2"/>
          <w:sz w:val="28"/>
          <w:szCs w:val="28"/>
          <w:shd w:val="clear" w:color="auto" w:fill="FFFFFF"/>
        </w:rPr>
        <w:t xml:space="preserve"> </w:t>
      </w:r>
      <w:r w:rsidRPr="002F4314">
        <w:rPr>
          <w:rFonts w:ascii="Times New Roman" w:hAnsi="Times New Roman"/>
          <w:sz w:val="28"/>
          <w:szCs w:val="28"/>
        </w:rPr>
        <w:t>визначено</w:t>
      </w:r>
      <w:r w:rsidR="004F38EB">
        <w:rPr>
          <w:rFonts w:ascii="Times New Roman" w:hAnsi="Times New Roman"/>
          <w:sz w:val="28"/>
          <w:szCs w:val="28"/>
        </w:rPr>
        <w:t xml:space="preserve"> підстави притягнення </w:t>
      </w:r>
      <w:bookmarkStart w:id="0" w:name="n417"/>
      <w:bookmarkEnd w:id="0"/>
      <w:r w:rsidRPr="002F4314">
        <w:rPr>
          <w:rFonts w:ascii="Times New Roman" w:hAnsi="Times New Roman"/>
          <w:sz w:val="28"/>
          <w:szCs w:val="28"/>
        </w:rPr>
        <w:t xml:space="preserve">прокурора до дисциплінарної відповідальності у порядку дисциплінарного </w:t>
      </w:r>
      <w:r w:rsidRPr="002F4314">
        <w:rPr>
          <w:rFonts w:ascii="Times New Roman" w:hAnsi="Times New Roman"/>
          <w:sz w:val="28"/>
          <w:szCs w:val="28"/>
        </w:rPr>
        <w:lastRenderedPageBreak/>
        <w:t>провадження</w:t>
      </w:r>
      <w:r w:rsidR="004F38EB">
        <w:rPr>
          <w:rFonts w:ascii="Times New Roman" w:hAnsi="Times New Roman"/>
          <w:sz w:val="28"/>
          <w:szCs w:val="28"/>
        </w:rPr>
        <w:t>.</w:t>
      </w:r>
    </w:p>
    <w:p w14:paraId="53F3C62D" w14:textId="1777EA83"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F4314">
        <w:rPr>
          <w:rFonts w:ascii="Times New Roman" w:hAnsi="Times New Roman"/>
          <w:sz w:val="28"/>
          <w:szCs w:val="28"/>
        </w:rPr>
        <w:t>Конструкція ст</w:t>
      </w:r>
      <w:r w:rsidR="004F38EB">
        <w:rPr>
          <w:rFonts w:ascii="Times New Roman" w:hAnsi="Times New Roman"/>
          <w:sz w:val="28"/>
          <w:szCs w:val="28"/>
        </w:rPr>
        <w:t>.</w:t>
      </w:r>
      <w:r w:rsidRPr="002F4314">
        <w:rPr>
          <w:rFonts w:ascii="Times New Roman" w:hAnsi="Times New Roman"/>
          <w:sz w:val="28"/>
          <w:szCs w:val="28"/>
        </w:rPr>
        <w:t xml:space="preserve"> 46 Закону </w:t>
      </w:r>
      <w:r w:rsidR="002C013B" w:rsidRPr="00437D2A">
        <w:rPr>
          <w:rFonts w:ascii="Times New Roman" w:hAnsi="Times New Roman"/>
          <w:spacing w:val="-2"/>
          <w:sz w:val="28"/>
          <w:szCs w:val="28"/>
          <w:shd w:val="clear" w:color="auto" w:fill="FFFFFF"/>
        </w:rPr>
        <w:t>№ 1697-</w:t>
      </w:r>
      <w:r w:rsidR="002C013B" w:rsidRPr="00437D2A">
        <w:rPr>
          <w:rFonts w:ascii="Times New Roman" w:hAnsi="Times New Roman"/>
          <w:spacing w:val="-2"/>
          <w:sz w:val="28"/>
          <w:szCs w:val="28"/>
          <w:shd w:val="clear" w:color="auto" w:fill="FFFFFF"/>
          <w:lang w:val="en-US"/>
        </w:rPr>
        <w:t>VII</w:t>
      </w:r>
      <w:r w:rsidR="002C013B" w:rsidRPr="00437D2A">
        <w:rPr>
          <w:rFonts w:ascii="Times New Roman" w:hAnsi="Times New Roman"/>
          <w:spacing w:val="-2"/>
          <w:sz w:val="28"/>
          <w:szCs w:val="28"/>
          <w:shd w:val="clear" w:color="auto" w:fill="FFFFFF"/>
        </w:rPr>
        <w:t xml:space="preserve"> </w:t>
      </w:r>
      <w:r w:rsidRPr="002F4314">
        <w:rPr>
          <w:rFonts w:ascii="Times New Roman" w:hAnsi="Times New Roman"/>
          <w:sz w:val="28"/>
          <w:szCs w:val="28"/>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A068164" w14:textId="77777777"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 w:name="n441"/>
      <w:bookmarkEnd w:id="1"/>
    </w:p>
    <w:p w14:paraId="769EB962" w14:textId="77777777"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bookmarkStart w:id="2" w:name="n442"/>
      <w:bookmarkEnd w:id="2"/>
    </w:p>
    <w:p w14:paraId="423ADF8F" w14:textId="77777777"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bookmarkStart w:id="3" w:name="n443"/>
      <w:bookmarkEnd w:id="3"/>
    </w:p>
    <w:p w14:paraId="679F4DA2" w14:textId="77777777"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4" w:name="n1893"/>
      <w:bookmarkStart w:id="5" w:name="n444"/>
      <w:bookmarkEnd w:id="4"/>
      <w:bookmarkEnd w:id="5"/>
    </w:p>
    <w:p w14:paraId="65723423" w14:textId="77777777" w:rsidR="00646357" w:rsidRDefault="00646357"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F431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2C013B">
        <w:rPr>
          <w:rFonts w:ascii="Times New Roman" w:hAnsi="Times New Roman"/>
          <w:sz w:val="28"/>
          <w:szCs w:val="28"/>
        </w:rPr>
        <w:t>в</w:t>
      </w:r>
      <w:r w:rsidRPr="002F4314">
        <w:rPr>
          <w:rFonts w:ascii="Times New Roman" w:hAnsi="Times New Roman"/>
          <w:sz w:val="28"/>
          <w:szCs w:val="28"/>
        </w:rPr>
        <w:t xml:space="preserve"> рішення, яке не скасовано </w:t>
      </w:r>
      <w:r>
        <w:rPr>
          <w:rFonts w:ascii="Times New Roman" w:hAnsi="Times New Roman"/>
          <w:sz w:val="28"/>
          <w:szCs w:val="28"/>
        </w:rPr>
        <w:br/>
      </w:r>
      <w:r w:rsidRPr="002F4314">
        <w:rPr>
          <w:rFonts w:ascii="Times New Roman" w:hAnsi="Times New Roman"/>
          <w:sz w:val="28"/>
          <w:szCs w:val="28"/>
        </w:rPr>
        <w:t>в установленому законом порядку.</w:t>
      </w:r>
      <w:bookmarkStart w:id="6" w:name="n2545"/>
      <w:bookmarkEnd w:id="6"/>
    </w:p>
    <w:p w14:paraId="55F064AF" w14:textId="654B48AE" w:rsidR="006044F5" w:rsidRDefault="006044F5"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Поняття доказів, належність та допустимість при визнанні відомостей доказами визначено параграфом 1 глави 4 КПК України. </w:t>
      </w:r>
    </w:p>
    <w:p w14:paraId="48120297" w14:textId="77777777" w:rsidR="006A2656" w:rsidRPr="006A2656" w:rsidRDefault="006044F5" w:rsidP="000A140B">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A2656">
        <w:rPr>
          <w:rFonts w:ascii="Times New Roman" w:hAnsi="Times New Roman"/>
          <w:sz w:val="28"/>
          <w:szCs w:val="28"/>
        </w:rPr>
        <w:t>Зокрема ст. 84 КПК України визначено, що д</w:t>
      </w:r>
      <w:r w:rsidRPr="006A2656">
        <w:rPr>
          <w:rFonts w:ascii="Times New Roman" w:hAnsi="Times New Roman"/>
          <w:sz w:val="28"/>
          <w:szCs w:val="28"/>
          <w:shd w:val="clear" w:color="auto" w:fill="FFFFFF"/>
        </w:rPr>
        <w:t>оказами в кримінальному провадженні є фактичні дані, отримані у передбаченому цим Кодексом порядку, на підставі яких слідчий, прокурор, слідчий суддя і суд встановлюють наявність чи відсутність фактів та обставин, що мають значення для кримінального провадження та підлягають доказуванню</w:t>
      </w:r>
      <w:r w:rsidR="006A2656" w:rsidRPr="006A2656">
        <w:rPr>
          <w:rFonts w:ascii="Times New Roman" w:hAnsi="Times New Roman"/>
          <w:sz w:val="28"/>
          <w:szCs w:val="28"/>
          <w:shd w:val="clear" w:color="auto" w:fill="FFFFFF"/>
        </w:rPr>
        <w:t>.</w:t>
      </w:r>
    </w:p>
    <w:p w14:paraId="2E8B5C53" w14:textId="5E3F92FA" w:rsidR="006A2656" w:rsidRPr="006A2656" w:rsidRDefault="006A2656" w:rsidP="000A140B">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A2656">
        <w:rPr>
          <w:rFonts w:ascii="Times New Roman" w:hAnsi="Times New Roman"/>
          <w:sz w:val="28"/>
          <w:szCs w:val="28"/>
          <w:shd w:val="clear" w:color="auto" w:fill="FFFFFF"/>
        </w:rPr>
        <w:t xml:space="preserve">Про належність і </w:t>
      </w:r>
      <w:r w:rsidR="006044F5" w:rsidRPr="006A2656">
        <w:rPr>
          <w:rFonts w:ascii="Times New Roman" w:hAnsi="Times New Roman"/>
          <w:sz w:val="28"/>
          <w:szCs w:val="28"/>
          <w:shd w:val="clear" w:color="auto" w:fill="FFFFFF"/>
        </w:rPr>
        <w:t>допустимість доказів</w:t>
      </w:r>
      <w:r w:rsidRPr="006A2656">
        <w:rPr>
          <w:rFonts w:ascii="Times New Roman" w:hAnsi="Times New Roman"/>
          <w:sz w:val="28"/>
          <w:szCs w:val="28"/>
          <w:shd w:val="clear" w:color="auto" w:fill="FFFFFF"/>
        </w:rPr>
        <w:t xml:space="preserve"> визначено у </w:t>
      </w:r>
      <w:proofErr w:type="spellStart"/>
      <w:r w:rsidRPr="006A2656">
        <w:rPr>
          <w:rFonts w:ascii="Times New Roman" w:hAnsi="Times New Roman"/>
          <w:sz w:val="28"/>
          <w:szCs w:val="28"/>
          <w:shd w:val="clear" w:color="auto" w:fill="FFFFFF"/>
        </w:rPr>
        <w:t>ст.ст</w:t>
      </w:r>
      <w:proofErr w:type="spellEnd"/>
      <w:r w:rsidRPr="006A2656">
        <w:rPr>
          <w:rFonts w:ascii="Times New Roman" w:hAnsi="Times New Roman"/>
          <w:sz w:val="28"/>
          <w:szCs w:val="28"/>
          <w:shd w:val="clear" w:color="auto" w:fill="FFFFFF"/>
        </w:rPr>
        <w:t>. 85, 86 КПК України. Так, належними є докази, які прямо чи непрямо підтверджують існування чи відсутність обставин, що підлягають доказуванню у кримінальному провадженні, та інших обставин, які мають значення для кримінального провадження, а також достовірність чи недостовірність, можливість чи неможливість використання інших доказів.</w:t>
      </w:r>
    </w:p>
    <w:p w14:paraId="14302CA8" w14:textId="287D1D4D" w:rsidR="006044F5" w:rsidRDefault="006A2656" w:rsidP="000A140B">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6A2656">
        <w:rPr>
          <w:rFonts w:ascii="Times New Roman" w:hAnsi="Times New Roman"/>
          <w:sz w:val="28"/>
          <w:szCs w:val="28"/>
          <w:shd w:val="clear" w:color="auto" w:fill="FFFFFF"/>
        </w:rPr>
        <w:t>Доказ визнається допустимим, якщо він отриманий у порядку, встановленому цим Кодексом. Недопустимий доказ не може бути використаний при прийнятті процесуальних рішень, на нього не може посилатися суд при ухваленні судового рішення.</w:t>
      </w:r>
    </w:p>
    <w:p w14:paraId="62D9DA4D" w14:textId="743744B1" w:rsidR="00EA7204" w:rsidRDefault="00EA7204" w:rsidP="000A140B">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Крім того, відповідно до вимог ст. 533 та  ч. 2 ст. 534 КПК України в</w:t>
      </w:r>
      <w:r w:rsidRPr="00EA7204">
        <w:rPr>
          <w:rFonts w:ascii="Times New Roman" w:hAnsi="Times New Roman"/>
          <w:sz w:val="28"/>
          <w:szCs w:val="28"/>
          <w:shd w:val="clear" w:color="auto" w:fill="FFFFFF"/>
        </w:rPr>
        <w:t>ирок або ухвала суду, які набрали законної сили, обов’язкові для осіб, які беруть участь у кримінальному провадженні, а також для усіх фізичних та юридичних осіб, органів державної влади та органів місцевого самоврядування, їх службових осіб, і підлягають виконанню на всій території України.</w:t>
      </w:r>
      <w:r>
        <w:rPr>
          <w:rFonts w:ascii="Times New Roman" w:hAnsi="Times New Roman"/>
          <w:sz w:val="28"/>
          <w:szCs w:val="28"/>
          <w:shd w:val="clear" w:color="auto" w:fill="FFFFFF"/>
        </w:rPr>
        <w:t xml:space="preserve"> С</w:t>
      </w:r>
      <w:r w:rsidRPr="00EA7204">
        <w:rPr>
          <w:rFonts w:ascii="Times New Roman" w:hAnsi="Times New Roman"/>
          <w:sz w:val="28"/>
          <w:szCs w:val="28"/>
          <w:shd w:val="clear" w:color="auto" w:fill="FFFFFF"/>
        </w:rPr>
        <w:t>удове рішення, яке набрало законної сили або яке належить виконати негайно, підлягає безумовному виконанню.</w:t>
      </w:r>
    </w:p>
    <w:p w14:paraId="1D50823B" w14:textId="77777777" w:rsidR="00F06073" w:rsidRPr="00F06073" w:rsidRDefault="00F06073" w:rsidP="00F06073">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F06073">
        <w:rPr>
          <w:rFonts w:ascii="Times New Roman" w:hAnsi="Times New Roman"/>
          <w:sz w:val="28"/>
          <w:szCs w:val="28"/>
          <w:shd w:val="clear" w:color="auto" w:fill="FFFFFF"/>
        </w:rPr>
        <w:t xml:space="preserve">Відповідно до п. 1 ч. 2 ст. 46 Закону № 1697-VII та п. 96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w:t>
      </w:r>
      <w:r w:rsidRPr="00F06073">
        <w:rPr>
          <w:rFonts w:ascii="Times New Roman" w:hAnsi="Times New Roman"/>
          <w:sz w:val="28"/>
          <w:szCs w:val="28"/>
          <w:shd w:val="clear" w:color="auto" w:fill="FFFFFF"/>
        </w:rPr>
        <w:lastRenderedPageBreak/>
        <w:t>вчинення прокурором дисциплінарного проступку, а також конкретні відомості про наявність ознак цього дисциплінарного проступку.</w:t>
      </w:r>
    </w:p>
    <w:p w14:paraId="62B873D8" w14:textId="34A0CAC1" w:rsidR="00F06073" w:rsidRPr="006A2656" w:rsidRDefault="00F06073" w:rsidP="00F06073">
      <w:pPr>
        <w:widowControl w:val="0"/>
        <w:pBdr>
          <w:bottom w:val="single" w:sz="12" w:space="12" w:color="FFFFFF"/>
        </w:pBdr>
        <w:spacing w:after="0" w:line="240" w:lineRule="auto"/>
        <w:ind w:firstLine="709"/>
        <w:contextualSpacing/>
        <w:jc w:val="both"/>
        <w:rPr>
          <w:rFonts w:ascii="Times New Roman" w:hAnsi="Times New Roman"/>
          <w:sz w:val="28"/>
          <w:szCs w:val="28"/>
          <w:shd w:val="clear" w:color="auto" w:fill="FFFFFF"/>
        </w:rPr>
      </w:pPr>
      <w:r w:rsidRPr="00F06073">
        <w:rPr>
          <w:rFonts w:ascii="Times New Roman" w:hAnsi="Times New Roman"/>
          <w:sz w:val="28"/>
          <w:szCs w:val="28"/>
          <w:shd w:val="clear" w:color="auto" w:fill="FFFFFF"/>
        </w:rPr>
        <w:t>Згідно з вимогами п. 62 Положення Комісія (відповідно, і будь-хто з її членів) не може приймати рішення на підставі припущень, неперевіреної чи недостовірної інформації.</w:t>
      </w:r>
    </w:p>
    <w:p w14:paraId="6C9411CF" w14:textId="77777777" w:rsidR="00F06073" w:rsidRPr="00F06073" w:rsidRDefault="00F06073" w:rsidP="00F0607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06073">
        <w:rPr>
          <w:rFonts w:ascii="Times New Roman" w:hAnsi="Times New Roman"/>
          <w:sz w:val="28"/>
          <w:szCs w:val="28"/>
        </w:rPr>
        <w:t>Відповідно до ч. 2 ст. 46 Закону № 1697-VII член КДКП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5706EB4" w14:textId="077C2106" w:rsidR="00F06073" w:rsidRDefault="00F06073" w:rsidP="00F0607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06073">
        <w:rPr>
          <w:rFonts w:ascii="Times New Roman" w:hAnsi="Times New Roman"/>
          <w:sz w:val="28"/>
          <w:szCs w:val="28"/>
        </w:rPr>
        <w:t>Виходячи з цієї норми, в першу чергу мають встановлюватись підстави для відмови у відкритті дисциплінарного провадження та лише за їх відсутності приймається рішення про його відкриття.</w:t>
      </w:r>
    </w:p>
    <w:p w14:paraId="253A7876" w14:textId="77777777" w:rsidR="001A637B" w:rsidRPr="009273DF" w:rsidRDefault="001A637B"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9273DF">
        <w:rPr>
          <w:rFonts w:ascii="Times New Roman" w:hAnsi="Times New Roman"/>
          <w:b/>
          <w:sz w:val="28"/>
          <w:szCs w:val="28"/>
        </w:rPr>
        <w:t>Оцінка встановлених обставин та мотиви прийнятого рішення</w:t>
      </w:r>
    </w:p>
    <w:p w14:paraId="159A13FC" w14:textId="4581E4BD" w:rsidR="00F06073" w:rsidRDefault="00F06073" w:rsidP="000A140B">
      <w:pPr>
        <w:pBdr>
          <w:bottom w:val="single" w:sz="12" w:space="12" w:color="FFFFFF"/>
        </w:pBdr>
        <w:spacing w:after="0" w:line="240" w:lineRule="auto"/>
        <w:ind w:firstLine="709"/>
        <w:contextualSpacing/>
        <w:jc w:val="both"/>
        <w:rPr>
          <w:rFonts w:ascii="Times New Roman" w:hAnsi="Times New Roman"/>
          <w:sz w:val="28"/>
          <w:szCs w:val="28"/>
        </w:rPr>
      </w:pPr>
      <w:r w:rsidRPr="00F06073">
        <w:rPr>
          <w:rFonts w:ascii="Times New Roman" w:hAnsi="Times New Roman"/>
          <w:sz w:val="28"/>
          <w:szCs w:val="28"/>
        </w:rPr>
        <w:t>Враховуючи викладене вище, вивчивши доводи, наведені у скарзі,</w:t>
      </w:r>
      <w:r w:rsidR="00CF02E0">
        <w:rPr>
          <w:rFonts w:ascii="Times New Roman" w:hAnsi="Times New Roman"/>
          <w:sz w:val="28"/>
          <w:szCs w:val="28"/>
        </w:rPr>
        <w:t xml:space="preserve"> </w:t>
      </w:r>
      <w:r w:rsidRPr="00F06073">
        <w:rPr>
          <w:rFonts w:ascii="Times New Roman" w:hAnsi="Times New Roman"/>
          <w:sz w:val="28"/>
          <w:szCs w:val="28"/>
        </w:rPr>
        <w:t>встановив, що оскаржуються рішення та дії (бездіяльність) прокурора в межах кримінального процесу.</w:t>
      </w:r>
    </w:p>
    <w:p w14:paraId="300D8C6B" w14:textId="77777777" w:rsidR="00CF02E0" w:rsidRDefault="00CF02E0" w:rsidP="00CF02E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F4314">
        <w:rPr>
          <w:rFonts w:ascii="Times New Roman" w:hAnsi="Times New Roman"/>
          <w:sz w:val="28"/>
          <w:szCs w:val="28"/>
        </w:rPr>
        <w:t xml:space="preserve">Це означає, що умовою для відкриття дисциплінарного провадження </w:t>
      </w:r>
      <w:r>
        <w:rPr>
          <w:rFonts w:ascii="Times New Roman" w:hAnsi="Times New Roman"/>
          <w:sz w:val="28"/>
          <w:szCs w:val="28"/>
        </w:rPr>
        <w:br/>
      </w:r>
      <w:r w:rsidRPr="002F4314">
        <w:rPr>
          <w:rFonts w:ascii="Times New Roman" w:hAnsi="Times New Roman"/>
          <w:sz w:val="28"/>
          <w:szCs w:val="28"/>
        </w:rPr>
        <w:t xml:space="preserve">за такі діяння має бути факт порушення індивідуально визначеним прокурором прав осіб або вимог закону, встановлений рішенням </w:t>
      </w:r>
      <w:r>
        <w:rPr>
          <w:rFonts w:ascii="Times New Roman" w:hAnsi="Times New Roman"/>
          <w:sz w:val="28"/>
          <w:szCs w:val="28"/>
        </w:rPr>
        <w:t xml:space="preserve">належного суб’єкта </w:t>
      </w:r>
      <w:r w:rsidRPr="002F4314">
        <w:rPr>
          <w:rFonts w:ascii="Times New Roman" w:hAnsi="Times New Roman"/>
          <w:sz w:val="28"/>
          <w:szCs w:val="28"/>
        </w:rPr>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F2BFBD7" w14:textId="12D0A949" w:rsidR="009273DF" w:rsidRPr="002F4314" w:rsidRDefault="009273DF" w:rsidP="000A140B">
      <w:pPr>
        <w:pBdr>
          <w:bottom w:val="single" w:sz="12" w:space="12" w:color="FFFFFF"/>
        </w:pBdr>
        <w:spacing w:after="0" w:line="240" w:lineRule="auto"/>
        <w:ind w:firstLine="709"/>
        <w:contextualSpacing/>
        <w:jc w:val="both"/>
        <w:rPr>
          <w:rFonts w:ascii="Times New Roman" w:hAnsi="Times New Roman"/>
          <w:sz w:val="28"/>
          <w:szCs w:val="28"/>
        </w:rPr>
      </w:pPr>
      <w:r w:rsidRPr="002F4314">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Pr>
          <w:rFonts w:ascii="Times New Roman" w:hAnsi="Times New Roman"/>
          <w:sz w:val="28"/>
          <w:szCs w:val="28"/>
        </w:rPr>
        <w:t xml:space="preserve">можливі </w:t>
      </w:r>
      <w:r w:rsidRPr="002F4314">
        <w:rPr>
          <w:rFonts w:ascii="Times New Roman" w:hAnsi="Times New Roman"/>
          <w:sz w:val="28"/>
          <w:szCs w:val="28"/>
        </w:rPr>
        <w:t xml:space="preserve">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38A9FC0" w14:textId="3663C96C" w:rsidR="00CF02E0" w:rsidRDefault="00CF02E0"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F02E0">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w:t>
      </w:r>
    </w:p>
    <w:p w14:paraId="415605A4" w14:textId="77777777" w:rsidR="00CF02E0" w:rsidRPr="00CF02E0" w:rsidRDefault="00CF02E0" w:rsidP="00CF02E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F02E0">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888DBD8" w14:textId="237A690A" w:rsidR="00CF02E0" w:rsidRDefault="00CF02E0" w:rsidP="00CF02E0">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F02E0">
        <w:rPr>
          <w:rFonts w:ascii="Times New Roman" w:hAnsi="Times New Roman"/>
          <w:sz w:val="28"/>
          <w:szCs w:val="28"/>
        </w:rPr>
        <w:lastRenderedPageBreak/>
        <w:t>Зокрема, як зазначено у рішенні Касаційного адміністративного суду у складі Верховного Суду від 21</w:t>
      </w:r>
      <w:r w:rsidR="009E02B4">
        <w:rPr>
          <w:rFonts w:ascii="Times New Roman" w:hAnsi="Times New Roman"/>
          <w:sz w:val="28"/>
          <w:szCs w:val="28"/>
        </w:rPr>
        <w:t>.06.</w:t>
      </w:r>
      <w:r w:rsidRPr="00CF02E0">
        <w:rPr>
          <w:rFonts w:ascii="Times New Roman" w:hAnsi="Times New Roman"/>
          <w:sz w:val="28"/>
          <w:szCs w:val="28"/>
        </w:rPr>
        <w:t>2018 у справі № 9901/486/18, К</w:t>
      </w:r>
      <w:r>
        <w:rPr>
          <w:rFonts w:ascii="Times New Roman" w:hAnsi="Times New Roman"/>
          <w:sz w:val="28"/>
          <w:szCs w:val="28"/>
        </w:rPr>
        <w:t xml:space="preserve">омісія </w:t>
      </w:r>
      <w:r w:rsidRPr="00CF02E0">
        <w:rPr>
          <w:rFonts w:ascii="Times New Roman" w:hAnsi="Times New Roman"/>
          <w:sz w:val="28"/>
          <w:szCs w:val="28"/>
        </w:rPr>
        <w:t>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A09EB12" w14:textId="77777777" w:rsidR="00CF02E0" w:rsidRDefault="00CF02E0"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F02E0">
        <w:rPr>
          <w:rFonts w:ascii="Times New Roman" w:hAnsi="Times New Roman"/>
          <w:sz w:val="28"/>
          <w:szCs w:val="28"/>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761C235F" w14:textId="24924265" w:rsidR="006510FC" w:rsidRDefault="006510FC"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F4314">
        <w:rPr>
          <w:rFonts w:ascii="Times New Roman" w:hAnsi="Times New Roman"/>
          <w:sz w:val="28"/>
          <w:szCs w:val="28"/>
        </w:rPr>
        <w:t>Разом з тим, автором скарги не надано документального підтвердження оскарження дій прокурор</w:t>
      </w:r>
      <w:r w:rsidR="006A2656">
        <w:rPr>
          <w:rFonts w:ascii="Times New Roman" w:hAnsi="Times New Roman"/>
          <w:sz w:val="28"/>
          <w:szCs w:val="28"/>
        </w:rPr>
        <w:t xml:space="preserve">а </w:t>
      </w:r>
      <w:r w:rsidRPr="002F4314">
        <w:rPr>
          <w:rFonts w:ascii="Times New Roman" w:hAnsi="Times New Roman"/>
          <w:sz w:val="28"/>
          <w:szCs w:val="28"/>
        </w:rPr>
        <w:t>у вс</w:t>
      </w:r>
      <w:r>
        <w:rPr>
          <w:rFonts w:ascii="Times New Roman" w:hAnsi="Times New Roman"/>
          <w:sz w:val="28"/>
          <w:szCs w:val="28"/>
        </w:rPr>
        <w:t>тановленому КПК України порядку</w:t>
      </w:r>
      <w:r w:rsidRPr="002F4314">
        <w:rPr>
          <w:rFonts w:ascii="Times New Roman" w:hAnsi="Times New Roman"/>
          <w:sz w:val="28"/>
          <w:szCs w:val="28"/>
        </w:rPr>
        <w:t>.</w:t>
      </w:r>
      <w:r>
        <w:rPr>
          <w:rFonts w:ascii="Times New Roman" w:hAnsi="Times New Roman"/>
          <w:sz w:val="28"/>
          <w:szCs w:val="28"/>
        </w:rPr>
        <w:t xml:space="preserve"> </w:t>
      </w:r>
      <w:r w:rsidRPr="002F4314">
        <w:rPr>
          <w:rFonts w:ascii="Times New Roman" w:hAnsi="Times New Roman"/>
          <w:sz w:val="28"/>
          <w:szCs w:val="28"/>
        </w:rPr>
        <w:t xml:space="preserve">Судових рішень про визнання неправомірними дій </w:t>
      </w:r>
      <w:r w:rsidR="006A2656">
        <w:rPr>
          <w:rFonts w:ascii="Times New Roman" w:hAnsi="Times New Roman"/>
          <w:sz w:val="28"/>
          <w:szCs w:val="28"/>
        </w:rPr>
        <w:t xml:space="preserve">прокурора </w:t>
      </w:r>
      <w:proofErr w:type="spellStart"/>
      <w:r w:rsidR="006A2656">
        <w:rPr>
          <w:rFonts w:ascii="Times New Roman" w:hAnsi="Times New Roman"/>
          <w:sz w:val="28"/>
          <w:szCs w:val="28"/>
        </w:rPr>
        <w:t>Корнющенка</w:t>
      </w:r>
      <w:proofErr w:type="spellEnd"/>
      <w:r w:rsidR="006A2656">
        <w:rPr>
          <w:rFonts w:ascii="Times New Roman" w:hAnsi="Times New Roman"/>
          <w:sz w:val="28"/>
          <w:szCs w:val="28"/>
        </w:rPr>
        <w:t xml:space="preserve"> С.С. </w:t>
      </w:r>
      <w:r w:rsidRPr="002F4314">
        <w:rPr>
          <w:rFonts w:ascii="Times New Roman" w:hAnsi="Times New Roman"/>
          <w:sz w:val="28"/>
          <w:szCs w:val="28"/>
        </w:rPr>
        <w:t>до скарги не долучено.</w:t>
      </w:r>
      <w:r>
        <w:rPr>
          <w:rFonts w:ascii="Times New Roman" w:hAnsi="Times New Roman"/>
          <w:sz w:val="28"/>
          <w:szCs w:val="28"/>
        </w:rPr>
        <w:t xml:space="preserve"> Про рішення прокурора вищого рівня, з яких випливає неправомірність </w:t>
      </w:r>
      <w:r w:rsidR="006A2656">
        <w:rPr>
          <w:rFonts w:ascii="Times New Roman" w:hAnsi="Times New Roman"/>
          <w:sz w:val="28"/>
          <w:szCs w:val="28"/>
        </w:rPr>
        <w:t xml:space="preserve">його </w:t>
      </w:r>
      <w:r>
        <w:rPr>
          <w:rFonts w:ascii="Times New Roman" w:hAnsi="Times New Roman"/>
          <w:sz w:val="28"/>
          <w:szCs w:val="28"/>
        </w:rPr>
        <w:t>дій</w:t>
      </w:r>
      <w:r w:rsidR="006A2656">
        <w:rPr>
          <w:rFonts w:ascii="Times New Roman" w:hAnsi="Times New Roman"/>
          <w:sz w:val="28"/>
          <w:szCs w:val="28"/>
        </w:rPr>
        <w:t>,</w:t>
      </w:r>
      <w:r>
        <w:rPr>
          <w:rFonts w:ascii="Times New Roman" w:hAnsi="Times New Roman"/>
          <w:sz w:val="28"/>
          <w:szCs w:val="28"/>
        </w:rPr>
        <w:t xml:space="preserve"> </w:t>
      </w:r>
      <w:r w:rsidR="00857689">
        <w:rPr>
          <w:rFonts w:ascii="Times New Roman" w:hAnsi="Times New Roman"/>
          <w:sz w:val="28"/>
          <w:szCs w:val="28"/>
        </w:rPr>
        <w:t xml:space="preserve">також </w:t>
      </w:r>
      <w:r>
        <w:rPr>
          <w:rFonts w:ascii="Times New Roman" w:hAnsi="Times New Roman"/>
          <w:sz w:val="28"/>
          <w:szCs w:val="28"/>
        </w:rPr>
        <w:t xml:space="preserve">не повідомляється. </w:t>
      </w:r>
      <w:r w:rsidRPr="002F4314">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3A755D3C" w14:textId="4B5E1097" w:rsidR="00CF02E0" w:rsidRDefault="00CF02E0"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F02E0">
        <w:rPr>
          <w:rFonts w:ascii="Times New Roman" w:hAnsi="Times New Roman"/>
          <w:sz w:val="28"/>
          <w:szCs w:val="28"/>
        </w:rPr>
        <w:t xml:space="preserve">Із вивчення скарги випливає, що 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 43 Закону </w:t>
      </w:r>
      <w:r>
        <w:rPr>
          <w:rFonts w:ascii="Times New Roman" w:hAnsi="Times New Roman"/>
          <w:sz w:val="28"/>
          <w:szCs w:val="28"/>
        </w:rPr>
        <w:t xml:space="preserve">   </w:t>
      </w:r>
      <w:r w:rsidRPr="00CF02E0">
        <w:rPr>
          <w:rFonts w:ascii="Times New Roman" w:hAnsi="Times New Roman"/>
          <w:sz w:val="28"/>
          <w:szCs w:val="28"/>
        </w:rPr>
        <w:t xml:space="preserve">№ 1697-VII, у службовій поведінці зазначеного в ній прокурора. Так, у скарзі й долучених до неї матеріалах не міститься жодних фактичних даних, які підтверджують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 у тому числі й </w:t>
      </w:r>
      <w:proofErr w:type="spellStart"/>
      <w:r>
        <w:rPr>
          <w:rFonts w:ascii="Times New Roman" w:hAnsi="Times New Roman"/>
          <w:sz w:val="28"/>
          <w:szCs w:val="28"/>
        </w:rPr>
        <w:t>Корнющенка</w:t>
      </w:r>
      <w:proofErr w:type="spellEnd"/>
      <w:r>
        <w:rPr>
          <w:rFonts w:ascii="Times New Roman" w:hAnsi="Times New Roman"/>
          <w:sz w:val="28"/>
          <w:szCs w:val="28"/>
        </w:rPr>
        <w:t xml:space="preserve"> С.С. </w:t>
      </w:r>
    </w:p>
    <w:p w14:paraId="7D47C337" w14:textId="520C3C62" w:rsidR="006A2656" w:rsidRDefault="006A2656" w:rsidP="000A140B">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Крім того, скаржником до скарги не долучено будь-яких документів, які б могли сві</w:t>
      </w:r>
      <w:r w:rsidR="000E76A1">
        <w:rPr>
          <w:rFonts w:ascii="Times New Roman" w:hAnsi="Times New Roman"/>
          <w:sz w:val="28"/>
          <w:szCs w:val="28"/>
        </w:rPr>
        <w:t>д</w:t>
      </w:r>
      <w:r>
        <w:rPr>
          <w:rFonts w:ascii="Times New Roman" w:hAnsi="Times New Roman"/>
          <w:sz w:val="28"/>
          <w:szCs w:val="28"/>
        </w:rPr>
        <w:t xml:space="preserve">чити, що саме прокурор </w:t>
      </w:r>
      <w:proofErr w:type="spellStart"/>
      <w:r>
        <w:rPr>
          <w:rFonts w:ascii="Times New Roman" w:hAnsi="Times New Roman"/>
          <w:sz w:val="28"/>
          <w:szCs w:val="28"/>
        </w:rPr>
        <w:t>Корнющенко</w:t>
      </w:r>
      <w:proofErr w:type="spellEnd"/>
      <w:r>
        <w:rPr>
          <w:rFonts w:ascii="Times New Roman" w:hAnsi="Times New Roman"/>
          <w:sz w:val="28"/>
          <w:szCs w:val="28"/>
        </w:rPr>
        <w:t xml:space="preserve"> С.С. є старшим групи прокурорів у зазначеному кримінальному провадженні та безпосередньо здійснює </w:t>
      </w:r>
      <w:r w:rsidR="000E76A1">
        <w:rPr>
          <w:rFonts w:ascii="Times New Roman" w:hAnsi="Times New Roman"/>
          <w:sz w:val="28"/>
          <w:szCs w:val="28"/>
        </w:rPr>
        <w:t xml:space="preserve">нагляд за додержанням законів під час його розслідування. </w:t>
      </w:r>
    </w:p>
    <w:p w14:paraId="4B0AB23D" w14:textId="43C4D81E" w:rsidR="00CF02E0" w:rsidRDefault="004A6292" w:rsidP="000A140B">
      <w:pPr>
        <w:widowControl w:val="0"/>
        <w:pBdr>
          <w:bottom w:val="single" w:sz="12" w:space="12" w:color="FFFFFF"/>
        </w:pBdr>
        <w:spacing w:after="0" w:line="240" w:lineRule="auto"/>
        <w:ind w:firstLine="709"/>
        <w:jc w:val="both"/>
        <w:rPr>
          <w:rFonts w:ascii="Times New Roman" w:hAnsi="Times New Roman"/>
          <w:color w:val="000000"/>
          <w:sz w:val="28"/>
          <w:szCs w:val="28"/>
          <w:shd w:val="clear" w:color="auto" w:fill="FFFFFF"/>
        </w:rPr>
      </w:pPr>
      <w:r w:rsidRPr="004A6292">
        <w:rPr>
          <w:rFonts w:ascii="Times New Roman" w:hAnsi="Times New Roman"/>
          <w:color w:val="000000"/>
          <w:sz w:val="28"/>
          <w:szCs w:val="28"/>
          <w:shd w:val="clear" w:color="auto" w:fill="FFFFFF"/>
        </w:rPr>
        <w:t xml:space="preserve">Відсутні відомості та документи, які підтверджують звернення скаржника (чи інших осіб) до суду з вказаного приводу. Не повідомлено інформації про те, що за результатами розгляду звернення скаржника прокурором вищого рівня приймались рішення про визнання дій прокурора </w:t>
      </w:r>
      <w:proofErr w:type="spellStart"/>
      <w:r>
        <w:rPr>
          <w:rFonts w:ascii="Times New Roman" w:hAnsi="Times New Roman"/>
          <w:color w:val="000000"/>
          <w:sz w:val="28"/>
          <w:szCs w:val="28"/>
          <w:shd w:val="clear" w:color="auto" w:fill="FFFFFF"/>
        </w:rPr>
        <w:t>Корнющенка</w:t>
      </w:r>
      <w:proofErr w:type="spellEnd"/>
      <w:r>
        <w:rPr>
          <w:rFonts w:ascii="Times New Roman" w:hAnsi="Times New Roman"/>
          <w:color w:val="000000"/>
          <w:sz w:val="28"/>
          <w:szCs w:val="28"/>
          <w:shd w:val="clear" w:color="auto" w:fill="FFFFFF"/>
        </w:rPr>
        <w:t xml:space="preserve"> С.С. </w:t>
      </w:r>
      <w:r w:rsidRPr="004A6292">
        <w:rPr>
          <w:rFonts w:ascii="Times New Roman" w:hAnsi="Times New Roman"/>
          <w:color w:val="000000"/>
          <w:sz w:val="28"/>
          <w:szCs w:val="28"/>
          <w:shd w:val="clear" w:color="auto" w:fill="FFFFFF"/>
        </w:rPr>
        <w:t>неправомірними. Не надано документального підтвердження оскарження її автором (чи іншою особою) до суду рішень, дій (бездіяльності) зазначеного прокурора у встановленому КПК України порядку.</w:t>
      </w:r>
    </w:p>
    <w:p w14:paraId="3085EBEC" w14:textId="1D331D1E" w:rsidR="006510FC" w:rsidRDefault="006510FC" w:rsidP="000A140B">
      <w:pPr>
        <w:widowControl w:val="0"/>
        <w:pBdr>
          <w:bottom w:val="single" w:sz="12" w:space="12" w:color="FFFFFF"/>
        </w:pBdr>
        <w:spacing w:after="0" w:line="240" w:lineRule="auto"/>
        <w:ind w:firstLine="709"/>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0E76A1">
        <w:rPr>
          <w:rFonts w:ascii="Times New Roman" w:hAnsi="Times New Roman"/>
          <w:color w:val="000000"/>
          <w:sz w:val="28"/>
          <w:szCs w:val="28"/>
          <w:shd w:val="clear" w:color="auto" w:fill="FFFFFF"/>
        </w:rPr>
        <w:t xml:space="preserve">ком </w:t>
      </w:r>
      <w:r w:rsidRPr="00C4085D">
        <w:rPr>
          <w:rFonts w:ascii="Times New Roman" w:hAnsi="Times New Roman"/>
          <w:color w:val="000000"/>
          <w:sz w:val="28"/>
          <w:szCs w:val="28"/>
          <w:shd w:val="clear" w:color="auto" w:fill="FFFFFF"/>
        </w:rPr>
        <w:t>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w:t>
      </w:r>
      <w:r w:rsidR="004A6292">
        <w:rPr>
          <w:rFonts w:ascii="Times New Roman" w:hAnsi="Times New Roman"/>
          <w:color w:val="000000"/>
          <w:sz w:val="28"/>
          <w:szCs w:val="28"/>
          <w:shd w:val="clear" w:color="auto" w:fill="FFFFFF"/>
        </w:rPr>
        <w:t>а</w:t>
      </w:r>
      <w:r w:rsidRPr="00C4085D">
        <w:rPr>
          <w:rFonts w:ascii="Times New Roman" w:hAnsi="Times New Roman"/>
          <w:color w:val="000000"/>
          <w:sz w:val="28"/>
          <w:szCs w:val="28"/>
          <w:shd w:val="clear" w:color="auto" w:fill="FFFFFF"/>
        </w:rPr>
        <w:t xml:space="preserve">. </w:t>
      </w:r>
      <w:r w:rsidR="00857689">
        <w:rPr>
          <w:rFonts w:ascii="Times New Roman" w:hAnsi="Times New Roman"/>
          <w:color w:val="000000"/>
          <w:sz w:val="28"/>
          <w:szCs w:val="28"/>
          <w:shd w:val="clear" w:color="auto" w:fill="FFFFFF"/>
        </w:rPr>
        <w:t xml:space="preserve">Водночас, </w:t>
      </w:r>
      <w:r w:rsidR="00857689" w:rsidRPr="00C4085D">
        <w:rPr>
          <w:rFonts w:ascii="Times New Roman" w:hAnsi="Times New Roman"/>
          <w:color w:val="000000"/>
          <w:sz w:val="28"/>
          <w:szCs w:val="28"/>
          <w:shd w:val="clear" w:color="auto" w:fill="FFFFFF"/>
        </w:rPr>
        <w:t xml:space="preserve">незгода </w:t>
      </w:r>
      <w:r w:rsidRPr="00C4085D">
        <w:rPr>
          <w:rFonts w:ascii="Times New Roman" w:hAnsi="Times New Roman"/>
          <w:color w:val="000000"/>
          <w:sz w:val="28"/>
          <w:szCs w:val="28"/>
          <w:shd w:val="clear" w:color="auto" w:fill="FFFFFF"/>
        </w:rPr>
        <w:t>учасника процесу із рішеннями (діями) прокурора</w:t>
      </w:r>
      <w:r w:rsidR="000E76A1">
        <w:rPr>
          <w:rFonts w:ascii="Times New Roman" w:hAnsi="Times New Roman"/>
          <w:color w:val="000000"/>
          <w:sz w:val="28"/>
          <w:szCs w:val="28"/>
          <w:shd w:val="clear" w:color="auto" w:fill="FFFFFF"/>
        </w:rPr>
        <w:t xml:space="preserve">, а також суду </w:t>
      </w:r>
      <w:r w:rsidRPr="00C4085D">
        <w:rPr>
          <w:rFonts w:ascii="Times New Roman" w:hAnsi="Times New Roman"/>
          <w:color w:val="000000"/>
          <w:sz w:val="28"/>
          <w:szCs w:val="28"/>
          <w:shd w:val="clear" w:color="auto" w:fill="FFFFFF"/>
        </w:rPr>
        <w:t>не може автоматично мати наслідком дисциплінарну відповідальність</w:t>
      </w:r>
      <w:r>
        <w:rPr>
          <w:rFonts w:ascii="Times New Roman" w:hAnsi="Times New Roman"/>
          <w:color w:val="000000"/>
          <w:sz w:val="28"/>
          <w:szCs w:val="28"/>
          <w:shd w:val="clear" w:color="auto" w:fill="FFFFFF"/>
        </w:rPr>
        <w:t xml:space="preserve"> остан</w:t>
      </w:r>
      <w:r w:rsidR="004A6292">
        <w:rPr>
          <w:rFonts w:ascii="Times New Roman" w:hAnsi="Times New Roman"/>
          <w:color w:val="000000"/>
          <w:sz w:val="28"/>
          <w:szCs w:val="28"/>
          <w:shd w:val="clear" w:color="auto" w:fill="FFFFFF"/>
        </w:rPr>
        <w:t xml:space="preserve">нього. </w:t>
      </w:r>
      <w:r w:rsidR="00857689">
        <w:rPr>
          <w:rFonts w:ascii="Times New Roman" w:hAnsi="Times New Roman"/>
          <w:color w:val="000000"/>
          <w:sz w:val="28"/>
          <w:szCs w:val="28"/>
          <w:shd w:val="clear" w:color="auto" w:fill="FFFFFF"/>
        </w:rPr>
        <w:t>У</w:t>
      </w:r>
      <w:r w:rsidRPr="00C4085D">
        <w:rPr>
          <w:rFonts w:ascii="Times New Roman" w:hAnsi="Times New Roman"/>
          <w:color w:val="000000"/>
          <w:sz w:val="28"/>
          <w:szCs w:val="28"/>
          <w:shd w:val="clear" w:color="auto" w:fill="FFFFFF"/>
        </w:rPr>
        <w:t xml:space="preserve">раховуючи принцип змагальності сторін, кожен учасник процесу самостійно обстоює </w:t>
      </w:r>
      <w:r w:rsidR="007547FB">
        <w:rPr>
          <w:rFonts w:ascii="Times New Roman" w:hAnsi="Times New Roman"/>
          <w:color w:val="000000"/>
          <w:sz w:val="28"/>
          <w:szCs w:val="28"/>
          <w:shd w:val="clear" w:color="auto" w:fill="FFFFFF"/>
        </w:rPr>
        <w:t>власні</w:t>
      </w:r>
      <w:r w:rsidRPr="00C4085D">
        <w:rPr>
          <w:rFonts w:ascii="Times New Roman" w:hAnsi="Times New Roman"/>
          <w:color w:val="000000"/>
          <w:sz w:val="28"/>
          <w:szCs w:val="28"/>
          <w:shd w:val="clear" w:color="auto" w:fill="FFFFFF"/>
        </w:rPr>
        <w:t xml:space="preserve"> правові позиції.</w:t>
      </w:r>
    </w:p>
    <w:p w14:paraId="1CB892AE" w14:textId="77777777" w:rsidR="006510FC" w:rsidRDefault="006510FC" w:rsidP="000A140B">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C40524">
        <w:rPr>
          <w:rFonts w:ascii="Times New Roman" w:hAnsi="Times New Roman"/>
          <w:sz w:val="28"/>
          <w:szCs w:val="28"/>
          <w:shd w:val="clear" w:color="auto" w:fill="FFFFFF"/>
        </w:rPr>
        <w:lastRenderedPageBreak/>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Pr>
          <w:rFonts w:ascii="Times New Roman" w:hAnsi="Times New Roman"/>
          <w:sz w:val="28"/>
          <w:szCs w:val="28"/>
          <w:shd w:val="clear" w:color="auto" w:fill="FFFFFF"/>
        </w:rPr>
        <w:br/>
      </w:r>
      <w:r w:rsidRPr="00C40524">
        <w:rPr>
          <w:rFonts w:ascii="Times New Roman" w:hAnsi="Times New Roman"/>
          <w:sz w:val="28"/>
          <w:szCs w:val="28"/>
          <w:shd w:val="clear" w:color="auto" w:fill="FFFFFF"/>
        </w:rPr>
        <w:t xml:space="preserve">та фактам, зазначеним у скарзі, без отримання необхідних відомостей від скаржника та ухвалювати рішення на підставі неперевірених обставин. </w:t>
      </w:r>
    </w:p>
    <w:p w14:paraId="214FFA15" w14:textId="786C3FE1" w:rsidR="004A6292" w:rsidRDefault="004A6292" w:rsidP="000A140B">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4A6292">
        <w:rPr>
          <w:rFonts w:ascii="Times New Roman" w:hAnsi="Times New Roman"/>
          <w:sz w:val="28"/>
          <w:szCs w:val="28"/>
          <w:shd w:val="clear" w:color="auto" w:fill="FFFFFF"/>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sz w:val="28"/>
          <w:szCs w:val="28"/>
          <w:shd w:val="clear" w:color="auto" w:fill="FFFFFF"/>
        </w:rPr>
        <w:t>Корнющенком</w:t>
      </w:r>
      <w:proofErr w:type="spellEnd"/>
      <w:r>
        <w:rPr>
          <w:rFonts w:ascii="Times New Roman" w:hAnsi="Times New Roman"/>
          <w:sz w:val="28"/>
          <w:szCs w:val="28"/>
          <w:shd w:val="clear" w:color="auto" w:fill="FFFFFF"/>
        </w:rPr>
        <w:t xml:space="preserve"> С.С.</w:t>
      </w:r>
      <w:r w:rsidRPr="004A6292">
        <w:rPr>
          <w:rFonts w:ascii="Times New Roman" w:hAnsi="Times New Roman"/>
          <w:sz w:val="28"/>
          <w:szCs w:val="28"/>
          <w:shd w:val="clear" w:color="auto" w:fill="FFFFFF"/>
        </w:rPr>
        <w:t>, про вчинення останнім дій (бездіяльності), які можуть бути підставою для дисциплінарної відповідальності.</w:t>
      </w:r>
    </w:p>
    <w:p w14:paraId="6FDFDDCC" w14:textId="0D57B8FC" w:rsidR="006510FC" w:rsidRDefault="007547FB" w:rsidP="000A140B">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Отже</w:t>
      </w:r>
      <w:r w:rsidR="006510FC">
        <w:rPr>
          <w:rFonts w:ascii="Times New Roman" w:hAnsi="Times New Roman"/>
          <w:sz w:val="28"/>
          <w:szCs w:val="28"/>
          <w:shd w:val="clear" w:color="auto" w:fill="FFFFFF"/>
        </w:rPr>
        <w:t>, з</w:t>
      </w:r>
      <w:r w:rsidR="006510FC" w:rsidRPr="00C4085D">
        <w:rPr>
          <w:rFonts w:ascii="Times New Roman" w:hAnsi="Times New Roman"/>
          <w:sz w:val="28"/>
          <w:szCs w:val="28"/>
          <w:shd w:val="clear" w:color="auto" w:fill="FFFFFF"/>
        </w:rPr>
        <w:t>важаючи на викладене, твердження скаржни</w:t>
      </w:r>
      <w:r w:rsidR="00A3194D">
        <w:rPr>
          <w:rFonts w:ascii="Times New Roman" w:hAnsi="Times New Roman"/>
          <w:sz w:val="28"/>
          <w:szCs w:val="28"/>
          <w:shd w:val="clear" w:color="auto" w:fill="FFFFFF"/>
        </w:rPr>
        <w:t>ка</w:t>
      </w:r>
      <w:r w:rsidR="006510FC" w:rsidRPr="00C4085D">
        <w:rPr>
          <w:rFonts w:ascii="Times New Roman" w:hAnsi="Times New Roman"/>
          <w:sz w:val="28"/>
          <w:szCs w:val="28"/>
          <w:shd w:val="clear" w:color="auto" w:fill="FFFFFF"/>
        </w:rPr>
        <w:t xml:space="preserve"> про невиконання чи неналежне виконання службових обов’язків</w:t>
      </w:r>
      <w:r w:rsidR="006510FC" w:rsidRPr="00C4085D">
        <w:rPr>
          <w:szCs w:val="28"/>
          <w:shd w:val="clear" w:color="auto" w:fill="FFFFFF"/>
        </w:rPr>
        <w:t xml:space="preserve"> </w:t>
      </w:r>
      <w:r w:rsidR="006510FC" w:rsidRPr="00C4085D">
        <w:rPr>
          <w:rFonts w:ascii="Times New Roman" w:hAnsi="Times New Roman"/>
          <w:sz w:val="28"/>
          <w:szCs w:val="28"/>
          <w:shd w:val="clear" w:color="auto" w:fill="FFFFFF"/>
        </w:rPr>
        <w:t>прокурор</w:t>
      </w:r>
      <w:r w:rsidR="0039657B">
        <w:rPr>
          <w:rFonts w:ascii="Times New Roman" w:hAnsi="Times New Roman"/>
          <w:sz w:val="28"/>
          <w:szCs w:val="28"/>
          <w:shd w:val="clear" w:color="auto" w:fill="FFFFFF"/>
        </w:rPr>
        <w:t>ами</w:t>
      </w:r>
      <w:r w:rsidR="006510FC">
        <w:rPr>
          <w:szCs w:val="28"/>
          <w:shd w:val="clear" w:color="auto" w:fill="FFFFFF"/>
        </w:rPr>
        <w:t xml:space="preserve"> </w:t>
      </w:r>
      <w:r w:rsidR="006510FC">
        <w:rPr>
          <w:rFonts w:ascii="Times New Roman" w:hAnsi="Times New Roman"/>
          <w:sz w:val="28"/>
          <w:szCs w:val="28"/>
          <w:shd w:val="clear" w:color="auto" w:fill="FFFFFF"/>
        </w:rPr>
        <w:t>є суб’єктивним</w:t>
      </w:r>
      <w:r w:rsidR="006510FC" w:rsidRPr="00C4085D">
        <w:rPr>
          <w:rFonts w:ascii="Times New Roman" w:hAnsi="Times New Roman"/>
          <w:sz w:val="28"/>
          <w:szCs w:val="28"/>
          <w:shd w:val="clear" w:color="auto" w:fill="FFFFFF"/>
        </w:rPr>
        <w:t xml:space="preserve">. </w:t>
      </w:r>
      <w:r w:rsidR="004A6292" w:rsidRPr="004A6292">
        <w:rPr>
          <w:rFonts w:ascii="Times New Roman" w:hAnsi="Times New Roman"/>
          <w:sz w:val="28"/>
          <w:szCs w:val="28"/>
          <w:shd w:val="clear" w:color="auto" w:fill="FFFFFF"/>
        </w:rPr>
        <w:t>Наразі мною не встановлено підстав для відкриття дисциплінарного провадження.</w:t>
      </w:r>
    </w:p>
    <w:p w14:paraId="43EEBE89" w14:textId="449D654C" w:rsidR="006510FC" w:rsidRDefault="006510FC" w:rsidP="000A140B">
      <w:pPr>
        <w:widowControl w:val="0"/>
        <w:pBdr>
          <w:bottom w:val="single" w:sz="12" w:space="12" w:color="FFFFFF"/>
        </w:pBdr>
        <w:spacing w:after="0" w:line="240" w:lineRule="auto"/>
        <w:ind w:firstLine="709"/>
        <w:jc w:val="both"/>
        <w:rPr>
          <w:rFonts w:ascii="Times New Roman" w:hAnsi="Times New Roman"/>
          <w:sz w:val="28"/>
          <w:szCs w:val="28"/>
        </w:rPr>
      </w:pPr>
      <w:r w:rsidRPr="00C40524">
        <w:rPr>
          <w:rFonts w:ascii="Times New Roman" w:hAnsi="Times New Roman"/>
          <w:sz w:val="28"/>
          <w:szCs w:val="28"/>
        </w:rPr>
        <w:t xml:space="preserve">З огляду на наведені обставини доходжу висновку про необхідність відмови у відкритті дисциплінарного провадження стосовно </w:t>
      </w:r>
      <w:r w:rsidR="001E6D9E">
        <w:rPr>
          <w:rFonts w:ascii="Times New Roman" w:hAnsi="Times New Roman"/>
          <w:sz w:val="28"/>
          <w:szCs w:val="28"/>
        </w:rPr>
        <w:t xml:space="preserve">прокурора </w:t>
      </w:r>
      <w:proofErr w:type="spellStart"/>
      <w:r w:rsidR="001E6D9E">
        <w:rPr>
          <w:rFonts w:ascii="Times New Roman" w:hAnsi="Times New Roman"/>
          <w:sz w:val="28"/>
          <w:szCs w:val="28"/>
        </w:rPr>
        <w:t>Корнющенка</w:t>
      </w:r>
      <w:proofErr w:type="spellEnd"/>
      <w:r w:rsidR="001E6D9E">
        <w:rPr>
          <w:rFonts w:ascii="Times New Roman" w:hAnsi="Times New Roman"/>
          <w:sz w:val="28"/>
          <w:szCs w:val="28"/>
        </w:rPr>
        <w:t xml:space="preserve"> С.С. </w:t>
      </w:r>
    </w:p>
    <w:p w14:paraId="391055ED" w14:textId="77777777" w:rsidR="006510FC" w:rsidRDefault="006510FC" w:rsidP="000A140B">
      <w:pPr>
        <w:widowControl w:val="0"/>
        <w:pBdr>
          <w:bottom w:val="single" w:sz="12" w:space="12" w:color="FFFFFF"/>
        </w:pBdr>
        <w:spacing w:after="0" w:line="240" w:lineRule="auto"/>
        <w:ind w:firstLine="709"/>
        <w:jc w:val="both"/>
        <w:rPr>
          <w:rFonts w:ascii="Times New Roman" w:hAnsi="Times New Roman"/>
          <w:sz w:val="28"/>
          <w:szCs w:val="28"/>
        </w:rPr>
      </w:pPr>
      <w:r w:rsidRPr="00C40524">
        <w:rPr>
          <w:rFonts w:ascii="Times New Roman" w:hAnsi="Times New Roman"/>
          <w:sz w:val="28"/>
          <w:szCs w:val="28"/>
        </w:rPr>
        <w:t>Керуючись статтями 44–46 Закону № 1697-VII, пунктами 28, 98 Положення,</w:t>
      </w:r>
    </w:p>
    <w:p w14:paraId="42BD3BDD" w14:textId="77777777" w:rsidR="001A637B" w:rsidRPr="00EF2244" w:rsidRDefault="001A637B" w:rsidP="000A140B">
      <w:pPr>
        <w:widowControl w:val="0"/>
        <w:tabs>
          <w:tab w:val="left" w:pos="851"/>
        </w:tabs>
        <w:spacing w:after="0" w:line="240" w:lineRule="auto"/>
        <w:ind w:firstLine="709"/>
        <w:contextualSpacing/>
        <w:jc w:val="center"/>
        <w:rPr>
          <w:rFonts w:ascii="Times New Roman" w:hAnsi="Times New Roman"/>
          <w:b/>
          <w:sz w:val="28"/>
          <w:szCs w:val="28"/>
        </w:rPr>
      </w:pPr>
      <w:r w:rsidRPr="00EF2244">
        <w:rPr>
          <w:rFonts w:ascii="Times New Roman" w:hAnsi="Times New Roman"/>
          <w:b/>
          <w:sz w:val="28"/>
          <w:szCs w:val="28"/>
        </w:rPr>
        <w:t>В И Р І Ш И В:</w:t>
      </w:r>
    </w:p>
    <w:p w14:paraId="70AE7429" w14:textId="77777777" w:rsidR="001A637B" w:rsidRPr="007E79BC" w:rsidRDefault="001A637B" w:rsidP="000A140B">
      <w:pPr>
        <w:widowControl w:val="0"/>
        <w:tabs>
          <w:tab w:val="left" w:pos="851"/>
        </w:tabs>
        <w:spacing w:after="0" w:line="240" w:lineRule="auto"/>
        <w:ind w:firstLine="709"/>
        <w:contextualSpacing/>
        <w:jc w:val="both"/>
        <w:rPr>
          <w:rFonts w:ascii="Times New Roman" w:hAnsi="Times New Roman"/>
          <w:color w:val="00B0F0"/>
          <w:sz w:val="28"/>
          <w:szCs w:val="28"/>
        </w:rPr>
      </w:pPr>
    </w:p>
    <w:p w14:paraId="6FAB31CB" w14:textId="49A555F6" w:rsidR="001A637B" w:rsidRPr="00040CE9" w:rsidRDefault="001A637B" w:rsidP="000A140B">
      <w:pPr>
        <w:widowControl w:val="0"/>
        <w:spacing w:after="0" w:line="240" w:lineRule="auto"/>
        <w:ind w:firstLine="709"/>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E043FF">
        <w:rPr>
          <w:rFonts w:ascii="Times New Roman" w:hAnsi="Times New Roman"/>
          <w:sz w:val="28"/>
          <w:szCs w:val="28"/>
        </w:rPr>
        <w:t>прокурор</w:t>
      </w:r>
      <w:r w:rsidR="00A3194D">
        <w:rPr>
          <w:rFonts w:ascii="Times New Roman" w:hAnsi="Times New Roman"/>
          <w:sz w:val="28"/>
          <w:szCs w:val="28"/>
        </w:rPr>
        <w:t xml:space="preserve">а Окружної прокуратури міста Суми Сумської області </w:t>
      </w:r>
      <w:proofErr w:type="spellStart"/>
      <w:r w:rsidR="00A3194D">
        <w:rPr>
          <w:rFonts w:ascii="Times New Roman" w:hAnsi="Times New Roman"/>
          <w:sz w:val="28"/>
          <w:szCs w:val="28"/>
        </w:rPr>
        <w:t>Корнющенка</w:t>
      </w:r>
      <w:proofErr w:type="spellEnd"/>
      <w:r w:rsidR="00A3194D">
        <w:rPr>
          <w:rFonts w:ascii="Times New Roman" w:hAnsi="Times New Roman"/>
          <w:sz w:val="28"/>
          <w:szCs w:val="28"/>
        </w:rPr>
        <w:t xml:space="preserve"> Сергія  Сергійовича. </w:t>
      </w:r>
    </w:p>
    <w:p w14:paraId="15A21DFA" w14:textId="544F3DD8" w:rsidR="00923914" w:rsidRDefault="00923914" w:rsidP="000A140B">
      <w:pPr>
        <w:pBdr>
          <w:bottom w:val="single" w:sz="12" w:space="12" w:color="FFFFFF"/>
        </w:pBdr>
        <w:spacing w:after="0" w:line="240" w:lineRule="auto"/>
        <w:ind w:firstLine="709"/>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Pr>
          <w:rFonts w:ascii="Times New Roman" w:eastAsia="Times New Roman" w:hAnsi="Times New Roman"/>
          <w:spacing w:val="-2"/>
          <w:sz w:val="28"/>
          <w:szCs w:val="28"/>
          <w:lang w:eastAsia="ru-RU"/>
        </w:rPr>
        <w:t>і, яка подала</w:t>
      </w:r>
      <w:r w:rsidRPr="00666FDF">
        <w:rPr>
          <w:rFonts w:ascii="Times New Roman" w:eastAsia="Times New Roman" w:hAnsi="Times New Roman"/>
          <w:spacing w:val="-2"/>
          <w:sz w:val="28"/>
          <w:szCs w:val="28"/>
          <w:lang w:eastAsia="ru-RU"/>
        </w:rPr>
        <w:t xml:space="preserve"> дисциплінарну скаргу, та прокурор</w:t>
      </w:r>
      <w:r w:rsidR="00A3194D">
        <w:rPr>
          <w:rFonts w:ascii="Times New Roman" w:eastAsia="Times New Roman" w:hAnsi="Times New Roman"/>
          <w:spacing w:val="-2"/>
          <w:sz w:val="28"/>
          <w:szCs w:val="28"/>
          <w:lang w:eastAsia="ru-RU"/>
        </w:rPr>
        <w:t>у</w:t>
      </w:r>
      <w:r>
        <w:rPr>
          <w:rFonts w:ascii="Times New Roman" w:eastAsia="Times New Roman" w:hAnsi="Times New Roman"/>
          <w:spacing w:val="-2"/>
          <w:sz w:val="28"/>
          <w:szCs w:val="28"/>
          <w:lang w:eastAsia="ru-RU"/>
        </w:rPr>
        <w:t xml:space="preserve">, </w:t>
      </w:r>
      <w:r w:rsidRPr="00666FDF">
        <w:rPr>
          <w:rFonts w:ascii="Times New Roman" w:eastAsia="Times New Roman" w:hAnsi="Times New Roman"/>
          <w:spacing w:val="-2"/>
          <w:sz w:val="28"/>
          <w:szCs w:val="28"/>
          <w:lang w:eastAsia="ru-RU"/>
        </w:rPr>
        <w:t>стосовно як</w:t>
      </w:r>
      <w:r w:rsidR="00A3194D">
        <w:rPr>
          <w:rFonts w:ascii="Times New Roman" w:eastAsia="Times New Roman" w:hAnsi="Times New Roman"/>
          <w:spacing w:val="-2"/>
          <w:sz w:val="28"/>
          <w:szCs w:val="28"/>
          <w:lang w:eastAsia="ru-RU"/>
        </w:rPr>
        <w:t xml:space="preserve">ого </w:t>
      </w:r>
      <w:r w:rsidRPr="00666FDF">
        <w:rPr>
          <w:rFonts w:ascii="Times New Roman" w:eastAsia="Times New Roman" w:hAnsi="Times New Roman"/>
          <w:spacing w:val="-2"/>
          <w:sz w:val="28"/>
          <w:szCs w:val="28"/>
          <w:lang w:eastAsia="ru-RU"/>
        </w:rPr>
        <w:t>воно прийнято.</w:t>
      </w:r>
    </w:p>
    <w:p w14:paraId="0764C296" w14:textId="77777777" w:rsidR="001A637B" w:rsidRPr="00B000CB" w:rsidRDefault="001A637B" w:rsidP="000A140B">
      <w:pPr>
        <w:widowControl w:val="0"/>
        <w:tabs>
          <w:tab w:val="left" w:pos="851"/>
        </w:tabs>
        <w:spacing w:after="0" w:line="240" w:lineRule="auto"/>
        <w:ind w:firstLine="709"/>
        <w:contextualSpacing/>
        <w:jc w:val="both"/>
        <w:rPr>
          <w:rFonts w:ascii="Times New Roman" w:hAnsi="Times New Roman"/>
          <w:sz w:val="28"/>
          <w:szCs w:val="28"/>
        </w:rPr>
      </w:pPr>
    </w:p>
    <w:p w14:paraId="3F89A1E6" w14:textId="77777777" w:rsidR="00117F75" w:rsidRPr="00CC110A" w:rsidRDefault="00117F75" w:rsidP="000A140B">
      <w:pPr>
        <w:pBdr>
          <w:bottom w:val="single" w:sz="12" w:space="12" w:color="FFFFFF"/>
        </w:pBdr>
        <w:spacing w:after="0" w:line="240" w:lineRule="auto"/>
        <w:jc w:val="both"/>
        <w:rPr>
          <w:rFonts w:ascii="Times New Roman" w:eastAsia="Times New Roman" w:hAnsi="Times New Roman"/>
          <w:b/>
          <w:spacing w:val="-2"/>
          <w:sz w:val="28"/>
          <w:szCs w:val="28"/>
          <w:lang w:eastAsia="ru-RU"/>
        </w:rPr>
      </w:pPr>
      <w:r w:rsidRPr="00CC110A">
        <w:rPr>
          <w:rFonts w:ascii="Times New Roman" w:eastAsia="Times New Roman" w:hAnsi="Times New Roman"/>
          <w:b/>
          <w:spacing w:val="-2"/>
          <w:sz w:val="28"/>
          <w:szCs w:val="28"/>
          <w:lang w:eastAsia="ru-RU"/>
        </w:rPr>
        <w:t>Член Кваліфікаційно-дисциплінарної</w:t>
      </w:r>
    </w:p>
    <w:p w14:paraId="1FAC0573" w14:textId="6A55011B" w:rsidR="00F438CB" w:rsidRDefault="00117F75" w:rsidP="000A140B">
      <w:pPr>
        <w:pBdr>
          <w:bottom w:val="single" w:sz="12" w:space="12" w:color="FFFFFF"/>
        </w:pBdr>
        <w:spacing w:after="0" w:line="240" w:lineRule="auto"/>
        <w:jc w:val="both"/>
        <w:rPr>
          <w:rFonts w:ascii="Times New Roman" w:eastAsia="Times New Roman" w:hAnsi="Times New Roman"/>
          <w:b/>
          <w:spacing w:val="-2"/>
          <w:sz w:val="28"/>
          <w:szCs w:val="28"/>
          <w:lang w:eastAsia="ru-RU"/>
        </w:rPr>
      </w:pPr>
      <w:r w:rsidRPr="00CC110A">
        <w:rPr>
          <w:rFonts w:ascii="Times New Roman" w:eastAsia="Times New Roman" w:hAnsi="Times New Roman"/>
          <w:b/>
          <w:spacing w:val="-2"/>
          <w:sz w:val="28"/>
          <w:szCs w:val="28"/>
          <w:lang w:eastAsia="ru-RU"/>
        </w:rPr>
        <w:t>комісії прокурорів</w:t>
      </w:r>
      <w:r w:rsidRPr="00CC110A">
        <w:rPr>
          <w:rFonts w:ascii="Times New Roman" w:eastAsia="Times New Roman" w:hAnsi="Times New Roman"/>
          <w:b/>
          <w:spacing w:val="-2"/>
          <w:sz w:val="28"/>
          <w:szCs w:val="28"/>
          <w:lang w:eastAsia="ru-RU"/>
        </w:rPr>
        <w:tab/>
      </w:r>
      <w:r w:rsidRPr="00CC110A">
        <w:rPr>
          <w:rFonts w:ascii="Times New Roman" w:eastAsia="Times New Roman" w:hAnsi="Times New Roman"/>
          <w:b/>
          <w:spacing w:val="-2"/>
          <w:sz w:val="28"/>
          <w:szCs w:val="28"/>
          <w:lang w:eastAsia="ru-RU"/>
        </w:rPr>
        <w:tab/>
      </w:r>
      <w:r w:rsidRPr="00CC110A">
        <w:rPr>
          <w:rFonts w:ascii="Times New Roman" w:eastAsia="Times New Roman" w:hAnsi="Times New Roman"/>
          <w:b/>
          <w:spacing w:val="-2"/>
          <w:sz w:val="28"/>
          <w:szCs w:val="28"/>
          <w:lang w:eastAsia="ru-RU"/>
        </w:rPr>
        <w:tab/>
      </w:r>
      <w:r w:rsidRPr="00CC110A">
        <w:rPr>
          <w:rFonts w:ascii="Times New Roman" w:eastAsia="Times New Roman" w:hAnsi="Times New Roman"/>
          <w:b/>
          <w:spacing w:val="-2"/>
          <w:sz w:val="28"/>
          <w:szCs w:val="28"/>
          <w:lang w:eastAsia="ru-RU"/>
        </w:rPr>
        <w:tab/>
      </w:r>
      <w:r w:rsidRPr="00CC110A">
        <w:rPr>
          <w:rFonts w:ascii="Times New Roman" w:eastAsia="Times New Roman" w:hAnsi="Times New Roman"/>
          <w:b/>
          <w:spacing w:val="-2"/>
          <w:sz w:val="28"/>
          <w:szCs w:val="28"/>
          <w:lang w:eastAsia="ru-RU"/>
        </w:rPr>
        <w:tab/>
      </w:r>
      <w:r w:rsidRPr="00CC110A">
        <w:rPr>
          <w:rFonts w:ascii="Times New Roman" w:eastAsia="Times New Roman" w:hAnsi="Times New Roman"/>
          <w:b/>
          <w:spacing w:val="-2"/>
          <w:sz w:val="28"/>
          <w:szCs w:val="28"/>
          <w:lang w:eastAsia="ru-RU"/>
        </w:rPr>
        <w:tab/>
        <w:t xml:space="preserve">   </w:t>
      </w:r>
      <w:r w:rsidR="00A3194D">
        <w:rPr>
          <w:rFonts w:ascii="Times New Roman" w:eastAsia="Times New Roman" w:hAnsi="Times New Roman"/>
          <w:b/>
          <w:spacing w:val="-2"/>
          <w:sz w:val="28"/>
          <w:szCs w:val="28"/>
          <w:lang w:eastAsia="ru-RU"/>
        </w:rPr>
        <w:t xml:space="preserve">  Дмитро КУРИЛЕНКО</w:t>
      </w:r>
    </w:p>
    <w:p w14:paraId="002FBBFE" w14:textId="77777777" w:rsidR="00A3194D" w:rsidRPr="00AC7F3E" w:rsidRDefault="00A3194D" w:rsidP="000A140B">
      <w:pPr>
        <w:pBdr>
          <w:bottom w:val="single" w:sz="12" w:space="12" w:color="FFFFFF"/>
        </w:pBdr>
        <w:spacing w:after="0" w:line="240" w:lineRule="auto"/>
        <w:ind w:firstLine="709"/>
        <w:jc w:val="both"/>
        <w:rPr>
          <w:rFonts w:ascii="Times New Roman" w:hAnsi="Times New Roman"/>
          <w:b/>
          <w:sz w:val="28"/>
          <w:szCs w:val="28"/>
        </w:rPr>
      </w:pPr>
    </w:p>
    <w:sectPr w:rsidR="00A3194D" w:rsidRPr="00AC7F3E" w:rsidSect="00B828B1">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F241B" w14:textId="77777777" w:rsidR="00A46582" w:rsidRDefault="00A46582" w:rsidP="00E32F4B">
      <w:pPr>
        <w:spacing w:after="0" w:line="240" w:lineRule="auto"/>
      </w:pPr>
      <w:r>
        <w:separator/>
      </w:r>
    </w:p>
  </w:endnote>
  <w:endnote w:type="continuationSeparator" w:id="0">
    <w:p w14:paraId="2D247E0E" w14:textId="77777777" w:rsidR="00A46582" w:rsidRDefault="00A4658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AE277" w14:textId="77777777" w:rsidR="00A46582" w:rsidRDefault="00A46582" w:rsidP="00E32F4B">
      <w:pPr>
        <w:spacing w:after="0" w:line="240" w:lineRule="auto"/>
      </w:pPr>
      <w:r>
        <w:separator/>
      </w:r>
    </w:p>
  </w:footnote>
  <w:footnote w:type="continuationSeparator" w:id="0">
    <w:p w14:paraId="7716BCF0" w14:textId="77777777" w:rsidR="00A46582" w:rsidRDefault="00A4658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AAE2D8A" w14:textId="0FA744B4" w:rsidR="00E32F4B" w:rsidRDefault="00E32F4B">
        <w:pPr>
          <w:pStyle w:val="a8"/>
          <w:jc w:val="center"/>
        </w:pPr>
        <w:r>
          <w:fldChar w:fldCharType="begin"/>
        </w:r>
        <w:r>
          <w:instrText>PAGE   \* MERGEFORMAT</w:instrText>
        </w:r>
        <w:r>
          <w:fldChar w:fldCharType="separate"/>
        </w:r>
        <w:r w:rsidR="00630BEF" w:rsidRPr="00630BEF">
          <w:rPr>
            <w:noProof/>
            <w:lang w:val="ru-RU"/>
          </w:rPr>
          <w:t>4</w:t>
        </w:r>
        <w:r>
          <w:fldChar w:fldCharType="end"/>
        </w:r>
      </w:p>
    </w:sdtContent>
  </w:sdt>
  <w:p w14:paraId="0715F86E"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62F"/>
    <w:multiLevelType w:val="multilevel"/>
    <w:tmpl w:val="EFFC3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5FE"/>
    <w:rsid w:val="000008E4"/>
    <w:rsid w:val="00002414"/>
    <w:rsid w:val="00005F79"/>
    <w:rsid w:val="0001208E"/>
    <w:rsid w:val="00013E9B"/>
    <w:rsid w:val="000218D0"/>
    <w:rsid w:val="00021E4A"/>
    <w:rsid w:val="00023822"/>
    <w:rsid w:val="000244D1"/>
    <w:rsid w:val="000312E1"/>
    <w:rsid w:val="00032898"/>
    <w:rsid w:val="0003477D"/>
    <w:rsid w:val="00040CE9"/>
    <w:rsid w:val="00042C81"/>
    <w:rsid w:val="00043611"/>
    <w:rsid w:val="00044134"/>
    <w:rsid w:val="00050210"/>
    <w:rsid w:val="000514ED"/>
    <w:rsid w:val="00055750"/>
    <w:rsid w:val="000566B3"/>
    <w:rsid w:val="00060180"/>
    <w:rsid w:val="00061E56"/>
    <w:rsid w:val="000623D1"/>
    <w:rsid w:val="0006440C"/>
    <w:rsid w:val="00066EE3"/>
    <w:rsid w:val="00072463"/>
    <w:rsid w:val="00073FED"/>
    <w:rsid w:val="00077F07"/>
    <w:rsid w:val="00087365"/>
    <w:rsid w:val="00092270"/>
    <w:rsid w:val="000A0401"/>
    <w:rsid w:val="000A140B"/>
    <w:rsid w:val="000A4C09"/>
    <w:rsid w:val="000A4EF6"/>
    <w:rsid w:val="000B1C9A"/>
    <w:rsid w:val="000B276E"/>
    <w:rsid w:val="000B46E1"/>
    <w:rsid w:val="000B5193"/>
    <w:rsid w:val="000B543B"/>
    <w:rsid w:val="000C6321"/>
    <w:rsid w:val="000D4954"/>
    <w:rsid w:val="000D59C3"/>
    <w:rsid w:val="000E1DDF"/>
    <w:rsid w:val="000E2970"/>
    <w:rsid w:val="000E2BA8"/>
    <w:rsid w:val="000E4EB4"/>
    <w:rsid w:val="000E54AE"/>
    <w:rsid w:val="000E76A1"/>
    <w:rsid w:val="000E7FF6"/>
    <w:rsid w:val="000F4963"/>
    <w:rsid w:val="001033F0"/>
    <w:rsid w:val="0010609D"/>
    <w:rsid w:val="00112FFA"/>
    <w:rsid w:val="0011363B"/>
    <w:rsid w:val="001136DB"/>
    <w:rsid w:val="00117F75"/>
    <w:rsid w:val="0012038C"/>
    <w:rsid w:val="001210A5"/>
    <w:rsid w:val="001220DF"/>
    <w:rsid w:val="001320DF"/>
    <w:rsid w:val="00135B87"/>
    <w:rsid w:val="00141E41"/>
    <w:rsid w:val="00143328"/>
    <w:rsid w:val="00145155"/>
    <w:rsid w:val="00146EBB"/>
    <w:rsid w:val="00147DE5"/>
    <w:rsid w:val="00152B89"/>
    <w:rsid w:val="00154580"/>
    <w:rsid w:val="001629E0"/>
    <w:rsid w:val="001675C2"/>
    <w:rsid w:val="0017014F"/>
    <w:rsid w:val="001706F8"/>
    <w:rsid w:val="00172F58"/>
    <w:rsid w:val="00175CDD"/>
    <w:rsid w:val="001813E2"/>
    <w:rsid w:val="00193CC7"/>
    <w:rsid w:val="0019421B"/>
    <w:rsid w:val="001A41AC"/>
    <w:rsid w:val="001A59B0"/>
    <w:rsid w:val="001A637B"/>
    <w:rsid w:val="001A6986"/>
    <w:rsid w:val="001B1762"/>
    <w:rsid w:val="001B28DE"/>
    <w:rsid w:val="001B57FB"/>
    <w:rsid w:val="001B5F93"/>
    <w:rsid w:val="001D6475"/>
    <w:rsid w:val="001D773C"/>
    <w:rsid w:val="001D7CE9"/>
    <w:rsid w:val="001E0244"/>
    <w:rsid w:val="001E2655"/>
    <w:rsid w:val="001E33FB"/>
    <w:rsid w:val="001E3DCC"/>
    <w:rsid w:val="001E629C"/>
    <w:rsid w:val="001E6D9E"/>
    <w:rsid w:val="001E7A29"/>
    <w:rsid w:val="0020022D"/>
    <w:rsid w:val="00203759"/>
    <w:rsid w:val="0021318B"/>
    <w:rsid w:val="00220F75"/>
    <w:rsid w:val="00222AE4"/>
    <w:rsid w:val="002242C6"/>
    <w:rsid w:val="0022705D"/>
    <w:rsid w:val="00230DFB"/>
    <w:rsid w:val="00231CED"/>
    <w:rsid w:val="002330AB"/>
    <w:rsid w:val="0024273A"/>
    <w:rsid w:val="00243290"/>
    <w:rsid w:val="002448F4"/>
    <w:rsid w:val="00244F27"/>
    <w:rsid w:val="0025329B"/>
    <w:rsid w:val="00255336"/>
    <w:rsid w:val="002601FB"/>
    <w:rsid w:val="002669D5"/>
    <w:rsid w:val="002761CF"/>
    <w:rsid w:val="00283287"/>
    <w:rsid w:val="00283C2B"/>
    <w:rsid w:val="0028534E"/>
    <w:rsid w:val="00287C24"/>
    <w:rsid w:val="00290176"/>
    <w:rsid w:val="002923C2"/>
    <w:rsid w:val="002A38EB"/>
    <w:rsid w:val="002A6DAF"/>
    <w:rsid w:val="002B1093"/>
    <w:rsid w:val="002B1589"/>
    <w:rsid w:val="002B2BE1"/>
    <w:rsid w:val="002B304E"/>
    <w:rsid w:val="002B342B"/>
    <w:rsid w:val="002B6879"/>
    <w:rsid w:val="002C013B"/>
    <w:rsid w:val="002C3271"/>
    <w:rsid w:val="002C598B"/>
    <w:rsid w:val="002E6DD8"/>
    <w:rsid w:val="002F1921"/>
    <w:rsid w:val="002F2A0C"/>
    <w:rsid w:val="002F41E3"/>
    <w:rsid w:val="002F4314"/>
    <w:rsid w:val="002F43BB"/>
    <w:rsid w:val="002F498D"/>
    <w:rsid w:val="002F78D6"/>
    <w:rsid w:val="003007B0"/>
    <w:rsid w:val="00301E3A"/>
    <w:rsid w:val="00305D49"/>
    <w:rsid w:val="003119DF"/>
    <w:rsid w:val="00312946"/>
    <w:rsid w:val="0032608B"/>
    <w:rsid w:val="00326C88"/>
    <w:rsid w:val="00330698"/>
    <w:rsid w:val="0033421C"/>
    <w:rsid w:val="00341B9C"/>
    <w:rsid w:val="00341FE8"/>
    <w:rsid w:val="00344956"/>
    <w:rsid w:val="00345F7A"/>
    <w:rsid w:val="003508B9"/>
    <w:rsid w:val="0035166E"/>
    <w:rsid w:val="00351B90"/>
    <w:rsid w:val="0035318B"/>
    <w:rsid w:val="00353CF9"/>
    <w:rsid w:val="00354C91"/>
    <w:rsid w:val="00355D58"/>
    <w:rsid w:val="00357118"/>
    <w:rsid w:val="00360AB3"/>
    <w:rsid w:val="0036254D"/>
    <w:rsid w:val="003664EC"/>
    <w:rsid w:val="00372371"/>
    <w:rsid w:val="0037674A"/>
    <w:rsid w:val="00377796"/>
    <w:rsid w:val="003824A7"/>
    <w:rsid w:val="00396316"/>
    <w:rsid w:val="0039657B"/>
    <w:rsid w:val="003A0955"/>
    <w:rsid w:val="003A09E1"/>
    <w:rsid w:val="003A37BF"/>
    <w:rsid w:val="003A7061"/>
    <w:rsid w:val="003A710E"/>
    <w:rsid w:val="003B6D87"/>
    <w:rsid w:val="003C4D52"/>
    <w:rsid w:val="003C7EA2"/>
    <w:rsid w:val="003D18E0"/>
    <w:rsid w:val="003D43B7"/>
    <w:rsid w:val="003E693D"/>
    <w:rsid w:val="003F0337"/>
    <w:rsid w:val="003F362B"/>
    <w:rsid w:val="003F3682"/>
    <w:rsid w:val="003F45F2"/>
    <w:rsid w:val="003F6470"/>
    <w:rsid w:val="003F6830"/>
    <w:rsid w:val="0040775D"/>
    <w:rsid w:val="00412EDF"/>
    <w:rsid w:val="00414648"/>
    <w:rsid w:val="00417481"/>
    <w:rsid w:val="00421A4B"/>
    <w:rsid w:val="00421AF0"/>
    <w:rsid w:val="00424D48"/>
    <w:rsid w:val="00431EA2"/>
    <w:rsid w:val="004357A5"/>
    <w:rsid w:val="004434EE"/>
    <w:rsid w:val="00443DDF"/>
    <w:rsid w:val="00443F4B"/>
    <w:rsid w:val="00446608"/>
    <w:rsid w:val="00456D29"/>
    <w:rsid w:val="00456F1E"/>
    <w:rsid w:val="00457E9E"/>
    <w:rsid w:val="004630DF"/>
    <w:rsid w:val="00464595"/>
    <w:rsid w:val="0046707A"/>
    <w:rsid w:val="00471054"/>
    <w:rsid w:val="0047486A"/>
    <w:rsid w:val="00474A96"/>
    <w:rsid w:val="00475B93"/>
    <w:rsid w:val="00482A79"/>
    <w:rsid w:val="004915EE"/>
    <w:rsid w:val="00493490"/>
    <w:rsid w:val="0049601A"/>
    <w:rsid w:val="004A0112"/>
    <w:rsid w:val="004A49E2"/>
    <w:rsid w:val="004A4F4C"/>
    <w:rsid w:val="004A6292"/>
    <w:rsid w:val="004B73B2"/>
    <w:rsid w:val="004C1319"/>
    <w:rsid w:val="004D3A71"/>
    <w:rsid w:val="004D3AC3"/>
    <w:rsid w:val="004D3EB8"/>
    <w:rsid w:val="004E06E7"/>
    <w:rsid w:val="004E3137"/>
    <w:rsid w:val="004F38EB"/>
    <w:rsid w:val="00511353"/>
    <w:rsid w:val="00515715"/>
    <w:rsid w:val="0052081F"/>
    <w:rsid w:val="00521C0A"/>
    <w:rsid w:val="0052350F"/>
    <w:rsid w:val="005236C0"/>
    <w:rsid w:val="00523D6E"/>
    <w:rsid w:val="0052667E"/>
    <w:rsid w:val="00526787"/>
    <w:rsid w:val="00526F07"/>
    <w:rsid w:val="00531045"/>
    <w:rsid w:val="00533389"/>
    <w:rsid w:val="00534064"/>
    <w:rsid w:val="00535E75"/>
    <w:rsid w:val="00537398"/>
    <w:rsid w:val="00540850"/>
    <w:rsid w:val="00540E66"/>
    <w:rsid w:val="005414B9"/>
    <w:rsid w:val="00541BBC"/>
    <w:rsid w:val="00544B20"/>
    <w:rsid w:val="00545BE6"/>
    <w:rsid w:val="00552370"/>
    <w:rsid w:val="00552DF4"/>
    <w:rsid w:val="0055329F"/>
    <w:rsid w:val="005540ED"/>
    <w:rsid w:val="005556A4"/>
    <w:rsid w:val="00565926"/>
    <w:rsid w:val="00566335"/>
    <w:rsid w:val="00577945"/>
    <w:rsid w:val="00582140"/>
    <w:rsid w:val="00585FB3"/>
    <w:rsid w:val="005929A4"/>
    <w:rsid w:val="0059672D"/>
    <w:rsid w:val="00597003"/>
    <w:rsid w:val="005A172B"/>
    <w:rsid w:val="005A4449"/>
    <w:rsid w:val="005A51A1"/>
    <w:rsid w:val="005B548E"/>
    <w:rsid w:val="005C052A"/>
    <w:rsid w:val="005C0E1D"/>
    <w:rsid w:val="005C121F"/>
    <w:rsid w:val="005C3193"/>
    <w:rsid w:val="005D605E"/>
    <w:rsid w:val="005E2E0C"/>
    <w:rsid w:val="005E4523"/>
    <w:rsid w:val="005E60A7"/>
    <w:rsid w:val="005F6FCA"/>
    <w:rsid w:val="005F7F5D"/>
    <w:rsid w:val="00603104"/>
    <w:rsid w:val="00604169"/>
    <w:rsid w:val="006044F5"/>
    <w:rsid w:val="00605D1A"/>
    <w:rsid w:val="006127F9"/>
    <w:rsid w:val="00630BEF"/>
    <w:rsid w:val="00633333"/>
    <w:rsid w:val="006378A1"/>
    <w:rsid w:val="00641711"/>
    <w:rsid w:val="00645AF8"/>
    <w:rsid w:val="00646357"/>
    <w:rsid w:val="00647AAC"/>
    <w:rsid w:val="006507D0"/>
    <w:rsid w:val="006510FC"/>
    <w:rsid w:val="0065143B"/>
    <w:rsid w:val="00652EFF"/>
    <w:rsid w:val="0065303E"/>
    <w:rsid w:val="00656D5E"/>
    <w:rsid w:val="00656D81"/>
    <w:rsid w:val="00660DA6"/>
    <w:rsid w:val="0066238F"/>
    <w:rsid w:val="00677770"/>
    <w:rsid w:val="00683D31"/>
    <w:rsid w:val="006856A7"/>
    <w:rsid w:val="00694836"/>
    <w:rsid w:val="00696313"/>
    <w:rsid w:val="006A1904"/>
    <w:rsid w:val="006A1ED3"/>
    <w:rsid w:val="006A2656"/>
    <w:rsid w:val="006B2630"/>
    <w:rsid w:val="006B2BCF"/>
    <w:rsid w:val="006B431C"/>
    <w:rsid w:val="006B666D"/>
    <w:rsid w:val="006C0363"/>
    <w:rsid w:val="006C5D13"/>
    <w:rsid w:val="006C5EC7"/>
    <w:rsid w:val="006D0817"/>
    <w:rsid w:val="006D49D3"/>
    <w:rsid w:val="006D5AEE"/>
    <w:rsid w:val="006D69EC"/>
    <w:rsid w:val="006D7113"/>
    <w:rsid w:val="006D74D1"/>
    <w:rsid w:val="006E025E"/>
    <w:rsid w:val="006E2884"/>
    <w:rsid w:val="006E5D77"/>
    <w:rsid w:val="006E6F92"/>
    <w:rsid w:val="006F4348"/>
    <w:rsid w:val="006F49FF"/>
    <w:rsid w:val="006F535C"/>
    <w:rsid w:val="00700A4E"/>
    <w:rsid w:val="00701DEC"/>
    <w:rsid w:val="007079E9"/>
    <w:rsid w:val="00707BA4"/>
    <w:rsid w:val="0072598B"/>
    <w:rsid w:val="00725C65"/>
    <w:rsid w:val="0072759E"/>
    <w:rsid w:val="0073072C"/>
    <w:rsid w:val="00730846"/>
    <w:rsid w:val="00733C6D"/>
    <w:rsid w:val="00737958"/>
    <w:rsid w:val="007424AB"/>
    <w:rsid w:val="00745DE6"/>
    <w:rsid w:val="007511AA"/>
    <w:rsid w:val="007547B2"/>
    <w:rsid w:val="007547FB"/>
    <w:rsid w:val="00762E2D"/>
    <w:rsid w:val="0076537F"/>
    <w:rsid w:val="0077108B"/>
    <w:rsid w:val="00771F52"/>
    <w:rsid w:val="00773BB6"/>
    <w:rsid w:val="00774F93"/>
    <w:rsid w:val="00783610"/>
    <w:rsid w:val="00783980"/>
    <w:rsid w:val="00787A6D"/>
    <w:rsid w:val="0079489D"/>
    <w:rsid w:val="0079566B"/>
    <w:rsid w:val="007A4BDB"/>
    <w:rsid w:val="007A6268"/>
    <w:rsid w:val="007B223C"/>
    <w:rsid w:val="007C2784"/>
    <w:rsid w:val="007D08D1"/>
    <w:rsid w:val="007D0A9F"/>
    <w:rsid w:val="007D2651"/>
    <w:rsid w:val="007D3E81"/>
    <w:rsid w:val="007E1010"/>
    <w:rsid w:val="007E1E2E"/>
    <w:rsid w:val="007E3D94"/>
    <w:rsid w:val="007E59A4"/>
    <w:rsid w:val="007E79BC"/>
    <w:rsid w:val="007F0C6F"/>
    <w:rsid w:val="008058DD"/>
    <w:rsid w:val="00805AEA"/>
    <w:rsid w:val="00806085"/>
    <w:rsid w:val="0081688A"/>
    <w:rsid w:val="008201E4"/>
    <w:rsid w:val="00823140"/>
    <w:rsid w:val="008246EC"/>
    <w:rsid w:val="00825791"/>
    <w:rsid w:val="00830782"/>
    <w:rsid w:val="00831C44"/>
    <w:rsid w:val="00833766"/>
    <w:rsid w:val="008357D7"/>
    <w:rsid w:val="00836A6E"/>
    <w:rsid w:val="008408B7"/>
    <w:rsid w:val="00840DBD"/>
    <w:rsid w:val="00840EE3"/>
    <w:rsid w:val="00852D02"/>
    <w:rsid w:val="00857689"/>
    <w:rsid w:val="008635B3"/>
    <w:rsid w:val="008642A5"/>
    <w:rsid w:val="00865EB8"/>
    <w:rsid w:val="00870CBC"/>
    <w:rsid w:val="00874C2B"/>
    <w:rsid w:val="008801C2"/>
    <w:rsid w:val="00886BAA"/>
    <w:rsid w:val="00893050"/>
    <w:rsid w:val="00894D28"/>
    <w:rsid w:val="0089757A"/>
    <w:rsid w:val="008A05DF"/>
    <w:rsid w:val="008A08F8"/>
    <w:rsid w:val="008A3056"/>
    <w:rsid w:val="008A5A4E"/>
    <w:rsid w:val="008B01C9"/>
    <w:rsid w:val="008B3561"/>
    <w:rsid w:val="008C2313"/>
    <w:rsid w:val="008C61B3"/>
    <w:rsid w:val="008C61CF"/>
    <w:rsid w:val="008C6535"/>
    <w:rsid w:val="008D0CA9"/>
    <w:rsid w:val="008D21F4"/>
    <w:rsid w:val="008D59A3"/>
    <w:rsid w:val="008E254A"/>
    <w:rsid w:val="008E78F2"/>
    <w:rsid w:val="009000E7"/>
    <w:rsid w:val="00905DC1"/>
    <w:rsid w:val="00907592"/>
    <w:rsid w:val="0092378B"/>
    <w:rsid w:val="00923914"/>
    <w:rsid w:val="00926B77"/>
    <w:rsid w:val="00926CF0"/>
    <w:rsid w:val="00926EB0"/>
    <w:rsid w:val="009273DF"/>
    <w:rsid w:val="009377ED"/>
    <w:rsid w:val="00941AC4"/>
    <w:rsid w:val="00943C5B"/>
    <w:rsid w:val="00944E5F"/>
    <w:rsid w:val="009470D2"/>
    <w:rsid w:val="00953052"/>
    <w:rsid w:val="009560C8"/>
    <w:rsid w:val="00962B9C"/>
    <w:rsid w:val="00965265"/>
    <w:rsid w:val="00975351"/>
    <w:rsid w:val="009929EF"/>
    <w:rsid w:val="009A0456"/>
    <w:rsid w:val="009A12AE"/>
    <w:rsid w:val="009A21E6"/>
    <w:rsid w:val="009A44AB"/>
    <w:rsid w:val="009A478A"/>
    <w:rsid w:val="009B4BF7"/>
    <w:rsid w:val="009C1DCD"/>
    <w:rsid w:val="009C690A"/>
    <w:rsid w:val="009D6AD4"/>
    <w:rsid w:val="009D6FEF"/>
    <w:rsid w:val="009D7092"/>
    <w:rsid w:val="009E02B4"/>
    <w:rsid w:val="009E0B2A"/>
    <w:rsid w:val="009E6189"/>
    <w:rsid w:val="009F0B38"/>
    <w:rsid w:val="009F0C2F"/>
    <w:rsid w:val="009F27D8"/>
    <w:rsid w:val="009F2CEC"/>
    <w:rsid w:val="009F4421"/>
    <w:rsid w:val="009F4CAE"/>
    <w:rsid w:val="009F776B"/>
    <w:rsid w:val="00A05EA5"/>
    <w:rsid w:val="00A068BC"/>
    <w:rsid w:val="00A10110"/>
    <w:rsid w:val="00A1314F"/>
    <w:rsid w:val="00A23C64"/>
    <w:rsid w:val="00A2513B"/>
    <w:rsid w:val="00A26AB7"/>
    <w:rsid w:val="00A3194D"/>
    <w:rsid w:val="00A320D7"/>
    <w:rsid w:val="00A33632"/>
    <w:rsid w:val="00A4065C"/>
    <w:rsid w:val="00A41C21"/>
    <w:rsid w:val="00A4214A"/>
    <w:rsid w:val="00A46582"/>
    <w:rsid w:val="00A50538"/>
    <w:rsid w:val="00A513CF"/>
    <w:rsid w:val="00A53468"/>
    <w:rsid w:val="00A56BB0"/>
    <w:rsid w:val="00A57ED1"/>
    <w:rsid w:val="00A6401C"/>
    <w:rsid w:val="00A65F38"/>
    <w:rsid w:val="00A82284"/>
    <w:rsid w:val="00A85013"/>
    <w:rsid w:val="00A86D06"/>
    <w:rsid w:val="00A91DF2"/>
    <w:rsid w:val="00A92C14"/>
    <w:rsid w:val="00A936D2"/>
    <w:rsid w:val="00A94FA0"/>
    <w:rsid w:val="00AA3957"/>
    <w:rsid w:val="00AA3C2F"/>
    <w:rsid w:val="00AA72FE"/>
    <w:rsid w:val="00AC0793"/>
    <w:rsid w:val="00AC16D3"/>
    <w:rsid w:val="00AC3B8C"/>
    <w:rsid w:val="00AC51F2"/>
    <w:rsid w:val="00AC7F3E"/>
    <w:rsid w:val="00AD2238"/>
    <w:rsid w:val="00AD289D"/>
    <w:rsid w:val="00AD7714"/>
    <w:rsid w:val="00AE0D9D"/>
    <w:rsid w:val="00AE49AF"/>
    <w:rsid w:val="00AE7911"/>
    <w:rsid w:val="00B0551C"/>
    <w:rsid w:val="00B07215"/>
    <w:rsid w:val="00B119B1"/>
    <w:rsid w:val="00B17552"/>
    <w:rsid w:val="00B32216"/>
    <w:rsid w:val="00B3290E"/>
    <w:rsid w:val="00B405B2"/>
    <w:rsid w:val="00B40A1B"/>
    <w:rsid w:val="00B41806"/>
    <w:rsid w:val="00B42506"/>
    <w:rsid w:val="00B42BCD"/>
    <w:rsid w:val="00B45F86"/>
    <w:rsid w:val="00B461EB"/>
    <w:rsid w:val="00B55B70"/>
    <w:rsid w:val="00B60F7A"/>
    <w:rsid w:val="00B6631F"/>
    <w:rsid w:val="00B66482"/>
    <w:rsid w:val="00B678F1"/>
    <w:rsid w:val="00B72E41"/>
    <w:rsid w:val="00B732B4"/>
    <w:rsid w:val="00B7642F"/>
    <w:rsid w:val="00B828B1"/>
    <w:rsid w:val="00B86056"/>
    <w:rsid w:val="00B8712B"/>
    <w:rsid w:val="00B9068C"/>
    <w:rsid w:val="00B937B3"/>
    <w:rsid w:val="00B942CB"/>
    <w:rsid w:val="00BA0C0B"/>
    <w:rsid w:val="00BA3A23"/>
    <w:rsid w:val="00BA4AA8"/>
    <w:rsid w:val="00BA4CF7"/>
    <w:rsid w:val="00BA7DFA"/>
    <w:rsid w:val="00BB2A7B"/>
    <w:rsid w:val="00BC07B2"/>
    <w:rsid w:val="00BC2198"/>
    <w:rsid w:val="00BC3B99"/>
    <w:rsid w:val="00BC4266"/>
    <w:rsid w:val="00BC7B28"/>
    <w:rsid w:val="00BD24CB"/>
    <w:rsid w:val="00BD2605"/>
    <w:rsid w:val="00BD5AB5"/>
    <w:rsid w:val="00BE22DE"/>
    <w:rsid w:val="00BE6995"/>
    <w:rsid w:val="00BF2D75"/>
    <w:rsid w:val="00C02F8D"/>
    <w:rsid w:val="00C04F23"/>
    <w:rsid w:val="00C11811"/>
    <w:rsid w:val="00C17904"/>
    <w:rsid w:val="00C2031F"/>
    <w:rsid w:val="00C2152C"/>
    <w:rsid w:val="00C3327E"/>
    <w:rsid w:val="00C35DA2"/>
    <w:rsid w:val="00C35F08"/>
    <w:rsid w:val="00C37919"/>
    <w:rsid w:val="00C46489"/>
    <w:rsid w:val="00C46EF8"/>
    <w:rsid w:val="00C52B87"/>
    <w:rsid w:val="00C5469D"/>
    <w:rsid w:val="00C54824"/>
    <w:rsid w:val="00C55AA1"/>
    <w:rsid w:val="00C61D17"/>
    <w:rsid w:val="00C6427F"/>
    <w:rsid w:val="00C673B0"/>
    <w:rsid w:val="00C67D5A"/>
    <w:rsid w:val="00C700E8"/>
    <w:rsid w:val="00C72165"/>
    <w:rsid w:val="00C7700B"/>
    <w:rsid w:val="00C80D57"/>
    <w:rsid w:val="00C81683"/>
    <w:rsid w:val="00C82535"/>
    <w:rsid w:val="00C8526C"/>
    <w:rsid w:val="00C944D8"/>
    <w:rsid w:val="00C96287"/>
    <w:rsid w:val="00CB0C6A"/>
    <w:rsid w:val="00CC2670"/>
    <w:rsid w:val="00CC2EAF"/>
    <w:rsid w:val="00CC6B09"/>
    <w:rsid w:val="00CD6F8B"/>
    <w:rsid w:val="00CF02E0"/>
    <w:rsid w:val="00CF1D6A"/>
    <w:rsid w:val="00CF6224"/>
    <w:rsid w:val="00CF7EB4"/>
    <w:rsid w:val="00CF7F81"/>
    <w:rsid w:val="00D0015E"/>
    <w:rsid w:val="00D04D30"/>
    <w:rsid w:val="00D1568D"/>
    <w:rsid w:val="00D16031"/>
    <w:rsid w:val="00D2281E"/>
    <w:rsid w:val="00D2387E"/>
    <w:rsid w:val="00D30E1B"/>
    <w:rsid w:val="00D3437E"/>
    <w:rsid w:val="00D40CE3"/>
    <w:rsid w:val="00D464E1"/>
    <w:rsid w:val="00D53DAF"/>
    <w:rsid w:val="00D61D68"/>
    <w:rsid w:val="00D61EB0"/>
    <w:rsid w:val="00D667E8"/>
    <w:rsid w:val="00D6716F"/>
    <w:rsid w:val="00D70E4F"/>
    <w:rsid w:val="00D72AD0"/>
    <w:rsid w:val="00D72C09"/>
    <w:rsid w:val="00D72CDF"/>
    <w:rsid w:val="00D77108"/>
    <w:rsid w:val="00D8782C"/>
    <w:rsid w:val="00D92A72"/>
    <w:rsid w:val="00D9383F"/>
    <w:rsid w:val="00DA0B22"/>
    <w:rsid w:val="00DA2A6F"/>
    <w:rsid w:val="00DA485E"/>
    <w:rsid w:val="00DC5333"/>
    <w:rsid w:val="00DC65BD"/>
    <w:rsid w:val="00DD413B"/>
    <w:rsid w:val="00DD5C64"/>
    <w:rsid w:val="00DE1D1A"/>
    <w:rsid w:val="00DE29C6"/>
    <w:rsid w:val="00DE2B66"/>
    <w:rsid w:val="00DE49BE"/>
    <w:rsid w:val="00DF107B"/>
    <w:rsid w:val="00DF1B8E"/>
    <w:rsid w:val="00DF25C0"/>
    <w:rsid w:val="00E00C73"/>
    <w:rsid w:val="00E0222C"/>
    <w:rsid w:val="00E043FF"/>
    <w:rsid w:val="00E04B66"/>
    <w:rsid w:val="00E07006"/>
    <w:rsid w:val="00E11726"/>
    <w:rsid w:val="00E12981"/>
    <w:rsid w:val="00E14577"/>
    <w:rsid w:val="00E15F46"/>
    <w:rsid w:val="00E251CB"/>
    <w:rsid w:val="00E32F4B"/>
    <w:rsid w:val="00E33AC4"/>
    <w:rsid w:val="00E36DF1"/>
    <w:rsid w:val="00E42680"/>
    <w:rsid w:val="00E50AC5"/>
    <w:rsid w:val="00E51C6E"/>
    <w:rsid w:val="00E52446"/>
    <w:rsid w:val="00E5394E"/>
    <w:rsid w:val="00E54FFF"/>
    <w:rsid w:val="00E63F31"/>
    <w:rsid w:val="00E66293"/>
    <w:rsid w:val="00E67A2A"/>
    <w:rsid w:val="00E72732"/>
    <w:rsid w:val="00E72A19"/>
    <w:rsid w:val="00E73DB6"/>
    <w:rsid w:val="00E7740A"/>
    <w:rsid w:val="00E80D54"/>
    <w:rsid w:val="00E8289B"/>
    <w:rsid w:val="00E87BDD"/>
    <w:rsid w:val="00E90C83"/>
    <w:rsid w:val="00E94010"/>
    <w:rsid w:val="00E947A5"/>
    <w:rsid w:val="00EA01A0"/>
    <w:rsid w:val="00EA436D"/>
    <w:rsid w:val="00EA7204"/>
    <w:rsid w:val="00EB0082"/>
    <w:rsid w:val="00EB0B3D"/>
    <w:rsid w:val="00EB5346"/>
    <w:rsid w:val="00EC0E68"/>
    <w:rsid w:val="00EC2B56"/>
    <w:rsid w:val="00ED0923"/>
    <w:rsid w:val="00ED09D9"/>
    <w:rsid w:val="00ED26D4"/>
    <w:rsid w:val="00EE4408"/>
    <w:rsid w:val="00EF2244"/>
    <w:rsid w:val="00F0030D"/>
    <w:rsid w:val="00F012E3"/>
    <w:rsid w:val="00F05009"/>
    <w:rsid w:val="00F06073"/>
    <w:rsid w:val="00F14DF1"/>
    <w:rsid w:val="00F17BD7"/>
    <w:rsid w:val="00F21090"/>
    <w:rsid w:val="00F310BA"/>
    <w:rsid w:val="00F32417"/>
    <w:rsid w:val="00F4135C"/>
    <w:rsid w:val="00F42FB9"/>
    <w:rsid w:val="00F438CB"/>
    <w:rsid w:val="00F4773F"/>
    <w:rsid w:val="00F500D6"/>
    <w:rsid w:val="00F5231C"/>
    <w:rsid w:val="00F54DB6"/>
    <w:rsid w:val="00F55A0F"/>
    <w:rsid w:val="00F6230A"/>
    <w:rsid w:val="00F64230"/>
    <w:rsid w:val="00F6683F"/>
    <w:rsid w:val="00F675EC"/>
    <w:rsid w:val="00F73CD8"/>
    <w:rsid w:val="00F83E74"/>
    <w:rsid w:val="00F83F35"/>
    <w:rsid w:val="00F8460A"/>
    <w:rsid w:val="00F85E44"/>
    <w:rsid w:val="00F95869"/>
    <w:rsid w:val="00FA019E"/>
    <w:rsid w:val="00FA1E94"/>
    <w:rsid w:val="00FB3E3C"/>
    <w:rsid w:val="00FB4F9C"/>
    <w:rsid w:val="00FB76CE"/>
    <w:rsid w:val="00FC5AD2"/>
    <w:rsid w:val="00FC6DB9"/>
    <w:rsid w:val="00FD10CC"/>
    <w:rsid w:val="00FD23B7"/>
    <w:rsid w:val="00FD3F44"/>
    <w:rsid w:val="00FD531D"/>
    <w:rsid w:val="00FE198D"/>
    <w:rsid w:val="00FE5BD3"/>
    <w:rsid w:val="00FE73DA"/>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23B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2">
    <w:name w:val="Основной текст (2)"/>
    <w:basedOn w:val="a0"/>
    <w:rsid w:val="00345F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0">
    <w:name w:val="Основной текст (2)_"/>
    <w:basedOn w:val="a0"/>
    <w:rsid w:val="00345F7A"/>
    <w:rPr>
      <w:rFonts w:ascii="Times New Roman" w:eastAsia="Times New Roman" w:hAnsi="Times New Roman" w:cs="Times New Roman"/>
      <w:b w:val="0"/>
      <w:bCs w:val="0"/>
      <w:i w:val="0"/>
      <w:iCs w:val="0"/>
      <w:smallCaps w:val="0"/>
      <w:strike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C9675-89FF-4479-B90A-2DE22CB6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11232</Words>
  <Characters>6403</Characters>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2024-07-09T11:36:00Z</cp:lastPrinted>
  <dcterms:created xsi:type="dcterms:W3CDTF">2025-02-26T07:13:00Z</dcterms:created>
  <dcterms:modified xsi:type="dcterms:W3CDTF">2025-02-26T13:19:00Z</dcterms:modified>
</cp:coreProperties>
</file>