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5BE09" w14:textId="6D6CED9A" w:rsidR="00DF1239" w:rsidRPr="009927D0" w:rsidRDefault="00757663" w:rsidP="00DF1239">
      <w:pPr>
        <w:pStyle w:val="a9"/>
        <w:jc w:val="center"/>
        <w:rPr>
          <w:sz w:val="26"/>
        </w:rPr>
      </w:pPr>
      <w:r w:rsidRPr="00152FF8">
        <w:rPr>
          <w:noProof/>
          <w:sz w:val="19"/>
          <w:lang w:val="ru-RU" w:eastAsia="ru-RU"/>
        </w:rPr>
        <w:drawing>
          <wp:inline distT="0" distB="0" distL="0" distR="0" wp14:anchorId="3B5AB3D6" wp14:editId="5444C601">
            <wp:extent cx="438150" cy="60960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3AF85761" w14:textId="77777777" w:rsidR="00DF1239" w:rsidRPr="009927D0" w:rsidRDefault="00DF1239" w:rsidP="00DF1239">
      <w:pPr>
        <w:pStyle w:val="a9"/>
        <w:jc w:val="center"/>
        <w:rPr>
          <w:b/>
          <w:sz w:val="10"/>
        </w:rPr>
      </w:pPr>
    </w:p>
    <w:p w14:paraId="643D0498" w14:textId="77777777" w:rsidR="00DF1239" w:rsidRPr="009927D0" w:rsidRDefault="00DF1239" w:rsidP="00DF1239">
      <w:pPr>
        <w:spacing w:after="0" w:line="240" w:lineRule="auto"/>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13E62BB0" w14:textId="77777777" w:rsidR="00DF1239" w:rsidRPr="003D2D7E" w:rsidRDefault="00DF1239" w:rsidP="00DF1239">
      <w:pPr>
        <w:spacing w:after="0" w:line="240" w:lineRule="auto"/>
        <w:ind w:left="84"/>
        <w:jc w:val="center"/>
        <w:rPr>
          <w:rFonts w:ascii="Times New Roman" w:hAnsi="Times New Roman"/>
          <w:b/>
          <w:kern w:val="28"/>
          <w:sz w:val="20"/>
          <w:szCs w:val="20"/>
          <w:lang w:eastAsia="uk-UA"/>
        </w:rPr>
      </w:pPr>
    </w:p>
    <w:p w14:paraId="0026CB12" w14:textId="77777777" w:rsidR="00DF1239" w:rsidRPr="009927D0" w:rsidRDefault="00DF1239" w:rsidP="00DF1239">
      <w:pPr>
        <w:spacing w:after="0" w:line="240" w:lineRule="auto"/>
        <w:ind w:left="84"/>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6B4913A1" w14:textId="77777777" w:rsidR="00DF1239" w:rsidRPr="003D2D7E" w:rsidRDefault="00DF1239" w:rsidP="00DF1239">
      <w:pPr>
        <w:ind w:left="84"/>
        <w:jc w:val="center"/>
        <w:rPr>
          <w:b/>
          <w:kern w:val="28"/>
          <w:sz w:val="20"/>
          <w:szCs w:val="20"/>
          <w:lang w:eastAsia="uk-UA"/>
        </w:rPr>
      </w:pPr>
    </w:p>
    <w:p w14:paraId="5E456705" w14:textId="77777777" w:rsidR="008D1206" w:rsidRPr="009927D0" w:rsidRDefault="008D1206" w:rsidP="008D1206">
      <w:pPr>
        <w:rPr>
          <w:rFonts w:ascii="Times New Roman" w:hAnsi="Times New Roman"/>
          <w:b/>
          <w:kern w:val="28"/>
          <w:sz w:val="28"/>
          <w:szCs w:val="28"/>
          <w:lang w:eastAsia="uk-UA"/>
        </w:rPr>
      </w:pPr>
      <w:r>
        <w:rPr>
          <w:rFonts w:ascii="Times New Roman" w:hAnsi="Times New Roman"/>
          <w:b/>
          <w:kern w:val="28"/>
          <w:sz w:val="28"/>
          <w:szCs w:val="28"/>
          <w:lang w:eastAsia="uk-UA"/>
        </w:rPr>
        <w:t>31</w:t>
      </w:r>
      <w:r w:rsidRPr="007507C5">
        <w:rPr>
          <w:rFonts w:ascii="Times New Roman" w:hAnsi="Times New Roman"/>
          <w:b/>
          <w:kern w:val="28"/>
          <w:sz w:val="28"/>
          <w:szCs w:val="28"/>
          <w:lang w:eastAsia="uk-UA"/>
        </w:rPr>
        <w:t xml:space="preserve"> грудня 2025 року</w:t>
      </w:r>
      <w:r w:rsidRPr="007507C5">
        <w:rPr>
          <w:rFonts w:ascii="Times New Roman" w:hAnsi="Times New Roman"/>
          <w:b/>
          <w:kern w:val="28"/>
          <w:sz w:val="28"/>
          <w:szCs w:val="28"/>
          <w:lang w:eastAsia="uk-UA"/>
        </w:rPr>
        <w:tab/>
      </w:r>
      <w:r w:rsidRPr="007507C5">
        <w:rPr>
          <w:rFonts w:ascii="Times New Roman" w:hAnsi="Times New Roman"/>
          <w:b/>
          <w:kern w:val="28"/>
          <w:sz w:val="28"/>
          <w:szCs w:val="28"/>
          <w:lang w:eastAsia="uk-UA"/>
        </w:rPr>
        <w:tab/>
      </w:r>
      <w:r w:rsidRPr="007507C5">
        <w:rPr>
          <w:rFonts w:ascii="Times New Roman" w:hAnsi="Times New Roman"/>
          <w:b/>
          <w:kern w:val="28"/>
          <w:sz w:val="28"/>
          <w:szCs w:val="28"/>
          <w:lang w:eastAsia="uk-UA"/>
        </w:rPr>
        <w:tab/>
        <w:t xml:space="preserve">     Київ</w:t>
      </w:r>
      <w:r w:rsidRPr="007507C5">
        <w:rPr>
          <w:rFonts w:ascii="Times New Roman" w:hAnsi="Times New Roman"/>
          <w:b/>
          <w:kern w:val="28"/>
          <w:sz w:val="28"/>
          <w:szCs w:val="28"/>
          <w:lang w:eastAsia="uk-UA"/>
        </w:rPr>
        <w:tab/>
      </w:r>
      <w:r w:rsidRPr="007507C5">
        <w:rPr>
          <w:rFonts w:ascii="Times New Roman" w:hAnsi="Times New Roman"/>
          <w:b/>
          <w:kern w:val="28"/>
          <w:sz w:val="28"/>
          <w:szCs w:val="28"/>
          <w:lang w:eastAsia="uk-UA"/>
        </w:rPr>
        <w:tab/>
        <w:t xml:space="preserve">                      № 12</w:t>
      </w:r>
      <w:r>
        <w:rPr>
          <w:rFonts w:ascii="Times New Roman" w:hAnsi="Times New Roman"/>
          <w:b/>
          <w:kern w:val="28"/>
          <w:sz w:val="28"/>
          <w:szCs w:val="28"/>
          <w:lang w:eastAsia="uk-UA"/>
        </w:rPr>
        <w:t>79</w:t>
      </w:r>
      <w:r w:rsidRPr="007507C5">
        <w:rPr>
          <w:rFonts w:ascii="Times New Roman" w:hAnsi="Times New Roman"/>
          <w:b/>
          <w:kern w:val="28"/>
          <w:sz w:val="28"/>
          <w:szCs w:val="28"/>
          <w:lang w:eastAsia="uk-UA"/>
        </w:rPr>
        <w:t>дс-25</w:t>
      </w:r>
    </w:p>
    <w:p w14:paraId="278E2447" w14:textId="77777777" w:rsidR="008D1206" w:rsidRPr="009927D0" w:rsidRDefault="008D1206" w:rsidP="008D1206">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3127C21" w14:textId="77777777" w:rsidR="008D1206" w:rsidRPr="001317CF" w:rsidRDefault="008D1206" w:rsidP="008D1206">
      <w:pPr>
        <w:spacing w:after="120" w:line="240" w:lineRule="auto"/>
        <w:contextualSpacing/>
        <w:rPr>
          <w:rFonts w:ascii="Times New Roman" w:hAnsi="Times New Roman"/>
          <w:b/>
          <w:sz w:val="28"/>
          <w:szCs w:val="28"/>
          <w:lang w:eastAsia="uk-UA"/>
        </w:rPr>
      </w:pPr>
      <w:r w:rsidRPr="001317CF">
        <w:rPr>
          <w:rFonts w:ascii="Times New Roman" w:hAnsi="Times New Roman"/>
          <w:b/>
          <w:sz w:val="28"/>
          <w:szCs w:val="28"/>
          <w:lang w:eastAsia="uk-UA"/>
        </w:rPr>
        <w:t>дисциплінарного провадження</w:t>
      </w:r>
    </w:p>
    <w:p w14:paraId="4730CAA4" w14:textId="0E9E6CDE" w:rsidR="008D1206" w:rsidRPr="00CE24E2" w:rsidRDefault="008D1206" w:rsidP="008D1206">
      <w:pPr>
        <w:pStyle w:val="a3"/>
        <w:tabs>
          <w:tab w:val="left" w:pos="567"/>
        </w:tabs>
        <w:ind w:firstLine="567"/>
        <w:jc w:val="both"/>
        <w:rPr>
          <w:rFonts w:ascii="Times New Roman" w:hAnsi="Times New Roman"/>
          <w:sz w:val="28"/>
          <w:szCs w:val="28"/>
        </w:rPr>
      </w:pPr>
      <w:r w:rsidRPr="00294970">
        <w:rPr>
          <w:rFonts w:ascii="Times New Roman" w:hAnsi="Times New Roman"/>
          <w:sz w:val="28"/>
          <w:szCs w:val="28"/>
        </w:rPr>
        <w:t xml:space="preserve">Член Кваліфікаційно-дисциплінарної комісії прокурорів Булулуков Олег Юрійович, розглянувши дисциплінарну скаргу </w:t>
      </w:r>
      <w:r w:rsidR="004E6ED7">
        <w:rPr>
          <w:rFonts w:ascii="Times New Roman" w:hAnsi="Times New Roman"/>
          <w:sz w:val="28"/>
          <w:szCs w:val="28"/>
        </w:rPr>
        <w:t>ОСОБА_1</w:t>
      </w:r>
      <w:r>
        <w:rPr>
          <w:rFonts w:ascii="Times New Roman" w:hAnsi="Times New Roman"/>
          <w:sz w:val="28"/>
          <w:szCs w:val="28"/>
        </w:rPr>
        <w:t xml:space="preserve"> </w:t>
      </w:r>
      <w:r w:rsidRPr="00294970">
        <w:rPr>
          <w:rFonts w:ascii="Times New Roman" w:hAnsi="Times New Roman"/>
          <w:sz w:val="28"/>
          <w:szCs w:val="28"/>
        </w:rPr>
        <w:t xml:space="preserve">про вчинення </w:t>
      </w:r>
      <w:r>
        <w:rPr>
          <w:rFonts w:ascii="Times New Roman" w:hAnsi="Times New Roman"/>
          <w:sz w:val="28"/>
          <w:szCs w:val="28"/>
        </w:rPr>
        <w:t xml:space="preserve">прокурором </w:t>
      </w:r>
      <w:r w:rsidRPr="00F33DA9">
        <w:rPr>
          <w:rFonts w:ascii="Times New Roman" w:hAnsi="Times New Roman"/>
          <w:sz w:val="28"/>
          <w:szCs w:val="28"/>
        </w:rPr>
        <w:t>першого відділу процесуального керівництва управління процесуального керівництва у кримінальних провадженнях слідчих територіального управління Державного бюро розслідувань</w:t>
      </w:r>
      <w:r w:rsidR="00A041A7">
        <w:rPr>
          <w:rFonts w:ascii="Times New Roman" w:hAnsi="Times New Roman"/>
          <w:sz w:val="28"/>
          <w:szCs w:val="28"/>
          <w:lang w:val="en-US"/>
        </w:rPr>
        <w:t xml:space="preserve"> </w:t>
      </w:r>
      <w:r w:rsidR="00A041A7">
        <w:rPr>
          <w:rFonts w:ascii="Times New Roman" w:hAnsi="Times New Roman"/>
          <w:sz w:val="28"/>
          <w:szCs w:val="28"/>
        </w:rPr>
        <w:t>Львівської обласної прокуратури</w:t>
      </w:r>
      <w:r>
        <w:rPr>
          <w:rFonts w:ascii="Times New Roman" w:hAnsi="Times New Roman"/>
          <w:sz w:val="28"/>
          <w:szCs w:val="28"/>
        </w:rPr>
        <w:t xml:space="preserve"> Дімітровим Максимом Костянтиновичем </w:t>
      </w:r>
      <w:r w:rsidRPr="00CE24E2">
        <w:rPr>
          <w:rFonts w:ascii="Times New Roman" w:hAnsi="Times New Roman"/>
          <w:sz w:val="28"/>
          <w:szCs w:val="28"/>
        </w:rPr>
        <w:t xml:space="preserve">(далі – прокурор </w:t>
      </w:r>
      <w:r>
        <w:rPr>
          <w:rFonts w:ascii="Times New Roman" w:hAnsi="Times New Roman"/>
          <w:sz w:val="28"/>
          <w:szCs w:val="28"/>
        </w:rPr>
        <w:t>Дімітров</w:t>
      </w:r>
      <w:r w:rsidR="00A041A7">
        <w:rPr>
          <w:rFonts w:ascii="Times New Roman" w:hAnsi="Times New Roman"/>
          <w:sz w:val="28"/>
          <w:szCs w:val="28"/>
        </w:rPr>
        <w:t> </w:t>
      </w:r>
      <w:r>
        <w:rPr>
          <w:rFonts w:ascii="Times New Roman" w:hAnsi="Times New Roman"/>
          <w:sz w:val="28"/>
          <w:szCs w:val="28"/>
        </w:rPr>
        <w:t>М.К.)</w:t>
      </w:r>
      <w:r w:rsidR="005C09B9">
        <w:rPr>
          <w:rFonts w:ascii="Times New Roman" w:hAnsi="Times New Roman"/>
          <w:sz w:val="28"/>
          <w:szCs w:val="28"/>
        </w:rPr>
        <w:t xml:space="preserve"> </w:t>
      </w:r>
      <w:r w:rsidRPr="00CE24E2">
        <w:rPr>
          <w:rFonts w:ascii="Times New Roman" w:hAnsi="Times New Roman"/>
          <w:sz w:val="28"/>
          <w:szCs w:val="28"/>
        </w:rPr>
        <w:t>дисциплінарного проступку,</w:t>
      </w:r>
    </w:p>
    <w:p w14:paraId="35DAC873" w14:textId="77777777" w:rsidR="008D1206" w:rsidRDefault="008D1206" w:rsidP="008D1206">
      <w:pPr>
        <w:pStyle w:val="a3"/>
        <w:tabs>
          <w:tab w:val="left" w:pos="567"/>
        </w:tabs>
        <w:spacing w:before="120" w:after="120"/>
        <w:jc w:val="center"/>
        <w:rPr>
          <w:rFonts w:ascii="Times New Roman" w:hAnsi="Times New Roman"/>
          <w:b/>
          <w:sz w:val="28"/>
          <w:szCs w:val="28"/>
          <w:lang w:eastAsia="uk-UA"/>
        </w:rPr>
      </w:pPr>
      <w:r w:rsidRPr="001317CF">
        <w:rPr>
          <w:rFonts w:ascii="Times New Roman" w:hAnsi="Times New Roman"/>
          <w:b/>
          <w:sz w:val="28"/>
          <w:szCs w:val="28"/>
          <w:lang w:eastAsia="uk-UA"/>
        </w:rPr>
        <w:t xml:space="preserve">В С Т А Н О В И </w:t>
      </w:r>
      <w:r>
        <w:rPr>
          <w:rFonts w:ascii="Times New Roman" w:hAnsi="Times New Roman"/>
          <w:b/>
          <w:sz w:val="28"/>
          <w:szCs w:val="28"/>
          <w:lang w:eastAsia="uk-UA"/>
        </w:rPr>
        <w:t>В</w:t>
      </w:r>
      <w:r w:rsidRPr="001317CF">
        <w:rPr>
          <w:rFonts w:ascii="Times New Roman" w:hAnsi="Times New Roman"/>
          <w:b/>
          <w:sz w:val="28"/>
          <w:szCs w:val="28"/>
          <w:lang w:eastAsia="uk-UA"/>
        </w:rPr>
        <w:t>:</w:t>
      </w:r>
    </w:p>
    <w:p w14:paraId="2548B992" w14:textId="630389CC" w:rsidR="008D1206" w:rsidRDefault="008D1206" w:rsidP="008D1206">
      <w:pPr>
        <w:spacing w:after="0" w:line="240" w:lineRule="auto"/>
        <w:ind w:firstLine="567"/>
        <w:jc w:val="both"/>
        <w:rPr>
          <w:rFonts w:ascii="Times New Roman" w:hAnsi="Times New Roman"/>
          <w:sz w:val="28"/>
          <w:szCs w:val="28"/>
        </w:rPr>
      </w:pPr>
      <w:r w:rsidRPr="00CE24E2">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r w:rsidR="004E6ED7">
        <w:rPr>
          <w:rFonts w:ascii="Times New Roman" w:hAnsi="Times New Roman"/>
          <w:sz w:val="28"/>
          <w:szCs w:val="28"/>
        </w:rPr>
        <w:t>ОСОБА_1</w:t>
      </w:r>
      <w:r w:rsidR="004E6ED7" w:rsidRPr="00CE24E2">
        <w:rPr>
          <w:rFonts w:ascii="Times New Roman" w:hAnsi="Times New Roman"/>
          <w:sz w:val="28"/>
          <w:szCs w:val="28"/>
        </w:rPr>
        <w:t xml:space="preserve"> </w:t>
      </w:r>
      <w:r w:rsidRPr="00CE24E2">
        <w:rPr>
          <w:rFonts w:ascii="Times New Roman" w:hAnsi="Times New Roman"/>
          <w:sz w:val="28"/>
          <w:szCs w:val="28"/>
        </w:rPr>
        <w:t>(далі – скаржни</w:t>
      </w:r>
      <w:r>
        <w:rPr>
          <w:rFonts w:ascii="Times New Roman" w:hAnsi="Times New Roman"/>
          <w:sz w:val="28"/>
          <w:szCs w:val="28"/>
        </w:rPr>
        <w:t>к</w:t>
      </w:r>
      <w:r w:rsidRPr="00CE24E2">
        <w:rPr>
          <w:rFonts w:ascii="Times New Roman" w:hAnsi="Times New Roman"/>
          <w:sz w:val="28"/>
          <w:szCs w:val="28"/>
        </w:rPr>
        <w:t xml:space="preserve">) про вчинення </w:t>
      </w:r>
      <w:r w:rsidRPr="00294970">
        <w:rPr>
          <w:rFonts w:ascii="Times New Roman" w:hAnsi="Times New Roman"/>
          <w:sz w:val="28"/>
          <w:szCs w:val="28"/>
        </w:rPr>
        <w:t>дисциплінарного проступку прокурор</w:t>
      </w:r>
      <w:r>
        <w:rPr>
          <w:rFonts w:ascii="Times New Roman" w:hAnsi="Times New Roman"/>
          <w:sz w:val="28"/>
          <w:szCs w:val="28"/>
        </w:rPr>
        <w:t>ом</w:t>
      </w:r>
      <w:r w:rsidRPr="00294970">
        <w:rPr>
          <w:rFonts w:ascii="Times New Roman" w:hAnsi="Times New Roman"/>
          <w:sz w:val="28"/>
          <w:szCs w:val="28"/>
        </w:rPr>
        <w:t xml:space="preserve"> </w:t>
      </w:r>
      <w:r>
        <w:rPr>
          <w:rFonts w:ascii="Times New Roman" w:hAnsi="Times New Roman"/>
          <w:sz w:val="28"/>
          <w:szCs w:val="28"/>
        </w:rPr>
        <w:t>Дімітровим М.К.</w:t>
      </w:r>
    </w:p>
    <w:p w14:paraId="7203EF0D" w14:textId="77777777" w:rsidR="008D1206" w:rsidRPr="00CE24E2" w:rsidRDefault="008D1206" w:rsidP="008D1206">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Скарга передана мені, члену Комісії Булулукову О.Ю. (протокол автоматичного розподілу від </w:t>
      </w:r>
      <w:r>
        <w:rPr>
          <w:rFonts w:ascii="Times New Roman" w:hAnsi="Times New Roman"/>
          <w:sz w:val="28"/>
          <w:szCs w:val="28"/>
        </w:rPr>
        <w:t>22</w:t>
      </w:r>
      <w:r w:rsidRPr="00CE24E2">
        <w:rPr>
          <w:rFonts w:ascii="Times New Roman" w:hAnsi="Times New Roman"/>
          <w:sz w:val="28"/>
          <w:szCs w:val="28"/>
        </w:rPr>
        <w:t xml:space="preserve"> </w:t>
      </w:r>
      <w:r>
        <w:rPr>
          <w:rFonts w:ascii="Times New Roman" w:hAnsi="Times New Roman"/>
          <w:sz w:val="28"/>
          <w:szCs w:val="28"/>
        </w:rPr>
        <w:t xml:space="preserve">грудня </w:t>
      </w:r>
      <w:r w:rsidRPr="00CE24E2">
        <w:rPr>
          <w:rFonts w:ascii="Times New Roman" w:hAnsi="Times New Roman"/>
          <w:sz w:val="28"/>
          <w:szCs w:val="28"/>
        </w:rPr>
        <w:t>2025 року).</w:t>
      </w:r>
    </w:p>
    <w:p w14:paraId="1BF6BDD6" w14:textId="77777777" w:rsidR="008D1206" w:rsidRDefault="008D1206" w:rsidP="008D1206">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Вирішуючи питання щодо відкриття дисциплінарного провадження встановлено таке. </w:t>
      </w:r>
    </w:p>
    <w:p w14:paraId="04A3CA99" w14:textId="77777777" w:rsidR="00ED2A77" w:rsidRPr="00CE24E2" w:rsidRDefault="00ED2A77" w:rsidP="00ED2A77">
      <w:pPr>
        <w:spacing w:after="0" w:line="240" w:lineRule="auto"/>
        <w:ind w:firstLine="567"/>
        <w:jc w:val="both"/>
        <w:rPr>
          <w:rFonts w:ascii="Times New Roman" w:hAnsi="Times New Roman"/>
          <w:sz w:val="28"/>
          <w:szCs w:val="28"/>
        </w:rPr>
      </w:pPr>
    </w:p>
    <w:p w14:paraId="1AA00C0D" w14:textId="77777777" w:rsidR="00A91118" w:rsidRPr="00A91118" w:rsidRDefault="00C02F8D" w:rsidP="00ED2A77">
      <w:pPr>
        <w:pStyle w:val="a3"/>
        <w:tabs>
          <w:tab w:val="left" w:pos="567"/>
        </w:tabs>
        <w:ind w:firstLine="567"/>
        <w:rPr>
          <w:rFonts w:ascii="Times New Roman" w:hAnsi="Times New Roman"/>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41089E28" w14:textId="27199F20" w:rsidR="00E977DD" w:rsidRDefault="003E5489" w:rsidP="00ED2A77">
      <w:pPr>
        <w:tabs>
          <w:tab w:val="left" w:pos="567"/>
        </w:tabs>
        <w:spacing w:after="0" w:line="240" w:lineRule="auto"/>
        <w:ind w:firstLine="567"/>
        <w:contextualSpacing/>
        <w:jc w:val="both"/>
        <w:rPr>
          <w:rFonts w:ascii="Times New Roman" w:hAnsi="Times New Roman"/>
          <w:color w:val="000000"/>
          <w:sz w:val="28"/>
          <w:szCs w:val="28"/>
        </w:rPr>
      </w:pPr>
      <w:r w:rsidRPr="00152FF8">
        <w:rPr>
          <w:rFonts w:ascii="Times New Roman" w:hAnsi="Times New Roman"/>
          <w:color w:val="000000"/>
          <w:sz w:val="28"/>
          <w:szCs w:val="28"/>
        </w:rPr>
        <w:t>Скаржни</w:t>
      </w:r>
      <w:r w:rsidR="00585128">
        <w:rPr>
          <w:rFonts w:ascii="Times New Roman" w:hAnsi="Times New Roman"/>
          <w:color w:val="000000"/>
          <w:sz w:val="28"/>
          <w:szCs w:val="28"/>
        </w:rPr>
        <w:t>к</w:t>
      </w:r>
      <w:r w:rsidRPr="00152FF8">
        <w:rPr>
          <w:rFonts w:ascii="Times New Roman" w:hAnsi="Times New Roman"/>
          <w:color w:val="000000"/>
          <w:sz w:val="28"/>
          <w:szCs w:val="28"/>
        </w:rPr>
        <w:t xml:space="preserve"> </w:t>
      </w:r>
      <w:r w:rsidR="00585128">
        <w:rPr>
          <w:rFonts w:ascii="Times New Roman" w:hAnsi="Times New Roman"/>
          <w:color w:val="000000"/>
          <w:sz w:val="28"/>
          <w:szCs w:val="28"/>
        </w:rPr>
        <w:t>зазначає</w:t>
      </w:r>
      <w:r w:rsidRPr="00152FF8">
        <w:rPr>
          <w:rFonts w:ascii="Times New Roman" w:hAnsi="Times New Roman"/>
          <w:color w:val="000000"/>
          <w:sz w:val="28"/>
          <w:szCs w:val="28"/>
        </w:rPr>
        <w:t xml:space="preserve">, що </w:t>
      </w:r>
      <w:r w:rsidR="00585128">
        <w:rPr>
          <w:rFonts w:ascii="Times New Roman" w:hAnsi="Times New Roman"/>
          <w:color w:val="000000"/>
          <w:sz w:val="28"/>
          <w:szCs w:val="28"/>
        </w:rPr>
        <w:t>прокурор Дімітров М.К., який здійснює процесуальне керівництво у кримінальному провадженні № </w:t>
      </w:r>
      <w:r w:rsidR="004E6ED7">
        <w:rPr>
          <w:rFonts w:ascii="Times New Roman" w:hAnsi="Times New Roman"/>
          <w:color w:val="000000"/>
          <w:sz w:val="28"/>
          <w:szCs w:val="28"/>
        </w:rPr>
        <w:t>(конфіденційна інформація)</w:t>
      </w:r>
      <w:r w:rsidR="00585128">
        <w:rPr>
          <w:rFonts w:ascii="Times New Roman" w:hAnsi="Times New Roman"/>
          <w:color w:val="000000"/>
          <w:sz w:val="28"/>
          <w:szCs w:val="28"/>
        </w:rPr>
        <w:t xml:space="preserve"> від 16.10.2024, ухиляється від виконання судового рішення, а саме – ухвали від 10.10.2025 у справі № </w:t>
      </w:r>
      <w:r w:rsidR="004E6ED7">
        <w:rPr>
          <w:rFonts w:ascii="Times New Roman" w:hAnsi="Times New Roman"/>
          <w:color w:val="000000"/>
          <w:sz w:val="28"/>
          <w:szCs w:val="28"/>
        </w:rPr>
        <w:t>(конфіденційна інформація</w:t>
      </w:r>
      <w:r w:rsidR="00585128">
        <w:rPr>
          <w:rFonts w:ascii="Times New Roman" w:hAnsi="Times New Roman"/>
          <w:color w:val="000000"/>
          <w:sz w:val="28"/>
          <w:szCs w:val="28"/>
        </w:rPr>
        <w:t xml:space="preserve">), якою </w:t>
      </w:r>
      <w:r w:rsidR="00E977DD">
        <w:rPr>
          <w:rFonts w:ascii="Times New Roman" w:hAnsi="Times New Roman"/>
          <w:color w:val="000000"/>
          <w:sz w:val="28"/>
          <w:szCs w:val="28"/>
        </w:rPr>
        <w:t xml:space="preserve">зобов’язано прокурора Дімітрова М.К. </w:t>
      </w:r>
      <w:r w:rsidR="00F70FA0">
        <w:rPr>
          <w:rFonts w:ascii="Times New Roman" w:hAnsi="Times New Roman"/>
          <w:color w:val="000000"/>
          <w:sz w:val="28"/>
          <w:szCs w:val="28"/>
        </w:rPr>
        <w:t>розглянути</w:t>
      </w:r>
      <w:r w:rsidR="00E977DD">
        <w:rPr>
          <w:rFonts w:ascii="Times New Roman" w:hAnsi="Times New Roman"/>
          <w:color w:val="000000"/>
          <w:sz w:val="28"/>
          <w:szCs w:val="28"/>
        </w:rPr>
        <w:t xml:space="preserve"> клопотання скаржника від 28.05.2025 у спосіб та строки визначені ст. 220 Кримінального процесуального кодексу України (далі – КПК України). </w:t>
      </w:r>
    </w:p>
    <w:p w14:paraId="5619C7DE" w14:textId="2818DCA2" w:rsidR="00585128" w:rsidRDefault="00E977DD" w:rsidP="00ED2A77">
      <w:pPr>
        <w:tabs>
          <w:tab w:val="left" w:pos="567"/>
        </w:tabs>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На оціночне судження скаржника, прокурор Дімітров М.К. умисно </w:t>
      </w:r>
      <w:r w:rsidR="005C09B9">
        <w:rPr>
          <w:rFonts w:ascii="Times New Roman" w:hAnsi="Times New Roman"/>
          <w:color w:val="000000"/>
          <w:sz w:val="28"/>
          <w:szCs w:val="28"/>
        </w:rPr>
        <w:t>не</w:t>
      </w:r>
      <w:r>
        <w:rPr>
          <w:rFonts w:ascii="Times New Roman" w:hAnsi="Times New Roman"/>
          <w:color w:val="000000"/>
          <w:sz w:val="28"/>
          <w:szCs w:val="28"/>
        </w:rPr>
        <w:t xml:space="preserve"> викон</w:t>
      </w:r>
      <w:r w:rsidR="005C09B9">
        <w:rPr>
          <w:rFonts w:ascii="Times New Roman" w:hAnsi="Times New Roman"/>
          <w:color w:val="000000"/>
          <w:sz w:val="28"/>
          <w:szCs w:val="28"/>
        </w:rPr>
        <w:t>ує</w:t>
      </w:r>
      <w:r>
        <w:rPr>
          <w:rFonts w:ascii="Times New Roman" w:hAnsi="Times New Roman"/>
          <w:color w:val="000000"/>
          <w:sz w:val="28"/>
          <w:szCs w:val="28"/>
        </w:rPr>
        <w:t xml:space="preserve"> судового рішення, </w:t>
      </w:r>
      <w:r w:rsidR="00F70FA0">
        <w:rPr>
          <w:rFonts w:ascii="Times New Roman" w:hAnsi="Times New Roman"/>
          <w:color w:val="000000"/>
          <w:sz w:val="28"/>
          <w:szCs w:val="28"/>
        </w:rPr>
        <w:t>яке набрало</w:t>
      </w:r>
      <w:r>
        <w:rPr>
          <w:rFonts w:ascii="Times New Roman" w:hAnsi="Times New Roman"/>
          <w:color w:val="000000"/>
          <w:sz w:val="28"/>
          <w:szCs w:val="28"/>
        </w:rPr>
        <w:t xml:space="preserve"> </w:t>
      </w:r>
      <w:r w:rsidR="00F70FA0">
        <w:rPr>
          <w:rFonts w:ascii="Times New Roman" w:hAnsi="Times New Roman"/>
          <w:color w:val="000000"/>
          <w:sz w:val="28"/>
          <w:szCs w:val="28"/>
        </w:rPr>
        <w:t>законної</w:t>
      </w:r>
      <w:r>
        <w:rPr>
          <w:rFonts w:ascii="Times New Roman" w:hAnsi="Times New Roman"/>
          <w:color w:val="000000"/>
          <w:sz w:val="28"/>
          <w:szCs w:val="28"/>
        </w:rPr>
        <w:t xml:space="preserve"> сили, з метою перешкоджання проведенню швидкого та ефективного досудового розслідування</w:t>
      </w:r>
      <w:r w:rsidR="00F70FA0">
        <w:rPr>
          <w:rFonts w:ascii="Times New Roman" w:hAnsi="Times New Roman"/>
          <w:color w:val="000000"/>
          <w:sz w:val="28"/>
          <w:szCs w:val="28"/>
        </w:rPr>
        <w:t>.</w:t>
      </w:r>
    </w:p>
    <w:p w14:paraId="4DD0BD25" w14:textId="6E8BFFA7" w:rsidR="00F70FA0" w:rsidRPr="0053318C" w:rsidRDefault="00F70FA0" w:rsidP="00F70FA0">
      <w:pPr>
        <w:tabs>
          <w:tab w:val="left" w:pos="567"/>
        </w:tabs>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З огляду на вищезазначене скаржник вважає</w:t>
      </w:r>
      <w:r w:rsidRPr="00B061D4">
        <w:rPr>
          <w:rFonts w:ascii="Times New Roman" w:hAnsi="Times New Roman"/>
          <w:sz w:val="28"/>
          <w:szCs w:val="28"/>
        </w:rPr>
        <w:t>,</w:t>
      </w:r>
      <w:r>
        <w:rPr>
          <w:rFonts w:ascii="Times New Roman" w:hAnsi="Times New Roman"/>
          <w:sz w:val="28"/>
          <w:szCs w:val="28"/>
        </w:rPr>
        <w:t xml:space="preserve"> що</w:t>
      </w:r>
      <w:r w:rsidRPr="00B061D4">
        <w:rPr>
          <w:rFonts w:ascii="Times New Roman" w:hAnsi="Times New Roman"/>
          <w:sz w:val="28"/>
          <w:szCs w:val="28"/>
        </w:rPr>
        <w:t xml:space="preserve"> прокурор </w:t>
      </w:r>
      <w:r>
        <w:rPr>
          <w:rFonts w:ascii="Times New Roman" w:hAnsi="Times New Roman"/>
          <w:color w:val="000000"/>
          <w:sz w:val="28"/>
          <w:szCs w:val="28"/>
        </w:rPr>
        <w:t xml:space="preserve">Дімітров М.К. </w:t>
      </w:r>
      <w:r w:rsidRPr="00B061D4">
        <w:rPr>
          <w:rFonts w:ascii="Times New Roman" w:hAnsi="Times New Roman"/>
          <w:sz w:val="28"/>
          <w:szCs w:val="28"/>
        </w:rPr>
        <w:t xml:space="preserve">допустив порушення вимог </w:t>
      </w:r>
      <w:r>
        <w:rPr>
          <w:rFonts w:ascii="Times New Roman" w:hAnsi="Times New Roman"/>
          <w:sz w:val="28"/>
          <w:szCs w:val="28"/>
        </w:rPr>
        <w:t xml:space="preserve">КПК </w:t>
      </w:r>
      <w:r w:rsidRPr="00B061D4">
        <w:rPr>
          <w:rFonts w:ascii="Times New Roman" w:hAnsi="Times New Roman"/>
          <w:sz w:val="28"/>
          <w:szCs w:val="28"/>
        </w:rPr>
        <w:t xml:space="preserve">України, </w:t>
      </w:r>
      <w:r>
        <w:rPr>
          <w:rFonts w:ascii="Times New Roman" w:hAnsi="Times New Roman"/>
          <w:sz w:val="28"/>
          <w:szCs w:val="28"/>
        </w:rPr>
        <w:t xml:space="preserve">а саме </w:t>
      </w:r>
      <w:r w:rsidRPr="001223F6">
        <w:rPr>
          <w:rFonts w:ascii="Times New Roman" w:hAnsi="Times New Roman"/>
          <w:sz w:val="28"/>
          <w:szCs w:val="28"/>
        </w:rPr>
        <w:t xml:space="preserve">– </w:t>
      </w:r>
      <w:r w:rsidRPr="00B061D4">
        <w:rPr>
          <w:rFonts w:ascii="Times New Roman" w:hAnsi="Times New Roman"/>
          <w:sz w:val="28"/>
          <w:szCs w:val="28"/>
        </w:rPr>
        <w:t xml:space="preserve">неналежне виконання службових обов’язків та підлягає притягненню до дисциплінарної </w:t>
      </w:r>
      <w:r w:rsidRPr="00B061D4">
        <w:rPr>
          <w:rFonts w:ascii="Times New Roman" w:hAnsi="Times New Roman"/>
          <w:sz w:val="28"/>
          <w:szCs w:val="28"/>
        </w:rPr>
        <w:lastRenderedPageBreak/>
        <w:t>відповідальності</w:t>
      </w:r>
      <w:r w:rsidRPr="00B061D4">
        <w:rPr>
          <w:rFonts w:ascii="Times New Roman" w:hAnsi="Times New Roman"/>
          <w:color w:val="000000"/>
          <w:sz w:val="28"/>
          <w:szCs w:val="28"/>
        </w:rPr>
        <w:t xml:space="preserve"> на підставі п</w:t>
      </w:r>
      <w:r>
        <w:rPr>
          <w:rFonts w:ascii="Times New Roman" w:hAnsi="Times New Roman"/>
          <w:color w:val="000000"/>
          <w:sz w:val="28"/>
          <w:szCs w:val="28"/>
        </w:rPr>
        <w:t>.</w:t>
      </w:r>
      <w:r w:rsidRPr="00B061D4">
        <w:rPr>
          <w:rFonts w:ascii="Times New Roman" w:hAnsi="Times New Roman"/>
          <w:color w:val="000000"/>
          <w:sz w:val="28"/>
          <w:szCs w:val="28"/>
        </w:rPr>
        <w:t xml:space="preserve"> 1</w:t>
      </w:r>
      <w:r>
        <w:rPr>
          <w:rFonts w:ascii="Times New Roman" w:hAnsi="Times New Roman"/>
          <w:color w:val="000000"/>
          <w:sz w:val="28"/>
          <w:szCs w:val="28"/>
        </w:rPr>
        <w:t xml:space="preserve"> </w:t>
      </w:r>
      <w:r w:rsidRPr="00B061D4">
        <w:rPr>
          <w:rFonts w:ascii="Times New Roman" w:hAnsi="Times New Roman"/>
          <w:color w:val="000000"/>
          <w:sz w:val="28"/>
          <w:szCs w:val="28"/>
        </w:rPr>
        <w:t>ч</w:t>
      </w:r>
      <w:r>
        <w:rPr>
          <w:rFonts w:ascii="Times New Roman" w:hAnsi="Times New Roman"/>
          <w:color w:val="000000"/>
          <w:sz w:val="28"/>
          <w:szCs w:val="28"/>
        </w:rPr>
        <w:t>. 1</w:t>
      </w:r>
      <w:r w:rsidRPr="00B061D4">
        <w:rPr>
          <w:rFonts w:ascii="Times New Roman" w:hAnsi="Times New Roman"/>
          <w:color w:val="000000"/>
          <w:sz w:val="28"/>
          <w:szCs w:val="28"/>
        </w:rPr>
        <w:t xml:space="preserve"> ст</w:t>
      </w:r>
      <w:r>
        <w:rPr>
          <w:rFonts w:ascii="Times New Roman" w:hAnsi="Times New Roman"/>
          <w:color w:val="000000"/>
          <w:sz w:val="28"/>
          <w:szCs w:val="28"/>
        </w:rPr>
        <w:t xml:space="preserve">. </w:t>
      </w:r>
      <w:r w:rsidRPr="00B061D4">
        <w:rPr>
          <w:rFonts w:ascii="Times New Roman" w:hAnsi="Times New Roman"/>
          <w:color w:val="000000"/>
          <w:sz w:val="28"/>
          <w:szCs w:val="28"/>
        </w:rPr>
        <w:t>43</w:t>
      </w:r>
      <w:r w:rsidRPr="001223F6">
        <w:rPr>
          <w:rFonts w:ascii="Times New Roman" w:hAnsi="Times New Roman"/>
          <w:sz w:val="28"/>
          <w:szCs w:val="28"/>
        </w:rPr>
        <w:t xml:space="preserve"> Закону України «Про прокуратуру» від 14 жовтня 2014 року №</w:t>
      </w:r>
      <w:r>
        <w:rPr>
          <w:rFonts w:ascii="Times New Roman" w:hAnsi="Times New Roman"/>
          <w:sz w:val="28"/>
          <w:szCs w:val="28"/>
        </w:rPr>
        <w:t xml:space="preserve"> </w:t>
      </w:r>
      <w:r w:rsidRPr="001223F6">
        <w:rPr>
          <w:rFonts w:ascii="Times New Roman" w:hAnsi="Times New Roman"/>
          <w:sz w:val="28"/>
          <w:szCs w:val="28"/>
        </w:rPr>
        <w:t>1697</w:t>
      </w:r>
      <w:r w:rsidRPr="001223F6">
        <w:rPr>
          <w:rFonts w:ascii="Times New Roman" w:hAnsi="Times New Roman"/>
          <w:sz w:val="28"/>
          <w:szCs w:val="28"/>
        </w:rPr>
        <w:noBreakHyphen/>
        <w:t>VII (далі – Закон № 1697</w:t>
      </w:r>
      <w:r w:rsidRPr="001223F6">
        <w:rPr>
          <w:rFonts w:ascii="Times New Roman" w:hAnsi="Times New Roman"/>
          <w:sz w:val="28"/>
          <w:szCs w:val="28"/>
        </w:rPr>
        <w:noBreakHyphen/>
        <w:t>VII)</w:t>
      </w:r>
      <w:r>
        <w:rPr>
          <w:rFonts w:ascii="Times New Roman" w:hAnsi="Times New Roman"/>
          <w:sz w:val="28"/>
          <w:szCs w:val="28"/>
        </w:rPr>
        <w:t>.</w:t>
      </w:r>
    </w:p>
    <w:p w14:paraId="58DF2AAA" w14:textId="77777777" w:rsidR="00ED2A77" w:rsidRDefault="00ED2A77" w:rsidP="00F70FA0">
      <w:pPr>
        <w:widowControl w:val="0"/>
        <w:tabs>
          <w:tab w:val="left" w:pos="567"/>
          <w:tab w:val="left" w:pos="851"/>
        </w:tabs>
        <w:spacing w:after="120" w:line="240" w:lineRule="auto"/>
        <w:contextualSpacing/>
        <w:jc w:val="both"/>
        <w:rPr>
          <w:rFonts w:ascii="Times New Roman" w:hAnsi="Times New Roman"/>
          <w:sz w:val="28"/>
          <w:szCs w:val="28"/>
        </w:rPr>
      </w:pPr>
    </w:p>
    <w:p w14:paraId="04749740" w14:textId="77777777" w:rsidR="00B04D4B" w:rsidRDefault="00B405B2" w:rsidP="00B04D4B">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07DB1D6A" w14:textId="76140B4D" w:rsidR="00ED2A77" w:rsidRDefault="003E5489" w:rsidP="00ED2A77">
      <w:pPr>
        <w:widowControl w:val="0"/>
        <w:spacing w:after="0" w:line="240" w:lineRule="auto"/>
        <w:ind w:firstLine="567"/>
        <w:jc w:val="both"/>
        <w:rPr>
          <w:rFonts w:ascii="Times New Roman" w:hAnsi="Times New Roman"/>
          <w:sz w:val="28"/>
          <w:szCs w:val="28"/>
        </w:rPr>
      </w:pPr>
      <w:r w:rsidRPr="00F83E74">
        <w:rPr>
          <w:rFonts w:ascii="Times New Roman" w:hAnsi="Times New Roman"/>
          <w:sz w:val="28"/>
          <w:szCs w:val="28"/>
        </w:rPr>
        <w:t xml:space="preserve">До </w:t>
      </w:r>
      <w:r w:rsidR="00F70FA0" w:rsidRPr="004627F4">
        <w:rPr>
          <w:rFonts w:ascii="Times New Roman" w:hAnsi="Times New Roman"/>
          <w:sz w:val="28"/>
          <w:szCs w:val="28"/>
        </w:rPr>
        <w:t>дисциплінарної скарги долучено</w:t>
      </w:r>
      <w:r w:rsidR="00F70FA0">
        <w:rPr>
          <w:rFonts w:ascii="Times New Roman" w:hAnsi="Times New Roman"/>
          <w:sz w:val="28"/>
          <w:szCs w:val="28"/>
        </w:rPr>
        <w:t xml:space="preserve"> копії: клопотання про надання відповіді на скаргу/клопотання від 28.05.2025 згідно вимог ст. 220 КПК України від 22.07.2025; листа Львівської обласної прокуратури від 05.06.2025; підтвердження поштового відправлення; клопотання про забезпечення виконання судового рішення</w:t>
      </w:r>
      <w:r w:rsidR="00E46796">
        <w:rPr>
          <w:rFonts w:ascii="Times New Roman" w:hAnsi="Times New Roman"/>
          <w:sz w:val="28"/>
          <w:szCs w:val="28"/>
        </w:rPr>
        <w:t>, яке</w:t>
      </w:r>
      <w:r w:rsidR="00F70FA0">
        <w:rPr>
          <w:rFonts w:ascii="Times New Roman" w:hAnsi="Times New Roman"/>
          <w:sz w:val="28"/>
          <w:szCs w:val="28"/>
        </w:rPr>
        <w:t xml:space="preserve"> набра</w:t>
      </w:r>
      <w:r w:rsidR="00E46796">
        <w:rPr>
          <w:rFonts w:ascii="Times New Roman" w:hAnsi="Times New Roman"/>
          <w:sz w:val="28"/>
          <w:szCs w:val="28"/>
        </w:rPr>
        <w:t>л</w:t>
      </w:r>
      <w:r w:rsidR="00F70FA0">
        <w:rPr>
          <w:rFonts w:ascii="Times New Roman" w:hAnsi="Times New Roman"/>
          <w:sz w:val="28"/>
          <w:szCs w:val="28"/>
        </w:rPr>
        <w:t xml:space="preserve">о законної сили від 16.10.2025; листа Львівської обласної прокуратури від 22.11.2024; ухвали слідчого судді </w:t>
      </w:r>
      <w:r w:rsidR="00F6394D">
        <w:rPr>
          <w:rFonts w:ascii="Times New Roman" w:hAnsi="Times New Roman"/>
          <w:sz w:val="28"/>
          <w:szCs w:val="28"/>
        </w:rPr>
        <w:t xml:space="preserve">Личаківського районного суду м. Львова </w:t>
      </w:r>
      <w:r w:rsidR="00F6394D">
        <w:rPr>
          <w:rFonts w:ascii="Times New Roman" w:hAnsi="Times New Roman"/>
          <w:color w:val="000000"/>
          <w:sz w:val="28"/>
          <w:szCs w:val="28"/>
        </w:rPr>
        <w:t xml:space="preserve">від 10.10.2025; листа </w:t>
      </w:r>
      <w:r w:rsidR="00F6394D">
        <w:rPr>
          <w:rFonts w:ascii="Times New Roman" w:hAnsi="Times New Roman"/>
          <w:sz w:val="28"/>
          <w:szCs w:val="28"/>
        </w:rPr>
        <w:t>Львівської обласної прокуратури від 21.10.2025.</w:t>
      </w:r>
    </w:p>
    <w:p w14:paraId="7C041098" w14:textId="77777777" w:rsidR="00ED2A77" w:rsidRDefault="00ED2A77" w:rsidP="00ED2A77">
      <w:pPr>
        <w:widowControl w:val="0"/>
        <w:spacing w:after="0" w:line="240" w:lineRule="auto"/>
        <w:ind w:firstLine="567"/>
        <w:jc w:val="both"/>
        <w:rPr>
          <w:rFonts w:ascii="Times New Roman" w:hAnsi="Times New Roman"/>
          <w:sz w:val="28"/>
          <w:szCs w:val="28"/>
        </w:rPr>
      </w:pPr>
    </w:p>
    <w:p w14:paraId="42FD940D" w14:textId="77777777" w:rsidR="009C1DCD" w:rsidRPr="00A91118" w:rsidRDefault="00B405B2" w:rsidP="00ED2A77">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Щодо джерел права,</w:t>
      </w:r>
      <w:r w:rsidR="009F4CAE" w:rsidRPr="00661D78">
        <w:rPr>
          <w:rFonts w:ascii="Times New Roman" w:hAnsi="Times New Roman"/>
          <w:b/>
          <w:sz w:val="28"/>
          <w:szCs w:val="28"/>
        </w:rPr>
        <w:t xml:space="preserve"> які підлягають застосуванню</w:t>
      </w:r>
    </w:p>
    <w:p w14:paraId="152581E1" w14:textId="77777777" w:rsidR="00B04D4B" w:rsidRDefault="00B04D4B" w:rsidP="00B04D4B">
      <w:pPr>
        <w:widowControl w:val="0"/>
        <w:tabs>
          <w:tab w:val="left" w:pos="851"/>
        </w:tabs>
        <w:spacing w:after="0" w:line="240" w:lineRule="auto"/>
        <w:ind w:right="-1" w:firstLine="567"/>
        <w:contextualSpacing/>
        <w:jc w:val="both"/>
        <w:rPr>
          <w:rFonts w:ascii="Times New Roman" w:hAnsi="Times New Roman"/>
          <w:bCs/>
          <w:sz w:val="28"/>
          <w:szCs w:val="28"/>
        </w:rPr>
      </w:pPr>
      <w:r w:rsidRPr="00570E9C">
        <w:rPr>
          <w:rFonts w:ascii="Times New Roman" w:hAnsi="Times New Roman"/>
          <w:bCs/>
          <w:sz w:val="28"/>
          <w:szCs w:val="28"/>
        </w:rPr>
        <w:t>Ч</w:t>
      </w:r>
      <w:r w:rsidR="00435421">
        <w:rPr>
          <w:rFonts w:ascii="Times New Roman" w:hAnsi="Times New Roman"/>
          <w:bCs/>
          <w:sz w:val="28"/>
          <w:szCs w:val="28"/>
        </w:rPr>
        <w:t>.</w:t>
      </w:r>
      <w:r w:rsidRPr="00570E9C">
        <w:rPr>
          <w:rFonts w:ascii="Times New Roman" w:hAnsi="Times New Roman"/>
          <w:bCs/>
          <w:sz w:val="28"/>
          <w:szCs w:val="28"/>
        </w:rPr>
        <w:t xml:space="preserve"> </w:t>
      </w:r>
      <w:r w:rsidR="00435421">
        <w:rPr>
          <w:rFonts w:ascii="Times New Roman" w:hAnsi="Times New Roman"/>
          <w:bCs/>
          <w:sz w:val="28"/>
          <w:szCs w:val="28"/>
        </w:rPr>
        <w:t>2</w:t>
      </w:r>
      <w:r w:rsidRPr="00570E9C">
        <w:rPr>
          <w:rFonts w:ascii="Times New Roman" w:hAnsi="Times New Roman"/>
          <w:bCs/>
          <w:sz w:val="28"/>
          <w:szCs w:val="28"/>
        </w:rPr>
        <w:t xml:space="preserve"> ст</w:t>
      </w:r>
      <w:r w:rsidR="00435421">
        <w:rPr>
          <w:rFonts w:ascii="Times New Roman" w:hAnsi="Times New Roman"/>
          <w:bCs/>
          <w:sz w:val="28"/>
          <w:szCs w:val="28"/>
        </w:rPr>
        <w:t>.</w:t>
      </w:r>
      <w:r w:rsidRPr="00570E9C">
        <w:rPr>
          <w:rFonts w:ascii="Times New Roman" w:hAnsi="Times New Roman"/>
          <w:bCs/>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5AF44F55" w14:textId="77777777" w:rsidR="00B04D4B" w:rsidRDefault="00D90371" w:rsidP="00B04D4B">
      <w:pPr>
        <w:widowControl w:val="0"/>
        <w:tabs>
          <w:tab w:val="left" w:pos="851"/>
        </w:tabs>
        <w:spacing w:after="0" w:line="240" w:lineRule="auto"/>
        <w:ind w:right="-1" w:firstLine="567"/>
        <w:contextualSpacing/>
        <w:jc w:val="both"/>
        <w:rPr>
          <w:rFonts w:ascii="Times New Roman" w:hAnsi="Times New Roman"/>
          <w:bCs/>
          <w:sz w:val="28"/>
          <w:szCs w:val="28"/>
        </w:rPr>
      </w:pPr>
      <w:r>
        <w:rPr>
          <w:rFonts w:ascii="Times New Roman" w:hAnsi="Times New Roman"/>
          <w:bCs/>
          <w:sz w:val="28"/>
          <w:szCs w:val="28"/>
        </w:rPr>
        <w:t>У с</w:t>
      </w:r>
      <w:r w:rsidR="00B04D4B">
        <w:rPr>
          <w:rFonts w:ascii="Times New Roman" w:hAnsi="Times New Roman"/>
          <w:bCs/>
          <w:sz w:val="28"/>
          <w:szCs w:val="28"/>
        </w:rPr>
        <w:t>т</w:t>
      </w:r>
      <w:r w:rsidR="00435421">
        <w:rPr>
          <w:rFonts w:ascii="Times New Roman" w:hAnsi="Times New Roman"/>
          <w:bCs/>
          <w:sz w:val="28"/>
          <w:szCs w:val="28"/>
        </w:rPr>
        <w:t>.</w:t>
      </w:r>
      <w:r w:rsidR="00B04D4B">
        <w:rPr>
          <w:rFonts w:ascii="Times New Roman" w:hAnsi="Times New Roman"/>
          <w:bCs/>
          <w:sz w:val="28"/>
          <w:szCs w:val="28"/>
        </w:rPr>
        <w:t xml:space="preserve"> 124 Конституції України визначено, що п</w:t>
      </w:r>
      <w:r w:rsidR="00B04D4B" w:rsidRPr="00343C46">
        <w:rPr>
          <w:rFonts w:ascii="Times New Roman" w:hAnsi="Times New Roman"/>
          <w:bCs/>
          <w:sz w:val="28"/>
          <w:szCs w:val="28"/>
        </w:rPr>
        <w:t>равосуддя в Україні здійснюють виключно суди</w:t>
      </w:r>
      <w:r w:rsidR="00B04D4B">
        <w:rPr>
          <w:rFonts w:ascii="Times New Roman" w:hAnsi="Times New Roman"/>
          <w:bCs/>
          <w:sz w:val="28"/>
          <w:szCs w:val="28"/>
        </w:rPr>
        <w:t>.</w:t>
      </w:r>
      <w:r w:rsidR="00B04D4B" w:rsidRPr="00343C46">
        <w:rPr>
          <w:color w:val="333333"/>
          <w:shd w:val="clear" w:color="auto" w:fill="FFFFFF"/>
        </w:rPr>
        <w:t xml:space="preserve"> </w:t>
      </w:r>
      <w:r w:rsidR="00B04D4B" w:rsidRPr="00343C46">
        <w:rPr>
          <w:rFonts w:ascii="Times New Roman" w:hAnsi="Times New Roman"/>
          <w:bCs/>
          <w:sz w:val="28"/>
          <w:szCs w:val="28"/>
        </w:rPr>
        <w:t>Делегування функцій судів, а також привласнення цих функцій іншими органами чи посадовими особами не допускаються.</w:t>
      </w:r>
    </w:p>
    <w:p w14:paraId="69944B5D" w14:textId="6AECD03D" w:rsidR="00B04D4B" w:rsidRDefault="00B04D4B" w:rsidP="00B04D4B">
      <w:pPr>
        <w:widowControl w:val="0"/>
        <w:tabs>
          <w:tab w:val="left" w:pos="851"/>
        </w:tabs>
        <w:spacing w:after="0" w:line="240" w:lineRule="auto"/>
        <w:ind w:right="-1" w:firstLine="567"/>
        <w:contextualSpacing/>
        <w:jc w:val="both"/>
        <w:rPr>
          <w:rFonts w:ascii="Times New Roman" w:hAnsi="Times New Roman"/>
          <w:sz w:val="28"/>
          <w:szCs w:val="28"/>
        </w:rPr>
      </w:pPr>
      <w:r w:rsidRPr="00F83E74">
        <w:rPr>
          <w:rFonts w:ascii="Times New Roman" w:hAnsi="Times New Roman"/>
          <w:sz w:val="28"/>
          <w:szCs w:val="28"/>
        </w:rPr>
        <w:t>Однією із засад діяльності прокуратури, як то визначено у ст</w:t>
      </w:r>
      <w:r w:rsidR="00435421">
        <w:rPr>
          <w:rFonts w:ascii="Times New Roman" w:hAnsi="Times New Roman"/>
          <w:sz w:val="28"/>
          <w:szCs w:val="28"/>
        </w:rPr>
        <w:t>.</w:t>
      </w:r>
      <w:r w:rsidRPr="00F83E74">
        <w:rPr>
          <w:rFonts w:ascii="Times New Roman" w:hAnsi="Times New Roman"/>
          <w:sz w:val="28"/>
          <w:szCs w:val="28"/>
        </w:rPr>
        <w:t xml:space="preserve"> 3</w:t>
      </w:r>
      <w:r w:rsidR="005C09B9">
        <w:rPr>
          <w:rFonts w:ascii="Times New Roman" w:hAnsi="Times New Roman"/>
          <w:sz w:val="28"/>
          <w:szCs w:val="28"/>
        </w:rPr>
        <w:t xml:space="preserve"> </w:t>
      </w:r>
      <w:r w:rsidRPr="00F83E74">
        <w:rPr>
          <w:rFonts w:ascii="Times New Roman" w:hAnsi="Times New Roman"/>
          <w:sz w:val="28"/>
          <w:szCs w:val="28"/>
        </w:rPr>
        <w:t>Закону</w:t>
      </w:r>
      <w:r>
        <w:rPr>
          <w:rFonts w:ascii="Times New Roman" w:hAnsi="Times New Roman"/>
          <w:sz w:val="28"/>
          <w:szCs w:val="28"/>
        </w:rPr>
        <w:t xml:space="preserve"> </w:t>
      </w:r>
      <w:r w:rsidRPr="009C5A5A">
        <w:rPr>
          <w:rFonts w:ascii="Times New Roman" w:hAnsi="Times New Roman"/>
          <w:sz w:val="28"/>
          <w:szCs w:val="28"/>
        </w:rPr>
        <w:t>№</w:t>
      </w:r>
      <w:r w:rsidR="005C09B9">
        <w:rPr>
          <w:rFonts w:ascii="Times New Roman" w:hAnsi="Times New Roman"/>
          <w:sz w:val="28"/>
          <w:szCs w:val="28"/>
        </w:rPr>
        <w:t> </w:t>
      </w:r>
      <w:r w:rsidRPr="009C5A5A">
        <w:rPr>
          <w:rFonts w:ascii="Times New Roman" w:hAnsi="Times New Roman"/>
          <w:sz w:val="28"/>
          <w:szCs w:val="28"/>
          <w:lang w:val="ru-RU"/>
        </w:rPr>
        <w:t>1697-</w:t>
      </w:r>
      <w:r w:rsidRPr="009C5A5A">
        <w:rPr>
          <w:rFonts w:ascii="Times New Roman" w:hAnsi="Times New Roman"/>
          <w:sz w:val="28"/>
          <w:szCs w:val="28"/>
          <w:lang w:val="en-US"/>
        </w:rPr>
        <w:t>VII</w:t>
      </w:r>
      <w:r w:rsidRPr="00F83E74">
        <w:rPr>
          <w:rFonts w:ascii="Times New Roman" w:hAnsi="Times New Roman"/>
          <w:sz w:val="28"/>
          <w:szCs w:val="28"/>
        </w:rPr>
        <w:t>, є незалежність прокурорів. Зі змісту ч</w:t>
      </w:r>
      <w:r w:rsidR="00435421">
        <w:rPr>
          <w:rFonts w:ascii="Times New Roman" w:hAnsi="Times New Roman"/>
          <w:sz w:val="28"/>
          <w:szCs w:val="28"/>
        </w:rPr>
        <w:t>.</w:t>
      </w:r>
      <w:r w:rsidRPr="00F83E74">
        <w:rPr>
          <w:rFonts w:ascii="Times New Roman" w:hAnsi="Times New Roman"/>
          <w:sz w:val="28"/>
          <w:szCs w:val="28"/>
        </w:rPr>
        <w:t xml:space="preserve"> </w:t>
      </w:r>
      <w:r w:rsidR="00435421">
        <w:rPr>
          <w:rFonts w:ascii="Times New Roman" w:hAnsi="Times New Roman"/>
          <w:sz w:val="28"/>
          <w:szCs w:val="28"/>
        </w:rPr>
        <w:t>2</w:t>
      </w:r>
      <w:r w:rsidRPr="00F83E74">
        <w:rPr>
          <w:rFonts w:ascii="Times New Roman" w:hAnsi="Times New Roman"/>
          <w:sz w:val="28"/>
          <w:szCs w:val="28"/>
        </w:rPr>
        <w:t xml:space="preserve"> ст</w:t>
      </w:r>
      <w:r w:rsidR="00435421">
        <w:rPr>
          <w:rFonts w:ascii="Times New Roman" w:hAnsi="Times New Roman"/>
          <w:sz w:val="28"/>
          <w:szCs w:val="28"/>
        </w:rPr>
        <w:t>.</w:t>
      </w:r>
      <w:r w:rsidRPr="00F83E74">
        <w:rPr>
          <w:rFonts w:ascii="Times New Roman" w:hAnsi="Times New Roman"/>
          <w:sz w:val="28"/>
          <w:szCs w:val="28"/>
        </w:rPr>
        <w:t xml:space="preserve"> 16</w:t>
      </w:r>
      <w:r w:rsidR="005C09B9">
        <w:rPr>
          <w:rFonts w:ascii="Times New Roman" w:hAnsi="Times New Roman"/>
          <w:sz w:val="28"/>
          <w:szCs w:val="28"/>
        </w:rPr>
        <w:t xml:space="preserve"> </w:t>
      </w:r>
      <w:r w:rsidR="00D15F28">
        <w:rPr>
          <w:rFonts w:ascii="Times New Roman" w:hAnsi="Times New Roman"/>
          <w:sz w:val="28"/>
          <w:szCs w:val="28"/>
        </w:rPr>
        <w:t xml:space="preserve">зазначеного </w:t>
      </w:r>
      <w:r w:rsidRPr="00F83E74">
        <w:rPr>
          <w:rFonts w:ascii="Times New Roman" w:hAnsi="Times New Roman"/>
          <w:sz w:val="28"/>
          <w:szCs w:val="28"/>
        </w:rPr>
        <w:t>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91C26AB" w14:textId="77777777" w:rsidR="00B04D4B" w:rsidRDefault="00B04D4B" w:rsidP="00B04D4B">
      <w:pPr>
        <w:widowControl w:val="0"/>
        <w:tabs>
          <w:tab w:val="left" w:pos="851"/>
        </w:tabs>
        <w:spacing w:after="0" w:line="240" w:lineRule="auto"/>
        <w:ind w:right="-1" w:firstLine="567"/>
        <w:contextualSpacing/>
        <w:jc w:val="both"/>
        <w:rPr>
          <w:rFonts w:ascii="Times New Roman" w:hAnsi="Times New Roman"/>
          <w:sz w:val="28"/>
          <w:szCs w:val="28"/>
        </w:rPr>
      </w:pPr>
      <w:r>
        <w:rPr>
          <w:rFonts w:ascii="Times New Roman" w:eastAsia="Times New Roman" w:hAnsi="Times New Roman"/>
          <w:sz w:val="28"/>
          <w:szCs w:val="28"/>
          <w:shd w:val="clear" w:color="auto" w:fill="FFFFFF"/>
          <w:lang w:eastAsia="ru-RU"/>
        </w:rPr>
        <w:t>Ч</w:t>
      </w:r>
      <w:r w:rsidR="00435421">
        <w:rPr>
          <w:rFonts w:ascii="Times New Roman" w:eastAsia="Times New Roman" w:hAnsi="Times New Roman"/>
          <w:sz w:val="28"/>
          <w:szCs w:val="28"/>
          <w:shd w:val="clear" w:color="auto" w:fill="FFFFFF"/>
          <w:lang w:eastAsia="ru-RU"/>
        </w:rPr>
        <w:t>.</w:t>
      </w:r>
      <w:r>
        <w:rPr>
          <w:rFonts w:ascii="Times New Roman" w:eastAsia="Times New Roman" w:hAnsi="Times New Roman"/>
          <w:sz w:val="28"/>
          <w:szCs w:val="28"/>
          <w:shd w:val="clear" w:color="auto" w:fill="FFFFFF"/>
          <w:lang w:eastAsia="ru-RU"/>
        </w:rPr>
        <w:t xml:space="preserve"> </w:t>
      </w:r>
      <w:r w:rsidR="00435421">
        <w:rPr>
          <w:rFonts w:ascii="Times New Roman" w:eastAsia="Times New Roman" w:hAnsi="Times New Roman"/>
          <w:sz w:val="28"/>
          <w:szCs w:val="28"/>
          <w:shd w:val="clear" w:color="auto" w:fill="FFFFFF"/>
          <w:lang w:eastAsia="ru-RU"/>
        </w:rPr>
        <w:t>1</w:t>
      </w:r>
      <w:r>
        <w:rPr>
          <w:rFonts w:ascii="Times New Roman" w:eastAsia="Times New Roman" w:hAnsi="Times New Roman"/>
          <w:sz w:val="28"/>
          <w:szCs w:val="28"/>
          <w:shd w:val="clear" w:color="auto" w:fill="FFFFFF"/>
          <w:lang w:eastAsia="ru-RU"/>
        </w:rPr>
        <w:t xml:space="preserve"> ст</w:t>
      </w:r>
      <w:r w:rsidR="00435421">
        <w:rPr>
          <w:rFonts w:ascii="Times New Roman" w:eastAsia="Times New Roman" w:hAnsi="Times New Roman"/>
          <w:sz w:val="28"/>
          <w:szCs w:val="28"/>
          <w:shd w:val="clear" w:color="auto" w:fill="FFFFFF"/>
          <w:lang w:eastAsia="ru-RU"/>
        </w:rPr>
        <w:t>.</w:t>
      </w:r>
      <w:r>
        <w:rPr>
          <w:rFonts w:ascii="Times New Roman" w:eastAsia="Times New Roman" w:hAnsi="Times New Roman"/>
          <w:sz w:val="28"/>
          <w:szCs w:val="28"/>
          <w:shd w:val="clear" w:color="auto" w:fill="FFFFFF"/>
          <w:lang w:eastAsia="ru-RU"/>
        </w:rPr>
        <w:t xml:space="preserve"> 1 КПК України визначено, що п</w:t>
      </w:r>
      <w:r w:rsidRPr="004F2AC6">
        <w:rPr>
          <w:rFonts w:ascii="Times New Roman" w:eastAsia="Times New Roman" w:hAnsi="Times New Roman"/>
          <w:sz w:val="28"/>
          <w:szCs w:val="28"/>
          <w:shd w:val="clear" w:color="auto" w:fill="FFFFFF"/>
          <w:lang w:eastAsia="ru-RU"/>
        </w:rPr>
        <w:t xml:space="preserve">орядок </w:t>
      </w:r>
      <w:r w:rsidRPr="00B04D4B">
        <w:rPr>
          <w:rFonts w:ascii="Times New Roman" w:eastAsia="Times New Roman" w:hAnsi="Times New Roman"/>
          <w:sz w:val="28"/>
          <w:szCs w:val="28"/>
          <w:shd w:val="clear" w:color="auto" w:fill="FFFFFF"/>
          <w:lang w:eastAsia="ru-RU"/>
        </w:rPr>
        <w:t>кримінального провадження на території України визначається лише кримінальним процесуальним законодавством України.</w:t>
      </w:r>
    </w:p>
    <w:p w14:paraId="48045FF0" w14:textId="77777777" w:rsidR="00B04D4B" w:rsidRPr="00661D78" w:rsidRDefault="00B04D4B" w:rsidP="00B04D4B">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w:t>
      </w:r>
      <w:proofErr w:type="spellStart"/>
      <w:r w:rsidRPr="00661D78">
        <w:rPr>
          <w:rFonts w:ascii="Times New Roman" w:hAnsi="Times New Roman"/>
          <w:sz w:val="28"/>
          <w:szCs w:val="28"/>
        </w:rPr>
        <w:t>ст</w:t>
      </w:r>
      <w:r w:rsidR="00435421">
        <w:rPr>
          <w:rFonts w:ascii="Times New Roman" w:hAnsi="Times New Roman"/>
          <w:sz w:val="28"/>
          <w:szCs w:val="28"/>
        </w:rPr>
        <w:t>.ст</w:t>
      </w:r>
      <w:proofErr w:type="spellEnd"/>
      <w:r w:rsidR="00435421">
        <w:rPr>
          <w:rFonts w:ascii="Times New Roman" w:hAnsi="Times New Roman"/>
          <w:sz w:val="28"/>
          <w:szCs w:val="28"/>
        </w:rPr>
        <w:t>.</w:t>
      </w:r>
      <w:r w:rsidRPr="00661D78">
        <w:rPr>
          <w:rFonts w:ascii="Times New Roman" w:hAnsi="Times New Roman"/>
          <w:sz w:val="28"/>
          <w:szCs w:val="28"/>
        </w:rPr>
        <w:t xml:space="preserve"> 303–307 КПК</w:t>
      </w:r>
      <w:r w:rsidR="00D90371">
        <w:rPr>
          <w:rFonts w:ascii="Times New Roman" w:hAnsi="Times New Roman"/>
          <w:sz w:val="28"/>
          <w:szCs w:val="28"/>
        </w:rPr>
        <w:t xml:space="preserve"> </w:t>
      </w:r>
      <w:r w:rsidRPr="00661D78">
        <w:rPr>
          <w:rFonts w:ascii="Times New Roman" w:hAnsi="Times New Roman"/>
          <w:sz w:val="28"/>
          <w:szCs w:val="28"/>
        </w:rPr>
        <w:t>України). Про такий порядок оскарження рішень, дій чи бездіяльності прокурора в межах кримінального провадження наголошено і у ч</w:t>
      </w:r>
      <w:r w:rsidR="00893A1E">
        <w:rPr>
          <w:rFonts w:ascii="Times New Roman" w:hAnsi="Times New Roman"/>
          <w:sz w:val="28"/>
          <w:szCs w:val="28"/>
        </w:rPr>
        <w:t>. 1</w:t>
      </w:r>
      <w:r w:rsidRPr="00661D78">
        <w:rPr>
          <w:rFonts w:ascii="Times New Roman" w:hAnsi="Times New Roman"/>
          <w:sz w:val="28"/>
          <w:szCs w:val="28"/>
        </w:rPr>
        <w:t xml:space="preserve"> ст</w:t>
      </w:r>
      <w:r w:rsidR="00893A1E">
        <w:rPr>
          <w:rFonts w:ascii="Times New Roman" w:hAnsi="Times New Roman"/>
          <w:sz w:val="28"/>
          <w:szCs w:val="28"/>
        </w:rPr>
        <w:t>.</w:t>
      </w:r>
      <w:r w:rsidRPr="00661D78">
        <w:rPr>
          <w:rFonts w:ascii="Times New Roman" w:hAnsi="Times New Roman"/>
          <w:sz w:val="28"/>
          <w:szCs w:val="28"/>
        </w:rPr>
        <w:t xml:space="preserve"> 45 Закону</w:t>
      </w:r>
      <w:r w:rsidR="00893A1E">
        <w:rPr>
          <w:rFonts w:ascii="Times New Roman" w:hAnsi="Times New Roman"/>
          <w:sz w:val="28"/>
          <w:szCs w:val="28"/>
        </w:rPr>
        <w:t xml:space="preserve"> </w:t>
      </w:r>
      <w:r w:rsidR="00893A1E" w:rsidRPr="00F83E74">
        <w:rPr>
          <w:rFonts w:ascii="Times New Roman" w:hAnsi="Times New Roman"/>
          <w:sz w:val="28"/>
          <w:szCs w:val="28"/>
        </w:rPr>
        <w:t>№ 1697-</w:t>
      </w:r>
      <w:r w:rsidR="00893A1E" w:rsidRPr="00F83E74">
        <w:rPr>
          <w:rFonts w:ascii="Times New Roman" w:hAnsi="Times New Roman"/>
          <w:sz w:val="28"/>
          <w:szCs w:val="28"/>
          <w:lang w:val="en-US"/>
        </w:rPr>
        <w:t>VII</w:t>
      </w:r>
      <w:r w:rsidRPr="00661D78">
        <w:rPr>
          <w:rFonts w:ascii="Times New Roman" w:hAnsi="Times New Roman"/>
          <w:sz w:val="28"/>
          <w:szCs w:val="28"/>
        </w:rPr>
        <w:t xml:space="preserve">. </w:t>
      </w:r>
    </w:p>
    <w:p w14:paraId="6AE150BA" w14:textId="77777777" w:rsidR="00B04D4B" w:rsidRPr="00661D78" w:rsidRDefault="00B04D4B" w:rsidP="00B04D4B">
      <w:pPr>
        <w:widowControl w:val="0"/>
        <w:spacing w:after="0" w:line="240" w:lineRule="auto"/>
        <w:ind w:right="-143" w:firstLine="708"/>
        <w:contextualSpacing/>
        <w:jc w:val="both"/>
        <w:rPr>
          <w:rFonts w:ascii="Times New Roman" w:hAnsi="Times New Roman"/>
          <w:sz w:val="28"/>
          <w:szCs w:val="28"/>
          <w:shd w:val="clear" w:color="auto" w:fill="FFFFFF"/>
          <w:lang w:eastAsia="ru-RU"/>
        </w:rPr>
      </w:pPr>
      <w:r w:rsidRPr="00661D78">
        <w:rPr>
          <w:rFonts w:ascii="Times New Roman" w:eastAsia="Times New Roman" w:hAnsi="Times New Roman"/>
          <w:sz w:val="28"/>
          <w:szCs w:val="28"/>
          <w:shd w:val="clear" w:color="auto" w:fill="FFFFFF"/>
          <w:lang w:eastAsia="ru-RU"/>
        </w:rPr>
        <w:t xml:space="preserve">Дотриманням такої гарантії забезпечуються загальні засади діяльності прокуратури, передбачені ч. 1 ст. 3 </w:t>
      </w:r>
      <w:r w:rsidR="00893A1E">
        <w:rPr>
          <w:rFonts w:ascii="Times New Roman" w:eastAsia="Times New Roman" w:hAnsi="Times New Roman"/>
          <w:sz w:val="28"/>
          <w:szCs w:val="28"/>
          <w:shd w:val="clear" w:color="auto" w:fill="FFFFFF"/>
          <w:lang w:eastAsia="ru-RU"/>
        </w:rPr>
        <w:t xml:space="preserve">зазначеного </w:t>
      </w:r>
      <w:r w:rsidRPr="00661D78">
        <w:rPr>
          <w:rFonts w:ascii="Times New Roman" w:eastAsia="Times New Roman" w:hAnsi="Times New Roman"/>
          <w:sz w:val="28"/>
          <w:szCs w:val="28"/>
          <w:shd w:val="clear" w:color="auto" w:fill="FFFFFF"/>
          <w:lang w:eastAsia="ru-RU"/>
        </w:rPr>
        <w:t>Закону, зокрема щодо незалежності прокурорів.</w:t>
      </w:r>
    </w:p>
    <w:p w14:paraId="60E2E7E7" w14:textId="77777777" w:rsidR="00B04D4B" w:rsidRPr="00661D78" w:rsidRDefault="00893A1E" w:rsidP="00B04D4B">
      <w:pPr>
        <w:widowControl w:val="0"/>
        <w:tabs>
          <w:tab w:val="left" w:pos="851"/>
        </w:tabs>
        <w:spacing w:after="0" w:line="240" w:lineRule="auto"/>
        <w:ind w:firstLine="567"/>
        <w:contextualSpacing/>
        <w:jc w:val="both"/>
        <w:rPr>
          <w:rFonts w:ascii="Times New Roman" w:hAnsi="Times New Roman"/>
          <w:sz w:val="28"/>
          <w:szCs w:val="28"/>
        </w:rPr>
      </w:pPr>
      <w:r>
        <w:rPr>
          <w:rStyle w:val="rvts9"/>
          <w:rFonts w:ascii="Times New Roman" w:hAnsi="Times New Roman"/>
          <w:bCs/>
          <w:sz w:val="28"/>
          <w:szCs w:val="28"/>
        </w:rPr>
        <w:t>Окрім цього</w:t>
      </w:r>
      <w:r w:rsidR="00922EBE">
        <w:rPr>
          <w:rStyle w:val="rvts9"/>
          <w:rFonts w:ascii="Times New Roman" w:hAnsi="Times New Roman"/>
          <w:bCs/>
          <w:sz w:val="28"/>
          <w:szCs w:val="28"/>
        </w:rPr>
        <w:t>,</w:t>
      </w:r>
      <w:r w:rsidR="00B04D4B" w:rsidRPr="00661D78">
        <w:rPr>
          <w:rStyle w:val="rvts9"/>
          <w:rFonts w:ascii="Times New Roman" w:hAnsi="Times New Roman"/>
          <w:bCs/>
          <w:sz w:val="28"/>
          <w:szCs w:val="28"/>
        </w:rPr>
        <w:t xml:space="preserve"> ст. 24 КПК України передбач</w:t>
      </w:r>
      <w:r w:rsidR="00922EBE">
        <w:rPr>
          <w:rStyle w:val="rvts9"/>
          <w:rFonts w:ascii="Times New Roman" w:hAnsi="Times New Roman"/>
          <w:bCs/>
          <w:sz w:val="28"/>
          <w:szCs w:val="28"/>
        </w:rPr>
        <w:t>ає</w:t>
      </w:r>
      <w:r w:rsidR="00B04D4B" w:rsidRPr="00661D78">
        <w:rPr>
          <w:rFonts w:ascii="Times New Roman" w:hAnsi="Times New Roman"/>
          <w:sz w:val="28"/>
          <w:szCs w:val="28"/>
        </w:rPr>
        <w:t>, щ</w:t>
      </w:r>
      <w:bookmarkStart w:id="0" w:name="w1_3"/>
      <w:r w:rsidR="00B04D4B" w:rsidRPr="00661D78">
        <w:rPr>
          <w:rFonts w:ascii="Times New Roman" w:hAnsi="Times New Roman"/>
          <w:sz w:val="28"/>
          <w:szCs w:val="28"/>
        </w:rPr>
        <w:t xml:space="preserve">о кожному гарантується право на оскарження </w:t>
      </w:r>
      <w:bookmarkStart w:id="1" w:name="w2_39"/>
      <w:bookmarkEnd w:id="0"/>
      <w:r w:rsidR="00B04D4B" w:rsidRPr="00661D78">
        <w:rPr>
          <w:rFonts w:ascii="Times New Roman" w:hAnsi="Times New Roman"/>
          <w:sz w:val="28"/>
          <w:szCs w:val="28"/>
        </w:rPr>
        <w:t>процесуальних рішень, дій</w:t>
      </w:r>
      <w:bookmarkEnd w:id="1"/>
      <w:r w:rsidR="00B04D4B" w:rsidRPr="00661D78">
        <w:rPr>
          <w:rFonts w:ascii="Times New Roman" w:hAnsi="Times New Roman"/>
          <w:sz w:val="28"/>
          <w:szCs w:val="28"/>
        </w:rPr>
        <w:t xml:space="preserve"> чи безд</w:t>
      </w:r>
      <w:bookmarkStart w:id="2" w:name="w3_3"/>
      <w:r w:rsidR="00B04D4B" w:rsidRPr="00661D78">
        <w:rPr>
          <w:rFonts w:ascii="Times New Roman" w:hAnsi="Times New Roman"/>
          <w:sz w:val="28"/>
          <w:szCs w:val="28"/>
        </w:rPr>
        <w:t>іяльності суду, слідчого судді, прокурора</w:t>
      </w:r>
      <w:bookmarkEnd w:id="2"/>
      <w:r w:rsidR="00B04D4B" w:rsidRPr="00661D78">
        <w:rPr>
          <w:rFonts w:ascii="Times New Roman" w:hAnsi="Times New Roman"/>
          <w:sz w:val="28"/>
          <w:szCs w:val="28"/>
        </w:rPr>
        <w:t>, слідчого в порядку, передбаченому цим Кодексом.</w:t>
      </w:r>
    </w:p>
    <w:p w14:paraId="7BE77E54" w14:textId="77777777" w:rsidR="00B04D4B" w:rsidRPr="00661D78" w:rsidRDefault="00B04D4B" w:rsidP="00B04D4B">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Безпосередній порядок оскарження </w:t>
      </w:r>
      <w:bookmarkStart w:id="3" w:name="n527"/>
      <w:bookmarkStart w:id="4" w:name="w2_700"/>
      <w:bookmarkEnd w:id="3"/>
      <w:r w:rsidRPr="00661D78">
        <w:rPr>
          <w:rFonts w:ascii="Times New Roman" w:hAnsi="Times New Roman"/>
          <w:bCs/>
          <w:sz w:val="28"/>
          <w:szCs w:val="28"/>
          <w:shd w:val="clear" w:color="auto" w:fill="FFFFFF"/>
        </w:rPr>
        <w:t>рішень, дій</w:t>
      </w:r>
      <w:bookmarkEnd w:id="4"/>
      <w:r w:rsidRPr="00661D78">
        <w:rPr>
          <w:rFonts w:ascii="Times New Roman" w:hAnsi="Times New Roman"/>
          <w:bCs/>
          <w:sz w:val="28"/>
          <w:szCs w:val="28"/>
          <w:shd w:val="clear" w:color="auto" w:fill="FFFFFF"/>
        </w:rPr>
        <w:t xml:space="preserve"> чи бездіяльності п</w:t>
      </w:r>
      <w:r w:rsidR="006F3EB7">
        <w:rPr>
          <w:rFonts w:ascii="Times New Roman" w:hAnsi="Times New Roman"/>
          <w:bCs/>
          <w:sz w:val="28"/>
          <w:szCs w:val="28"/>
          <w:shd w:val="clear" w:color="auto" w:fill="FFFFFF"/>
        </w:rPr>
        <w:t>ід час досудового розслідування</w:t>
      </w:r>
      <w:r w:rsidRPr="00661D78">
        <w:rPr>
          <w:rFonts w:ascii="Times New Roman" w:hAnsi="Times New Roman"/>
          <w:bCs/>
          <w:sz w:val="28"/>
          <w:szCs w:val="28"/>
          <w:shd w:val="clear" w:color="auto" w:fill="FFFFFF"/>
        </w:rPr>
        <w:t xml:space="preserve"> регламентовано главою 26 КПК України. </w:t>
      </w:r>
    </w:p>
    <w:p w14:paraId="7AE64E8E" w14:textId="77777777" w:rsidR="00B04D4B" w:rsidRPr="00661D78" w:rsidRDefault="00B04D4B" w:rsidP="00B04D4B">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За загальним правилом, наведеним у ч</w:t>
      </w:r>
      <w:r w:rsidR="00435421">
        <w:rPr>
          <w:rFonts w:ascii="Times New Roman" w:hAnsi="Times New Roman"/>
          <w:sz w:val="28"/>
          <w:szCs w:val="28"/>
        </w:rPr>
        <w:t>.</w:t>
      </w:r>
      <w:r w:rsidRPr="00661D78">
        <w:rPr>
          <w:rFonts w:ascii="Times New Roman" w:hAnsi="Times New Roman"/>
          <w:sz w:val="28"/>
          <w:szCs w:val="28"/>
        </w:rPr>
        <w:t xml:space="preserve"> </w:t>
      </w:r>
      <w:r w:rsidR="00435421">
        <w:rPr>
          <w:rFonts w:ascii="Times New Roman" w:hAnsi="Times New Roman"/>
          <w:sz w:val="28"/>
          <w:szCs w:val="28"/>
        </w:rPr>
        <w:t>1</w:t>
      </w:r>
      <w:r w:rsidRPr="00661D78">
        <w:rPr>
          <w:rFonts w:ascii="Times New Roman" w:hAnsi="Times New Roman"/>
          <w:sz w:val="28"/>
          <w:szCs w:val="28"/>
        </w:rPr>
        <w:t xml:space="preserve"> ст</w:t>
      </w:r>
      <w:r w:rsidR="00435421">
        <w:rPr>
          <w:rFonts w:ascii="Times New Roman" w:hAnsi="Times New Roman"/>
          <w:sz w:val="28"/>
          <w:szCs w:val="28"/>
        </w:rPr>
        <w:t>.</w:t>
      </w:r>
      <w:r w:rsidRPr="00661D78">
        <w:rPr>
          <w:rFonts w:ascii="Times New Roman" w:hAnsi="Times New Roman"/>
          <w:sz w:val="28"/>
          <w:szCs w:val="28"/>
        </w:rPr>
        <w:t xml:space="preserve"> 36 КПК України, прокуро</w:t>
      </w:r>
      <w:r w:rsidR="006F3EB7">
        <w:rPr>
          <w:rFonts w:ascii="Times New Roman" w:hAnsi="Times New Roman"/>
          <w:sz w:val="28"/>
          <w:szCs w:val="28"/>
        </w:rPr>
        <w:t>р, здійснюючи свої повноваження</w:t>
      </w:r>
      <w:r w:rsidRPr="00661D78">
        <w:rPr>
          <w:rFonts w:ascii="Times New Roman" w:hAnsi="Times New Roman"/>
          <w:sz w:val="28"/>
          <w:szCs w:val="28"/>
        </w:rPr>
        <w:t xml:space="preserve"> відповідно до вимог цього Кодексу, є самостійним у своїй процесуальній діяльності, втручання в яку осіб, що не мають </w:t>
      </w:r>
      <w:r w:rsidRPr="00661D78">
        <w:rPr>
          <w:rFonts w:ascii="Times New Roman" w:hAnsi="Times New Roman"/>
          <w:sz w:val="28"/>
          <w:szCs w:val="28"/>
        </w:rPr>
        <w:lastRenderedPageBreak/>
        <w:t>на те законних повноважень, забороняється.</w:t>
      </w:r>
    </w:p>
    <w:p w14:paraId="7060891B" w14:textId="77777777" w:rsidR="00B04D4B" w:rsidRDefault="00B04D4B" w:rsidP="00B04D4B">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Так, ч. 2 ст. 36 КПК Укр</w:t>
      </w:r>
      <w:r w:rsidR="006F3EB7">
        <w:rPr>
          <w:rFonts w:ascii="Times New Roman" w:hAnsi="Times New Roman"/>
          <w:sz w:val="28"/>
          <w:szCs w:val="28"/>
          <w:shd w:val="clear" w:color="auto" w:fill="FFFFFF"/>
        </w:rPr>
        <w:t xml:space="preserve">аїни </w:t>
      </w:r>
      <w:r w:rsidR="00922EBE">
        <w:rPr>
          <w:rFonts w:ascii="Times New Roman" w:hAnsi="Times New Roman"/>
          <w:sz w:val="28"/>
          <w:szCs w:val="28"/>
          <w:shd w:val="clear" w:color="auto" w:fill="FFFFFF"/>
        </w:rPr>
        <w:t>в</w:t>
      </w:r>
      <w:r w:rsidR="006F3EB7">
        <w:rPr>
          <w:rFonts w:ascii="Times New Roman" w:hAnsi="Times New Roman"/>
          <w:sz w:val="28"/>
          <w:szCs w:val="28"/>
          <w:shd w:val="clear" w:color="auto" w:fill="FFFFFF"/>
        </w:rPr>
        <w:t>становлює</w:t>
      </w:r>
      <w:r w:rsidRPr="00661D78">
        <w:rPr>
          <w:rFonts w:ascii="Times New Roman" w:hAnsi="Times New Roman"/>
          <w:sz w:val="28"/>
          <w:szCs w:val="28"/>
          <w:shd w:val="clear" w:color="auto" w:fill="FFFFFF"/>
        </w:rPr>
        <w:t xml:space="preserve"> перелік повноважень прокурора у межах проведення досудового розслідування кримінального провадження</w:t>
      </w:r>
      <w:r w:rsidR="006F3EB7">
        <w:rPr>
          <w:rFonts w:ascii="Times New Roman" w:hAnsi="Times New Roman"/>
          <w:sz w:val="28"/>
          <w:szCs w:val="28"/>
          <w:shd w:val="clear" w:color="auto" w:fill="FFFFFF"/>
        </w:rPr>
        <w:t>,</w:t>
      </w:r>
      <w:r w:rsidRPr="00661D78">
        <w:rPr>
          <w:rFonts w:ascii="Times New Roman" w:hAnsi="Times New Roman"/>
          <w:sz w:val="28"/>
          <w:szCs w:val="28"/>
          <w:shd w:val="clear" w:color="auto" w:fill="FFFFFF"/>
        </w:rPr>
        <w:t xml:space="preserve"> у якому прокурор здійснює процесуальне керівництво. </w:t>
      </w:r>
    </w:p>
    <w:p w14:paraId="4278C3D3" w14:textId="77777777" w:rsidR="00B04D4B" w:rsidRPr="00661D78" w:rsidRDefault="00B04D4B" w:rsidP="00B04D4B">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 xml:space="preserve">Відповідно до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Виходячи з викладеного, орган не наділений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w:t>
      </w:r>
      <w:r w:rsidR="00E55B5A">
        <w:rPr>
          <w:rFonts w:ascii="Times New Roman" w:hAnsi="Times New Roman"/>
          <w:sz w:val="28"/>
          <w:szCs w:val="28"/>
          <w:shd w:val="clear" w:color="auto" w:fill="FFFFFF"/>
        </w:rPr>
        <w:t>З</w:t>
      </w:r>
      <w:r w:rsidRPr="00661D78">
        <w:rPr>
          <w:rFonts w:ascii="Times New Roman" w:hAnsi="Times New Roman"/>
          <w:sz w:val="28"/>
          <w:szCs w:val="28"/>
          <w:shd w:val="clear" w:color="auto" w:fill="FFFFFF"/>
        </w:rPr>
        <w:t xml:space="preserve">аконом </w:t>
      </w:r>
      <w:r w:rsidR="00E55B5A" w:rsidRPr="00F83E74">
        <w:rPr>
          <w:rFonts w:ascii="Times New Roman" w:hAnsi="Times New Roman"/>
          <w:sz w:val="28"/>
          <w:szCs w:val="28"/>
        </w:rPr>
        <w:t>№ 1697-</w:t>
      </w:r>
      <w:r w:rsidR="00E55B5A" w:rsidRPr="00F83E74">
        <w:rPr>
          <w:rFonts w:ascii="Times New Roman" w:hAnsi="Times New Roman"/>
          <w:sz w:val="28"/>
          <w:szCs w:val="28"/>
          <w:lang w:val="en-US"/>
        </w:rPr>
        <w:t>VII</w:t>
      </w:r>
      <w:r w:rsidR="00E55B5A" w:rsidRPr="00F83E74">
        <w:rPr>
          <w:rFonts w:ascii="Times New Roman" w:hAnsi="Times New Roman"/>
          <w:sz w:val="28"/>
          <w:szCs w:val="28"/>
        </w:rPr>
        <w:t xml:space="preserve"> </w:t>
      </w:r>
      <w:r w:rsidRPr="00661D78">
        <w:rPr>
          <w:rFonts w:ascii="Times New Roman" w:hAnsi="Times New Roman"/>
          <w:sz w:val="28"/>
          <w:szCs w:val="28"/>
          <w:shd w:val="clear" w:color="auto" w:fill="FFFFFF"/>
        </w:rPr>
        <w:t xml:space="preserve">повноважень може розцінюватися як втручання у процесуальну діяльність прокурора. </w:t>
      </w:r>
    </w:p>
    <w:p w14:paraId="2DFD4899" w14:textId="77777777" w:rsidR="00B04D4B" w:rsidRPr="00B04D4B" w:rsidRDefault="00B04D4B" w:rsidP="00B04D4B">
      <w:pPr>
        <w:widowControl w:val="0"/>
        <w:tabs>
          <w:tab w:val="left" w:pos="851"/>
        </w:tabs>
        <w:spacing w:after="0" w:line="240" w:lineRule="auto"/>
        <w:ind w:right="-1" w:firstLine="567"/>
        <w:contextualSpacing/>
        <w:jc w:val="both"/>
        <w:rPr>
          <w:rFonts w:ascii="Times New Roman" w:hAnsi="Times New Roman"/>
          <w:bCs/>
          <w:sz w:val="28"/>
          <w:szCs w:val="28"/>
        </w:rPr>
      </w:pPr>
      <w:r w:rsidRPr="00B04D4B">
        <w:rPr>
          <w:rFonts w:ascii="Times New Roman" w:eastAsia="Times New Roman" w:hAnsi="Times New Roman"/>
          <w:sz w:val="28"/>
          <w:szCs w:val="28"/>
          <w:shd w:val="clear" w:color="auto" w:fill="FFFFFF"/>
          <w:lang w:eastAsia="ru-RU"/>
        </w:rPr>
        <w:t>У ст</w:t>
      </w:r>
      <w:r w:rsidR="00435421">
        <w:rPr>
          <w:rFonts w:ascii="Times New Roman" w:eastAsia="Times New Roman" w:hAnsi="Times New Roman"/>
          <w:sz w:val="28"/>
          <w:szCs w:val="28"/>
          <w:shd w:val="clear" w:color="auto" w:fill="FFFFFF"/>
          <w:lang w:eastAsia="ru-RU"/>
        </w:rPr>
        <w:t>.</w:t>
      </w:r>
      <w:r w:rsidRPr="00B04D4B">
        <w:rPr>
          <w:rFonts w:ascii="Times New Roman" w:eastAsia="Times New Roman" w:hAnsi="Times New Roman"/>
          <w:sz w:val="28"/>
          <w:szCs w:val="28"/>
          <w:shd w:val="clear" w:color="auto" w:fill="FFFFFF"/>
          <w:lang w:eastAsia="ru-RU"/>
        </w:rPr>
        <w:t xml:space="preserve"> 7 КПК України визначено загальні засади кримінального провадження</w:t>
      </w:r>
      <w:r w:rsidR="006F3EB7">
        <w:rPr>
          <w:rFonts w:ascii="Times New Roman" w:eastAsia="Times New Roman" w:hAnsi="Times New Roman"/>
          <w:sz w:val="28"/>
          <w:szCs w:val="28"/>
          <w:shd w:val="clear" w:color="auto" w:fill="FFFFFF"/>
          <w:lang w:eastAsia="ru-RU"/>
        </w:rPr>
        <w:t>,</w:t>
      </w:r>
      <w:r w:rsidRPr="00B04D4B">
        <w:rPr>
          <w:rFonts w:ascii="Times New Roman" w:eastAsia="Times New Roman" w:hAnsi="Times New Roman"/>
          <w:sz w:val="28"/>
          <w:szCs w:val="28"/>
          <w:shd w:val="clear" w:color="auto" w:fill="FFFFFF"/>
          <w:lang w:eastAsia="ru-RU"/>
        </w:rPr>
        <w:t xml:space="preserve"> до яких, зокрема, віднесено: верховенство права, законність, рівність перед законом і судом, презумпція невинуватості та забезпечення доведеності вини;</w:t>
      </w:r>
      <w:r w:rsidRPr="00B04D4B">
        <w:rPr>
          <w:shd w:val="clear" w:color="auto" w:fill="FFFFFF"/>
        </w:rPr>
        <w:t xml:space="preserve"> </w:t>
      </w:r>
      <w:r w:rsidRPr="00B04D4B">
        <w:rPr>
          <w:rFonts w:ascii="Times New Roman" w:eastAsia="Times New Roman" w:hAnsi="Times New Roman"/>
          <w:sz w:val="28"/>
          <w:szCs w:val="28"/>
          <w:shd w:val="clear" w:color="auto" w:fill="FFFFFF"/>
          <w:lang w:eastAsia="ru-RU"/>
        </w:rPr>
        <w:t>змагальність сторін та свобода в поданні ними суду своїх доказів і у доведенні перед судом їх переконливості, тощо.</w:t>
      </w:r>
    </w:p>
    <w:p w14:paraId="68D6F257" w14:textId="77777777" w:rsidR="00B04D4B" w:rsidRDefault="00B04D4B" w:rsidP="00B04D4B">
      <w:pPr>
        <w:widowControl w:val="0"/>
        <w:tabs>
          <w:tab w:val="left" w:pos="851"/>
        </w:tabs>
        <w:spacing w:after="0" w:line="240" w:lineRule="auto"/>
        <w:ind w:right="-1" w:firstLine="567"/>
        <w:contextualSpacing/>
        <w:jc w:val="both"/>
        <w:rPr>
          <w:rFonts w:ascii="Times New Roman" w:hAnsi="Times New Roman"/>
          <w:bCs/>
          <w:sz w:val="28"/>
          <w:szCs w:val="28"/>
        </w:rPr>
      </w:pPr>
      <w:r>
        <w:rPr>
          <w:rFonts w:ascii="Times New Roman" w:eastAsia="Times New Roman" w:hAnsi="Times New Roman"/>
          <w:bCs/>
          <w:sz w:val="28"/>
          <w:szCs w:val="28"/>
          <w:shd w:val="clear" w:color="auto" w:fill="FFFFFF"/>
          <w:lang w:eastAsia="ru-RU"/>
        </w:rPr>
        <w:t xml:space="preserve">Одночасно </w:t>
      </w:r>
      <w:r w:rsidR="00E55B5A">
        <w:rPr>
          <w:rFonts w:ascii="Times New Roman" w:eastAsia="Times New Roman" w:hAnsi="Times New Roman"/>
          <w:bCs/>
          <w:sz w:val="28"/>
          <w:szCs w:val="28"/>
          <w:shd w:val="clear" w:color="auto" w:fill="FFFFFF"/>
          <w:lang w:eastAsia="ru-RU"/>
        </w:rPr>
        <w:t xml:space="preserve">у </w:t>
      </w:r>
      <w:r w:rsidRPr="009777DB">
        <w:rPr>
          <w:rFonts w:ascii="Times New Roman" w:eastAsia="Times New Roman" w:hAnsi="Times New Roman"/>
          <w:bCs/>
          <w:sz w:val="28"/>
          <w:szCs w:val="28"/>
          <w:shd w:val="clear" w:color="auto" w:fill="FFFFFF"/>
          <w:lang w:eastAsia="ru-RU"/>
        </w:rPr>
        <w:t>п</w:t>
      </w:r>
      <w:r w:rsidR="00E55B5A">
        <w:rPr>
          <w:rFonts w:ascii="Times New Roman" w:eastAsia="Times New Roman" w:hAnsi="Times New Roman"/>
          <w:bCs/>
          <w:sz w:val="28"/>
          <w:szCs w:val="28"/>
          <w:shd w:val="clear" w:color="auto" w:fill="FFFFFF"/>
          <w:lang w:eastAsia="ru-RU"/>
        </w:rPr>
        <w:t>.</w:t>
      </w:r>
      <w:r w:rsidRPr="009777DB">
        <w:rPr>
          <w:rFonts w:ascii="Times New Roman" w:eastAsia="Times New Roman" w:hAnsi="Times New Roman"/>
          <w:bCs/>
          <w:sz w:val="28"/>
          <w:szCs w:val="28"/>
          <w:shd w:val="clear" w:color="auto" w:fill="FFFFFF"/>
          <w:lang w:eastAsia="ru-RU"/>
        </w:rPr>
        <w:t xml:space="preserve"> 62 Положення про пор</w:t>
      </w:r>
      <w:r w:rsidR="006F3EB7">
        <w:rPr>
          <w:rFonts w:ascii="Times New Roman" w:eastAsia="Times New Roman" w:hAnsi="Times New Roman"/>
          <w:bCs/>
          <w:sz w:val="28"/>
          <w:szCs w:val="28"/>
          <w:shd w:val="clear" w:color="auto" w:fill="FFFFFF"/>
          <w:lang w:eastAsia="ru-RU"/>
        </w:rPr>
        <w:t>ядок роботи відповідного органу</w:t>
      </w:r>
      <w:r w:rsidRPr="009777DB">
        <w:rPr>
          <w:rFonts w:ascii="Times New Roman" w:eastAsia="Times New Roman" w:hAnsi="Times New Roman"/>
          <w:bCs/>
          <w:sz w:val="28"/>
          <w:szCs w:val="28"/>
          <w:shd w:val="clear" w:color="auto" w:fill="FFFFFF"/>
          <w:lang w:eastAsia="ru-RU"/>
        </w:rPr>
        <w:t xml:space="preserve"> </w:t>
      </w:r>
      <w:r>
        <w:rPr>
          <w:rFonts w:ascii="Times New Roman" w:eastAsia="Times New Roman" w:hAnsi="Times New Roman"/>
          <w:bCs/>
          <w:sz w:val="28"/>
          <w:szCs w:val="28"/>
          <w:shd w:val="clear" w:color="auto" w:fill="FFFFFF"/>
          <w:lang w:eastAsia="ru-RU"/>
        </w:rPr>
        <w:t xml:space="preserve">визначено, </w:t>
      </w:r>
      <w:r w:rsidRPr="009777DB">
        <w:rPr>
          <w:rFonts w:ascii="Times New Roman" w:eastAsia="Times New Roman" w:hAnsi="Times New Roman"/>
          <w:bCs/>
          <w:sz w:val="28"/>
          <w:szCs w:val="28"/>
          <w:shd w:val="clear" w:color="auto" w:fill="FFFFFF"/>
          <w:lang w:eastAsia="ru-RU"/>
        </w:rPr>
        <w:t>що</w:t>
      </w:r>
      <w:r w:rsidR="006F3EB7">
        <w:rPr>
          <w:rFonts w:ascii="Times New Roman" w:eastAsia="Times New Roman" w:hAnsi="Times New Roman"/>
          <w:bCs/>
          <w:sz w:val="28"/>
          <w:szCs w:val="28"/>
          <w:shd w:val="clear" w:color="auto" w:fill="FFFFFF"/>
          <w:lang w:eastAsia="ru-RU"/>
        </w:rPr>
        <w:t>,</w:t>
      </w:r>
      <w:r w:rsidRPr="009777DB">
        <w:rPr>
          <w:rFonts w:ascii="Times New Roman" w:eastAsia="Times New Roman" w:hAnsi="Times New Roman"/>
          <w:bCs/>
          <w:sz w:val="28"/>
          <w:szCs w:val="28"/>
          <w:shd w:val="clear" w:color="auto" w:fill="FFFFFF"/>
          <w:lang w:eastAsia="ru-RU"/>
        </w:rPr>
        <w:t xml:space="preserve"> здійсню</w:t>
      </w:r>
      <w:r w:rsidR="00533EE1">
        <w:rPr>
          <w:rFonts w:ascii="Times New Roman" w:eastAsia="Times New Roman" w:hAnsi="Times New Roman"/>
          <w:bCs/>
          <w:sz w:val="28"/>
          <w:szCs w:val="28"/>
          <w:shd w:val="clear" w:color="auto" w:fill="FFFFFF"/>
          <w:lang w:eastAsia="ru-RU"/>
        </w:rPr>
        <w:t>ю</w:t>
      </w:r>
      <w:r w:rsidR="00571F4A">
        <w:rPr>
          <w:rFonts w:ascii="Times New Roman" w:eastAsia="Times New Roman" w:hAnsi="Times New Roman"/>
          <w:bCs/>
          <w:sz w:val="28"/>
          <w:szCs w:val="28"/>
          <w:shd w:val="clear" w:color="auto" w:fill="FFFFFF"/>
          <w:lang w:eastAsia="ru-RU"/>
        </w:rPr>
        <w:t>чи</w:t>
      </w:r>
      <w:r w:rsidRPr="009777DB">
        <w:rPr>
          <w:rFonts w:ascii="Times New Roman" w:eastAsia="Times New Roman" w:hAnsi="Times New Roman"/>
          <w:bCs/>
          <w:sz w:val="28"/>
          <w:szCs w:val="28"/>
          <w:shd w:val="clear" w:color="auto" w:fill="FFFFFF"/>
          <w:lang w:eastAsia="ru-RU"/>
        </w:rPr>
        <w:t xml:space="preserve"> дисциплінарне провадження, Комісія не може прийняти рішення на підставі припущень, неперевіреної чи недостовірної інформації.</w:t>
      </w:r>
    </w:p>
    <w:p w14:paraId="191BEEDD" w14:textId="77777777" w:rsidR="00B04D4B" w:rsidRDefault="00B419DB" w:rsidP="00B04D4B">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rPr>
        <w:t>Визначення дисциплінарного провадження наведено у ч</w:t>
      </w:r>
      <w:r w:rsidR="00E55B5A">
        <w:rPr>
          <w:rFonts w:ascii="Times New Roman" w:hAnsi="Times New Roman"/>
          <w:sz w:val="28"/>
          <w:szCs w:val="28"/>
        </w:rPr>
        <w:t>. 1</w:t>
      </w:r>
      <w:r w:rsidRPr="00661D78">
        <w:rPr>
          <w:rFonts w:ascii="Times New Roman" w:hAnsi="Times New Roman"/>
          <w:sz w:val="28"/>
          <w:szCs w:val="28"/>
        </w:rPr>
        <w:t xml:space="preserve"> ст</w:t>
      </w:r>
      <w:r w:rsidR="00E55B5A">
        <w:rPr>
          <w:rFonts w:ascii="Times New Roman" w:hAnsi="Times New Roman"/>
          <w:sz w:val="28"/>
          <w:szCs w:val="28"/>
        </w:rPr>
        <w:t>.</w:t>
      </w:r>
      <w:r w:rsidRPr="00661D78">
        <w:rPr>
          <w:rFonts w:ascii="Times New Roman" w:hAnsi="Times New Roman"/>
          <w:sz w:val="28"/>
          <w:szCs w:val="28"/>
        </w:rPr>
        <w:t xml:space="preserve"> 45 Закону</w:t>
      </w:r>
      <w:r w:rsidR="00726B8D">
        <w:rPr>
          <w:rFonts w:ascii="Times New Roman" w:hAnsi="Times New Roman"/>
          <w:sz w:val="28"/>
          <w:szCs w:val="28"/>
          <w:lang w:val="en-US"/>
        </w:rPr>
        <w:t xml:space="preserve"> </w:t>
      </w:r>
      <w:r w:rsidR="00726B8D" w:rsidRPr="00771DC8">
        <w:rPr>
          <w:rFonts w:ascii="Times New Roman" w:hAnsi="Times New Roman"/>
          <w:sz w:val="28"/>
          <w:szCs w:val="28"/>
        </w:rPr>
        <w:t>№ 1697-VII</w:t>
      </w:r>
      <w:r w:rsidRPr="00661D7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FA76668" w14:textId="77777777" w:rsidR="00B04D4B" w:rsidRDefault="00B419DB" w:rsidP="00B04D4B">
      <w:pPr>
        <w:widowControl w:val="0"/>
        <w:tabs>
          <w:tab w:val="left" w:pos="851"/>
        </w:tabs>
        <w:spacing w:after="0" w:line="240" w:lineRule="auto"/>
        <w:ind w:right="-1" w:firstLine="567"/>
        <w:contextualSpacing/>
        <w:jc w:val="both"/>
        <w:rPr>
          <w:rFonts w:ascii="Times New Roman" w:hAnsi="Times New Roman"/>
          <w:sz w:val="28"/>
          <w:szCs w:val="28"/>
        </w:rPr>
      </w:pPr>
      <w:r w:rsidRPr="00661D78">
        <w:rPr>
          <w:rStyle w:val="rvts9"/>
          <w:rFonts w:ascii="Times New Roman" w:hAnsi="Times New Roman"/>
          <w:bCs/>
          <w:sz w:val="28"/>
          <w:szCs w:val="28"/>
        </w:rPr>
        <w:t>Ч</w:t>
      </w:r>
      <w:r w:rsidR="00E55B5A">
        <w:rPr>
          <w:rStyle w:val="rvts9"/>
          <w:rFonts w:ascii="Times New Roman" w:hAnsi="Times New Roman"/>
          <w:bCs/>
          <w:sz w:val="28"/>
          <w:szCs w:val="28"/>
        </w:rPr>
        <w:t>. 1</w:t>
      </w:r>
      <w:r w:rsidRPr="00661D78">
        <w:rPr>
          <w:rStyle w:val="rvts9"/>
          <w:rFonts w:ascii="Times New Roman" w:hAnsi="Times New Roman"/>
          <w:bCs/>
          <w:sz w:val="28"/>
          <w:szCs w:val="28"/>
        </w:rPr>
        <w:t xml:space="preserve"> ст</w:t>
      </w:r>
      <w:r w:rsidR="00E55B5A">
        <w:rPr>
          <w:rStyle w:val="rvts9"/>
          <w:rFonts w:ascii="Times New Roman" w:hAnsi="Times New Roman"/>
          <w:bCs/>
          <w:sz w:val="28"/>
          <w:szCs w:val="28"/>
        </w:rPr>
        <w:t>.</w:t>
      </w:r>
      <w:r w:rsidRPr="00661D78">
        <w:rPr>
          <w:rStyle w:val="rvts9"/>
          <w:rFonts w:ascii="Times New Roman" w:hAnsi="Times New Roman"/>
          <w:bCs/>
          <w:sz w:val="28"/>
          <w:szCs w:val="28"/>
        </w:rPr>
        <w:t xml:space="preserve"> 43 </w:t>
      </w:r>
      <w:r w:rsidRPr="00661D78">
        <w:rPr>
          <w:rFonts w:ascii="Times New Roman" w:hAnsi="Times New Roman"/>
          <w:sz w:val="28"/>
          <w:szCs w:val="28"/>
        </w:rPr>
        <w:t>Закону</w:t>
      </w:r>
      <w:r w:rsidR="00726B8D">
        <w:rPr>
          <w:rFonts w:ascii="Times New Roman" w:hAnsi="Times New Roman"/>
          <w:sz w:val="28"/>
          <w:szCs w:val="28"/>
          <w:lang w:val="en-US"/>
        </w:rPr>
        <w:t xml:space="preserve"> </w:t>
      </w:r>
      <w:r w:rsidR="00726B8D" w:rsidRPr="00771DC8">
        <w:rPr>
          <w:rFonts w:ascii="Times New Roman" w:hAnsi="Times New Roman"/>
          <w:sz w:val="28"/>
          <w:szCs w:val="28"/>
        </w:rPr>
        <w:t>№ 1697-VII</w:t>
      </w:r>
      <w:r w:rsidRPr="00661D78">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sidR="00726B8D">
        <w:rPr>
          <w:rFonts w:ascii="Times New Roman" w:hAnsi="Times New Roman"/>
          <w:sz w:val="28"/>
          <w:szCs w:val="28"/>
        </w:rPr>
        <w:t xml:space="preserve">лікання з розглядом звернення; </w:t>
      </w:r>
      <w:r w:rsidR="008544CB">
        <w:rPr>
          <w:rFonts w:ascii="Times New Roman" w:hAnsi="Times New Roman"/>
          <w:sz w:val="28"/>
          <w:szCs w:val="28"/>
        </w:rPr>
        <w:t xml:space="preserve">   </w:t>
      </w:r>
      <w:r w:rsidRPr="00661D78">
        <w:rPr>
          <w:rFonts w:ascii="Times New Roman" w:hAnsi="Times New Roman"/>
          <w:sz w:val="28"/>
          <w:szCs w:val="28"/>
        </w:rPr>
        <w:t xml:space="preserve">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w:t>
      </w:r>
      <w:r w:rsidRPr="00661D78">
        <w:rPr>
          <w:rFonts w:ascii="Times New Roman" w:hAnsi="Times New Roman"/>
          <w:sz w:val="28"/>
          <w:szCs w:val="28"/>
        </w:rPr>
        <w:lastRenderedPageBreak/>
        <w:t>невинуватості.</w:t>
      </w:r>
    </w:p>
    <w:p w14:paraId="3410809E" w14:textId="77777777" w:rsidR="00B04D4B" w:rsidRDefault="00B419DB" w:rsidP="00B04D4B">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rPr>
        <w:t>Юридична конструкція ст</w:t>
      </w:r>
      <w:r w:rsidR="00E55B5A">
        <w:rPr>
          <w:rFonts w:ascii="Times New Roman" w:hAnsi="Times New Roman"/>
          <w:sz w:val="28"/>
          <w:szCs w:val="28"/>
        </w:rPr>
        <w:t>.</w:t>
      </w:r>
      <w:r w:rsidRPr="00661D78">
        <w:rPr>
          <w:rFonts w:ascii="Times New Roman" w:hAnsi="Times New Roman"/>
          <w:sz w:val="28"/>
          <w:szCs w:val="28"/>
        </w:rPr>
        <w:t xml:space="preserve"> 46 Закону</w:t>
      </w:r>
      <w:r w:rsidR="00726B8D">
        <w:rPr>
          <w:rFonts w:ascii="Times New Roman" w:hAnsi="Times New Roman"/>
          <w:sz w:val="28"/>
          <w:szCs w:val="28"/>
          <w:lang w:val="en-US"/>
        </w:rPr>
        <w:t xml:space="preserve"> </w:t>
      </w:r>
      <w:r w:rsidR="00726B8D" w:rsidRPr="00771DC8">
        <w:rPr>
          <w:rFonts w:ascii="Times New Roman" w:hAnsi="Times New Roman"/>
          <w:sz w:val="28"/>
          <w:szCs w:val="28"/>
        </w:rPr>
        <w:t>№ 1697-VII</w:t>
      </w:r>
      <w:r w:rsidRPr="00661D78">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w:t>
      </w:r>
      <w:r w:rsidR="00922EBE">
        <w:rPr>
          <w:rFonts w:ascii="Times New Roman" w:hAnsi="Times New Roman"/>
          <w:sz w:val="28"/>
          <w:szCs w:val="28"/>
        </w:rPr>
        <w:t>,</w:t>
      </w:r>
      <w:r w:rsidRPr="00661D78">
        <w:rPr>
          <w:rFonts w:ascii="Times New Roman" w:hAnsi="Times New Roman"/>
          <w:sz w:val="28"/>
          <w:szCs w:val="28"/>
        </w:rPr>
        <w:t xml:space="preserve"> побудована таким чином, що рішення про відкриття дисциплінарного провадження щодо прокурора можливе лише за відсутності таких обставин:</w:t>
      </w:r>
      <w:r w:rsidR="00002A56">
        <w:rPr>
          <w:rFonts w:ascii="Times New Roman" w:hAnsi="Times New Roman"/>
          <w:sz w:val="28"/>
          <w:szCs w:val="28"/>
        </w:rPr>
        <w:t xml:space="preserve"> </w:t>
      </w:r>
      <w:r w:rsidRPr="00661D7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sidR="00002A56">
        <w:rPr>
          <w:rFonts w:ascii="Times New Roman" w:hAnsi="Times New Roman"/>
          <w:sz w:val="28"/>
          <w:szCs w:val="28"/>
        </w:rPr>
        <w:t xml:space="preserve"> </w:t>
      </w:r>
      <w:r w:rsidRPr="00661D78">
        <w:rPr>
          <w:rFonts w:ascii="Times New Roman" w:hAnsi="Times New Roman"/>
          <w:sz w:val="28"/>
          <w:szCs w:val="28"/>
        </w:rPr>
        <w:t>2) дисциплінарна скарга є анонімною;</w:t>
      </w:r>
      <w:r w:rsidR="00002A56">
        <w:rPr>
          <w:rFonts w:ascii="Times New Roman" w:hAnsi="Times New Roman"/>
          <w:sz w:val="28"/>
          <w:szCs w:val="28"/>
        </w:rPr>
        <w:t xml:space="preserve"> </w:t>
      </w:r>
      <w:r w:rsidRPr="00661D78">
        <w:rPr>
          <w:rFonts w:ascii="Times New Roman" w:hAnsi="Times New Roman"/>
          <w:sz w:val="28"/>
          <w:szCs w:val="28"/>
        </w:rPr>
        <w:t xml:space="preserve">3) дисциплінарна скарга подана з підстав, не визначених </w:t>
      </w:r>
      <w:hyperlink r:id="rId9" w:anchor="n416" w:history="1">
        <w:r w:rsidRPr="00661D78">
          <w:rPr>
            <w:rStyle w:val="a6"/>
            <w:rFonts w:ascii="Times New Roman" w:hAnsi="Times New Roman"/>
            <w:color w:val="auto"/>
            <w:sz w:val="28"/>
            <w:szCs w:val="28"/>
            <w:u w:val="none"/>
          </w:rPr>
          <w:t>статтею 43</w:t>
        </w:r>
      </w:hyperlink>
      <w:r w:rsidRPr="00661D78">
        <w:rPr>
          <w:rFonts w:ascii="Times New Roman" w:hAnsi="Times New Roman"/>
          <w:sz w:val="28"/>
          <w:szCs w:val="28"/>
        </w:rPr>
        <w:t xml:space="preserve"> цього Закону;</w:t>
      </w:r>
      <w:r w:rsidR="00002A56">
        <w:rPr>
          <w:rFonts w:ascii="Times New Roman" w:hAnsi="Times New Roman"/>
          <w:sz w:val="28"/>
          <w:szCs w:val="28"/>
        </w:rPr>
        <w:t xml:space="preserve"> </w:t>
      </w:r>
      <w:r w:rsidRPr="00661D7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661D78">
          <w:rPr>
            <w:rStyle w:val="a6"/>
            <w:rFonts w:ascii="Times New Roman" w:hAnsi="Times New Roman"/>
            <w:color w:val="auto"/>
            <w:sz w:val="28"/>
            <w:szCs w:val="28"/>
            <w:u w:val="none"/>
          </w:rPr>
          <w:t xml:space="preserve"> статтею 51</w:t>
        </w:r>
      </w:hyperlink>
      <w:r w:rsidRPr="00661D78">
        <w:rPr>
          <w:rFonts w:ascii="Times New Roman" w:hAnsi="Times New Roman"/>
          <w:sz w:val="28"/>
          <w:szCs w:val="28"/>
        </w:rPr>
        <w:t xml:space="preserve"> цього Закону;</w:t>
      </w:r>
      <w:r w:rsidR="00002A56">
        <w:rPr>
          <w:rFonts w:ascii="Times New Roman" w:hAnsi="Times New Roman"/>
          <w:sz w:val="28"/>
          <w:szCs w:val="28"/>
        </w:rPr>
        <w:t xml:space="preserve"> </w:t>
      </w:r>
      <w:r w:rsidRPr="00661D7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922EBE">
        <w:rPr>
          <w:rFonts w:ascii="Times New Roman" w:hAnsi="Times New Roman"/>
          <w:sz w:val="28"/>
          <w:szCs w:val="28"/>
        </w:rPr>
        <w:t>в</w:t>
      </w:r>
      <w:r w:rsidRPr="00661D78">
        <w:rPr>
          <w:rFonts w:ascii="Times New Roman" w:hAnsi="Times New Roman"/>
          <w:sz w:val="28"/>
          <w:szCs w:val="28"/>
        </w:rPr>
        <w:t xml:space="preserve"> рішення, яке не скасовано в установленому законом порядку.</w:t>
      </w:r>
    </w:p>
    <w:p w14:paraId="78230942" w14:textId="77777777" w:rsidR="00B04D4B" w:rsidRDefault="00B419DB" w:rsidP="00B04D4B">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rPr>
        <w:t>Вимогою Закону</w:t>
      </w:r>
      <w:r w:rsidR="00726B8D">
        <w:rPr>
          <w:rFonts w:ascii="Times New Roman" w:hAnsi="Times New Roman"/>
          <w:sz w:val="28"/>
          <w:szCs w:val="28"/>
          <w:lang w:val="en-US"/>
        </w:rPr>
        <w:t xml:space="preserve"> </w:t>
      </w:r>
      <w:r w:rsidR="00726B8D" w:rsidRPr="00771DC8">
        <w:rPr>
          <w:rFonts w:ascii="Times New Roman" w:hAnsi="Times New Roman"/>
          <w:sz w:val="28"/>
          <w:szCs w:val="28"/>
        </w:rPr>
        <w:t>№</w:t>
      </w:r>
      <w:r w:rsidR="00E86DD4">
        <w:rPr>
          <w:rFonts w:ascii="Times New Roman" w:hAnsi="Times New Roman"/>
          <w:sz w:val="28"/>
          <w:szCs w:val="28"/>
        </w:rPr>
        <w:t xml:space="preserve"> </w:t>
      </w:r>
      <w:r w:rsidR="00726B8D" w:rsidRPr="00771DC8">
        <w:rPr>
          <w:rFonts w:ascii="Times New Roman" w:hAnsi="Times New Roman"/>
          <w:sz w:val="28"/>
          <w:szCs w:val="28"/>
        </w:rPr>
        <w:t>1697-VII</w:t>
      </w:r>
      <w:r w:rsidRPr="00661D78">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73271D56" w14:textId="77777777" w:rsidR="00A91118" w:rsidRPr="00B04D4B" w:rsidRDefault="00B419DB" w:rsidP="00B04D4B">
      <w:pPr>
        <w:widowControl w:val="0"/>
        <w:tabs>
          <w:tab w:val="left" w:pos="851"/>
        </w:tabs>
        <w:spacing w:after="0" w:line="240" w:lineRule="auto"/>
        <w:ind w:right="-1" w:firstLine="567"/>
        <w:contextualSpacing/>
        <w:jc w:val="both"/>
        <w:rPr>
          <w:rFonts w:ascii="Times New Roman" w:hAnsi="Times New Roman"/>
          <w:bCs/>
          <w:sz w:val="28"/>
          <w:szCs w:val="28"/>
        </w:rPr>
      </w:pPr>
      <w:r w:rsidRPr="00661D78">
        <w:rPr>
          <w:rFonts w:ascii="Times New Roman" w:hAnsi="Times New Roman"/>
          <w:sz w:val="28"/>
          <w:szCs w:val="28"/>
        </w:rPr>
        <w:t>Дисциплінарному проступку, як і будь</w:t>
      </w:r>
      <w:r w:rsidR="006E16B0">
        <w:rPr>
          <w:rFonts w:ascii="Times New Roman" w:hAnsi="Times New Roman"/>
          <w:sz w:val="28"/>
          <w:szCs w:val="28"/>
        </w:rPr>
        <w:t>-</w:t>
      </w:r>
      <w:r w:rsidRPr="00661D78">
        <w:rPr>
          <w:rFonts w:ascii="Times New Roman" w:hAnsi="Times New Roman"/>
          <w:sz w:val="28"/>
          <w:szCs w:val="28"/>
        </w:rPr>
        <w:t xml:space="preserve">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3E9D6FE4" w14:textId="77777777" w:rsidR="00661D78" w:rsidRPr="00A91118" w:rsidRDefault="00F675EC" w:rsidP="00C93BA8">
      <w:pPr>
        <w:pStyle w:val="a3"/>
        <w:spacing w:before="120"/>
        <w:ind w:firstLine="567"/>
        <w:jc w:val="both"/>
        <w:rPr>
          <w:rFonts w:ascii="Times New Roman" w:hAnsi="Times New Roman"/>
          <w:sz w:val="28"/>
          <w:szCs w:val="28"/>
        </w:rPr>
      </w:pPr>
      <w:r w:rsidRPr="000B29D6">
        <w:rPr>
          <w:rFonts w:ascii="Times New Roman" w:hAnsi="Times New Roman"/>
          <w:b/>
          <w:sz w:val="28"/>
          <w:szCs w:val="28"/>
        </w:rPr>
        <w:t>Оцінка встановлених обставин та м</w:t>
      </w:r>
      <w:r w:rsidR="00D72CDF" w:rsidRPr="000B29D6">
        <w:rPr>
          <w:rFonts w:ascii="Times New Roman" w:hAnsi="Times New Roman"/>
          <w:b/>
          <w:sz w:val="28"/>
          <w:szCs w:val="28"/>
        </w:rPr>
        <w:t>отиви прийнятого рішення</w:t>
      </w:r>
    </w:p>
    <w:p w14:paraId="38DA5D36" w14:textId="455F72F3" w:rsidR="00184535" w:rsidRDefault="00140040" w:rsidP="00184535">
      <w:pPr>
        <w:pStyle w:val="a3"/>
        <w:ind w:firstLine="567"/>
        <w:jc w:val="both"/>
        <w:rPr>
          <w:rFonts w:ascii="Times New Roman" w:hAnsi="Times New Roman"/>
          <w:sz w:val="28"/>
          <w:szCs w:val="28"/>
        </w:rPr>
      </w:pPr>
      <w:r w:rsidRPr="000B29D6">
        <w:rPr>
          <w:rFonts w:ascii="Times New Roman" w:hAnsi="Times New Roman"/>
          <w:sz w:val="28"/>
          <w:szCs w:val="28"/>
        </w:rPr>
        <w:t xml:space="preserve">Дисциплінарна скарга </w:t>
      </w:r>
      <w:r w:rsidR="004E6ED7">
        <w:rPr>
          <w:rFonts w:ascii="Times New Roman" w:hAnsi="Times New Roman"/>
          <w:sz w:val="28"/>
          <w:szCs w:val="28"/>
        </w:rPr>
        <w:t>ОСОБА_1</w:t>
      </w:r>
      <w:r w:rsidR="004E6ED7">
        <w:rPr>
          <w:rFonts w:ascii="Times New Roman" w:hAnsi="Times New Roman"/>
          <w:sz w:val="28"/>
          <w:szCs w:val="28"/>
        </w:rPr>
        <w:t xml:space="preserve"> </w:t>
      </w:r>
      <w:r w:rsidR="0004491B" w:rsidRPr="000B29D6">
        <w:rPr>
          <w:rFonts w:ascii="Times New Roman" w:hAnsi="Times New Roman"/>
          <w:sz w:val="28"/>
          <w:szCs w:val="28"/>
        </w:rPr>
        <w:t xml:space="preserve">стосується рішень, дій (бездіяльності) прокурора, вчинених (допущених) в </w:t>
      </w:r>
      <w:r w:rsidR="00C25F46">
        <w:rPr>
          <w:rFonts w:ascii="Times New Roman" w:hAnsi="Times New Roman"/>
          <w:sz w:val="28"/>
          <w:szCs w:val="28"/>
        </w:rPr>
        <w:t>межах кримінального процесу</w:t>
      </w:r>
      <w:r w:rsidR="00184535">
        <w:rPr>
          <w:rFonts w:ascii="Times New Roman" w:hAnsi="Times New Roman"/>
          <w:color w:val="000000"/>
          <w:sz w:val="28"/>
          <w:szCs w:val="28"/>
        </w:rPr>
        <w:t>.</w:t>
      </w:r>
    </w:p>
    <w:p w14:paraId="2C36C339" w14:textId="77777777" w:rsidR="0004491B" w:rsidRPr="000B29D6" w:rsidRDefault="0004491B" w:rsidP="0004491B">
      <w:pPr>
        <w:pStyle w:val="a3"/>
        <w:ind w:firstLine="567"/>
        <w:jc w:val="both"/>
        <w:rPr>
          <w:rFonts w:ascii="Times New Roman" w:hAnsi="Times New Roman"/>
          <w:b/>
          <w:sz w:val="28"/>
          <w:szCs w:val="28"/>
        </w:rPr>
      </w:pPr>
      <w:r w:rsidRPr="000B29D6">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4BEC3D0B" w14:textId="77777777" w:rsidR="0004491B" w:rsidRPr="000B29D6" w:rsidRDefault="0004491B" w:rsidP="0004491B">
      <w:pPr>
        <w:pStyle w:val="a3"/>
        <w:ind w:firstLine="567"/>
        <w:jc w:val="both"/>
        <w:rPr>
          <w:rFonts w:ascii="Times New Roman" w:hAnsi="Times New Roman"/>
          <w:b/>
          <w:sz w:val="28"/>
          <w:szCs w:val="28"/>
        </w:rPr>
      </w:pPr>
      <w:r w:rsidRPr="000B29D6">
        <w:rPr>
          <w:rFonts w:ascii="Times New Roman" w:hAnsi="Times New Roman"/>
          <w:sz w:val="28"/>
          <w:szCs w:val="28"/>
          <w:shd w:val="clear" w:color="auto" w:fill="FFFFFF"/>
        </w:rPr>
        <w:t xml:space="preserve">Положеннями </w:t>
      </w:r>
      <w:proofErr w:type="spellStart"/>
      <w:r w:rsidRPr="000B29D6">
        <w:rPr>
          <w:rFonts w:ascii="Times New Roman" w:hAnsi="Times New Roman"/>
          <w:sz w:val="28"/>
          <w:szCs w:val="28"/>
          <w:shd w:val="clear" w:color="auto" w:fill="FFFFFF"/>
        </w:rPr>
        <w:t>абз</w:t>
      </w:r>
      <w:proofErr w:type="spellEnd"/>
      <w:r w:rsidR="00435421">
        <w:rPr>
          <w:rFonts w:ascii="Times New Roman" w:hAnsi="Times New Roman"/>
          <w:sz w:val="28"/>
          <w:szCs w:val="28"/>
          <w:shd w:val="clear" w:color="auto" w:fill="FFFFFF"/>
        </w:rPr>
        <w:t>.</w:t>
      </w:r>
      <w:r w:rsidRPr="000B29D6">
        <w:rPr>
          <w:rFonts w:ascii="Times New Roman" w:hAnsi="Times New Roman"/>
          <w:sz w:val="28"/>
          <w:szCs w:val="28"/>
          <w:shd w:val="clear" w:color="auto" w:fill="FFFFFF"/>
        </w:rPr>
        <w:t xml:space="preserve"> 2 ч</w:t>
      </w:r>
      <w:r w:rsidR="00435421">
        <w:rPr>
          <w:rFonts w:ascii="Times New Roman" w:hAnsi="Times New Roman"/>
          <w:sz w:val="28"/>
          <w:szCs w:val="28"/>
          <w:shd w:val="clear" w:color="auto" w:fill="FFFFFF"/>
        </w:rPr>
        <w:t>.</w:t>
      </w:r>
      <w:r w:rsidRPr="000B29D6">
        <w:rPr>
          <w:rFonts w:ascii="Times New Roman" w:hAnsi="Times New Roman"/>
          <w:sz w:val="28"/>
          <w:szCs w:val="28"/>
          <w:shd w:val="clear" w:color="auto" w:fill="FFFFFF"/>
        </w:rPr>
        <w:t xml:space="preserve"> </w:t>
      </w:r>
      <w:r w:rsidR="00435421">
        <w:rPr>
          <w:rFonts w:ascii="Times New Roman" w:hAnsi="Times New Roman"/>
          <w:sz w:val="28"/>
          <w:szCs w:val="28"/>
          <w:shd w:val="clear" w:color="auto" w:fill="FFFFFF"/>
        </w:rPr>
        <w:t>1</w:t>
      </w:r>
      <w:r w:rsidRPr="000B29D6">
        <w:rPr>
          <w:rFonts w:ascii="Times New Roman" w:hAnsi="Times New Roman"/>
          <w:sz w:val="28"/>
          <w:szCs w:val="28"/>
          <w:shd w:val="clear" w:color="auto" w:fill="FFFFFF"/>
        </w:rPr>
        <w:t xml:space="preserve"> ст</w:t>
      </w:r>
      <w:r w:rsidR="00435421">
        <w:rPr>
          <w:rFonts w:ascii="Times New Roman" w:hAnsi="Times New Roman"/>
          <w:sz w:val="28"/>
          <w:szCs w:val="28"/>
          <w:shd w:val="clear" w:color="auto" w:fill="FFFFFF"/>
        </w:rPr>
        <w:t>.</w:t>
      </w:r>
      <w:r w:rsidRPr="000B29D6">
        <w:rPr>
          <w:rFonts w:ascii="Times New Roman" w:hAnsi="Times New Roman"/>
          <w:sz w:val="28"/>
          <w:szCs w:val="28"/>
          <w:shd w:val="clear" w:color="auto" w:fill="FFFFFF"/>
        </w:rPr>
        <w:t xml:space="preserve"> 45 Закону</w:t>
      </w:r>
      <w:r w:rsidR="00726B8D">
        <w:rPr>
          <w:rFonts w:ascii="Times New Roman" w:hAnsi="Times New Roman"/>
          <w:sz w:val="28"/>
          <w:szCs w:val="28"/>
          <w:shd w:val="clear" w:color="auto" w:fill="FFFFFF"/>
          <w:lang w:val="en-US"/>
        </w:rPr>
        <w:t xml:space="preserve"> </w:t>
      </w:r>
      <w:r w:rsidR="00726B8D" w:rsidRPr="00771DC8">
        <w:rPr>
          <w:rFonts w:ascii="Times New Roman" w:hAnsi="Times New Roman"/>
          <w:sz w:val="28"/>
          <w:szCs w:val="28"/>
        </w:rPr>
        <w:t>№ 1697-VII</w:t>
      </w:r>
      <w:r w:rsidRPr="000B29D6">
        <w:rPr>
          <w:rFonts w:ascii="Times New Roman" w:hAnsi="Times New Roman"/>
          <w:sz w:val="28"/>
          <w:szCs w:val="28"/>
          <w:shd w:val="clear" w:color="auto" w:fill="FFFFFF"/>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40EEB8F2" w14:textId="77777777" w:rsidR="0004491B" w:rsidRPr="000B29D6" w:rsidRDefault="0004491B" w:rsidP="0004491B">
      <w:pPr>
        <w:pStyle w:val="a3"/>
        <w:ind w:firstLine="567"/>
        <w:jc w:val="both"/>
        <w:rPr>
          <w:rFonts w:ascii="Times New Roman" w:hAnsi="Times New Roman"/>
          <w:b/>
          <w:sz w:val="28"/>
          <w:szCs w:val="28"/>
        </w:rPr>
      </w:pPr>
      <w:r w:rsidRPr="000B29D6">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139EF9C" w14:textId="77777777" w:rsidR="00C25F46" w:rsidRDefault="0004491B" w:rsidP="00C25F46">
      <w:pPr>
        <w:pStyle w:val="a3"/>
        <w:ind w:firstLine="567"/>
        <w:jc w:val="both"/>
        <w:rPr>
          <w:rFonts w:ascii="Times New Roman" w:hAnsi="Times New Roman"/>
          <w:sz w:val="28"/>
          <w:szCs w:val="28"/>
        </w:rPr>
      </w:pPr>
      <w:r w:rsidRPr="000B29D6">
        <w:rPr>
          <w:rFonts w:ascii="Times New Roman" w:hAnsi="Times New Roman"/>
          <w:sz w:val="28"/>
          <w:szCs w:val="28"/>
        </w:rPr>
        <w:t>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w:t>
      </w:r>
    </w:p>
    <w:p w14:paraId="46AA0964" w14:textId="70931088" w:rsidR="0004491B" w:rsidRPr="000B29D6" w:rsidRDefault="0004491B" w:rsidP="00414911">
      <w:pPr>
        <w:spacing w:after="0" w:line="240" w:lineRule="auto"/>
        <w:ind w:firstLine="567"/>
        <w:jc w:val="both"/>
        <w:rPr>
          <w:rFonts w:ascii="Times New Roman" w:hAnsi="Times New Roman"/>
          <w:sz w:val="28"/>
          <w:szCs w:val="28"/>
        </w:rPr>
      </w:pPr>
      <w:r w:rsidRPr="000B29D6">
        <w:rPr>
          <w:rFonts w:ascii="Times New Roman" w:hAnsi="Times New Roman"/>
          <w:sz w:val="28"/>
          <w:szCs w:val="28"/>
        </w:rPr>
        <w:lastRenderedPageBreak/>
        <w:t>Так, зокрема</w:t>
      </w:r>
      <w:r w:rsidR="006F3EB7">
        <w:rPr>
          <w:rFonts w:ascii="Times New Roman" w:hAnsi="Times New Roman"/>
          <w:sz w:val="28"/>
          <w:szCs w:val="28"/>
        </w:rPr>
        <w:t>,</w:t>
      </w:r>
      <w:r w:rsidRPr="000B29D6">
        <w:rPr>
          <w:rFonts w:ascii="Times New Roman" w:hAnsi="Times New Roman"/>
          <w:sz w:val="28"/>
          <w:szCs w:val="28"/>
        </w:rPr>
        <w:t xml:space="preserve"> слід зауважити, що у поданих до дисциплінарної скарги додатках судом оцінка правомірності дій прокуро</w:t>
      </w:r>
      <w:r w:rsidR="00F6394D">
        <w:rPr>
          <w:rFonts w:ascii="Times New Roman" w:hAnsi="Times New Roman"/>
          <w:sz w:val="28"/>
          <w:szCs w:val="28"/>
        </w:rPr>
        <w:t xml:space="preserve">ра Дімітрова М.К. </w:t>
      </w:r>
      <w:r w:rsidRPr="000B29D6">
        <w:rPr>
          <w:rFonts w:ascii="Times New Roman" w:hAnsi="Times New Roman"/>
          <w:sz w:val="28"/>
          <w:szCs w:val="28"/>
        </w:rPr>
        <w:t>не надавалася.</w:t>
      </w:r>
    </w:p>
    <w:p w14:paraId="04371361" w14:textId="77777777" w:rsidR="0004491B" w:rsidRPr="000B29D6" w:rsidRDefault="0004491B" w:rsidP="0004491B">
      <w:pPr>
        <w:pStyle w:val="a3"/>
        <w:ind w:firstLine="567"/>
        <w:jc w:val="both"/>
        <w:rPr>
          <w:rFonts w:ascii="Times New Roman" w:hAnsi="Times New Roman"/>
          <w:b/>
          <w:sz w:val="28"/>
          <w:szCs w:val="28"/>
        </w:rPr>
      </w:pPr>
      <w:r w:rsidRPr="000B29D6">
        <w:rPr>
          <w:rFonts w:ascii="Times New Roman" w:hAnsi="Times New Roman"/>
          <w:sz w:val="28"/>
          <w:szCs w:val="28"/>
        </w:rPr>
        <w:t xml:space="preserve">Згідно з вимогами </w:t>
      </w:r>
      <w:proofErr w:type="spellStart"/>
      <w:r w:rsidRPr="000B29D6">
        <w:rPr>
          <w:rFonts w:ascii="Times New Roman" w:hAnsi="Times New Roman"/>
          <w:sz w:val="28"/>
          <w:szCs w:val="28"/>
        </w:rPr>
        <w:t>ст</w:t>
      </w:r>
      <w:r w:rsidR="00195B7A">
        <w:rPr>
          <w:rFonts w:ascii="Times New Roman" w:hAnsi="Times New Roman"/>
          <w:sz w:val="28"/>
          <w:szCs w:val="28"/>
        </w:rPr>
        <w:t>.ст</w:t>
      </w:r>
      <w:proofErr w:type="spellEnd"/>
      <w:r w:rsidR="00195B7A">
        <w:rPr>
          <w:rFonts w:ascii="Times New Roman" w:hAnsi="Times New Roman"/>
          <w:sz w:val="28"/>
          <w:szCs w:val="28"/>
        </w:rPr>
        <w:t>.</w:t>
      </w:r>
      <w:r w:rsidRPr="000B29D6">
        <w:rPr>
          <w:rFonts w:ascii="Times New Roman" w:hAnsi="Times New Roman"/>
          <w:sz w:val="28"/>
          <w:szCs w:val="28"/>
        </w:rPr>
        <w:t xml:space="preserve"> 303–307 КПК України скарги на рішення, дії чи бездіяльність слідчого або прокурора розглядаються слідчим суддею місцевого суду за правилами судового розгляду.</w:t>
      </w:r>
    </w:p>
    <w:p w14:paraId="4FEF1FBE" w14:textId="77777777" w:rsidR="0004491B" w:rsidRPr="000B29D6" w:rsidRDefault="0004491B" w:rsidP="0004491B">
      <w:pPr>
        <w:pStyle w:val="a3"/>
        <w:ind w:firstLine="567"/>
        <w:jc w:val="both"/>
        <w:rPr>
          <w:rFonts w:ascii="Times New Roman" w:hAnsi="Times New Roman"/>
          <w:b/>
          <w:sz w:val="28"/>
          <w:szCs w:val="28"/>
        </w:rPr>
      </w:pPr>
      <w:r w:rsidRPr="000B29D6">
        <w:rPr>
          <w:rFonts w:ascii="Times New Roman" w:hAnsi="Times New Roman"/>
          <w:sz w:val="28"/>
          <w:szCs w:val="28"/>
        </w:rPr>
        <w:t xml:space="preserve">Згідно із ч. 2 ст. 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не зазначено. </w:t>
      </w:r>
    </w:p>
    <w:p w14:paraId="09EAC65B" w14:textId="77777777" w:rsidR="00C25F46" w:rsidRDefault="00590B5F" w:rsidP="00C25F46">
      <w:pPr>
        <w:pStyle w:val="a3"/>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Процесуальних рішень, прийнятих згідно з нормами КПК України, якими встановлено порушення прокурором прав осіб або вимог закону, в яких вбачаються ознаки дисциплінарного проступку прокурора, чи будь-яких інших документів, до скарги не додано.</w:t>
      </w:r>
    </w:p>
    <w:p w14:paraId="5C232984" w14:textId="2B8A34C1" w:rsidR="00A041A7" w:rsidRDefault="00A041A7" w:rsidP="00A041A7">
      <w:pPr>
        <w:spacing w:after="0" w:line="240" w:lineRule="auto"/>
        <w:ind w:firstLine="567"/>
        <w:jc w:val="both"/>
        <w:rPr>
          <w:rFonts w:ascii="Times New Roman" w:hAnsi="Times New Roman"/>
          <w:sz w:val="28"/>
          <w:szCs w:val="28"/>
          <w:shd w:val="clear" w:color="auto" w:fill="FFFFFF"/>
        </w:rPr>
      </w:pPr>
      <w:r w:rsidRPr="0049282C">
        <w:rPr>
          <w:rFonts w:ascii="Times New Roman" w:hAnsi="Times New Roman"/>
          <w:sz w:val="28"/>
          <w:szCs w:val="28"/>
        </w:rPr>
        <w:t xml:space="preserve">Також член Комісії звертає увагу скаржника, </w:t>
      </w:r>
      <w:r w:rsidRPr="0049282C">
        <w:rPr>
          <w:rFonts w:ascii="Times New Roman" w:hAnsi="Times New Roman"/>
          <w:sz w:val="28"/>
          <w:szCs w:val="28"/>
          <w:shd w:val="clear" w:color="auto" w:fill="FFFFFF"/>
        </w:rPr>
        <w:t>що Комісія або член Комісії не наділені повноваженнями щодо встановлення факту вчинення кримінальних правопорушень, їх реєстрації у ЄРДР,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w:t>
      </w:r>
      <w:r w:rsidRPr="0049282C">
        <w:rPr>
          <w:rFonts w:ascii="Times New Roman" w:hAnsi="Times New Roman"/>
          <w:sz w:val="28"/>
          <w:szCs w:val="28"/>
        </w:rPr>
        <w:t xml:space="preserve"> </w:t>
      </w:r>
      <w:r w:rsidRPr="0049282C">
        <w:rPr>
          <w:rFonts w:ascii="Times New Roman" w:hAnsi="Times New Roman"/>
          <w:sz w:val="28"/>
          <w:szCs w:val="28"/>
          <w:shd w:val="clear" w:color="auto" w:fill="FFFFFF"/>
        </w:rPr>
        <w:t>Вихід за межі та у спосіб</w:t>
      </w:r>
      <w:r>
        <w:rPr>
          <w:rFonts w:ascii="Times New Roman" w:hAnsi="Times New Roman"/>
          <w:sz w:val="28"/>
          <w:szCs w:val="28"/>
          <w:shd w:val="clear" w:color="auto" w:fill="FFFFFF"/>
        </w:rPr>
        <w:t>,</w:t>
      </w:r>
      <w:r w:rsidRPr="0049282C">
        <w:rPr>
          <w:rFonts w:ascii="Times New Roman" w:hAnsi="Times New Roman"/>
          <w:sz w:val="28"/>
          <w:szCs w:val="28"/>
          <w:shd w:val="clear" w:color="auto" w:fill="FFFFFF"/>
        </w:rPr>
        <w:t xml:space="preserve"> не визначених Конституцією та законами України повноважень може розцінюватися як втручання у процесуальну діяльність прокурора. </w:t>
      </w:r>
    </w:p>
    <w:p w14:paraId="36430EAF" w14:textId="1F93047B" w:rsidR="00A041A7" w:rsidRDefault="00A041A7" w:rsidP="00A041A7">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Також у ході розгляду дисциплінарної скарги опрацьовано ухвалу </w:t>
      </w:r>
      <w:r>
        <w:rPr>
          <w:rFonts w:ascii="Times New Roman" w:hAnsi="Times New Roman"/>
          <w:sz w:val="28"/>
          <w:szCs w:val="28"/>
        </w:rPr>
        <w:t xml:space="preserve">Личаківського районного суду м. Львова </w:t>
      </w:r>
      <w:r>
        <w:rPr>
          <w:rFonts w:ascii="Times New Roman" w:hAnsi="Times New Roman"/>
          <w:color w:val="000000"/>
          <w:sz w:val="28"/>
          <w:szCs w:val="28"/>
        </w:rPr>
        <w:t xml:space="preserve">від 10.10.2025 у справі № </w:t>
      </w:r>
      <w:r w:rsidR="004E6ED7">
        <w:rPr>
          <w:rFonts w:ascii="Times New Roman" w:hAnsi="Times New Roman"/>
          <w:color w:val="000000"/>
          <w:sz w:val="28"/>
          <w:szCs w:val="28"/>
        </w:rPr>
        <w:t xml:space="preserve">(конфіденційна інформація) </w:t>
      </w:r>
      <w:r>
        <w:rPr>
          <w:rFonts w:ascii="Times New Roman" w:hAnsi="Times New Roman"/>
          <w:color w:val="000000"/>
          <w:sz w:val="28"/>
          <w:szCs w:val="28"/>
        </w:rPr>
        <w:t xml:space="preserve">на яку посилається скаржник </w:t>
      </w:r>
      <w:r w:rsidR="000A0C42">
        <w:rPr>
          <w:rFonts w:ascii="Times New Roman" w:hAnsi="Times New Roman"/>
          <w:color w:val="000000"/>
          <w:sz w:val="28"/>
          <w:szCs w:val="28"/>
        </w:rPr>
        <w:t>мотивуючи, що слідчим суддею встановлено дисциплінарний проступок прокурора Дімітрова М.К., до вказаних тверджень член Комісії відноситься критично з наступних обставин. Так резолютивною частиною  вищезазначеної ухвали задоволено скаргу на бездіяльність прокурора та зобов’язано уповноважену особу Львівської обласної прокуратури розглянути клопотання ОСОБА_3 від 28.05.2025 у кримінальному провадженні № </w:t>
      </w:r>
      <w:r w:rsidR="004E6ED7">
        <w:rPr>
          <w:rFonts w:ascii="Times New Roman" w:hAnsi="Times New Roman"/>
          <w:color w:val="000000"/>
          <w:sz w:val="28"/>
          <w:szCs w:val="28"/>
        </w:rPr>
        <w:t>(конфіденційна інформація)</w:t>
      </w:r>
      <w:r w:rsidR="000A0C42">
        <w:rPr>
          <w:rFonts w:ascii="Times New Roman" w:hAnsi="Times New Roman"/>
          <w:color w:val="000000"/>
          <w:sz w:val="28"/>
          <w:szCs w:val="28"/>
        </w:rPr>
        <w:t xml:space="preserve">. Проте у вказаній ухвалі слідчим суддею не вирішувалось питання щодо ініціювання притягнення до дисциплінарної відповідальності прокурора Дімітрова М.К. Ба більше, з тексту вказаної ухвали не можливо встановити, що слідчим суддею визнано бездіяльність саме прокурора Дімітрова М.К. та розгляд вказаної ухвали доручено здійснити саме прокурору </w:t>
      </w:r>
      <w:proofErr w:type="spellStart"/>
      <w:r w:rsidR="000A0C42">
        <w:rPr>
          <w:rFonts w:ascii="Times New Roman" w:hAnsi="Times New Roman"/>
          <w:color w:val="000000"/>
          <w:sz w:val="28"/>
          <w:szCs w:val="28"/>
        </w:rPr>
        <w:t>Дімітрову</w:t>
      </w:r>
      <w:proofErr w:type="spellEnd"/>
      <w:r w:rsidR="000A0C42">
        <w:rPr>
          <w:rFonts w:ascii="Times New Roman" w:hAnsi="Times New Roman"/>
          <w:color w:val="000000"/>
          <w:sz w:val="28"/>
          <w:szCs w:val="28"/>
        </w:rPr>
        <w:t xml:space="preserve"> М.К., як і той факт, що в подальшому розгляд </w:t>
      </w:r>
      <w:r w:rsidR="000A0C42">
        <w:rPr>
          <w:rFonts w:ascii="Times New Roman" w:hAnsi="Times New Roman"/>
          <w:sz w:val="28"/>
          <w:szCs w:val="28"/>
          <w:shd w:val="clear" w:color="auto" w:fill="FFFFFF"/>
        </w:rPr>
        <w:t xml:space="preserve">ухвали </w:t>
      </w:r>
      <w:r w:rsidR="000A0C42">
        <w:rPr>
          <w:rFonts w:ascii="Times New Roman" w:hAnsi="Times New Roman"/>
          <w:sz w:val="28"/>
          <w:szCs w:val="28"/>
        </w:rPr>
        <w:t xml:space="preserve">Личаківського районного суду м. Львова </w:t>
      </w:r>
      <w:r w:rsidR="000A0C42">
        <w:rPr>
          <w:rFonts w:ascii="Times New Roman" w:hAnsi="Times New Roman"/>
          <w:color w:val="000000"/>
          <w:sz w:val="28"/>
          <w:szCs w:val="28"/>
        </w:rPr>
        <w:t xml:space="preserve">від 10.10.2025 у справі № </w:t>
      </w:r>
      <w:r w:rsidR="004E6ED7">
        <w:rPr>
          <w:rFonts w:ascii="Times New Roman" w:hAnsi="Times New Roman"/>
          <w:color w:val="000000"/>
          <w:sz w:val="28"/>
          <w:szCs w:val="28"/>
        </w:rPr>
        <w:t xml:space="preserve">(конфіденційна інформація) </w:t>
      </w:r>
      <w:r w:rsidR="000A0C42">
        <w:rPr>
          <w:rFonts w:ascii="Times New Roman" w:hAnsi="Times New Roman"/>
          <w:color w:val="000000"/>
          <w:sz w:val="28"/>
          <w:szCs w:val="28"/>
        </w:rPr>
        <w:t>здійснювався прокурором Дімітровим М.К.</w:t>
      </w:r>
    </w:p>
    <w:p w14:paraId="067688ED" w14:textId="77777777" w:rsidR="000A0C42" w:rsidRDefault="000A0C42" w:rsidP="000A0C42">
      <w:pPr>
        <w:pStyle w:val="a3"/>
        <w:ind w:firstLine="567"/>
        <w:jc w:val="both"/>
        <w:rPr>
          <w:rFonts w:ascii="Times New Roman" w:hAnsi="Times New Roman"/>
          <w:sz w:val="28"/>
          <w:szCs w:val="28"/>
        </w:rPr>
      </w:pPr>
      <w:r>
        <w:rPr>
          <w:rFonts w:ascii="Times New Roman" w:hAnsi="Times New Roman"/>
          <w:sz w:val="28"/>
          <w:szCs w:val="28"/>
        </w:rPr>
        <w:t xml:space="preserve">Також член Комісії звертає увагу скаржника, що 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w:t>
      </w:r>
      <w:r>
        <w:rPr>
          <w:rFonts w:ascii="Times New Roman" w:hAnsi="Times New Roman"/>
          <w:sz w:val="28"/>
          <w:szCs w:val="28"/>
        </w:rPr>
        <w:lastRenderedPageBreak/>
        <w:t>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(справа № 9901/565/18).</w:t>
      </w:r>
    </w:p>
    <w:p w14:paraId="0C6F8D85" w14:textId="77777777" w:rsidR="000A0C42" w:rsidRDefault="000A0C42" w:rsidP="000A0C42">
      <w:pPr>
        <w:pStyle w:val="a3"/>
        <w:ind w:firstLine="567"/>
        <w:jc w:val="both"/>
        <w:rPr>
          <w:rFonts w:ascii="Times New Roman" w:hAnsi="Times New Roman"/>
          <w:sz w:val="28"/>
          <w:szCs w:val="28"/>
        </w:rPr>
      </w:pPr>
      <w:r>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E94DB3E" w14:textId="77777777" w:rsidR="000A0C42" w:rsidRDefault="000A0C42" w:rsidP="000A0C42">
      <w:pPr>
        <w:spacing w:after="0" w:line="240" w:lineRule="auto"/>
        <w:ind w:firstLine="567"/>
        <w:jc w:val="both"/>
        <w:rPr>
          <w:rFonts w:ascii="Times New Roman" w:hAnsi="Times New Roman"/>
          <w:sz w:val="28"/>
          <w:szCs w:val="28"/>
        </w:rPr>
      </w:pPr>
      <w:r>
        <w:rPr>
          <w:rFonts w:ascii="Times New Roman" w:hAnsi="Times New Roman"/>
          <w:sz w:val="28"/>
          <w:szCs w:val="28"/>
        </w:rPr>
        <w:t>Зважаючи на викладене, твердження скаржника про невиконання чи неналежне виконання прокурором Дімітровим М.К. службових обов’язків є суб’єктивним.</w:t>
      </w:r>
    </w:p>
    <w:p w14:paraId="6752D792" w14:textId="77777777" w:rsidR="002B1CF7" w:rsidRDefault="002B1CF7" w:rsidP="002B1CF7">
      <w:pPr>
        <w:pStyle w:val="a3"/>
        <w:ind w:firstLine="567"/>
        <w:jc w:val="both"/>
        <w:rPr>
          <w:rFonts w:ascii="Times New Roman" w:hAnsi="Times New Roman"/>
          <w:sz w:val="28"/>
          <w:szCs w:val="28"/>
        </w:rPr>
      </w:pPr>
      <w:r>
        <w:rPr>
          <w:rFonts w:ascii="Times New Roman" w:hAnsi="Times New Roman"/>
          <w:sz w:val="28"/>
          <w:szCs w:val="28"/>
        </w:rPr>
        <w:t xml:space="preserve">У той же час, документів, які б містили конкретизовані дані про неналежне виконання прокурором Дімітровим М.К. службових обов’язків до дисциплінарної скарги не долучено. </w:t>
      </w:r>
    </w:p>
    <w:p w14:paraId="01F60F3C" w14:textId="3D463CCB" w:rsidR="00046C18" w:rsidRPr="00046C18" w:rsidRDefault="00046C18" w:rsidP="00046C18">
      <w:pPr>
        <w:spacing w:after="0" w:line="240" w:lineRule="auto"/>
        <w:ind w:firstLine="567"/>
        <w:jc w:val="both"/>
        <w:rPr>
          <w:rFonts w:ascii="Times New Roman" w:hAnsi="Times New Roman"/>
          <w:sz w:val="28"/>
          <w:szCs w:val="28"/>
        </w:rPr>
      </w:pPr>
      <w:r w:rsidRPr="00152FF8">
        <w:rPr>
          <w:rFonts w:ascii="Times New Roman" w:hAnsi="Times New Roman"/>
          <w:sz w:val="28"/>
          <w:szCs w:val="28"/>
          <w:shd w:val="clear" w:color="auto" w:fill="FFFFFF"/>
        </w:rPr>
        <w:t>Що</w:t>
      </w:r>
      <w:r>
        <w:rPr>
          <w:rFonts w:ascii="Times New Roman" w:hAnsi="Times New Roman"/>
          <w:sz w:val="28"/>
          <w:szCs w:val="28"/>
          <w:shd w:val="clear" w:color="auto" w:fill="FFFFFF"/>
        </w:rPr>
        <w:t xml:space="preserve">до можливого </w:t>
      </w:r>
      <w:r w:rsidRPr="00661D78">
        <w:rPr>
          <w:rFonts w:ascii="Times New Roman" w:hAnsi="Times New Roman"/>
          <w:sz w:val="28"/>
          <w:szCs w:val="28"/>
        </w:rPr>
        <w:t>необґрунтован</w:t>
      </w:r>
      <w:r>
        <w:rPr>
          <w:rFonts w:ascii="Times New Roman" w:hAnsi="Times New Roman"/>
          <w:sz w:val="28"/>
          <w:szCs w:val="28"/>
        </w:rPr>
        <w:t>ого</w:t>
      </w:r>
      <w:r w:rsidRPr="00661D78">
        <w:rPr>
          <w:rFonts w:ascii="Times New Roman" w:hAnsi="Times New Roman"/>
          <w:sz w:val="28"/>
          <w:szCs w:val="28"/>
        </w:rPr>
        <w:t xml:space="preserve"> зво</w:t>
      </w:r>
      <w:r>
        <w:rPr>
          <w:rFonts w:ascii="Times New Roman" w:hAnsi="Times New Roman"/>
          <w:sz w:val="28"/>
          <w:szCs w:val="28"/>
        </w:rPr>
        <w:t xml:space="preserve">лікання з розглядом звернення </w:t>
      </w:r>
      <w:r w:rsidR="0062692D">
        <w:rPr>
          <w:rFonts w:ascii="Times New Roman" w:hAnsi="Times New Roman"/>
          <w:sz w:val="28"/>
          <w:szCs w:val="28"/>
        </w:rPr>
        <w:t xml:space="preserve">від 28.05.2025 </w:t>
      </w:r>
      <w:r>
        <w:rPr>
          <w:rFonts w:ascii="Times New Roman" w:hAnsi="Times New Roman"/>
          <w:sz w:val="28"/>
          <w:szCs w:val="28"/>
        </w:rPr>
        <w:t>прокурор</w:t>
      </w:r>
      <w:r w:rsidR="0062692D">
        <w:rPr>
          <w:rFonts w:ascii="Times New Roman" w:hAnsi="Times New Roman"/>
          <w:sz w:val="28"/>
          <w:szCs w:val="28"/>
        </w:rPr>
        <w:t>ом</w:t>
      </w:r>
      <w:r>
        <w:rPr>
          <w:rFonts w:ascii="Times New Roman" w:hAnsi="Times New Roman"/>
          <w:sz w:val="28"/>
          <w:szCs w:val="28"/>
        </w:rPr>
        <w:t xml:space="preserve"> </w:t>
      </w:r>
      <w:r w:rsidR="0062692D">
        <w:rPr>
          <w:rFonts w:ascii="Times New Roman" w:hAnsi="Times New Roman"/>
          <w:sz w:val="28"/>
          <w:szCs w:val="28"/>
        </w:rPr>
        <w:t xml:space="preserve">Дімітровим М.К., </w:t>
      </w:r>
      <w:r w:rsidRPr="00152FF8">
        <w:rPr>
          <w:rFonts w:ascii="Times New Roman" w:hAnsi="Times New Roman"/>
          <w:sz w:val="28"/>
          <w:szCs w:val="28"/>
          <w:shd w:val="clear" w:color="auto" w:fill="FFFFFF"/>
        </w:rPr>
        <w:t>як про те зазначено у поданій</w:t>
      </w:r>
      <w:r>
        <w:rPr>
          <w:rFonts w:ascii="Times New Roman" w:hAnsi="Times New Roman"/>
          <w:sz w:val="28"/>
          <w:szCs w:val="28"/>
          <w:shd w:val="clear" w:color="auto" w:fill="FFFFFF"/>
        </w:rPr>
        <w:t xml:space="preserve"> дисциплінарній</w:t>
      </w:r>
      <w:r w:rsidRPr="00152FF8">
        <w:rPr>
          <w:rFonts w:ascii="Times New Roman" w:hAnsi="Times New Roman"/>
          <w:sz w:val="28"/>
          <w:szCs w:val="28"/>
          <w:shd w:val="clear" w:color="auto" w:fill="FFFFFF"/>
        </w:rPr>
        <w:t xml:space="preserve"> скарзі, </w:t>
      </w:r>
      <w:r>
        <w:rPr>
          <w:rFonts w:ascii="Times New Roman" w:eastAsia="Times New Roman" w:hAnsi="Times New Roman"/>
          <w:sz w:val="28"/>
          <w:szCs w:val="28"/>
          <w:lang w:eastAsia="ru-RU"/>
        </w:rPr>
        <w:t>членом Комісії сприймається критично.</w:t>
      </w:r>
    </w:p>
    <w:p w14:paraId="57B317D5" w14:textId="536EE0C4" w:rsidR="00046C18" w:rsidRDefault="00046C18" w:rsidP="00046C18">
      <w:pPr>
        <w:pStyle w:val="a3"/>
        <w:ind w:firstLine="567"/>
        <w:jc w:val="both"/>
        <w:rPr>
          <w:rFonts w:ascii="Times New Roman" w:hAnsi="Times New Roman"/>
          <w:sz w:val="28"/>
          <w:szCs w:val="28"/>
        </w:rPr>
      </w:pPr>
      <w:r>
        <w:rPr>
          <w:rFonts w:ascii="Times New Roman" w:hAnsi="Times New Roman"/>
          <w:sz w:val="28"/>
          <w:szCs w:val="28"/>
          <w:shd w:val="clear" w:color="auto" w:fill="FFFFFF"/>
        </w:rPr>
        <w:t xml:space="preserve">Слід зазначити, що </w:t>
      </w:r>
      <w:r>
        <w:rPr>
          <w:rFonts w:ascii="Times New Roman" w:hAnsi="Times New Roman"/>
          <w:sz w:val="28"/>
          <w:szCs w:val="28"/>
        </w:rPr>
        <w:t>в</w:t>
      </w:r>
      <w:r w:rsidRPr="00D25319">
        <w:rPr>
          <w:rFonts w:ascii="Times New Roman" w:hAnsi="Times New Roman"/>
          <w:sz w:val="28"/>
          <w:szCs w:val="28"/>
        </w:rPr>
        <w:t xml:space="preserve">имогою Закону до змісту дисциплінарної скарги є зазначення скаржником конкретних відомостей про наявність ознак дисциплінарного проступку прокурора. </w:t>
      </w:r>
      <w:r>
        <w:rPr>
          <w:rFonts w:ascii="Times New Roman" w:hAnsi="Times New Roman"/>
          <w:sz w:val="28"/>
          <w:szCs w:val="28"/>
        </w:rPr>
        <w:t>В</w:t>
      </w:r>
      <w:r w:rsidRPr="00D25319">
        <w:rPr>
          <w:rFonts w:ascii="Times New Roman" w:hAnsi="Times New Roman"/>
          <w:sz w:val="28"/>
          <w:szCs w:val="28"/>
        </w:rPr>
        <w:t xml:space="preserve">ідомостями про </w:t>
      </w:r>
      <w:proofErr w:type="spellStart"/>
      <w:r w:rsidRPr="00D25319">
        <w:rPr>
          <w:rFonts w:ascii="Times New Roman" w:hAnsi="Times New Roman"/>
          <w:sz w:val="28"/>
          <w:szCs w:val="28"/>
        </w:rPr>
        <w:t>нерозгляд</w:t>
      </w:r>
      <w:proofErr w:type="spellEnd"/>
      <w:r>
        <w:rPr>
          <w:rFonts w:ascii="Times New Roman" w:hAnsi="Times New Roman"/>
          <w:sz w:val="28"/>
          <w:szCs w:val="28"/>
        </w:rPr>
        <w:t xml:space="preserve"> (розгляд з порушенням строків)</w:t>
      </w:r>
      <w:r w:rsidRPr="00D25319">
        <w:rPr>
          <w:rFonts w:ascii="Times New Roman" w:hAnsi="Times New Roman"/>
          <w:sz w:val="28"/>
          <w:szCs w:val="28"/>
        </w:rPr>
        <w:t xml:space="preserve"> прокурорами заяв, клопотань не можуть вважатис</w:t>
      </w:r>
      <w:r>
        <w:rPr>
          <w:rFonts w:ascii="Times New Roman" w:hAnsi="Times New Roman"/>
          <w:sz w:val="28"/>
          <w:szCs w:val="28"/>
        </w:rPr>
        <w:t>я</w:t>
      </w:r>
      <w:r w:rsidRPr="00D25319">
        <w:rPr>
          <w:rFonts w:ascii="Times New Roman" w:hAnsi="Times New Roman"/>
          <w:sz w:val="28"/>
          <w:szCs w:val="28"/>
        </w:rPr>
        <w:t xml:space="preserve"> просто посилання на </w:t>
      </w:r>
      <w:r>
        <w:rPr>
          <w:rFonts w:ascii="Times New Roman" w:hAnsi="Times New Roman"/>
          <w:sz w:val="28"/>
          <w:szCs w:val="28"/>
        </w:rPr>
        <w:t>не</w:t>
      </w:r>
      <w:r w:rsidRPr="00D25319">
        <w:rPr>
          <w:rFonts w:ascii="Times New Roman" w:hAnsi="Times New Roman"/>
          <w:sz w:val="28"/>
          <w:szCs w:val="28"/>
        </w:rPr>
        <w:t>отримання на них відповідей</w:t>
      </w:r>
      <w:r>
        <w:rPr>
          <w:rFonts w:ascii="Times New Roman" w:hAnsi="Times New Roman"/>
          <w:sz w:val="28"/>
          <w:szCs w:val="28"/>
        </w:rPr>
        <w:t xml:space="preserve"> від </w:t>
      </w:r>
      <w:r w:rsidRPr="00D25319">
        <w:rPr>
          <w:rFonts w:ascii="Times New Roman" w:hAnsi="Times New Roman"/>
          <w:sz w:val="28"/>
          <w:szCs w:val="28"/>
        </w:rPr>
        <w:t>проку</w:t>
      </w:r>
      <w:r w:rsidR="0062692D">
        <w:rPr>
          <w:rFonts w:ascii="Times New Roman" w:hAnsi="Times New Roman"/>
          <w:sz w:val="28"/>
          <w:szCs w:val="28"/>
        </w:rPr>
        <w:t>рора</w:t>
      </w:r>
      <w:r w:rsidRPr="00D25319">
        <w:rPr>
          <w:rFonts w:ascii="Times New Roman" w:hAnsi="Times New Roman"/>
          <w:sz w:val="28"/>
          <w:szCs w:val="28"/>
        </w:rPr>
        <w:t xml:space="preserve"> </w:t>
      </w:r>
      <w:r w:rsidR="0062692D">
        <w:rPr>
          <w:rFonts w:ascii="Times New Roman" w:hAnsi="Times New Roman"/>
          <w:sz w:val="28"/>
          <w:szCs w:val="28"/>
        </w:rPr>
        <w:t xml:space="preserve">Дімітрова М.К. </w:t>
      </w:r>
      <w:r>
        <w:rPr>
          <w:rFonts w:ascii="Times New Roman" w:eastAsia="Times New Roman" w:hAnsi="Times New Roman"/>
          <w:sz w:val="28"/>
          <w:szCs w:val="28"/>
          <w:lang w:eastAsia="ru-RU"/>
        </w:rPr>
        <w:t>чи будь-якого іншого прокурора</w:t>
      </w:r>
      <w:r w:rsidRPr="00D25319">
        <w:rPr>
          <w:rFonts w:ascii="Times New Roman" w:hAnsi="Times New Roman"/>
          <w:sz w:val="28"/>
          <w:szCs w:val="28"/>
        </w:rPr>
        <w:t xml:space="preserve">. </w:t>
      </w:r>
    </w:p>
    <w:p w14:paraId="0CA63893" w14:textId="77777777" w:rsidR="00046C18" w:rsidRDefault="00046C18" w:rsidP="00046C18">
      <w:pPr>
        <w:pStyle w:val="a3"/>
        <w:ind w:firstLine="567"/>
        <w:jc w:val="both"/>
        <w:rPr>
          <w:rFonts w:ascii="Times New Roman" w:hAnsi="Times New Roman"/>
          <w:sz w:val="28"/>
          <w:szCs w:val="28"/>
        </w:rPr>
      </w:pPr>
      <w:r w:rsidRPr="00D25319">
        <w:rPr>
          <w:rFonts w:ascii="Times New Roman" w:hAnsi="Times New Roman"/>
          <w:sz w:val="28"/>
          <w:szCs w:val="28"/>
        </w:rPr>
        <w:t xml:space="preserve">Законодавство містить вимогу до прокурора розглянути звернення, заяву, клопотання та надати відповідь у встановлений законом строк, а не вимогу забезпечити вручення відповідної кореспонденції заявнику. При іншому тлумаченні член </w:t>
      </w:r>
      <w:r>
        <w:rPr>
          <w:rFonts w:ascii="Times New Roman" w:hAnsi="Times New Roman"/>
          <w:sz w:val="28"/>
          <w:szCs w:val="28"/>
        </w:rPr>
        <w:t>Комісії</w:t>
      </w:r>
      <w:r w:rsidRPr="00D25319">
        <w:rPr>
          <w:rFonts w:ascii="Times New Roman" w:hAnsi="Times New Roman"/>
          <w:sz w:val="28"/>
          <w:szCs w:val="28"/>
        </w:rPr>
        <w:t xml:space="preserve"> мав би відкривати у кожному випадку дисциплінарне провадження не з метою перевірки факту вчинення прокурором проступку, а для того, щоб перевірити причини та обставини неотримання</w:t>
      </w:r>
      <w:r>
        <w:rPr>
          <w:rFonts w:ascii="Times New Roman" w:hAnsi="Times New Roman"/>
          <w:sz w:val="28"/>
          <w:szCs w:val="28"/>
        </w:rPr>
        <w:t xml:space="preserve"> (отриманням через певний проміжок часу)</w:t>
      </w:r>
      <w:r w:rsidRPr="00D25319">
        <w:rPr>
          <w:rFonts w:ascii="Times New Roman" w:hAnsi="Times New Roman"/>
          <w:sz w:val="28"/>
          <w:szCs w:val="28"/>
        </w:rPr>
        <w:t xml:space="preserve"> заявником кореспонденції. Отже</w:t>
      </w:r>
      <w:r>
        <w:rPr>
          <w:rFonts w:ascii="Times New Roman" w:hAnsi="Times New Roman"/>
          <w:sz w:val="28"/>
          <w:szCs w:val="28"/>
        </w:rPr>
        <w:t>,</w:t>
      </w:r>
      <w:r w:rsidRPr="00D25319">
        <w:rPr>
          <w:rFonts w:ascii="Times New Roman" w:hAnsi="Times New Roman"/>
          <w:sz w:val="28"/>
          <w:szCs w:val="28"/>
        </w:rPr>
        <w:t xml:space="preserve"> для з’ясування таких причин та обставин заявник не позбавлений права звернутись до </w:t>
      </w:r>
      <w:r>
        <w:rPr>
          <w:rFonts w:ascii="Times New Roman" w:hAnsi="Times New Roman"/>
          <w:sz w:val="28"/>
          <w:szCs w:val="28"/>
        </w:rPr>
        <w:t xml:space="preserve">керівника окружної прокуратури, керівника обласної </w:t>
      </w:r>
      <w:r w:rsidRPr="00D25319">
        <w:rPr>
          <w:rFonts w:ascii="Times New Roman" w:hAnsi="Times New Roman"/>
          <w:sz w:val="28"/>
          <w:szCs w:val="28"/>
        </w:rPr>
        <w:t>прокура</w:t>
      </w:r>
      <w:r>
        <w:rPr>
          <w:rFonts w:ascii="Times New Roman" w:hAnsi="Times New Roman"/>
          <w:sz w:val="28"/>
          <w:szCs w:val="28"/>
        </w:rPr>
        <w:t>тури чи його заступників</w:t>
      </w:r>
      <w:r w:rsidRPr="00D25319">
        <w:rPr>
          <w:rFonts w:ascii="Times New Roman" w:hAnsi="Times New Roman"/>
          <w:sz w:val="28"/>
          <w:szCs w:val="28"/>
        </w:rPr>
        <w:t xml:space="preserve"> як прокурор</w:t>
      </w:r>
      <w:r>
        <w:rPr>
          <w:rFonts w:ascii="Times New Roman" w:hAnsi="Times New Roman"/>
          <w:sz w:val="28"/>
          <w:szCs w:val="28"/>
        </w:rPr>
        <w:t>ів</w:t>
      </w:r>
      <w:r w:rsidRPr="00D25319">
        <w:rPr>
          <w:rFonts w:ascii="Times New Roman" w:hAnsi="Times New Roman"/>
          <w:sz w:val="28"/>
          <w:szCs w:val="28"/>
        </w:rPr>
        <w:t xml:space="preserve"> вищого рівня стосовно вказаного прокурора, що уповноважен</w:t>
      </w:r>
      <w:r>
        <w:rPr>
          <w:rFonts w:ascii="Times New Roman" w:hAnsi="Times New Roman"/>
          <w:sz w:val="28"/>
          <w:szCs w:val="28"/>
        </w:rPr>
        <w:t>і</w:t>
      </w:r>
      <w:r w:rsidRPr="00D25319">
        <w:rPr>
          <w:rFonts w:ascii="Times New Roman" w:hAnsi="Times New Roman"/>
          <w:sz w:val="28"/>
          <w:szCs w:val="28"/>
        </w:rPr>
        <w:t xml:space="preserve"> вжити відповідних заходів щодо перевірки зазначених скаржником тверджень.</w:t>
      </w:r>
    </w:p>
    <w:p w14:paraId="5FD522FC" w14:textId="062E42AD" w:rsidR="00046C18" w:rsidRDefault="00046C18" w:rsidP="00046C18">
      <w:pPr>
        <w:pStyle w:val="a3"/>
        <w:ind w:firstLine="567"/>
        <w:jc w:val="both"/>
        <w:rPr>
          <w:rFonts w:ascii="Times New Roman" w:hAnsi="Times New Roman"/>
          <w:sz w:val="28"/>
          <w:szCs w:val="28"/>
        </w:rPr>
      </w:pPr>
      <w:r w:rsidRPr="002B1CF7">
        <w:rPr>
          <w:rFonts w:ascii="Times New Roman" w:hAnsi="Times New Roman"/>
          <w:sz w:val="28"/>
          <w:szCs w:val="28"/>
        </w:rPr>
        <w:t>Ба більше, скаржни</w:t>
      </w:r>
      <w:r w:rsidR="0062692D" w:rsidRPr="002B1CF7">
        <w:rPr>
          <w:rFonts w:ascii="Times New Roman" w:hAnsi="Times New Roman"/>
          <w:sz w:val="28"/>
          <w:szCs w:val="28"/>
        </w:rPr>
        <w:t>ком</w:t>
      </w:r>
      <w:r w:rsidRPr="002B1CF7">
        <w:rPr>
          <w:rFonts w:ascii="Times New Roman" w:hAnsi="Times New Roman"/>
          <w:sz w:val="28"/>
          <w:szCs w:val="28"/>
        </w:rPr>
        <w:t xml:space="preserve"> у дисциплінарній скарзі </w:t>
      </w:r>
      <w:r w:rsidR="0062692D" w:rsidRPr="002B1CF7">
        <w:rPr>
          <w:rFonts w:ascii="Times New Roman" w:hAnsi="Times New Roman"/>
          <w:sz w:val="28"/>
          <w:szCs w:val="28"/>
        </w:rPr>
        <w:t>хоч і</w:t>
      </w:r>
      <w:r w:rsidRPr="002B1CF7">
        <w:rPr>
          <w:rFonts w:ascii="Times New Roman" w:hAnsi="Times New Roman"/>
          <w:sz w:val="28"/>
          <w:szCs w:val="28"/>
        </w:rPr>
        <w:t xml:space="preserve"> зазначено в чому полягає </w:t>
      </w:r>
      <w:r w:rsidRPr="002B1CF7">
        <w:rPr>
          <w:rFonts w:ascii="Times New Roman" w:hAnsi="Times New Roman"/>
          <w:color w:val="000000"/>
          <w:sz w:val="28"/>
          <w:szCs w:val="28"/>
        </w:rPr>
        <w:t xml:space="preserve">необґрунтоване зволікання з розглядом </w:t>
      </w:r>
      <w:r w:rsidR="0062692D" w:rsidRPr="002B1CF7">
        <w:rPr>
          <w:rFonts w:ascii="Times New Roman" w:hAnsi="Times New Roman"/>
          <w:color w:val="000000"/>
          <w:sz w:val="28"/>
          <w:szCs w:val="28"/>
        </w:rPr>
        <w:t>його</w:t>
      </w:r>
      <w:r w:rsidRPr="002B1CF7">
        <w:rPr>
          <w:rFonts w:ascii="Times New Roman" w:hAnsi="Times New Roman"/>
          <w:color w:val="000000"/>
          <w:sz w:val="28"/>
          <w:szCs w:val="28"/>
        </w:rPr>
        <w:t xml:space="preserve"> звернення,</w:t>
      </w:r>
      <w:r w:rsidR="0062692D" w:rsidRPr="002B1CF7">
        <w:rPr>
          <w:rFonts w:ascii="Times New Roman" w:hAnsi="Times New Roman"/>
          <w:color w:val="000000"/>
          <w:sz w:val="28"/>
          <w:szCs w:val="28"/>
        </w:rPr>
        <w:t xml:space="preserve"> однак, як він сам підкреслив, це є його оціночним судженням.</w:t>
      </w:r>
      <w:r w:rsidRPr="002B1CF7">
        <w:rPr>
          <w:rFonts w:ascii="Times New Roman" w:hAnsi="Times New Roman"/>
          <w:color w:val="000000"/>
          <w:sz w:val="28"/>
          <w:szCs w:val="28"/>
        </w:rPr>
        <w:t xml:space="preserve"> </w:t>
      </w:r>
      <w:r w:rsidR="0062692D" w:rsidRPr="002B1CF7">
        <w:rPr>
          <w:rFonts w:ascii="Times New Roman" w:hAnsi="Times New Roman"/>
          <w:sz w:val="28"/>
          <w:szCs w:val="28"/>
        </w:rPr>
        <w:t xml:space="preserve">Водночас до </w:t>
      </w:r>
      <w:r w:rsidRPr="002B1CF7">
        <w:rPr>
          <w:rFonts w:ascii="Times New Roman" w:hAnsi="Times New Roman"/>
          <w:sz w:val="28"/>
          <w:szCs w:val="28"/>
        </w:rPr>
        <w:t xml:space="preserve">матеріалів </w:t>
      </w:r>
      <w:r w:rsidR="0062692D" w:rsidRPr="002B1CF7">
        <w:rPr>
          <w:rFonts w:ascii="Times New Roman" w:hAnsi="Times New Roman"/>
          <w:sz w:val="28"/>
          <w:szCs w:val="28"/>
        </w:rPr>
        <w:t xml:space="preserve">дисциплінарної скарги </w:t>
      </w:r>
      <w:r w:rsidRPr="002B1CF7">
        <w:rPr>
          <w:rFonts w:ascii="Times New Roman" w:hAnsi="Times New Roman"/>
          <w:sz w:val="28"/>
          <w:szCs w:val="28"/>
        </w:rPr>
        <w:t>не долучено жодного рішення яке би підтверджувало зволікання розгляду звернення саме прокурор</w:t>
      </w:r>
      <w:r w:rsidR="0062692D" w:rsidRPr="002B1CF7">
        <w:rPr>
          <w:rFonts w:ascii="Times New Roman" w:hAnsi="Times New Roman"/>
          <w:sz w:val="28"/>
          <w:szCs w:val="28"/>
        </w:rPr>
        <w:t>ом</w:t>
      </w:r>
      <w:r w:rsidRPr="002B1CF7">
        <w:rPr>
          <w:rFonts w:ascii="Times New Roman" w:hAnsi="Times New Roman"/>
          <w:sz w:val="28"/>
          <w:szCs w:val="28"/>
        </w:rPr>
        <w:t xml:space="preserve"> </w:t>
      </w:r>
      <w:r w:rsidR="0062692D" w:rsidRPr="002B1CF7">
        <w:rPr>
          <w:rFonts w:ascii="Times New Roman" w:hAnsi="Times New Roman"/>
          <w:sz w:val="28"/>
          <w:szCs w:val="28"/>
        </w:rPr>
        <w:t>Дімітровим М.К.</w:t>
      </w:r>
    </w:p>
    <w:p w14:paraId="0EAC179C" w14:textId="6B9CAF4D" w:rsidR="00533EE1" w:rsidRDefault="00533EE1" w:rsidP="00533EE1">
      <w:pPr>
        <w:spacing w:after="0" w:line="240" w:lineRule="auto"/>
        <w:ind w:firstLine="567"/>
        <w:jc w:val="both"/>
        <w:rPr>
          <w:rFonts w:ascii="Times New Roman" w:eastAsia="Times New Roman" w:hAnsi="Times New Roman"/>
          <w:sz w:val="28"/>
          <w:szCs w:val="28"/>
          <w:lang w:eastAsia="ru-RU"/>
        </w:rPr>
      </w:pPr>
      <w:r w:rsidRPr="00017FA6">
        <w:rPr>
          <w:rFonts w:ascii="Times New Roman" w:eastAsia="Times New Roman" w:hAnsi="Times New Roman"/>
          <w:sz w:val="28"/>
          <w:szCs w:val="28"/>
          <w:lang w:eastAsia="ru-RU"/>
        </w:rPr>
        <w:t>Інші мотиви та аргументи скаржника зводяться до тлумачення норм законодавства з посиланням на власну оцінку обставин справи.</w:t>
      </w:r>
    </w:p>
    <w:p w14:paraId="7B126B06" w14:textId="77777777" w:rsidR="00533EE1" w:rsidRPr="00017FA6" w:rsidRDefault="006E16B0" w:rsidP="00533EE1">
      <w:pPr>
        <w:spacing w:after="0" w:line="240" w:lineRule="auto"/>
        <w:ind w:firstLine="567"/>
        <w:jc w:val="both"/>
        <w:rPr>
          <w:rFonts w:ascii="Times New Roman" w:hAnsi="Times New Roman"/>
          <w:bCs/>
          <w:sz w:val="28"/>
          <w:szCs w:val="28"/>
          <w:shd w:val="clear" w:color="auto" w:fill="FFFFFF"/>
        </w:rPr>
      </w:pPr>
      <w:r>
        <w:rPr>
          <w:rFonts w:ascii="Times New Roman" w:hAnsi="Times New Roman"/>
          <w:sz w:val="28"/>
          <w:szCs w:val="28"/>
        </w:rPr>
        <w:t xml:space="preserve">У той же час, </w:t>
      </w:r>
      <w:r w:rsidRPr="00017FA6">
        <w:rPr>
          <w:rFonts w:ascii="Times New Roman" w:hAnsi="Times New Roman"/>
          <w:sz w:val="28"/>
          <w:szCs w:val="28"/>
        </w:rPr>
        <w:t>член Комісії не може обґрунтовувати своє рішення на припущеннях про наявність</w:t>
      </w:r>
      <w:r w:rsidRPr="00017FA6">
        <w:rPr>
          <w:rFonts w:ascii="Times New Roman" w:hAnsi="Times New Roman"/>
          <w:sz w:val="28"/>
          <w:szCs w:val="28"/>
          <w:shd w:val="clear" w:color="auto" w:fill="FFFFFF"/>
        </w:rPr>
        <w:t xml:space="preserve"> ознак дисциплінарного проступку </w:t>
      </w:r>
      <w:r w:rsidRPr="00017FA6">
        <w:rPr>
          <w:rFonts w:ascii="Times New Roman" w:hAnsi="Times New Roman"/>
          <w:sz w:val="28"/>
          <w:szCs w:val="28"/>
        </w:rPr>
        <w:t>в діях вказан</w:t>
      </w:r>
      <w:r>
        <w:rPr>
          <w:rFonts w:ascii="Times New Roman" w:hAnsi="Times New Roman"/>
          <w:sz w:val="28"/>
          <w:szCs w:val="28"/>
        </w:rPr>
        <w:t>их</w:t>
      </w:r>
      <w:r w:rsidRPr="00017FA6">
        <w:rPr>
          <w:rFonts w:ascii="Times New Roman" w:hAnsi="Times New Roman"/>
          <w:sz w:val="28"/>
          <w:szCs w:val="28"/>
        </w:rPr>
        <w:t xml:space="preserve"> </w:t>
      </w:r>
      <w:r w:rsidRPr="00017FA6">
        <w:rPr>
          <w:rFonts w:ascii="Times New Roman" w:hAnsi="Times New Roman"/>
          <w:sz w:val="28"/>
          <w:szCs w:val="28"/>
        </w:rPr>
        <w:lastRenderedPageBreak/>
        <w:t>прокурор</w:t>
      </w:r>
      <w:r>
        <w:rPr>
          <w:rFonts w:ascii="Times New Roman" w:hAnsi="Times New Roman"/>
          <w:sz w:val="28"/>
          <w:szCs w:val="28"/>
        </w:rPr>
        <w:t>ів</w:t>
      </w:r>
      <w:r w:rsidRPr="00017FA6">
        <w:rPr>
          <w:rFonts w:ascii="Times New Roman" w:hAnsi="Times New Roman"/>
          <w:sz w:val="28"/>
          <w:szCs w:val="28"/>
        </w:rPr>
        <w:t xml:space="preserve"> </w:t>
      </w:r>
      <w:r w:rsidR="00533EE1" w:rsidRPr="00017FA6">
        <w:rPr>
          <w:rFonts w:ascii="Times New Roman" w:hAnsi="Times New Roman"/>
          <w:sz w:val="28"/>
          <w:szCs w:val="28"/>
        </w:rPr>
        <w:t xml:space="preserve">при </w:t>
      </w:r>
      <w:proofErr w:type="spellStart"/>
      <w:r w:rsidR="00533EE1" w:rsidRPr="00017FA6">
        <w:rPr>
          <w:rFonts w:ascii="Times New Roman" w:hAnsi="Times New Roman"/>
          <w:sz w:val="28"/>
          <w:szCs w:val="28"/>
        </w:rPr>
        <w:t>невстановленні</w:t>
      </w:r>
      <w:proofErr w:type="spellEnd"/>
      <w:r w:rsidR="00533EE1" w:rsidRPr="00017FA6">
        <w:rPr>
          <w:rFonts w:ascii="Times New Roman" w:hAnsi="Times New Roman"/>
          <w:sz w:val="28"/>
          <w:szCs w:val="28"/>
        </w:rPr>
        <w:t xml:space="preserve"> </w:t>
      </w:r>
      <w:r w:rsidR="000C3AB0">
        <w:rPr>
          <w:rFonts w:ascii="Times New Roman" w:hAnsi="Times New Roman"/>
          <w:sz w:val="28"/>
          <w:szCs w:val="28"/>
        </w:rPr>
        <w:t xml:space="preserve">зазначених скаржником </w:t>
      </w:r>
      <w:r w:rsidR="00533EE1" w:rsidRPr="00017FA6">
        <w:rPr>
          <w:rFonts w:ascii="Times New Roman" w:hAnsi="Times New Roman"/>
          <w:sz w:val="28"/>
          <w:szCs w:val="28"/>
        </w:rPr>
        <w:t xml:space="preserve">обставин </w:t>
      </w:r>
      <w:r w:rsidR="000C3AB0">
        <w:rPr>
          <w:rFonts w:ascii="Times New Roman" w:hAnsi="Times New Roman"/>
          <w:sz w:val="28"/>
          <w:szCs w:val="28"/>
        </w:rPr>
        <w:t>і</w:t>
      </w:r>
      <w:r w:rsidR="00533EE1" w:rsidRPr="00017FA6">
        <w:rPr>
          <w:rFonts w:ascii="Times New Roman" w:hAnsi="Times New Roman"/>
          <w:sz w:val="28"/>
          <w:szCs w:val="28"/>
        </w:rPr>
        <w:t xml:space="preserve"> за відсутності відповідних доказів.</w:t>
      </w:r>
    </w:p>
    <w:p w14:paraId="0CA0BD98" w14:textId="1EF16995" w:rsidR="00533EE1" w:rsidRPr="00A91118" w:rsidRDefault="006E16B0" w:rsidP="007E253D">
      <w:pPr>
        <w:widowControl w:val="0"/>
        <w:tabs>
          <w:tab w:val="left" w:pos="851"/>
        </w:tabs>
        <w:spacing w:after="0" w:line="240" w:lineRule="auto"/>
        <w:ind w:right="-141" w:firstLine="567"/>
        <w:contextualSpacing/>
        <w:jc w:val="both"/>
        <w:rPr>
          <w:rFonts w:ascii="Times New Roman" w:hAnsi="Times New Roman"/>
          <w:sz w:val="28"/>
          <w:szCs w:val="28"/>
        </w:rPr>
      </w:pPr>
      <w:r w:rsidRPr="00017FA6">
        <w:rPr>
          <w:rFonts w:ascii="Times New Roman" w:hAnsi="Times New Roman"/>
          <w:sz w:val="28"/>
          <w:szCs w:val="28"/>
        </w:rPr>
        <w:t>Таким чином,</w:t>
      </w:r>
      <w:r>
        <w:rPr>
          <w:rFonts w:ascii="Times New Roman" w:hAnsi="Times New Roman"/>
          <w:sz w:val="28"/>
          <w:szCs w:val="28"/>
        </w:rPr>
        <w:t xml:space="preserve"> </w:t>
      </w:r>
      <w:r w:rsidR="00533EE1" w:rsidRPr="00A91118">
        <w:rPr>
          <w:rFonts w:ascii="Times New Roman" w:hAnsi="Times New Roman"/>
          <w:sz w:val="28"/>
          <w:szCs w:val="28"/>
        </w:rPr>
        <w:t>дослідженням доводів дисциплінарної скарги прихо</w:t>
      </w:r>
      <w:r w:rsidR="008D463B">
        <w:rPr>
          <w:rFonts w:ascii="Times New Roman" w:hAnsi="Times New Roman"/>
          <w:sz w:val="28"/>
          <w:szCs w:val="28"/>
        </w:rPr>
        <w:t>д</w:t>
      </w:r>
      <w:r w:rsidR="00533EE1" w:rsidRPr="00A91118">
        <w:rPr>
          <w:rFonts w:ascii="Times New Roman" w:hAnsi="Times New Roman"/>
          <w:sz w:val="28"/>
          <w:szCs w:val="28"/>
        </w:rPr>
        <w:t xml:space="preserve">жу до висновку про те, що </w:t>
      </w:r>
      <w:r w:rsidR="00533EE1">
        <w:rPr>
          <w:rFonts w:ascii="Times New Roman" w:hAnsi="Times New Roman"/>
          <w:sz w:val="28"/>
          <w:szCs w:val="28"/>
        </w:rPr>
        <w:t>вона</w:t>
      </w:r>
      <w:r w:rsidR="00533EE1" w:rsidRPr="00A91118">
        <w:rPr>
          <w:rFonts w:ascii="Times New Roman" w:hAnsi="Times New Roman"/>
          <w:sz w:val="28"/>
          <w:szCs w:val="28"/>
        </w:rPr>
        <w:t xml:space="preserve"> не містить відомостей про наявність ознак дисциплінарного проступ</w:t>
      </w:r>
      <w:r w:rsidR="00533EE1">
        <w:rPr>
          <w:rFonts w:ascii="Times New Roman" w:hAnsi="Times New Roman"/>
          <w:sz w:val="28"/>
          <w:szCs w:val="28"/>
        </w:rPr>
        <w:t xml:space="preserve">ку, визначеного </w:t>
      </w:r>
      <w:r w:rsidR="00DB68AD">
        <w:rPr>
          <w:rFonts w:ascii="Times New Roman" w:hAnsi="Times New Roman"/>
          <w:sz w:val="28"/>
          <w:szCs w:val="28"/>
        </w:rPr>
        <w:t>п.</w:t>
      </w:r>
      <w:r w:rsidR="00533EE1">
        <w:rPr>
          <w:rFonts w:ascii="Times New Roman" w:hAnsi="Times New Roman"/>
          <w:sz w:val="28"/>
          <w:szCs w:val="28"/>
        </w:rPr>
        <w:t xml:space="preserve"> 1 </w:t>
      </w:r>
      <w:r w:rsidR="00533EE1" w:rsidRPr="00A91118">
        <w:rPr>
          <w:rFonts w:ascii="Times New Roman" w:hAnsi="Times New Roman"/>
          <w:sz w:val="28"/>
          <w:szCs w:val="28"/>
        </w:rPr>
        <w:t>ч</w:t>
      </w:r>
      <w:r w:rsidR="00533EE1">
        <w:rPr>
          <w:rFonts w:ascii="Times New Roman" w:hAnsi="Times New Roman"/>
          <w:sz w:val="28"/>
          <w:szCs w:val="28"/>
        </w:rPr>
        <w:t>. 1</w:t>
      </w:r>
      <w:r w:rsidR="00533EE1" w:rsidRPr="00A91118">
        <w:rPr>
          <w:rFonts w:ascii="Times New Roman" w:hAnsi="Times New Roman"/>
          <w:sz w:val="28"/>
          <w:szCs w:val="28"/>
        </w:rPr>
        <w:t xml:space="preserve"> ст</w:t>
      </w:r>
      <w:r w:rsidR="00533EE1">
        <w:rPr>
          <w:rFonts w:ascii="Times New Roman" w:hAnsi="Times New Roman"/>
          <w:sz w:val="28"/>
          <w:szCs w:val="28"/>
        </w:rPr>
        <w:t>.</w:t>
      </w:r>
      <w:r w:rsidR="00533EE1" w:rsidRPr="00A91118">
        <w:rPr>
          <w:rFonts w:ascii="Times New Roman" w:hAnsi="Times New Roman"/>
          <w:sz w:val="28"/>
          <w:szCs w:val="28"/>
        </w:rPr>
        <w:t xml:space="preserve"> 43 Закону № 1697-</w:t>
      </w:r>
      <w:r w:rsidR="00533EE1" w:rsidRPr="00A91118">
        <w:rPr>
          <w:rFonts w:ascii="Times New Roman" w:hAnsi="Times New Roman"/>
          <w:sz w:val="28"/>
          <w:szCs w:val="28"/>
          <w:lang w:val="en-US"/>
        </w:rPr>
        <w:t>VII</w:t>
      </w:r>
      <w:r w:rsidR="00533EE1">
        <w:rPr>
          <w:rFonts w:ascii="Times New Roman" w:hAnsi="Times New Roman"/>
          <w:sz w:val="28"/>
          <w:szCs w:val="28"/>
        </w:rPr>
        <w:t>, вчиненого прокурор</w:t>
      </w:r>
      <w:r w:rsidR="0062692D">
        <w:rPr>
          <w:rFonts w:ascii="Times New Roman" w:hAnsi="Times New Roman"/>
          <w:sz w:val="28"/>
          <w:szCs w:val="28"/>
        </w:rPr>
        <w:t>ом</w:t>
      </w:r>
      <w:r w:rsidR="00533EE1" w:rsidRPr="00A91118">
        <w:rPr>
          <w:rFonts w:ascii="Times New Roman" w:hAnsi="Times New Roman"/>
          <w:sz w:val="28"/>
          <w:szCs w:val="28"/>
        </w:rPr>
        <w:t xml:space="preserve"> </w:t>
      </w:r>
      <w:r w:rsidR="0062692D">
        <w:rPr>
          <w:rFonts w:ascii="Times New Roman" w:hAnsi="Times New Roman"/>
          <w:sz w:val="28"/>
          <w:szCs w:val="28"/>
        </w:rPr>
        <w:t xml:space="preserve">Дімітровим М.К., </w:t>
      </w:r>
      <w:r w:rsidR="00533EE1">
        <w:rPr>
          <w:rFonts w:ascii="Times New Roman" w:hAnsi="Times New Roman"/>
          <w:sz w:val="28"/>
          <w:szCs w:val="28"/>
        </w:rPr>
        <w:t>що</w:t>
      </w:r>
      <w:r w:rsidR="00533EE1" w:rsidRPr="00A91118">
        <w:rPr>
          <w:rFonts w:ascii="Times New Roman" w:hAnsi="Times New Roman"/>
          <w:sz w:val="28"/>
          <w:szCs w:val="28"/>
        </w:rPr>
        <w:t xml:space="preserve"> </w:t>
      </w:r>
      <w:r w:rsidR="00533EE1">
        <w:rPr>
          <w:rFonts w:ascii="Times New Roman" w:hAnsi="Times New Roman"/>
          <w:sz w:val="28"/>
          <w:szCs w:val="28"/>
        </w:rPr>
        <w:t>дозволяє зробити висновок про відсутність</w:t>
      </w:r>
      <w:r w:rsidR="00533EE1" w:rsidRPr="00A91118">
        <w:rPr>
          <w:rFonts w:ascii="Times New Roman" w:hAnsi="Times New Roman"/>
          <w:sz w:val="28"/>
          <w:szCs w:val="28"/>
        </w:rPr>
        <w:t xml:space="preserve"> підстав для відкриття дисциплінарного провадження.</w:t>
      </w:r>
    </w:p>
    <w:p w14:paraId="0D961FCD" w14:textId="77777777" w:rsidR="0004491B" w:rsidRPr="00A91118" w:rsidRDefault="0004491B" w:rsidP="0004491B">
      <w:pPr>
        <w:pStyle w:val="a3"/>
        <w:spacing w:after="120"/>
        <w:ind w:firstLine="567"/>
        <w:jc w:val="both"/>
        <w:rPr>
          <w:rFonts w:ascii="Times New Roman" w:hAnsi="Times New Roman"/>
          <w:b/>
          <w:sz w:val="28"/>
          <w:szCs w:val="28"/>
        </w:rPr>
      </w:pPr>
      <w:r w:rsidRPr="00A91118">
        <w:rPr>
          <w:rFonts w:ascii="Times New Roman" w:hAnsi="Times New Roman"/>
          <w:sz w:val="28"/>
          <w:szCs w:val="28"/>
        </w:rPr>
        <w:t xml:space="preserve">Керуючись </w:t>
      </w:r>
      <w:proofErr w:type="spellStart"/>
      <w:r w:rsidRPr="00A91118">
        <w:rPr>
          <w:rFonts w:ascii="Times New Roman" w:hAnsi="Times New Roman"/>
          <w:sz w:val="28"/>
          <w:szCs w:val="28"/>
        </w:rPr>
        <w:t>ст</w:t>
      </w:r>
      <w:r w:rsidR="00DB68AD">
        <w:rPr>
          <w:rFonts w:ascii="Times New Roman" w:hAnsi="Times New Roman"/>
          <w:sz w:val="28"/>
          <w:szCs w:val="28"/>
        </w:rPr>
        <w:t>.ст</w:t>
      </w:r>
      <w:proofErr w:type="spellEnd"/>
      <w:r w:rsidRPr="00A91118">
        <w:rPr>
          <w:rFonts w:ascii="Times New Roman" w:hAnsi="Times New Roman"/>
          <w:sz w:val="28"/>
          <w:szCs w:val="28"/>
        </w:rPr>
        <w:t xml:space="preserve"> 44 – 46 Закону </w:t>
      </w:r>
      <w:r w:rsidR="00726B8D" w:rsidRPr="00771DC8">
        <w:rPr>
          <w:rFonts w:ascii="Times New Roman" w:hAnsi="Times New Roman"/>
          <w:sz w:val="28"/>
          <w:szCs w:val="28"/>
        </w:rPr>
        <w:t>№</w:t>
      </w:r>
      <w:r w:rsidR="00B22F3D">
        <w:rPr>
          <w:rFonts w:ascii="Times New Roman" w:hAnsi="Times New Roman"/>
          <w:sz w:val="28"/>
          <w:szCs w:val="28"/>
        </w:rPr>
        <w:t xml:space="preserve"> </w:t>
      </w:r>
      <w:r w:rsidR="00726B8D" w:rsidRPr="00771DC8">
        <w:rPr>
          <w:rFonts w:ascii="Times New Roman" w:hAnsi="Times New Roman"/>
          <w:sz w:val="28"/>
          <w:szCs w:val="28"/>
        </w:rPr>
        <w:t>1697-VII</w:t>
      </w:r>
      <w:r w:rsidRPr="00A91118">
        <w:rPr>
          <w:rFonts w:ascii="Times New Roman" w:hAnsi="Times New Roman"/>
          <w:sz w:val="28"/>
          <w:szCs w:val="28"/>
        </w:rPr>
        <w:t xml:space="preserve">, </w:t>
      </w:r>
      <w:proofErr w:type="spellStart"/>
      <w:r w:rsidRPr="00A91118">
        <w:rPr>
          <w:rFonts w:ascii="Times New Roman" w:hAnsi="Times New Roman"/>
          <w:sz w:val="28"/>
          <w:szCs w:val="28"/>
        </w:rPr>
        <w:t>п</w:t>
      </w:r>
      <w:r w:rsidR="00DB68AD">
        <w:rPr>
          <w:rFonts w:ascii="Times New Roman" w:hAnsi="Times New Roman"/>
          <w:sz w:val="28"/>
          <w:szCs w:val="28"/>
        </w:rPr>
        <w:t>.п</w:t>
      </w:r>
      <w:proofErr w:type="spellEnd"/>
      <w:r w:rsidR="00DB68AD">
        <w:rPr>
          <w:rFonts w:ascii="Times New Roman" w:hAnsi="Times New Roman"/>
          <w:sz w:val="28"/>
          <w:szCs w:val="28"/>
        </w:rPr>
        <w:t>.</w:t>
      </w:r>
      <w:r w:rsidRPr="00A91118">
        <w:rPr>
          <w:rFonts w:ascii="Times New Roman" w:hAnsi="Times New Roman"/>
          <w:sz w:val="28"/>
          <w:szCs w:val="28"/>
        </w:rPr>
        <w:t xml:space="preserve"> 28, 98 Положення про порядок роботи відповідного органу, що здійснює дисциплінарне провадження, </w:t>
      </w:r>
    </w:p>
    <w:p w14:paraId="534EBC0F" w14:textId="77777777" w:rsidR="00DE49BE" w:rsidRPr="00A91118" w:rsidRDefault="00DE49BE" w:rsidP="003D2D7E">
      <w:pPr>
        <w:widowControl w:val="0"/>
        <w:tabs>
          <w:tab w:val="left" w:pos="851"/>
        </w:tabs>
        <w:spacing w:after="24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t>В</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Р</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І</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Ш</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7E253D">
        <w:rPr>
          <w:rFonts w:ascii="Times New Roman" w:hAnsi="Times New Roman"/>
          <w:b/>
          <w:sz w:val="28"/>
          <w:szCs w:val="28"/>
        </w:rPr>
        <w:t>В</w:t>
      </w:r>
      <w:r w:rsidRPr="00241397">
        <w:rPr>
          <w:rFonts w:ascii="Times New Roman" w:hAnsi="Times New Roman"/>
          <w:b/>
          <w:sz w:val="28"/>
          <w:szCs w:val="28"/>
        </w:rPr>
        <w:t>:</w:t>
      </w:r>
    </w:p>
    <w:p w14:paraId="0E917B52" w14:textId="77777777" w:rsidR="003D2D7E" w:rsidRPr="00A91118" w:rsidRDefault="003D2D7E" w:rsidP="003D2D7E">
      <w:pPr>
        <w:widowControl w:val="0"/>
        <w:tabs>
          <w:tab w:val="left" w:pos="851"/>
        </w:tabs>
        <w:spacing w:after="240" w:line="240" w:lineRule="auto"/>
        <w:ind w:firstLine="567"/>
        <w:contextualSpacing/>
        <w:jc w:val="center"/>
        <w:rPr>
          <w:rFonts w:ascii="Times New Roman" w:hAnsi="Times New Roman"/>
          <w:b/>
          <w:sz w:val="12"/>
          <w:szCs w:val="12"/>
        </w:rPr>
      </w:pPr>
    </w:p>
    <w:p w14:paraId="7E34B388" w14:textId="03B51225" w:rsidR="00636063" w:rsidRDefault="00A1314F" w:rsidP="00636063">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Відмовити у</w:t>
      </w:r>
      <w:r w:rsidR="00EF2244" w:rsidRPr="00A91118">
        <w:rPr>
          <w:rFonts w:ascii="Times New Roman" w:hAnsi="Times New Roman"/>
          <w:sz w:val="28"/>
          <w:szCs w:val="28"/>
        </w:rPr>
        <w:t xml:space="preserve"> </w:t>
      </w:r>
      <w:r w:rsidR="00DE49BE" w:rsidRPr="00A91118">
        <w:rPr>
          <w:rFonts w:ascii="Times New Roman" w:hAnsi="Times New Roman"/>
          <w:sz w:val="28"/>
          <w:szCs w:val="28"/>
        </w:rPr>
        <w:t>відкритті дисциплінарного провадження стосовно</w:t>
      </w:r>
      <w:r w:rsidR="00636063">
        <w:rPr>
          <w:rFonts w:ascii="Times New Roman" w:hAnsi="Times New Roman"/>
          <w:sz w:val="28"/>
          <w:szCs w:val="28"/>
        </w:rPr>
        <w:t xml:space="preserve"> прокурора </w:t>
      </w:r>
      <w:r w:rsidR="0062692D" w:rsidRPr="00F33DA9">
        <w:rPr>
          <w:rFonts w:ascii="Times New Roman" w:hAnsi="Times New Roman"/>
          <w:sz w:val="28"/>
          <w:szCs w:val="28"/>
        </w:rPr>
        <w:t>першого відділу процесуального керівництва управління процесуального керівництва у кримінальних провадженнях слідчих територіального управління Державного бюро розслідувань</w:t>
      </w:r>
      <w:r w:rsidR="002B1CF7">
        <w:rPr>
          <w:rFonts w:ascii="Times New Roman" w:hAnsi="Times New Roman"/>
          <w:sz w:val="28"/>
          <w:szCs w:val="28"/>
        </w:rPr>
        <w:t xml:space="preserve"> Львівської обласної прокуратури </w:t>
      </w:r>
      <w:r w:rsidR="0062692D">
        <w:rPr>
          <w:rFonts w:ascii="Times New Roman" w:hAnsi="Times New Roman"/>
          <w:sz w:val="28"/>
          <w:szCs w:val="28"/>
        </w:rPr>
        <w:t>Дімітрова Максима Костянтиновича</w:t>
      </w:r>
      <w:r w:rsidR="00636063">
        <w:rPr>
          <w:rFonts w:ascii="Times New Roman" w:hAnsi="Times New Roman"/>
          <w:sz w:val="28"/>
          <w:szCs w:val="28"/>
        </w:rPr>
        <w:t>.</w:t>
      </w:r>
    </w:p>
    <w:p w14:paraId="46D851D5" w14:textId="2B2E6C7C" w:rsidR="00BC4266" w:rsidRPr="00A91118" w:rsidRDefault="00020FC0" w:rsidP="00BC4266">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Копію р</w:t>
      </w:r>
      <w:r w:rsidR="001D773C" w:rsidRPr="00A91118">
        <w:rPr>
          <w:rFonts w:ascii="Times New Roman" w:hAnsi="Times New Roman"/>
          <w:sz w:val="28"/>
          <w:szCs w:val="28"/>
        </w:rPr>
        <w:t xml:space="preserve">ішення направити </w:t>
      </w:r>
      <w:r w:rsidR="009927D0" w:rsidRPr="00A91118">
        <w:rPr>
          <w:rFonts w:ascii="Times New Roman" w:hAnsi="Times New Roman"/>
          <w:sz w:val="28"/>
          <w:szCs w:val="28"/>
        </w:rPr>
        <w:t>скаржни</w:t>
      </w:r>
      <w:r w:rsidR="0062692D">
        <w:rPr>
          <w:rFonts w:ascii="Times New Roman" w:hAnsi="Times New Roman"/>
          <w:sz w:val="28"/>
          <w:szCs w:val="28"/>
        </w:rPr>
        <w:t>ку</w:t>
      </w:r>
      <w:r w:rsidR="00BC4266" w:rsidRPr="00A91118">
        <w:rPr>
          <w:rFonts w:ascii="Times New Roman" w:hAnsi="Times New Roman"/>
          <w:sz w:val="28"/>
          <w:szCs w:val="28"/>
        </w:rPr>
        <w:t xml:space="preserve"> </w:t>
      </w:r>
      <w:r w:rsidR="009560C8" w:rsidRPr="00A91118">
        <w:rPr>
          <w:rFonts w:ascii="Times New Roman" w:hAnsi="Times New Roman"/>
          <w:sz w:val="28"/>
          <w:szCs w:val="28"/>
        </w:rPr>
        <w:t>та</w:t>
      </w:r>
      <w:r w:rsidR="00A91118" w:rsidRPr="00A91118">
        <w:rPr>
          <w:rFonts w:ascii="Times New Roman" w:hAnsi="Times New Roman"/>
          <w:sz w:val="28"/>
          <w:szCs w:val="28"/>
        </w:rPr>
        <w:t xml:space="preserve"> вищеза</w:t>
      </w:r>
      <w:r w:rsidR="00DB68AD">
        <w:rPr>
          <w:rFonts w:ascii="Times New Roman" w:hAnsi="Times New Roman"/>
          <w:sz w:val="28"/>
          <w:szCs w:val="28"/>
        </w:rPr>
        <w:t>значен</w:t>
      </w:r>
      <w:r w:rsidR="0062692D">
        <w:rPr>
          <w:rFonts w:ascii="Times New Roman" w:hAnsi="Times New Roman"/>
          <w:sz w:val="28"/>
          <w:szCs w:val="28"/>
        </w:rPr>
        <w:t>ому</w:t>
      </w:r>
      <w:r w:rsidR="00A91118" w:rsidRPr="00A91118">
        <w:rPr>
          <w:rFonts w:ascii="Times New Roman" w:hAnsi="Times New Roman"/>
          <w:sz w:val="28"/>
          <w:szCs w:val="28"/>
        </w:rPr>
        <w:t xml:space="preserve"> прокурор</w:t>
      </w:r>
      <w:r w:rsidR="0062692D">
        <w:rPr>
          <w:rFonts w:ascii="Times New Roman" w:hAnsi="Times New Roman"/>
          <w:sz w:val="28"/>
          <w:szCs w:val="28"/>
        </w:rPr>
        <w:t>у</w:t>
      </w:r>
      <w:r w:rsidR="00BC4266" w:rsidRPr="00A91118">
        <w:rPr>
          <w:rFonts w:ascii="Times New Roman" w:hAnsi="Times New Roman"/>
          <w:sz w:val="28"/>
          <w:szCs w:val="28"/>
        </w:rPr>
        <w:t>.</w:t>
      </w:r>
    </w:p>
    <w:p w14:paraId="73C821BB" w14:textId="77777777" w:rsidR="003D2D7E" w:rsidRPr="00A91118" w:rsidRDefault="003D2D7E" w:rsidP="00BC4266">
      <w:pPr>
        <w:widowControl w:val="0"/>
        <w:tabs>
          <w:tab w:val="left" w:pos="851"/>
        </w:tabs>
        <w:spacing w:after="0" w:line="240" w:lineRule="auto"/>
        <w:contextualSpacing/>
        <w:jc w:val="both"/>
        <w:rPr>
          <w:rFonts w:ascii="Times New Roman" w:hAnsi="Times New Roman"/>
          <w:sz w:val="24"/>
          <w:szCs w:val="24"/>
        </w:rPr>
      </w:pPr>
    </w:p>
    <w:p w14:paraId="5FC2FC77" w14:textId="77777777" w:rsidR="00870CBC" w:rsidRPr="00A91118" w:rsidRDefault="00870CBC" w:rsidP="00BC4266">
      <w:pPr>
        <w:widowControl w:val="0"/>
        <w:tabs>
          <w:tab w:val="left" w:pos="851"/>
        </w:tabs>
        <w:spacing w:after="0" w:line="240" w:lineRule="auto"/>
        <w:contextualSpacing/>
        <w:jc w:val="both"/>
        <w:rPr>
          <w:rFonts w:ascii="Times New Roman" w:hAnsi="Times New Roman"/>
          <w:sz w:val="24"/>
          <w:szCs w:val="24"/>
        </w:rPr>
      </w:pPr>
    </w:p>
    <w:p w14:paraId="565C530C" w14:textId="77777777" w:rsidR="00493490" w:rsidRDefault="00DE49BE" w:rsidP="0035166E">
      <w:pPr>
        <w:widowControl w:val="0"/>
        <w:tabs>
          <w:tab w:val="left" w:pos="851"/>
        </w:tabs>
        <w:spacing w:after="0" w:line="240" w:lineRule="auto"/>
        <w:contextualSpacing/>
        <w:jc w:val="both"/>
        <w:rPr>
          <w:rFonts w:ascii="Times New Roman" w:hAnsi="Times New Roman"/>
          <w:b/>
          <w:sz w:val="28"/>
          <w:szCs w:val="28"/>
        </w:rPr>
      </w:pPr>
      <w:r w:rsidRPr="00241397">
        <w:rPr>
          <w:rFonts w:ascii="Times New Roman" w:hAnsi="Times New Roman"/>
          <w:b/>
          <w:sz w:val="28"/>
          <w:szCs w:val="28"/>
        </w:rPr>
        <w:t xml:space="preserve">Член </w:t>
      </w:r>
      <w:r w:rsidR="0035166E" w:rsidRPr="00241397">
        <w:rPr>
          <w:rFonts w:ascii="Times New Roman" w:hAnsi="Times New Roman"/>
          <w:b/>
          <w:sz w:val="28"/>
          <w:szCs w:val="28"/>
        </w:rPr>
        <w:t>Комісії</w:t>
      </w:r>
      <w:r w:rsidR="00EF2244" w:rsidRPr="00241397">
        <w:rPr>
          <w:rFonts w:ascii="Times New Roman" w:hAnsi="Times New Roman"/>
          <w:b/>
          <w:sz w:val="28"/>
          <w:szCs w:val="28"/>
        </w:rPr>
        <w:tab/>
      </w:r>
      <w:r w:rsidR="00EF2244" w:rsidRPr="00241397">
        <w:rPr>
          <w:rFonts w:ascii="Times New Roman" w:hAnsi="Times New Roman"/>
          <w:b/>
          <w:sz w:val="28"/>
          <w:szCs w:val="28"/>
        </w:rPr>
        <w:tab/>
      </w:r>
      <w:r w:rsidR="00A85013" w:rsidRPr="00241397">
        <w:rPr>
          <w:rFonts w:ascii="Times New Roman" w:hAnsi="Times New Roman"/>
          <w:b/>
          <w:sz w:val="28"/>
          <w:szCs w:val="28"/>
        </w:rPr>
        <w:t xml:space="preserve">         </w:t>
      </w:r>
      <w:r w:rsidR="00EF2244" w:rsidRPr="00241397">
        <w:rPr>
          <w:rFonts w:ascii="Times New Roman" w:hAnsi="Times New Roman"/>
          <w:b/>
          <w:sz w:val="28"/>
          <w:szCs w:val="28"/>
        </w:rPr>
        <w:tab/>
      </w:r>
      <w:r w:rsidR="00431EA2" w:rsidRPr="00241397">
        <w:rPr>
          <w:rFonts w:ascii="Times New Roman" w:hAnsi="Times New Roman"/>
          <w:b/>
          <w:sz w:val="28"/>
          <w:szCs w:val="28"/>
        </w:rPr>
        <w:t xml:space="preserve">          </w:t>
      </w:r>
      <w:r w:rsidR="00EF2244" w:rsidRPr="00241397">
        <w:rPr>
          <w:rFonts w:ascii="Times New Roman" w:hAnsi="Times New Roman"/>
          <w:b/>
          <w:sz w:val="28"/>
          <w:szCs w:val="28"/>
        </w:rPr>
        <w:tab/>
      </w:r>
      <w:r w:rsidR="00870CBC" w:rsidRPr="00241397">
        <w:rPr>
          <w:rFonts w:ascii="Times New Roman" w:hAnsi="Times New Roman"/>
          <w:b/>
          <w:sz w:val="28"/>
          <w:szCs w:val="28"/>
        </w:rPr>
        <w:tab/>
      </w:r>
      <w:r w:rsidR="00870CBC" w:rsidRPr="00241397">
        <w:rPr>
          <w:rFonts w:ascii="Times New Roman" w:hAnsi="Times New Roman"/>
          <w:b/>
          <w:sz w:val="28"/>
          <w:szCs w:val="28"/>
        </w:rPr>
        <w:tab/>
        <w:t xml:space="preserve">          </w:t>
      </w:r>
      <w:r w:rsidR="0015576F" w:rsidRPr="00241397">
        <w:rPr>
          <w:rFonts w:ascii="Times New Roman" w:hAnsi="Times New Roman"/>
          <w:b/>
          <w:sz w:val="28"/>
          <w:szCs w:val="28"/>
        </w:rPr>
        <w:t xml:space="preserve">   </w:t>
      </w:r>
      <w:r w:rsidR="007E253D">
        <w:rPr>
          <w:rFonts w:ascii="Times New Roman" w:hAnsi="Times New Roman"/>
          <w:b/>
          <w:sz w:val="28"/>
          <w:szCs w:val="28"/>
        </w:rPr>
        <w:t xml:space="preserve">       Олег БУЛУЛУКОВ</w:t>
      </w:r>
    </w:p>
    <w:p w14:paraId="2EEAC9D4" w14:textId="77777777" w:rsidR="00D05A96" w:rsidRDefault="00D05A96" w:rsidP="0035166E">
      <w:pPr>
        <w:widowControl w:val="0"/>
        <w:tabs>
          <w:tab w:val="left" w:pos="851"/>
        </w:tabs>
        <w:spacing w:after="0" w:line="240" w:lineRule="auto"/>
        <w:contextualSpacing/>
        <w:jc w:val="both"/>
        <w:rPr>
          <w:rFonts w:ascii="Times New Roman" w:hAnsi="Times New Roman"/>
          <w:b/>
          <w:sz w:val="28"/>
          <w:szCs w:val="28"/>
        </w:rPr>
      </w:pPr>
    </w:p>
    <w:p w14:paraId="004D9506" w14:textId="77777777" w:rsidR="00D05A96" w:rsidRPr="009927D0" w:rsidRDefault="00D05A96" w:rsidP="0035166E">
      <w:pPr>
        <w:widowControl w:val="0"/>
        <w:tabs>
          <w:tab w:val="left" w:pos="851"/>
        </w:tabs>
        <w:spacing w:after="0" w:line="240" w:lineRule="auto"/>
        <w:contextualSpacing/>
        <w:jc w:val="both"/>
        <w:rPr>
          <w:rFonts w:ascii="Times New Roman" w:hAnsi="Times New Roman"/>
          <w:b/>
          <w:sz w:val="28"/>
          <w:szCs w:val="28"/>
        </w:rPr>
      </w:pPr>
    </w:p>
    <w:sectPr w:rsidR="00D05A96" w:rsidRPr="009927D0" w:rsidSect="00715BE8">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B9C14" w14:textId="77777777" w:rsidR="00C10785" w:rsidRDefault="00C10785" w:rsidP="00E32F4B">
      <w:pPr>
        <w:spacing w:after="0" w:line="240" w:lineRule="auto"/>
      </w:pPr>
      <w:r>
        <w:separator/>
      </w:r>
    </w:p>
  </w:endnote>
  <w:endnote w:type="continuationSeparator" w:id="0">
    <w:p w14:paraId="435A9207" w14:textId="77777777" w:rsidR="00C10785" w:rsidRDefault="00C10785"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5A173" w14:textId="77777777" w:rsidR="00C10785" w:rsidRDefault="00C10785" w:rsidP="00E32F4B">
      <w:pPr>
        <w:spacing w:after="0" w:line="240" w:lineRule="auto"/>
      </w:pPr>
      <w:r>
        <w:separator/>
      </w:r>
    </w:p>
  </w:footnote>
  <w:footnote w:type="continuationSeparator" w:id="0">
    <w:p w14:paraId="01F02587" w14:textId="77777777" w:rsidR="00C10785" w:rsidRDefault="00C10785"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73AAF" w14:textId="77777777" w:rsidR="00E32F4B" w:rsidRDefault="00E32F4B" w:rsidP="00002A56">
    <w:pPr>
      <w:pStyle w:val="a9"/>
      <w:jc w:val="center"/>
    </w:pPr>
    <w:r>
      <w:fldChar w:fldCharType="begin"/>
    </w:r>
    <w:r>
      <w:instrText>PAGE   \* MERGEFORMAT</w:instrText>
    </w:r>
    <w:r>
      <w:fldChar w:fldCharType="separate"/>
    </w:r>
    <w:r w:rsidR="004872DC" w:rsidRPr="004872DC">
      <w:rPr>
        <w:noProof/>
        <w:lang w:val="ru-RU"/>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37"/>
    <w:rsid w:val="000002A8"/>
    <w:rsid w:val="000008E4"/>
    <w:rsid w:val="00002414"/>
    <w:rsid w:val="00002A56"/>
    <w:rsid w:val="00005F79"/>
    <w:rsid w:val="00014754"/>
    <w:rsid w:val="00017B1C"/>
    <w:rsid w:val="00020FC0"/>
    <w:rsid w:val="000218D0"/>
    <w:rsid w:val="00021E4A"/>
    <w:rsid w:val="00023822"/>
    <w:rsid w:val="000244D1"/>
    <w:rsid w:val="000312E1"/>
    <w:rsid w:val="00032898"/>
    <w:rsid w:val="0003477D"/>
    <w:rsid w:val="00040CE9"/>
    <w:rsid w:val="00042C81"/>
    <w:rsid w:val="00043611"/>
    <w:rsid w:val="0004491B"/>
    <w:rsid w:val="00046C18"/>
    <w:rsid w:val="00050210"/>
    <w:rsid w:val="000514ED"/>
    <w:rsid w:val="00052538"/>
    <w:rsid w:val="00054794"/>
    <w:rsid w:val="00055645"/>
    <w:rsid w:val="00055750"/>
    <w:rsid w:val="000566B3"/>
    <w:rsid w:val="00060180"/>
    <w:rsid w:val="000606D2"/>
    <w:rsid w:val="00061E56"/>
    <w:rsid w:val="000623D1"/>
    <w:rsid w:val="0006440C"/>
    <w:rsid w:val="00065FC3"/>
    <w:rsid w:val="00066EE3"/>
    <w:rsid w:val="00072463"/>
    <w:rsid w:val="00073FED"/>
    <w:rsid w:val="00085FAF"/>
    <w:rsid w:val="00087365"/>
    <w:rsid w:val="00091A08"/>
    <w:rsid w:val="00092270"/>
    <w:rsid w:val="0009266A"/>
    <w:rsid w:val="000A0401"/>
    <w:rsid w:val="000A0C42"/>
    <w:rsid w:val="000A1E28"/>
    <w:rsid w:val="000A4EF6"/>
    <w:rsid w:val="000B1C9A"/>
    <w:rsid w:val="000B276E"/>
    <w:rsid w:val="000B29D6"/>
    <w:rsid w:val="000B5193"/>
    <w:rsid w:val="000B543B"/>
    <w:rsid w:val="000C1A63"/>
    <w:rsid w:val="000C3AB0"/>
    <w:rsid w:val="000D461F"/>
    <w:rsid w:val="000D4954"/>
    <w:rsid w:val="000E2970"/>
    <w:rsid w:val="000E4EB4"/>
    <w:rsid w:val="000E54AE"/>
    <w:rsid w:val="000F4963"/>
    <w:rsid w:val="001033F0"/>
    <w:rsid w:val="00112FFA"/>
    <w:rsid w:val="0011363B"/>
    <w:rsid w:val="00115F02"/>
    <w:rsid w:val="0012038C"/>
    <w:rsid w:val="001210A5"/>
    <w:rsid w:val="001220DF"/>
    <w:rsid w:val="001317CF"/>
    <w:rsid w:val="001320DF"/>
    <w:rsid w:val="001326EC"/>
    <w:rsid w:val="00140040"/>
    <w:rsid w:val="00141E41"/>
    <w:rsid w:val="00143328"/>
    <w:rsid w:val="00146EBB"/>
    <w:rsid w:val="00147DE5"/>
    <w:rsid w:val="00152B89"/>
    <w:rsid w:val="00152FF8"/>
    <w:rsid w:val="0015576F"/>
    <w:rsid w:val="00156A42"/>
    <w:rsid w:val="001629E0"/>
    <w:rsid w:val="001675C2"/>
    <w:rsid w:val="0017014F"/>
    <w:rsid w:val="001706F8"/>
    <w:rsid w:val="00172F58"/>
    <w:rsid w:val="00174BFF"/>
    <w:rsid w:val="00175CDD"/>
    <w:rsid w:val="00184535"/>
    <w:rsid w:val="00191449"/>
    <w:rsid w:val="00193CC7"/>
    <w:rsid w:val="00195B7A"/>
    <w:rsid w:val="001A41AC"/>
    <w:rsid w:val="001A45DE"/>
    <w:rsid w:val="001A6986"/>
    <w:rsid w:val="001B28DE"/>
    <w:rsid w:val="001C41D0"/>
    <w:rsid w:val="001D6475"/>
    <w:rsid w:val="001D773C"/>
    <w:rsid w:val="001E33FB"/>
    <w:rsid w:val="001E3DCC"/>
    <w:rsid w:val="001E629C"/>
    <w:rsid w:val="001F04AC"/>
    <w:rsid w:val="0020022D"/>
    <w:rsid w:val="00203759"/>
    <w:rsid w:val="00222AE4"/>
    <w:rsid w:val="0022705D"/>
    <w:rsid w:val="00230DFB"/>
    <w:rsid w:val="00231CED"/>
    <w:rsid w:val="00241397"/>
    <w:rsid w:val="0024273A"/>
    <w:rsid w:val="00242B1B"/>
    <w:rsid w:val="002448F4"/>
    <w:rsid w:val="00244F27"/>
    <w:rsid w:val="00250F42"/>
    <w:rsid w:val="00255336"/>
    <w:rsid w:val="00255EB4"/>
    <w:rsid w:val="002669D5"/>
    <w:rsid w:val="00277695"/>
    <w:rsid w:val="00283287"/>
    <w:rsid w:val="00283C2B"/>
    <w:rsid w:val="0028534E"/>
    <w:rsid w:val="00287C24"/>
    <w:rsid w:val="002923C2"/>
    <w:rsid w:val="00294970"/>
    <w:rsid w:val="002A6DAF"/>
    <w:rsid w:val="002B1093"/>
    <w:rsid w:val="002B1589"/>
    <w:rsid w:val="002B1CF7"/>
    <w:rsid w:val="002B216E"/>
    <w:rsid w:val="002B29D1"/>
    <w:rsid w:val="002B2BE1"/>
    <w:rsid w:val="002B6879"/>
    <w:rsid w:val="002C0AC6"/>
    <w:rsid w:val="002C1E49"/>
    <w:rsid w:val="002C598B"/>
    <w:rsid w:val="002D290B"/>
    <w:rsid w:val="002E5FEE"/>
    <w:rsid w:val="002E6DD8"/>
    <w:rsid w:val="002F1921"/>
    <w:rsid w:val="002F3E2F"/>
    <w:rsid w:val="002F40C3"/>
    <w:rsid w:val="002F41E3"/>
    <w:rsid w:val="002F4314"/>
    <w:rsid w:val="002F43BB"/>
    <w:rsid w:val="002F554F"/>
    <w:rsid w:val="002F5A5D"/>
    <w:rsid w:val="002F78D6"/>
    <w:rsid w:val="003007B0"/>
    <w:rsid w:val="00301E3A"/>
    <w:rsid w:val="00305D49"/>
    <w:rsid w:val="003116E3"/>
    <w:rsid w:val="00311DFB"/>
    <w:rsid w:val="00312946"/>
    <w:rsid w:val="00314B5C"/>
    <w:rsid w:val="00321028"/>
    <w:rsid w:val="0032608B"/>
    <w:rsid w:val="00327ED1"/>
    <w:rsid w:val="0033421C"/>
    <w:rsid w:val="00337947"/>
    <w:rsid w:val="00341B9C"/>
    <w:rsid w:val="00341C66"/>
    <w:rsid w:val="00341FE8"/>
    <w:rsid w:val="00344956"/>
    <w:rsid w:val="003479EF"/>
    <w:rsid w:val="003508B9"/>
    <w:rsid w:val="0035166E"/>
    <w:rsid w:val="00355D58"/>
    <w:rsid w:val="0036254D"/>
    <w:rsid w:val="0037674A"/>
    <w:rsid w:val="00377796"/>
    <w:rsid w:val="003824A7"/>
    <w:rsid w:val="0038565C"/>
    <w:rsid w:val="00396316"/>
    <w:rsid w:val="003B6D87"/>
    <w:rsid w:val="003C4D52"/>
    <w:rsid w:val="003C6CB2"/>
    <w:rsid w:val="003D2D7E"/>
    <w:rsid w:val="003D43B7"/>
    <w:rsid w:val="003E47CF"/>
    <w:rsid w:val="003E5489"/>
    <w:rsid w:val="003E6FC0"/>
    <w:rsid w:val="003F0337"/>
    <w:rsid w:val="003F3682"/>
    <w:rsid w:val="003F45F2"/>
    <w:rsid w:val="003F6830"/>
    <w:rsid w:val="0040775D"/>
    <w:rsid w:val="00412EDF"/>
    <w:rsid w:val="00414648"/>
    <w:rsid w:val="00414911"/>
    <w:rsid w:val="0041669E"/>
    <w:rsid w:val="00421AF0"/>
    <w:rsid w:val="00422BCA"/>
    <w:rsid w:val="00424D48"/>
    <w:rsid w:val="00431EA2"/>
    <w:rsid w:val="00435421"/>
    <w:rsid w:val="00436359"/>
    <w:rsid w:val="004434EE"/>
    <w:rsid w:val="00443DDF"/>
    <w:rsid w:val="00443F4B"/>
    <w:rsid w:val="004457EC"/>
    <w:rsid w:val="00445C0A"/>
    <w:rsid w:val="00446608"/>
    <w:rsid w:val="004507A8"/>
    <w:rsid w:val="00451D2C"/>
    <w:rsid w:val="00456D29"/>
    <w:rsid w:val="00456F1E"/>
    <w:rsid w:val="004600AF"/>
    <w:rsid w:val="00462462"/>
    <w:rsid w:val="004630DF"/>
    <w:rsid w:val="004632DF"/>
    <w:rsid w:val="00470B11"/>
    <w:rsid w:val="00471054"/>
    <w:rsid w:val="0047486A"/>
    <w:rsid w:val="00475B93"/>
    <w:rsid w:val="00482A79"/>
    <w:rsid w:val="004872DC"/>
    <w:rsid w:val="0049259B"/>
    <w:rsid w:val="00493490"/>
    <w:rsid w:val="00495EAC"/>
    <w:rsid w:val="0049601A"/>
    <w:rsid w:val="004A0112"/>
    <w:rsid w:val="004A4F4C"/>
    <w:rsid w:val="004B006E"/>
    <w:rsid w:val="004C1319"/>
    <w:rsid w:val="004C3D34"/>
    <w:rsid w:val="004C6C7C"/>
    <w:rsid w:val="004D03D3"/>
    <w:rsid w:val="004D1AC6"/>
    <w:rsid w:val="004D3A71"/>
    <w:rsid w:val="004E06E7"/>
    <w:rsid w:val="004E3137"/>
    <w:rsid w:val="004E6ED7"/>
    <w:rsid w:val="004E7552"/>
    <w:rsid w:val="004F6518"/>
    <w:rsid w:val="004F6DD4"/>
    <w:rsid w:val="00515715"/>
    <w:rsid w:val="0052081F"/>
    <w:rsid w:val="00521C0A"/>
    <w:rsid w:val="0052350F"/>
    <w:rsid w:val="005236C0"/>
    <w:rsid w:val="00523D6E"/>
    <w:rsid w:val="0052667E"/>
    <w:rsid w:val="00526787"/>
    <w:rsid w:val="00526F07"/>
    <w:rsid w:val="00532EA1"/>
    <w:rsid w:val="00533389"/>
    <w:rsid w:val="00533EE1"/>
    <w:rsid w:val="00534064"/>
    <w:rsid w:val="00535E75"/>
    <w:rsid w:val="00540850"/>
    <w:rsid w:val="005414B9"/>
    <w:rsid w:val="005424BB"/>
    <w:rsid w:val="00544B20"/>
    <w:rsid w:val="00545BE6"/>
    <w:rsid w:val="00552370"/>
    <w:rsid w:val="00552DF4"/>
    <w:rsid w:val="005540ED"/>
    <w:rsid w:val="005556A4"/>
    <w:rsid w:val="00565926"/>
    <w:rsid w:val="00566335"/>
    <w:rsid w:val="005718E4"/>
    <w:rsid w:val="00571F4A"/>
    <w:rsid w:val="0057349E"/>
    <w:rsid w:val="005754DB"/>
    <w:rsid w:val="00577634"/>
    <w:rsid w:val="00577911"/>
    <w:rsid w:val="005803C1"/>
    <w:rsid w:val="0058160E"/>
    <w:rsid w:val="00585128"/>
    <w:rsid w:val="00585FB3"/>
    <w:rsid w:val="00590B5F"/>
    <w:rsid w:val="005929A4"/>
    <w:rsid w:val="0059672D"/>
    <w:rsid w:val="00596903"/>
    <w:rsid w:val="00597003"/>
    <w:rsid w:val="00597B36"/>
    <w:rsid w:val="005A172B"/>
    <w:rsid w:val="005A4449"/>
    <w:rsid w:val="005C052A"/>
    <w:rsid w:val="005C09B9"/>
    <w:rsid w:val="005C0E1D"/>
    <w:rsid w:val="005C121F"/>
    <w:rsid w:val="005C3193"/>
    <w:rsid w:val="005D605E"/>
    <w:rsid w:val="005D6688"/>
    <w:rsid w:val="005E2E0C"/>
    <w:rsid w:val="005E60A7"/>
    <w:rsid w:val="005F0761"/>
    <w:rsid w:val="005F7F5D"/>
    <w:rsid w:val="00603104"/>
    <w:rsid w:val="0062692D"/>
    <w:rsid w:val="00633333"/>
    <w:rsid w:val="00636063"/>
    <w:rsid w:val="006378A1"/>
    <w:rsid w:val="00645AF8"/>
    <w:rsid w:val="00647AAC"/>
    <w:rsid w:val="006507D0"/>
    <w:rsid w:val="0065143B"/>
    <w:rsid w:val="0065303E"/>
    <w:rsid w:val="00656D81"/>
    <w:rsid w:val="00661D78"/>
    <w:rsid w:val="006663A3"/>
    <w:rsid w:val="00666AD0"/>
    <w:rsid w:val="00677770"/>
    <w:rsid w:val="00690F1C"/>
    <w:rsid w:val="00694836"/>
    <w:rsid w:val="006A1904"/>
    <w:rsid w:val="006B0EF5"/>
    <w:rsid w:val="006B2630"/>
    <w:rsid w:val="006C0363"/>
    <w:rsid w:val="006C5D13"/>
    <w:rsid w:val="006D49D3"/>
    <w:rsid w:val="006D5AEE"/>
    <w:rsid w:val="006D7113"/>
    <w:rsid w:val="006D74D1"/>
    <w:rsid w:val="006E025E"/>
    <w:rsid w:val="006E16B0"/>
    <w:rsid w:val="006E6F92"/>
    <w:rsid w:val="006F3EB7"/>
    <w:rsid w:val="006F4348"/>
    <w:rsid w:val="006F49FF"/>
    <w:rsid w:val="006F535C"/>
    <w:rsid w:val="006F76AA"/>
    <w:rsid w:val="00700A4E"/>
    <w:rsid w:val="00701DEC"/>
    <w:rsid w:val="00705929"/>
    <w:rsid w:val="00705D93"/>
    <w:rsid w:val="007079E9"/>
    <w:rsid w:val="00707BA4"/>
    <w:rsid w:val="00715BE8"/>
    <w:rsid w:val="0072598B"/>
    <w:rsid w:val="00725C65"/>
    <w:rsid w:val="00726B8D"/>
    <w:rsid w:val="0073072C"/>
    <w:rsid w:val="00730846"/>
    <w:rsid w:val="00733C6D"/>
    <w:rsid w:val="00737958"/>
    <w:rsid w:val="007424AB"/>
    <w:rsid w:val="00743DDA"/>
    <w:rsid w:val="00745DE6"/>
    <w:rsid w:val="007511AA"/>
    <w:rsid w:val="007547B2"/>
    <w:rsid w:val="00757663"/>
    <w:rsid w:val="00762E2D"/>
    <w:rsid w:val="00771F52"/>
    <w:rsid w:val="00773BB6"/>
    <w:rsid w:val="00782A4B"/>
    <w:rsid w:val="00783610"/>
    <w:rsid w:val="00787A6D"/>
    <w:rsid w:val="0079489D"/>
    <w:rsid w:val="00795317"/>
    <w:rsid w:val="007A4BDB"/>
    <w:rsid w:val="007A772B"/>
    <w:rsid w:val="007B223C"/>
    <w:rsid w:val="007C2784"/>
    <w:rsid w:val="007D0A9F"/>
    <w:rsid w:val="007D3E81"/>
    <w:rsid w:val="007D5DF4"/>
    <w:rsid w:val="007E253D"/>
    <w:rsid w:val="007E3D94"/>
    <w:rsid w:val="007E57E7"/>
    <w:rsid w:val="007E59A4"/>
    <w:rsid w:val="007E79BC"/>
    <w:rsid w:val="007F0C6F"/>
    <w:rsid w:val="008058DD"/>
    <w:rsid w:val="00806085"/>
    <w:rsid w:val="008060B7"/>
    <w:rsid w:val="00813CCA"/>
    <w:rsid w:val="0081688A"/>
    <w:rsid w:val="008201E4"/>
    <w:rsid w:val="00822536"/>
    <w:rsid w:val="00823140"/>
    <w:rsid w:val="00825791"/>
    <w:rsid w:val="00830782"/>
    <w:rsid w:val="00831C44"/>
    <w:rsid w:val="008357D7"/>
    <w:rsid w:val="00836A6E"/>
    <w:rsid w:val="008408B7"/>
    <w:rsid w:val="00840EE3"/>
    <w:rsid w:val="008544CB"/>
    <w:rsid w:val="00862B3F"/>
    <w:rsid w:val="008642A5"/>
    <w:rsid w:val="00865EB8"/>
    <w:rsid w:val="00870CBC"/>
    <w:rsid w:val="00874F45"/>
    <w:rsid w:val="008801C2"/>
    <w:rsid w:val="008843F6"/>
    <w:rsid w:val="00884733"/>
    <w:rsid w:val="0088561C"/>
    <w:rsid w:val="00886BAA"/>
    <w:rsid w:val="00893A1E"/>
    <w:rsid w:val="0089757A"/>
    <w:rsid w:val="008A05DF"/>
    <w:rsid w:val="008A08F8"/>
    <w:rsid w:val="008A1351"/>
    <w:rsid w:val="008A1E80"/>
    <w:rsid w:val="008A3056"/>
    <w:rsid w:val="008A5A4E"/>
    <w:rsid w:val="008B7CFA"/>
    <w:rsid w:val="008C2313"/>
    <w:rsid w:val="008C6535"/>
    <w:rsid w:val="008D0CA9"/>
    <w:rsid w:val="008D1206"/>
    <w:rsid w:val="008D21F4"/>
    <w:rsid w:val="008D463B"/>
    <w:rsid w:val="008D59A3"/>
    <w:rsid w:val="008E05ED"/>
    <w:rsid w:val="008E1CB4"/>
    <w:rsid w:val="008E254A"/>
    <w:rsid w:val="008E31D7"/>
    <w:rsid w:val="008F46E5"/>
    <w:rsid w:val="008F4DDD"/>
    <w:rsid w:val="009000E7"/>
    <w:rsid w:val="00905DC1"/>
    <w:rsid w:val="0090636D"/>
    <w:rsid w:val="00907592"/>
    <w:rsid w:val="009156D0"/>
    <w:rsid w:val="00922EBE"/>
    <w:rsid w:val="00926B77"/>
    <w:rsid w:val="00926CF0"/>
    <w:rsid w:val="00926EB0"/>
    <w:rsid w:val="00930186"/>
    <w:rsid w:val="009377ED"/>
    <w:rsid w:val="00941AC4"/>
    <w:rsid w:val="00943B4E"/>
    <w:rsid w:val="00943C5B"/>
    <w:rsid w:val="00944E5F"/>
    <w:rsid w:val="009470D2"/>
    <w:rsid w:val="00953052"/>
    <w:rsid w:val="00954F35"/>
    <w:rsid w:val="009560C8"/>
    <w:rsid w:val="009600E0"/>
    <w:rsid w:val="00962B9C"/>
    <w:rsid w:val="00964BFD"/>
    <w:rsid w:val="009717BE"/>
    <w:rsid w:val="00975351"/>
    <w:rsid w:val="00975938"/>
    <w:rsid w:val="009927D0"/>
    <w:rsid w:val="009929EF"/>
    <w:rsid w:val="009A12AE"/>
    <w:rsid w:val="009A21E6"/>
    <w:rsid w:val="009A2A7F"/>
    <w:rsid w:val="009A478A"/>
    <w:rsid w:val="009A5A15"/>
    <w:rsid w:val="009C0208"/>
    <w:rsid w:val="009C1DCD"/>
    <w:rsid w:val="009C690A"/>
    <w:rsid w:val="009D2BD6"/>
    <w:rsid w:val="009D6AD4"/>
    <w:rsid w:val="009D6FEF"/>
    <w:rsid w:val="009D7092"/>
    <w:rsid w:val="009E0BC8"/>
    <w:rsid w:val="009E0D30"/>
    <w:rsid w:val="009E6189"/>
    <w:rsid w:val="009F0B38"/>
    <w:rsid w:val="009F0C2F"/>
    <w:rsid w:val="009F27D8"/>
    <w:rsid w:val="009F4421"/>
    <w:rsid w:val="009F4CAE"/>
    <w:rsid w:val="009F776B"/>
    <w:rsid w:val="00A0253D"/>
    <w:rsid w:val="00A041A7"/>
    <w:rsid w:val="00A05EA5"/>
    <w:rsid w:val="00A068BC"/>
    <w:rsid w:val="00A069E8"/>
    <w:rsid w:val="00A06F77"/>
    <w:rsid w:val="00A10110"/>
    <w:rsid w:val="00A11555"/>
    <w:rsid w:val="00A1314F"/>
    <w:rsid w:val="00A2026C"/>
    <w:rsid w:val="00A215B9"/>
    <w:rsid w:val="00A2658C"/>
    <w:rsid w:val="00A26AB7"/>
    <w:rsid w:val="00A301E3"/>
    <w:rsid w:val="00A320D7"/>
    <w:rsid w:val="00A33114"/>
    <w:rsid w:val="00A33440"/>
    <w:rsid w:val="00A4065C"/>
    <w:rsid w:val="00A41C21"/>
    <w:rsid w:val="00A4214A"/>
    <w:rsid w:val="00A513CF"/>
    <w:rsid w:val="00A52AB9"/>
    <w:rsid w:val="00A57ED1"/>
    <w:rsid w:val="00A6401C"/>
    <w:rsid w:val="00A65F38"/>
    <w:rsid w:val="00A67D41"/>
    <w:rsid w:val="00A731EC"/>
    <w:rsid w:val="00A82284"/>
    <w:rsid w:val="00A83BCC"/>
    <w:rsid w:val="00A85013"/>
    <w:rsid w:val="00A91118"/>
    <w:rsid w:val="00A91DF2"/>
    <w:rsid w:val="00A92C14"/>
    <w:rsid w:val="00AA5C1D"/>
    <w:rsid w:val="00AA5D5C"/>
    <w:rsid w:val="00AB2256"/>
    <w:rsid w:val="00AB3F64"/>
    <w:rsid w:val="00AB76E2"/>
    <w:rsid w:val="00AC0793"/>
    <w:rsid w:val="00AC3B8C"/>
    <w:rsid w:val="00AC47B9"/>
    <w:rsid w:val="00AC51F2"/>
    <w:rsid w:val="00AD054E"/>
    <w:rsid w:val="00AD2238"/>
    <w:rsid w:val="00AD289D"/>
    <w:rsid w:val="00AD7714"/>
    <w:rsid w:val="00AE0D9D"/>
    <w:rsid w:val="00AE314E"/>
    <w:rsid w:val="00AE49AF"/>
    <w:rsid w:val="00AE7911"/>
    <w:rsid w:val="00AF5F9C"/>
    <w:rsid w:val="00B04D4B"/>
    <w:rsid w:val="00B0551C"/>
    <w:rsid w:val="00B05EE7"/>
    <w:rsid w:val="00B07215"/>
    <w:rsid w:val="00B1378E"/>
    <w:rsid w:val="00B17552"/>
    <w:rsid w:val="00B2054E"/>
    <w:rsid w:val="00B22F3D"/>
    <w:rsid w:val="00B25BA9"/>
    <w:rsid w:val="00B32216"/>
    <w:rsid w:val="00B3290E"/>
    <w:rsid w:val="00B405B2"/>
    <w:rsid w:val="00B40A1B"/>
    <w:rsid w:val="00B41806"/>
    <w:rsid w:val="00B419DB"/>
    <w:rsid w:val="00B42506"/>
    <w:rsid w:val="00B42BCD"/>
    <w:rsid w:val="00B441E5"/>
    <w:rsid w:val="00B45F86"/>
    <w:rsid w:val="00B55B70"/>
    <w:rsid w:val="00B60D14"/>
    <w:rsid w:val="00B60F7A"/>
    <w:rsid w:val="00B620EE"/>
    <w:rsid w:val="00B66482"/>
    <w:rsid w:val="00B678F1"/>
    <w:rsid w:val="00B72E41"/>
    <w:rsid w:val="00B732B4"/>
    <w:rsid w:val="00B7642F"/>
    <w:rsid w:val="00B82A9F"/>
    <w:rsid w:val="00B83DF2"/>
    <w:rsid w:val="00B86056"/>
    <w:rsid w:val="00B87770"/>
    <w:rsid w:val="00B942CB"/>
    <w:rsid w:val="00BA0C0B"/>
    <w:rsid w:val="00BA3A23"/>
    <w:rsid w:val="00BA4AA8"/>
    <w:rsid w:val="00BA7DFA"/>
    <w:rsid w:val="00BB1A03"/>
    <w:rsid w:val="00BC2198"/>
    <w:rsid w:val="00BC4266"/>
    <w:rsid w:val="00BC7B28"/>
    <w:rsid w:val="00BD24CB"/>
    <w:rsid w:val="00BD2605"/>
    <w:rsid w:val="00BD5AB5"/>
    <w:rsid w:val="00BD636A"/>
    <w:rsid w:val="00BF2D75"/>
    <w:rsid w:val="00C02F8D"/>
    <w:rsid w:val="00C10785"/>
    <w:rsid w:val="00C11811"/>
    <w:rsid w:val="00C15B2F"/>
    <w:rsid w:val="00C17904"/>
    <w:rsid w:val="00C2031F"/>
    <w:rsid w:val="00C25F46"/>
    <w:rsid w:val="00C3327E"/>
    <w:rsid w:val="00C41193"/>
    <w:rsid w:val="00C4139E"/>
    <w:rsid w:val="00C5469D"/>
    <w:rsid w:val="00C54824"/>
    <w:rsid w:val="00C61D17"/>
    <w:rsid w:val="00C6427F"/>
    <w:rsid w:val="00C673B0"/>
    <w:rsid w:val="00C67D5A"/>
    <w:rsid w:val="00C700E8"/>
    <w:rsid w:val="00C70B4F"/>
    <w:rsid w:val="00C72165"/>
    <w:rsid w:val="00C73ACC"/>
    <w:rsid w:val="00C7471F"/>
    <w:rsid w:val="00C75879"/>
    <w:rsid w:val="00C7700B"/>
    <w:rsid w:val="00C80D57"/>
    <w:rsid w:val="00C8526C"/>
    <w:rsid w:val="00C87355"/>
    <w:rsid w:val="00C87BCC"/>
    <w:rsid w:val="00C93BA8"/>
    <w:rsid w:val="00C944D8"/>
    <w:rsid w:val="00CA6E4C"/>
    <w:rsid w:val="00CB200E"/>
    <w:rsid w:val="00CC2EAF"/>
    <w:rsid w:val="00CD6F8B"/>
    <w:rsid w:val="00CE39D2"/>
    <w:rsid w:val="00CF1D6A"/>
    <w:rsid w:val="00CF53A2"/>
    <w:rsid w:val="00CF5C66"/>
    <w:rsid w:val="00CF6224"/>
    <w:rsid w:val="00CF7F81"/>
    <w:rsid w:val="00D04D30"/>
    <w:rsid w:val="00D05A96"/>
    <w:rsid w:val="00D12129"/>
    <w:rsid w:val="00D15F28"/>
    <w:rsid w:val="00D16031"/>
    <w:rsid w:val="00D2387E"/>
    <w:rsid w:val="00D24FF4"/>
    <w:rsid w:val="00D30E1B"/>
    <w:rsid w:val="00D31E73"/>
    <w:rsid w:val="00D32B5D"/>
    <w:rsid w:val="00D347F4"/>
    <w:rsid w:val="00D464E1"/>
    <w:rsid w:val="00D51CEB"/>
    <w:rsid w:val="00D53DAF"/>
    <w:rsid w:val="00D54335"/>
    <w:rsid w:val="00D57978"/>
    <w:rsid w:val="00D61D68"/>
    <w:rsid w:val="00D61EB0"/>
    <w:rsid w:val="00D667E8"/>
    <w:rsid w:val="00D67071"/>
    <w:rsid w:val="00D70E4F"/>
    <w:rsid w:val="00D72C09"/>
    <w:rsid w:val="00D72CDF"/>
    <w:rsid w:val="00D77108"/>
    <w:rsid w:val="00D90371"/>
    <w:rsid w:val="00D96A49"/>
    <w:rsid w:val="00D976DB"/>
    <w:rsid w:val="00DA0B22"/>
    <w:rsid w:val="00DA2A6F"/>
    <w:rsid w:val="00DA485E"/>
    <w:rsid w:val="00DB68AD"/>
    <w:rsid w:val="00DC65BD"/>
    <w:rsid w:val="00DD5C64"/>
    <w:rsid w:val="00DE29C6"/>
    <w:rsid w:val="00DE2B66"/>
    <w:rsid w:val="00DE4609"/>
    <w:rsid w:val="00DE49BE"/>
    <w:rsid w:val="00DF1239"/>
    <w:rsid w:val="00DF25C0"/>
    <w:rsid w:val="00E0222C"/>
    <w:rsid w:val="00E04B66"/>
    <w:rsid w:val="00E07006"/>
    <w:rsid w:val="00E11726"/>
    <w:rsid w:val="00E12981"/>
    <w:rsid w:val="00E14577"/>
    <w:rsid w:val="00E32F4B"/>
    <w:rsid w:val="00E36DF1"/>
    <w:rsid w:val="00E46796"/>
    <w:rsid w:val="00E50AC5"/>
    <w:rsid w:val="00E51C6E"/>
    <w:rsid w:val="00E5394E"/>
    <w:rsid w:val="00E55B5A"/>
    <w:rsid w:val="00E63F31"/>
    <w:rsid w:val="00E66293"/>
    <w:rsid w:val="00E66B94"/>
    <w:rsid w:val="00E67A2A"/>
    <w:rsid w:val="00E72732"/>
    <w:rsid w:val="00E72A19"/>
    <w:rsid w:val="00E73DB6"/>
    <w:rsid w:val="00E86DD4"/>
    <w:rsid w:val="00E87BDD"/>
    <w:rsid w:val="00E90C83"/>
    <w:rsid w:val="00E977DD"/>
    <w:rsid w:val="00EA01A0"/>
    <w:rsid w:val="00EA28CA"/>
    <w:rsid w:val="00EA436D"/>
    <w:rsid w:val="00EB0082"/>
    <w:rsid w:val="00EB0B3D"/>
    <w:rsid w:val="00EC7E37"/>
    <w:rsid w:val="00ED0923"/>
    <w:rsid w:val="00ED26D4"/>
    <w:rsid w:val="00ED2A77"/>
    <w:rsid w:val="00ED3CD8"/>
    <w:rsid w:val="00EE4408"/>
    <w:rsid w:val="00EF2244"/>
    <w:rsid w:val="00EF4FD4"/>
    <w:rsid w:val="00F0030D"/>
    <w:rsid w:val="00F012E3"/>
    <w:rsid w:val="00F14F5C"/>
    <w:rsid w:val="00F21090"/>
    <w:rsid w:val="00F310BA"/>
    <w:rsid w:val="00F32417"/>
    <w:rsid w:val="00F3607B"/>
    <w:rsid w:val="00F40518"/>
    <w:rsid w:val="00F418BF"/>
    <w:rsid w:val="00F42FB9"/>
    <w:rsid w:val="00F43346"/>
    <w:rsid w:val="00F4773F"/>
    <w:rsid w:val="00F50808"/>
    <w:rsid w:val="00F5134B"/>
    <w:rsid w:val="00F54DB6"/>
    <w:rsid w:val="00F55A0F"/>
    <w:rsid w:val="00F6230A"/>
    <w:rsid w:val="00F6394D"/>
    <w:rsid w:val="00F675EC"/>
    <w:rsid w:val="00F6782F"/>
    <w:rsid w:val="00F70FA0"/>
    <w:rsid w:val="00F7270C"/>
    <w:rsid w:val="00F73CD8"/>
    <w:rsid w:val="00F83E74"/>
    <w:rsid w:val="00F87E66"/>
    <w:rsid w:val="00F9307E"/>
    <w:rsid w:val="00F95869"/>
    <w:rsid w:val="00FA019E"/>
    <w:rsid w:val="00FA1E94"/>
    <w:rsid w:val="00FB09CB"/>
    <w:rsid w:val="00FB16EC"/>
    <w:rsid w:val="00FB3E3C"/>
    <w:rsid w:val="00FB4F9C"/>
    <w:rsid w:val="00FB76CE"/>
    <w:rsid w:val="00FD10CC"/>
    <w:rsid w:val="00FD23B7"/>
    <w:rsid w:val="00FE65C2"/>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805C5"/>
  <w15:chartTrackingRefBased/>
  <w15:docId w15:val="{43115349-FEBD-4DAC-803A-0605B649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semiHidden/>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8D120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BC1CE-3D4E-4BF9-A0B1-405A59EAF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11157</Words>
  <Characters>6360</Characters>
  <DocSecurity>0</DocSecurity>
  <Lines>53</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17483</CharactersWithSpaces>
  <SharedDoc>false</SharedDoc>
  <HLinks>
    <vt:vector size="12" baseType="variant">
      <vt:variant>
        <vt:i4>7012471</vt:i4>
      </vt:variant>
      <vt:variant>
        <vt:i4>3</vt:i4>
      </vt:variant>
      <vt:variant>
        <vt:i4>0</vt:i4>
      </vt:variant>
      <vt:variant>
        <vt:i4>5</vt:i4>
      </vt:variant>
      <vt:variant>
        <vt:lpwstr>https://zakon.rada.gov.ua/laws/show/1697-18</vt:lpwstr>
      </vt:variant>
      <vt:variant>
        <vt:lpwstr>n505</vt:lpwstr>
      </vt:variant>
      <vt:variant>
        <vt:i4>6881398</vt:i4>
      </vt:variant>
      <vt:variant>
        <vt:i4>0</vt:i4>
      </vt:variant>
      <vt:variant>
        <vt:i4>0</vt:i4>
      </vt:variant>
      <vt:variant>
        <vt:i4>5</vt:i4>
      </vt:variant>
      <vt:variant>
        <vt:lpwstr>https://zakon.rada.gov.ua/laws/show/1697-18</vt:lpwstr>
      </vt:variant>
      <vt:variant>
        <vt:lpwstr>n416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2025-12-31T09:36:00Z</cp:lastPrinted>
  <dcterms:created xsi:type="dcterms:W3CDTF">2025-12-31T09:39:00Z</dcterms:created>
  <dcterms:modified xsi:type="dcterms:W3CDTF">2025-12-31T11:36:00Z</dcterms:modified>
</cp:coreProperties>
</file>