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9927D0" w:rsidRDefault="005935C1" w:rsidP="00DF1239">
      <w:pPr>
        <w:pStyle w:val="a9"/>
        <w:jc w:val="center"/>
        <w:rPr>
          <w:sz w:val="26"/>
        </w:rPr>
      </w:pPr>
      <w:r w:rsidRPr="00152FF8">
        <w:rPr>
          <w:noProof/>
          <w:sz w:val="19"/>
          <w:lang w:val="ru-RU"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13ACBF5D" w:rsidR="00DF1239" w:rsidRPr="009927D0" w:rsidRDefault="007D2377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31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грудня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470B11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A215B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324F51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9D5BBD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A40CF2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470B11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32022191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79D5FE5A" w:rsidR="00A215B9" w:rsidRDefault="0032608B" w:rsidP="002960E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753139">
        <w:rPr>
          <w:rFonts w:ascii="Times New Roman" w:hAnsi="Times New Roman"/>
          <w:sz w:val="28"/>
          <w:szCs w:val="28"/>
        </w:rPr>
        <w:t>ОСОБА_1</w:t>
      </w:r>
      <w:r w:rsidR="00A40CF2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A40CF2">
        <w:rPr>
          <w:rFonts w:ascii="Times New Roman" w:hAnsi="Times New Roman"/>
          <w:sz w:val="28"/>
          <w:szCs w:val="28"/>
        </w:rPr>
        <w:t>перш</w:t>
      </w:r>
      <w:r w:rsidR="002960EA">
        <w:rPr>
          <w:rFonts w:ascii="Times New Roman" w:hAnsi="Times New Roman"/>
          <w:sz w:val="28"/>
          <w:szCs w:val="28"/>
        </w:rPr>
        <w:t>им</w:t>
      </w:r>
      <w:r w:rsidR="00A40CF2">
        <w:rPr>
          <w:rFonts w:ascii="Times New Roman" w:hAnsi="Times New Roman"/>
          <w:sz w:val="28"/>
          <w:szCs w:val="28"/>
        </w:rPr>
        <w:t xml:space="preserve"> заступник</w:t>
      </w:r>
      <w:r w:rsidR="002960EA">
        <w:rPr>
          <w:rFonts w:ascii="Times New Roman" w:hAnsi="Times New Roman"/>
          <w:sz w:val="28"/>
          <w:szCs w:val="28"/>
        </w:rPr>
        <w:t>ом</w:t>
      </w:r>
      <w:r w:rsidR="00A40CF2">
        <w:rPr>
          <w:rFonts w:ascii="Times New Roman" w:hAnsi="Times New Roman"/>
          <w:sz w:val="28"/>
          <w:szCs w:val="28"/>
        </w:rPr>
        <w:t xml:space="preserve"> керівника Шевченківської окружної прокуратури м. Харкова Мирошник Ксені</w:t>
      </w:r>
      <w:r w:rsidR="002960EA">
        <w:rPr>
          <w:rFonts w:ascii="Times New Roman" w:hAnsi="Times New Roman"/>
          <w:sz w:val="28"/>
          <w:szCs w:val="28"/>
        </w:rPr>
        <w:t>єю</w:t>
      </w:r>
      <w:r w:rsidR="00A40CF2">
        <w:rPr>
          <w:rFonts w:ascii="Times New Roman" w:hAnsi="Times New Roman"/>
          <w:sz w:val="28"/>
          <w:szCs w:val="28"/>
        </w:rPr>
        <w:t xml:space="preserve"> Юріївн</w:t>
      </w:r>
      <w:r w:rsidR="002960EA">
        <w:rPr>
          <w:rFonts w:ascii="Times New Roman" w:hAnsi="Times New Roman"/>
          <w:sz w:val="28"/>
          <w:szCs w:val="28"/>
        </w:rPr>
        <w:t>ою</w:t>
      </w:r>
      <w:r w:rsidR="00A40CF2">
        <w:rPr>
          <w:rFonts w:ascii="Times New Roman" w:hAnsi="Times New Roman"/>
          <w:sz w:val="28"/>
          <w:szCs w:val="28"/>
        </w:rPr>
        <w:t xml:space="preserve"> </w:t>
      </w:r>
      <w:r w:rsidR="00A215B9" w:rsidRPr="00CE24E2">
        <w:rPr>
          <w:rFonts w:ascii="Times New Roman" w:hAnsi="Times New Roman"/>
          <w:sz w:val="28"/>
          <w:szCs w:val="28"/>
        </w:rPr>
        <w:t xml:space="preserve">(далі – прокурор </w:t>
      </w:r>
      <w:r w:rsidR="00A40CF2">
        <w:rPr>
          <w:rFonts w:ascii="Times New Roman" w:hAnsi="Times New Roman"/>
          <w:sz w:val="28"/>
          <w:szCs w:val="28"/>
        </w:rPr>
        <w:t>Мирошник К.Ю</w:t>
      </w:r>
      <w:r w:rsidR="009D5BBD">
        <w:rPr>
          <w:rFonts w:ascii="Times New Roman" w:hAnsi="Times New Roman"/>
          <w:sz w:val="28"/>
          <w:szCs w:val="28"/>
        </w:rPr>
        <w:t xml:space="preserve">.)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  <w:r w:rsidR="00274074">
        <w:rPr>
          <w:rFonts w:ascii="Times New Roman" w:hAnsi="Times New Roman"/>
          <w:sz w:val="28"/>
          <w:szCs w:val="28"/>
        </w:rPr>
        <w:t xml:space="preserve"> </w:t>
      </w:r>
    </w:p>
    <w:p w14:paraId="72096DA5" w14:textId="77777777" w:rsidR="00274074" w:rsidRPr="00CE24E2" w:rsidRDefault="00274074" w:rsidP="002960E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9C7B52" w14:textId="6EC04761" w:rsidR="00A9111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17F3891" w14:textId="77777777" w:rsidR="00274074" w:rsidRDefault="00274074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833DD28" w14:textId="05DC5B46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753139">
        <w:rPr>
          <w:rFonts w:ascii="Times New Roman" w:hAnsi="Times New Roman"/>
          <w:sz w:val="28"/>
          <w:szCs w:val="28"/>
          <w:lang w:eastAsia="ru-RU"/>
        </w:rPr>
        <w:t xml:space="preserve">ОСОБА_1 </w:t>
      </w:r>
      <w:r w:rsidRPr="00CE24E2">
        <w:rPr>
          <w:rFonts w:ascii="Times New Roman" w:hAnsi="Times New Roman"/>
          <w:sz w:val="28"/>
          <w:szCs w:val="28"/>
        </w:rPr>
        <w:t>(далі – скаржни</w:t>
      </w:r>
      <w:r w:rsidR="002960EA">
        <w:rPr>
          <w:rFonts w:ascii="Times New Roman" w:hAnsi="Times New Roman"/>
          <w:sz w:val="28"/>
          <w:szCs w:val="28"/>
        </w:rPr>
        <w:t>к</w:t>
      </w:r>
      <w:r w:rsidRPr="00CE24E2">
        <w:rPr>
          <w:rFonts w:ascii="Times New Roman" w:hAnsi="Times New Roman"/>
          <w:sz w:val="28"/>
          <w:szCs w:val="28"/>
        </w:rPr>
        <w:t xml:space="preserve">) 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A40CF2">
        <w:rPr>
          <w:rFonts w:ascii="Times New Roman" w:hAnsi="Times New Roman"/>
          <w:sz w:val="28"/>
          <w:szCs w:val="28"/>
        </w:rPr>
        <w:t>Мирошник К.Ю</w:t>
      </w:r>
      <w:r w:rsidR="009D5BBD">
        <w:rPr>
          <w:rFonts w:ascii="Times New Roman" w:hAnsi="Times New Roman"/>
          <w:sz w:val="28"/>
          <w:szCs w:val="28"/>
        </w:rPr>
        <w:t>.</w:t>
      </w:r>
    </w:p>
    <w:p w14:paraId="68B819F3" w14:textId="76410F33" w:rsidR="00422BCA" w:rsidRPr="00CE24E2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B55CCB">
        <w:rPr>
          <w:rFonts w:ascii="Times New Roman" w:hAnsi="Times New Roman"/>
          <w:sz w:val="28"/>
          <w:szCs w:val="28"/>
        </w:rPr>
        <w:t>1</w:t>
      </w:r>
      <w:r w:rsidR="009D5BBD">
        <w:rPr>
          <w:rFonts w:ascii="Times New Roman" w:hAnsi="Times New Roman"/>
          <w:sz w:val="28"/>
          <w:szCs w:val="28"/>
        </w:rPr>
        <w:t>9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324F51">
        <w:rPr>
          <w:rFonts w:ascii="Times New Roman" w:hAnsi="Times New Roman"/>
          <w:sz w:val="28"/>
          <w:szCs w:val="28"/>
        </w:rPr>
        <w:t xml:space="preserve">грудня </w:t>
      </w:r>
      <w:r w:rsidRPr="00CE24E2">
        <w:rPr>
          <w:rFonts w:ascii="Times New Roman" w:hAnsi="Times New Roman"/>
          <w:sz w:val="28"/>
          <w:szCs w:val="28"/>
        </w:rPr>
        <w:t>2025 року).</w:t>
      </w:r>
    </w:p>
    <w:p w14:paraId="79C877FC" w14:textId="77777777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A91118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371E3887" w14:textId="371231B8" w:rsidR="006626D7" w:rsidRDefault="006626D7" w:rsidP="005331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26D7">
        <w:rPr>
          <w:rFonts w:ascii="Times New Roman" w:hAnsi="Times New Roman"/>
          <w:color w:val="000000"/>
          <w:sz w:val="28"/>
          <w:szCs w:val="28"/>
        </w:rPr>
        <w:t>Скаржник зазначає, що потерпіла у кримінальному провадженні №</w:t>
      </w:r>
      <w:r w:rsidR="00665852">
        <w:rPr>
          <w:rFonts w:ascii="Times New Roman" w:hAnsi="Times New Roman"/>
          <w:color w:val="000000"/>
          <w:sz w:val="28"/>
          <w:szCs w:val="28"/>
        </w:rPr>
        <w:t> </w:t>
      </w:r>
      <w:r w:rsidR="0075313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Pr="006626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3139">
        <w:rPr>
          <w:rFonts w:ascii="Times New Roman" w:hAnsi="Times New Roman"/>
          <w:color w:val="000000"/>
          <w:sz w:val="28"/>
          <w:szCs w:val="28"/>
        </w:rPr>
        <w:t>ОСОБА_2</w:t>
      </w:r>
      <w:r w:rsidRPr="006626D7">
        <w:rPr>
          <w:rFonts w:ascii="Times New Roman" w:hAnsi="Times New Roman"/>
          <w:color w:val="000000"/>
          <w:sz w:val="28"/>
          <w:szCs w:val="28"/>
        </w:rPr>
        <w:t xml:space="preserve"> 06.10.2025 подала прокурору Мирошник</w:t>
      </w:r>
      <w:r w:rsidR="00621078">
        <w:rPr>
          <w:rFonts w:ascii="Times New Roman" w:hAnsi="Times New Roman"/>
          <w:color w:val="000000"/>
          <w:sz w:val="28"/>
          <w:szCs w:val="28"/>
        </w:rPr>
        <w:t> </w:t>
      </w:r>
      <w:r w:rsidRPr="006626D7">
        <w:rPr>
          <w:rFonts w:ascii="Times New Roman" w:hAnsi="Times New Roman"/>
          <w:color w:val="000000"/>
          <w:sz w:val="28"/>
          <w:szCs w:val="28"/>
        </w:rPr>
        <w:t>К.Ю. скаргу в порядку ст</w:t>
      </w:r>
      <w:r w:rsidR="007C158C">
        <w:rPr>
          <w:rFonts w:ascii="Times New Roman" w:hAnsi="Times New Roman"/>
          <w:color w:val="000000"/>
          <w:sz w:val="28"/>
          <w:szCs w:val="28"/>
        </w:rPr>
        <w:t>.</w:t>
      </w:r>
      <w:r w:rsidRPr="006626D7">
        <w:rPr>
          <w:rFonts w:ascii="Times New Roman" w:hAnsi="Times New Roman"/>
          <w:color w:val="000000"/>
          <w:sz w:val="28"/>
          <w:szCs w:val="28"/>
        </w:rPr>
        <w:t xml:space="preserve"> 308 Кримінального процесуального кодексу України (далі – КПК України) щодо порушення розумних строків досудового розслідування та його неефективності. На думку скаржника, замість всебічного та об’єктивного вивчення матеріалів кримінального провадження, з’ясування причин його </w:t>
      </w:r>
      <w:proofErr w:type="spellStart"/>
      <w:r w:rsidRPr="006626D7">
        <w:rPr>
          <w:rFonts w:ascii="Times New Roman" w:hAnsi="Times New Roman"/>
          <w:color w:val="000000"/>
          <w:sz w:val="28"/>
          <w:szCs w:val="28"/>
        </w:rPr>
        <w:t>нерозслідування</w:t>
      </w:r>
      <w:proofErr w:type="spellEnd"/>
      <w:r w:rsidRPr="006626D7">
        <w:rPr>
          <w:rFonts w:ascii="Times New Roman" w:hAnsi="Times New Roman"/>
          <w:color w:val="000000"/>
          <w:sz w:val="28"/>
          <w:szCs w:val="28"/>
        </w:rPr>
        <w:t xml:space="preserve"> слідчим і процесуальними керівниками та надання належної оцінки можливим порушенням як розумних строків, так і ефективності досудового розслідування, прокурор Мирошник К.Ю. винесла постанову від 13.11.2025 про відмову у задоволенні скарги, погодила постанову слідчого</w:t>
      </w:r>
      <w:r w:rsidR="00665852">
        <w:rPr>
          <w:rFonts w:ascii="Times New Roman" w:hAnsi="Times New Roman"/>
          <w:color w:val="000000"/>
          <w:sz w:val="28"/>
          <w:szCs w:val="28"/>
        </w:rPr>
        <w:t xml:space="preserve"> про закриття кримінального провадження</w:t>
      </w:r>
      <w:r w:rsidRPr="006626D7">
        <w:rPr>
          <w:rFonts w:ascii="Times New Roman" w:hAnsi="Times New Roman"/>
          <w:color w:val="000000"/>
          <w:sz w:val="28"/>
          <w:szCs w:val="28"/>
        </w:rPr>
        <w:t xml:space="preserve"> та, як вважає скаржник, зазначила у ній недостовірні відомості щодо відсутності підстав для задоволення скарги потерпілої.</w:t>
      </w:r>
    </w:p>
    <w:p w14:paraId="126EA722" w14:textId="72EB7CDB" w:rsidR="007507C5" w:rsidRPr="0053318C" w:rsidRDefault="006626D7" w:rsidP="005331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З огляду на це скаржник </w:t>
      </w:r>
      <w:r w:rsidR="0053318C">
        <w:rPr>
          <w:rFonts w:ascii="Times New Roman" w:hAnsi="Times New Roman"/>
          <w:color w:val="000000"/>
          <w:sz w:val="28"/>
          <w:szCs w:val="28"/>
        </w:rPr>
        <w:t>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 w:rsidR="0053318C"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</w:t>
      </w:r>
      <w:r>
        <w:rPr>
          <w:rFonts w:ascii="Times New Roman" w:hAnsi="Times New Roman"/>
          <w:color w:val="000000"/>
          <w:sz w:val="28"/>
          <w:szCs w:val="28"/>
        </w:rPr>
        <w:t xml:space="preserve">Мирошник К.Ю.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>
        <w:rPr>
          <w:rFonts w:ascii="Times New Roman" w:hAnsi="Times New Roman"/>
          <w:sz w:val="28"/>
          <w:szCs w:val="28"/>
        </w:rPr>
        <w:t>ла</w:t>
      </w:r>
      <w:r w:rsidR="005935C1" w:rsidRPr="00B061D4">
        <w:rPr>
          <w:rFonts w:ascii="Times New Roman" w:hAnsi="Times New Roman"/>
          <w:sz w:val="28"/>
          <w:szCs w:val="28"/>
        </w:rPr>
        <w:t xml:space="preserve"> порушення вимог Кримінального процесуального кодексу України, </w:t>
      </w:r>
      <w:r w:rsidR="0053318C">
        <w:rPr>
          <w:rFonts w:ascii="Times New Roman" w:hAnsi="Times New Roman"/>
          <w:sz w:val="28"/>
          <w:szCs w:val="28"/>
        </w:rPr>
        <w:t xml:space="preserve">а саме </w:t>
      </w:r>
      <w:r w:rsidR="007C158C" w:rsidRPr="006626D7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935C1" w:rsidRPr="00B061D4">
        <w:rPr>
          <w:rFonts w:ascii="Times New Roman" w:hAnsi="Times New Roman"/>
          <w:sz w:val="28"/>
          <w:szCs w:val="28"/>
        </w:rPr>
        <w:t>неналежне виконання службових обов’язків та підлягає 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п</w:t>
      </w:r>
      <w:r w:rsidR="0053318C">
        <w:rPr>
          <w:rFonts w:ascii="Times New Roman" w:hAnsi="Times New Roman"/>
          <w:color w:val="000000"/>
          <w:sz w:val="28"/>
          <w:szCs w:val="28"/>
        </w:rPr>
        <w:t>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України «Про прокуратуру» від 14 жовтня 2014 року №</w:t>
      </w:r>
      <w:r w:rsidR="00F04C02">
        <w:rPr>
          <w:rFonts w:ascii="Times New Roman" w:hAnsi="Times New Roman"/>
          <w:sz w:val="28"/>
          <w:szCs w:val="28"/>
        </w:rPr>
        <w:t xml:space="preserve"> </w:t>
      </w:r>
      <w:r w:rsidR="007507C5" w:rsidRPr="001223F6">
        <w:rPr>
          <w:rFonts w:ascii="Times New Roman" w:hAnsi="Times New Roman"/>
          <w:sz w:val="28"/>
          <w:szCs w:val="28"/>
        </w:rPr>
        <w:t>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VII)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5C943C59" w:rsidR="00ED2A77" w:rsidRDefault="0053318C" w:rsidP="007D23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5447B7">
        <w:rPr>
          <w:rFonts w:ascii="Times New Roman" w:hAnsi="Times New Roman"/>
          <w:sz w:val="28"/>
          <w:szCs w:val="28"/>
        </w:rPr>
        <w:t xml:space="preserve"> </w:t>
      </w:r>
      <w:r w:rsidRPr="004627F4">
        <w:rPr>
          <w:rFonts w:ascii="Times New Roman" w:hAnsi="Times New Roman"/>
          <w:sz w:val="28"/>
          <w:szCs w:val="28"/>
        </w:rPr>
        <w:t>копії:</w:t>
      </w:r>
      <w:r>
        <w:rPr>
          <w:rFonts w:ascii="Times New Roman" w:hAnsi="Times New Roman"/>
          <w:sz w:val="28"/>
          <w:szCs w:val="28"/>
        </w:rPr>
        <w:t xml:space="preserve"> </w:t>
      </w:r>
      <w:r w:rsidR="00A4382D">
        <w:rPr>
          <w:rFonts w:ascii="Times New Roman" w:hAnsi="Times New Roman"/>
          <w:sz w:val="28"/>
          <w:szCs w:val="28"/>
        </w:rPr>
        <w:t>скарг</w:t>
      </w:r>
      <w:r w:rsidR="00EE7DED">
        <w:rPr>
          <w:rFonts w:ascii="Times New Roman" w:hAnsi="Times New Roman"/>
          <w:sz w:val="28"/>
          <w:szCs w:val="28"/>
        </w:rPr>
        <w:t xml:space="preserve">и </w:t>
      </w:r>
      <w:r w:rsidR="007D2377">
        <w:rPr>
          <w:rFonts w:ascii="Times New Roman" w:hAnsi="Times New Roman"/>
          <w:sz w:val="28"/>
          <w:szCs w:val="28"/>
        </w:rPr>
        <w:t>щодо недотримання розумних строків слідчим та неефективність слідства</w:t>
      </w:r>
      <w:r w:rsidR="007D2377" w:rsidRPr="007D2377">
        <w:rPr>
          <w:rFonts w:ascii="Times New Roman" w:hAnsi="Times New Roman"/>
          <w:sz w:val="28"/>
          <w:szCs w:val="28"/>
        </w:rPr>
        <w:t xml:space="preserve"> </w:t>
      </w:r>
      <w:r w:rsidR="007D2377">
        <w:rPr>
          <w:rFonts w:ascii="Times New Roman" w:hAnsi="Times New Roman"/>
          <w:sz w:val="28"/>
          <w:szCs w:val="28"/>
        </w:rPr>
        <w:t xml:space="preserve">від 06.10.2025; </w:t>
      </w:r>
      <w:r w:rsidR="00A4382D">
        <w:rPr>
          <w:rFonts w:ascii="Times New Roman" w:hAnsi="Times New Roman"/>
          <w:sz w:val="28"/>
          <w:szCs w:val="28"/>
        </w:rPr>
        <w:t xml:space="preserve">постанови </w:t>
      </w:r>
      <w:r w:rsidR="00EE7DED">
        <w:rPr>
          <w:rFonts w:ascii="Times New Roman" w:hAnsi="Times New Roman"/>
          <w:sz w:val="28"/>
          <w:szCs w:val="28"/>
        </w:rPr>
        <w:t xml:space="preserve">про відмову в задоволенні скарги, поданої в порядку ст. 308 КПК України </w:t>
      </w:r>
      <w:r w:rsidR="00A4382D">
        <w:rPr>
          <w:rFonts w:ascii="Times New Roman" w:hAnsi="Times New Roman"/>
          <w:sz w:val="28"/>
          <w:szCs w:val="28"/>
        </w:rPr>
        <w:t xml:space="preserve">від 13.11.2025; ухвали </w:t>
      </w:r>
      <w:r w:rsidR="00EE7DED">
        <w:rPr>
          <w:rFonts w:ascii="Times New Roman" w:hAnsi="Times New Roman"/>
          <w:sz w:val="28"/>
          <w:szCs w:val="28"/>
        </w:rPr>
        <w:t xml:space="preserve">Шевченківського районного суду м. Харкова </w:t>
      </w:r>
      <w:r w:rsidR="00A4382D">
        <w:rPr>
          <w:rFonts w:ascii="Times New Roman" w:hAnsi="Times New Roman"/>
          <w:sz w:val="28"/>
          <w:szCs w:val="28"/>
        </w:rPr>
        <w:t>від 26.11.2025</w:t>
      </w:r>
      <w:r w:rsidR="007D2377">
        <w:rPr>
          <w:rFonts w:ascii="Times New Roman" w:hAnsi="Times New Roman"/>
          <w:sz w:val="28"/>
          <w:szCs w:val="28"/>
        </w:rPr>
        <w:t xml:space="preserve"> у справі № </w:t>
      </w:r>
      <w:r w:rsidR="0075313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A4382D">
        <w:rPr>
          <w:rFonts w:ascii="Times New Roman" w:hAnsi="Times New Roman"/>
          <w:sz w:val="28"/>
          <w:szCs w:val="28"/>
        </w:rPr>
        <w:t xml:space="preserve">; постанови </w:t>
      </w:r>
      <w:r w:rsidR="00EE7DED">
        <w:rPr>
          <w:rFonts w:ascii="Times New Roman" w:hAnsi="Times New Roman"/>
          <w:sz w:val="28"/>
          <w:szCs w:val="28"/>
        </w:rPr>
        <w:t xml:space="preserve">про закриття кримінального провадження </w:t>
      </w:r>
      <w:r w:rsidR="00A4382D">
        <w:rPr>
          <w:rFonts w:ascii="Times New Roman" w:hAnsi="Times New Roman"/>
          <w:sz w:val="28"/>
          <w:szCs w:val="28"/>
        </w:rPr>
        <w:t>від 13.11.2025</w:t>
      </w:r>
      <w:r w:rsidR="00EE7DED">
        <w:rPr>
          <w:rFonts w:ascii="Times New Roman" w:hAnsi="Times New Roman"/>
          <w:sz w:val="28"/>
          <w:szCs w:val="28"/>
        </w:rPr>
        <w:t>.</w:t>
      </w:r>
    </w:p>
    <w:p w14:paraId="5958552D" w14:textId="77777777" w:rsidR="00F874C5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D365B77" w14:textId="191E3A04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70E9C">
        <w:rPr>
          <w:rFonts w:ascii="Times New Roman" w:hAnsi="Times New Roman"/>
          <w:bCs/>
          <w:sz w:val="28"/>
          <w:szCs w:val="28"/>
        </w:rPr>
        <w:t>Ч</w:t>
      </w:r>
      <w:r w:rsidR="007C158C">
        <w:rPr>
          <w:rFonts w:ascii="Times New Roman" w:hAnsi="Times New Roman"/>
          <w:bCs/>
          <w:sz w:val="28"/>
          <w:szCs w:val="28"/>
        </w:rPr>
        <w:t>астиною</w:t>
      </w:r>
      <w:r w:rsidRPr="00570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</w:t>
      </w:r>
      <w:r w:rsidRPr="00570E9C">
        <w:rPr>
          <w:rFonts w:ascii="Times New Roman" w:hAnsi="Times New Roman"/>
          <w:bCs/>
          <w:sz w:val="28"/>
          <w:szCs w:val="28"/>
        </w:rPr>
        <w:t xml:space="preserve"> ст</w:t>
      </w:r>
      <w:r>
        <w:rPr>
          <w:rFonts w:ascii="Times New Roman" w:hAnsi="Times New Roman"/>
          <w:bCs/>
          <w:sz w:val="28"/>
          <w:szCs w:val="28"/>
        </w:rPr>
        <w:t>.</w:t>
      </w:r>
      <w:r w:rsidRPr="00570E9C">
        <w:rPr>
          <w:rFonts w:ascii="Times New Roman" w:hAnsi="Times New Roman"/>
          <w:bCs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195FBE26" w14:textId="54C8E7F1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</w:t>
      </w:r>
      <w:r w:rsidR="007C158C">
        <w:rPr>
          <w:rFonts w:ascii="Times New Roman" w:hAnsi="Times New Roman"/>
          <w:bCs/>
          <w:sz w:val="28"/>
          <w:szCs w:val="28"/>
        </w:rPr>
        <w:t>аттею</w:t>
      </w:r>
      <w:r>
        <w:rPr>
          <w:rFonts w:ascii="Times New Roman" w:hAnsi="Times New Roman"/>
          <w:bCs/>
          <w:sz w:val="28"/>
          <w:szCs w:val="28"/>
        </w:rPr>
        <w:t xml:space="preserve"> 124 Конституції України визначено, що п</w:t>
      </w:r>
      <w:r w:rsidRPr="00343C46">
        <w:rPr>
          <w:rFonts w:ascii="Times New Roman" w:hAnsi="Times New Roman"/>
          <w:bCs/>
          <w:sz w:val="28"/>
          <w:szCs w:val="28"/>
        </w:rPr>
        <w:t>равосуддя в Україні здійснюють виключно суди</w:t>
      </w:r>
      <w:r>
        <w:rPr>
          <w:rFonts w:ascii="Times New Roman" w:hAnsi="Times New Roman"/>
          <w:bCs/>
          <w:sz w:val="28"/>
          <w:szCs w:val="28"/>
        </w:rPr>
        <w:t>.</w:t>
      </w:r>
      <w:r w:rsidRPr="00343C46">
        <w:rPr>
          <w:color w:val="333333"/>
          <w:shd w:val="clear" w:color="auto" w:fill="FFFFFF"/>
        </w:rPr>
        <w:t xml:space="preserve"> </w:t>
      </w:r>
      <w:r w:rsidRPr="00343C46">
        <w:rPr>
          <w:rFonts w:ascii="Times New Roman" w:hAnsi="Times New Roman"/>
          <w:bCs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090E6A16" w14:textId="2EA52161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Однією із засад діяльності прокуратури, як</w:t>
      </w:r>
      <w:r w:rsidR="007C158C">
        <w:rPr>
          <w:rFonts w:ascii="Times New Roman" w:hAnsi="Times New Roman"/>
          <w:sz w:val="28"/>
          <w:szCs w:val="28"/>
        </w:rPr>
        <w:t>-</w:t>
      </w:r>
      <w:r w:rsidRPr="00F83E74">
        <w:rPr>
          <w:rFonts w:ascii="Times New Roman" w:hAnsi="Times New Roman"/>
          <w:sz w:val="28"/>
          <w:szCs w:val="28"/>
        </w:rPr>
        <w:t>то визначено у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3 Закону</w:t>
      </w:r>
      <w:r w:rsidR="007C158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C158C">
        <w:rPr>
          <w:rFonts w:ascii="Times New Roman" w:hAnsi="Times New Roman"/>
          <w:sz w:val="28"/>
          <w:szCs w:val="28"/>
        </w:rPr>
        <w:t xml:space="preserve">     </w:t>
      </w:r>
      <w:r w:rsidRPr="009C5A5A">
        <w:rPr>
          <w:rFonts w:ascii="Times New Roman" w:hAnsi="Times New Roman"/>
          <w:sz w:val="28"/>
          <w:szCs w:val="28"/>
        </w:rPr>
        <w:t>№</w:t>
      </w:r>
      <w:r w:rsidR="007C158C">
        <w:rPr>
          <w:rFonts w:ascii="Times New Roman" w:hAnsi="Times New Roman"/>
          <w:sz w:val="28"/>
          <w:szCs w:val="28"/>
        </w:rPr>
        <w:t xml:space="preserve"> </w:t>
      </w:r>
      <w:r w:rsidRPr="009C5A5A">
        <w:rPr>
          <w:rFonts w:ascii="Times New Roman" w:hAnsi="Times New Roman"/>
          <w:sz w:val="28"/>
          <w:szCs w:val="28"/>
          <w:lang w:val="ru-RU"/>
        </w:rPr>
        <w:t>1697-</w:t>
      </w:r>
      <w:r w:rsidRPr="009C5A5A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>, є незалежність прокурорів. Зі змісту ч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F83E7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16  </w:t>
      </w:r>
      <w:r w:rsidR="007C158C">
        <w:rPr>
          <w:rFonts w:ascii="Times New Roman" w:hAnsi="Times New Roman"/>
          <w:sz w:val="28"/>
          <w:szCs w:val="28"/>
        </w:rPr>
        <w:t xml:space="preserve">зазначеного </w:t>
      </w:r>
      <w:r w:rsidRPr="00F83E74">
        <w:rPr>
          <w:rFonts w:ascii="Times New Roman" w:hAnsi="Times New Roman"/>
          <w:sz w:val="28"/>
          <w:szCs w:val="28"/>
        </w:rPr>
        <w:t>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9087CE7" w14:textId="10840148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</w:t>
      </w:r>
      <w:r w:rsidR="007C158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астиною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1 ст. 1 КПК України визначено, що п</w:t>
      </w:r>
      <w:r w:rsidRPr="004F2A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орядок 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кримінального провадження на території України визначається лише кримінальним процесуальним законодавством України.</w:t>
      </w:r>
    </w:p>
    <w:p w14:paraId="25AC5228" w14:textId="77777777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661D78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303–307 КПК України). Про такий порядок оскарження рішень, дій чи бездіяльності прокурора в межах кримінального провадження наголошено і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5ED890C3" w14:textId="77777777" w:rsidR="007D2377" w:rsidRPr="00661D78" w:rsidRDefault="007D2377" w:rsidP="007D2377">
      <w:pPr>
        <w:widowControl w:val="0"/>
        <w:spacing w:after="0" w:line="240" w:lineRule="auto"/>
        <w:ind w:right="-143"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Дотриманням такої гарантії забезпечуються загальні засади діяльності прокуратури, передбачені ч. 1 ст. 3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зазначеного 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Закону, зокрема щодо незалежності прокурорів.</w:t>
      </w:r>
    </w:p>
    <w:p w14:paraId="35366693" w14:textId="77777777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Окрім цього,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ст. 24 КПК України передбач</w:t>
      </w:r>
      <w:r>
        <w:rPr>
          <w:rStyle w:val="rvts9"/>
          <w:rFonts w:ascii="Times New Roman" w:hAnsi="Times New Roman"/>
          <w:bCs/>
          <w:sz w:val="28"/>
          <w:szCs w:val="28"/>
        </w:rPr>
        <w:t>ає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61D78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61D78">
        <w:rPr>
          <w:rFonts w:ascii="Times New Roman" w:hAnsi="Times New Roman"/>
          <w:sz w:val="28"/>
          <w:szCs w:val="28"/>
        </w:rPr>
        <w:t>процесуальних рішень, дій чи бездіяльності, зазнач</w:t>
      </w:r>
      <w:r>
        <w:rPr>
          <w:rFonts w:ascii="Times New Roman" w:hAnsi="Times New Roman"/>
          <w:sz w:val="28"/>
          <w:szCs w:val="28"/>
        </w:rPr>
        <w:t>аючи</w:t>
      </w:r>
      <w:r w:rsidRPr="00661D78">
        <w:rPr>
          <w:rFonts w:ascii="Times New Roman" w:hAnsi="Times New Roman"/>
          <w:sz w:val="28"/>
          <w:szCs w:val="28"/>
        </w:rPr>
        <w:t>, щ</w:t>
      </w:r>
      <w:bookmarkStart w:id="1" w:name="w1_3"/>
      <w:r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61D78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61D78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61D78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0309F829" w14:textId="77777777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ід час досудового розслідування</w:t>
      </w:r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регламентовано главою 26 КПК України. </w:t>
      </w:r>
    </w:p>
    <w:p w14:paraId="3081FFCF" w14:textId="77777777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lastRenderedPageBreak/>
        <w:t>За загальним правилом, наведеним у ч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36 КПК України, прокуро</w:t>
      </w:r>
      <w:r>
        <w:rPr>
          <w:rFonts w:ascii="Times New Roman" w:hAnsi="Times New Roman"/>
          <w:sz w:val="28"/>
          <w:szCs w:val="28"/>
        </w:rPr>
        <w:t>р, здійснюючи свої повноваження</w:t>
      </w:r>
      <w:r w:rsidRPr="00661D78">
        <w:rPr>
          <w:rFonts w:ascii="Times New Roman" w:hAnsi="Times New Roman"/>
          <w:sz w:val="28"/>
          <w:szCs w:val="28"/>
        </w:rPr>
        <w:t xml:space="preserve">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63F638C" w14:textId="1B7B80C2" w:rsidR="007D2377" w:rsidRDefault="000F1AFD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Частиною</w:t>
      </w:r>
      <w:r w:rsidR="007D2377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2 ст. 36 КПК Укр</w:t>
      </w:r>
      <w:r w:rsidR="007D2377">
        <w:rPr>
          <w:rFonts w:ascii="Times New Roman" w:hAnsi="Times New Roman"/>
          <w:sz w:val="28"/>
          <w:szCs w:val="28"/>
          <w:shd w:val="clear" w:color="auto" w:fill="FFFFFF"/>
        </w:rPr>
        <w:t>аїни встановл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ено</w:t>
      </w:r>
      <w:r w:rsidR="007D2377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перелік повноважень прокурора у межах проведення досудового розслідування кримінального провадження</w:t>
      </w:r>
      <w:r w:rsidR="007D237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D2377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у якому прокурор здійснює процесуальне керівництво. </w:t>
      </w:r>
    </w:p>
    <w:p w14:paraId="48DAB6F1" w14:textId="51BE7D02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 Виходячи з викладеного, </w:t>
      </w:r>
      <w:r w:rsidR="000F1AFD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не наділен</w:t>
      </w:r>
      <w:r w:rsidR="000F1AF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провадженні. Вихід за межі визначених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повноважень може розцінюватися як втручання у процесуальну діяльність прокурора. </w:t>
      </w:r>
    </w:p>
    <w:p w14:paraId="0D8598A4" w14:textId="77777777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у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визначено,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ючи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593D71F1" w14:textId="77777777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5490464" w14:textId="418C12DB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0F1AFD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>
        <w:rPr>
          <w:rFonts w:ascii="Times New Roman" w:hAnsi="Times New Roman"/>
          <w:sz w:val="28"/>
          <w:szCs w:val="28"/>
        </w:rPr>
        <w:t xml:space="preserve">лікання з розглядом звернення;   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7D3A41FF" w14:textId="7129B516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, яка регламентує </w:t>
      </w:r>
      <w:r w:rsidRPr="00661D78">
        <w:rPr>
          <w:rFonts w:ascii="Times New Roman" w:hAnsi="Times New Roman"/>
          <w:sz w:val="28"/>
          <w:szCs w:val="28"/>
        </w:rPr>
        <w:lastRenderedPageBreak/>
        <w:t>процедуру відкриття дисциплінарного провадження та проведення перевірки дисциплінарної скарги</w:t>
      </w:r>
      <w:r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</w:t>
        </w:r>
        <w:r w:rsidR="000F1AF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. </w:t>
        </w:r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3F02D364" w14:textId="77777777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A7471A0" w14:textId="77777777" w:rsidR="007D2377" w:rsidRPr="00B04D4B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7A89727D" w14:textId="77777777" w:rsidR="00717D68" w:rsidRPr="00B04D4B" w:rsidRDefault="00717D68" w:rsidP="003D1EC9">
      <w:pPr>
        <w:widowControl w:val="0"/>
        <w:tabs>
          <w:tab w:val="left" w:pos="851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33A8BFC" w14:textId="77777777" w:rsidR="00661D78" w:rsidRPr="00A91118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0B29D6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75EB2075" w:rsidR="00184535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753139">
        <w:rPr>
          <w:rFonts w:ascii="Times New Roman" w:hAnsi="Times New Roman"/>
          <w:sz w:val="28"/>
          <w:szCs w:val="28"/>
        </w:rPr>
        <w:t>ОСОБА_1</w:t>
      </w:r>
      <w:r w:rsidR="00184535">
        <w:rPr>
          <w:rFonts w:ascii="Times New Roman" w:hAnsi="Times New Roman"/>
          <w:sz w:val="28"/>
          <w:szCs w:val="28"/>
        </w:rPr>
        <w:t xml:space="preserve"> </w:t>
      </w:r>
      <w:r w:rsidR="0004491B" w:rsidRPr="000B29D6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>
        <w:rPr>
          <w:rFonts w:ascii="Times New Roman" w:hAnsi="Times New Roman"/>
          <w:color w:val="000000"/>
          <w:sz w:val="28"/>
          <w:szCs w:val="28"/>
        </w:rPr>
        <w:t>.</w:t>
      </w:r>
    </w:p>
    <w:p w14:paraId="771608B2" w14:textId="77777777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235890D3" w14:textId="77777777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Положеннями </w:t>
      </w:r>
      <w:proofErr w:type="spellStart"/>
      <w:r w:rsidRPr="000B29D6">
        <w:rPr>
          <w:rFonts w:ascii="Times New Roman" w:hAnsi="Times New Roman"/>
          <w:sz w:val="28"/>
          <w:szCs w:val="28"/>
          <w:shd w:val="clear" w:color="auto" w:fill="FFFFFF"/>
        </w:rPr>
        <w:t>абз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2 ч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45 Закону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7B8A162" w14:textId="77777777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113DEF5" w14:textId="77777777" w:rsidR="007D2377" w:rsidRDefault="007D2377" w:rsidP="007D23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25D12E1" w14:textId="79D68E50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Так, зокрема</w:t>
      </w:r>
      <w:r>
        <w:rPr>
          <w:rFonts w:ascii="Times New Roman" w:hAnsi="Times New Roman"/>
          <w:sz w:val="28"/>
          <w:szCs w:val="28"/>
        </w:rPr>
        <w:t>,</w:t>
      </w:r>
      <w:r w:rsidRPr="000B29D6">
        <w:rPr>
          <w:rFonts w:ascii="Times New Roman" w:hAnsi="Times New Roman"/>
          <w:sz w:val="28"/>
          <w:szCs w:val="28"/>
        </w:rPr>
        <w:t xml:space="preserve"> слід зауважити, що у поданих до дисциплінарної скарги додатках судом оцінка правомірності дій прокурора </w:t>
      </w:r>
      <w:r w:rsidR="00B072CD">
        <w:rPr>
          <w:rFonts w:ascii="Times New Roman" w:hAnsi="Times New Roman"/>
          <w:sz w:val="28"/>
          <w:szCs w:val="28"/>
        </w:rPr>
        <w:t>Мирошник К.Ю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29D6">
        <w:rPr>
          <w:rFonts w:ascii="Times New Roman" w:hAnsi="Times New Roman"/>
          <w:sz w:val="28"/>
          <w:szCs w:val="28"/>
        </w:rPr>
        <w:t>у відповідних судових рішеннях не надавалася.</w:t>
      </w:r>
    </w:p>
    <w:p w14:paraId="17AA0C38" w14:textId="77777777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lastRenderedPageBreak/>
        <w:t xml:space="preserve">Згідно з вимогами </w:t>
      </w:r>
      <w:proofErr w:type="spellStart"/>
      <w:r w:rsidRPr="000B29D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B29D6">
        <w:rPr>
          <w:rFonts w:ascii="Times New Roman" w:hAnsi="Times New Roman"/>
          <w:sz w:val="28"/>
          <w:szCs w:val="28"/>
        </w:rPr>
        <w:t xml:space="preserve">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71A388F2" w14:textId="77777777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29C9AC7E" w14:textId="77777777" w:rsidR="007D2377" w:rsidRDefault="007D2377" w:rsidP="007D2377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38EB2BED" w14:textId="77777777" w:rsidR="007D2377" w:rsidRDefault="007D2377" w:rsidP="007D2377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Процесуальних рішень, прийнятих згідно з нормами КПК України, якими встановлено порушення прокурором прав осіб або вимог закону, в яких вбачаються ознаки дисциплінарного проступку прокурора, чи будь-яких інших документів, до скарги не додано.</w:t>
      </w:r>
    </w:p>
    <w:p w14:paraId="3100E7E2" w14:textId="77777777" w:rsidR="007D2377" w:rsidRDefault="007D2377" w:rsidP="007D2377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2FF8">
        <w:rPr>
          <w:rFonts w:ascii="Times New Roman" w:hAnsi="Times New Roman"/>
          <w:color w:val="000000"/>
          <w:sz w:val="28"/>
          <w:szCs w:val="28"/>
        </w:rPr>
        <w:t>Отже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за відсутності рішен</w:t>
      </w:r>
      <w:r>
        <w:rPr>
          <w:rFonts w:ascii="Times New Roman" w:hAnsi="Times New Roman"/>
          <w:color w:val="000000"/>
          <w:sz w:val="28"/>
          <w:szCs w:val="28"/>
        </w:rPr>
        <w:t>ь відповідних органів та посадових осіб,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член </w:t>
      </w:r>
      <w:r w:rsidRPr="00152FF8">
        <w:rPr>
          <w:rFonts w:ascii="Times New Roman" w:hAnsi="Times New Roman"/>
          <w:color w:val="000000"/>
          <w:sz w:val="28"/>
          <w:szCs w:val="28"/>
        </w:rPr>
        <w:t>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позбавлен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права надавати оцінку діям чи рішенням прокурора під час виконання ним свої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процесуальних повноважень, інакше</w:t>
      </w:r>
      <w:r>
        <w:rPr>
          <w:rFonts w:ascii="Times New Roman" w:hAnsi="Times New Roman"/>
          <w:color w:val="000000"/>
          <w:sz w:val="28"/>
          <w:szCs w:val="28"/>
        </w:rPr>
        <w:t xml:space="preserve"> це може бути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розцінено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як втручання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у його професійну діяльність.</w:t>
      </w:r>
    </w:p>
    <w:p w14:paraId="0ACC9934" w14:textId="241E742C" w:rsidR="007D2377" w:rsidRDefault="007D2377" w:rsidP="007D23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той же час, документів, які б містили конкретизовані дані про неналежне виконання прокурором </w:t>
      </w:r>
      <w:r w:rsidR="00B072CD">
        <w:rPr>
          <w:rFonts w:ascii="Times New Roman" w:hAnsi="Times New Roman"/>
          <w:color w:val="000000"/>
          <w:sz w:val="28"/>
          <w:szCs w:val="28"/>
        </w:rPr>
        <w:t>Мирошник К.Ю</w:t>
      </w:r>
      <w:r w:rsidRPr="00152FF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службових обов’язків до дисциплінарної скарги не долучено. </w:t>
      </w:r>
    </w:p>
    <w:p w14:paraId="4BF8FBC8" w14:textId="7019FB2B" w:rsidR="00D27DC1" w:rsidRPr="00D27DC1" w:rsidRDefault="00B072CD" w:rsidP="00B072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Окремо слід зазначити, що</w:t>
      </w:r>
      <w:r w:rsidR="00D27DC1" w:rsidRPr="00D27DC1">
        <w:rPr>
          <w:rFonts w:ascii="Times New Roman" w:hAnsi="Times New Roman"/>
          <w:sz w:val="28"/>
          <w:szCs w:val="28"/>
        </w:rPr>
        <w:t xml:space="preserve"> зі змісту дисциплінарної скарги та доданих</w:t>
      </w:r>
      <w:r>
        <w:rPr>
          <w:rFonts w:ascii="Times New Roman" w:hAnsi="Times New Roman"/>
          <w:sz w:val="28"/>
          <w:szCs w:val="28"/>
        </w:rPr>
        <w:t xml:space="preserve"> до неї</w:t>
      </w:r>
      <w:r w:rsidR="00D27DC1" w:rsidRPr="00D27DC1">
        <w:rPr>
          <w:rFonts w:ascii="Times New Roman" w:hAnsi="Times New Roman"/>
          <w:sz w:val="28"/>
          <w:szCs w:val="28"/>
        </w:rPr>
        <w:t xml:space="preserve"> письмових матеріалів вбачається, що скаржник не погоджується з процесуальними рішеннями прокурора у конкретному кримінальному провадженні. 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обов’язків.</w:t>
      </w:r>
    </w:p>
    <w:p w14:paraId="11B59310" w14:textId="4ABCDC74" w:rsidR="00B072CD" w:rsidRDefault="00D27DC1" w:rsidP="00B072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DC1">
        <w:rPr>
          <w:rFonts w:ascii="Times New Roman" w:hAnsi="Times New Roman"/>
          <w:sz w:val="28"/>
          <w:szCs w:val="28"/>
        </w:rPr>
        <w:t xml:space="preserve">Не може вважатися переконливим аргументом та підставою для притягнення прокурора </w:t>
      </w:r>
      <w:r w:rsidR="00A339CF">
        <w:rPr>
          <w:rFonts w:ascii="Times New Roman" w:hAnsi="Times New Roman"/>
          <w:sz w:val="28"/>
          <w:szCs w:val="28"/>
        </w:rPr>
        <w:t>Мирошник К.Ю.</w:t>
      </w:r>
      <w:r w:rsidRPr="00D27DC1">
        <w:rPr>
          <w:rFonts w:ascii="Times New Roman" w:hAnsi="Times New Roman"/>
          <w:sz w:val="28"/>
          <w:szCs w:val="28"/>
        </w:rPr>
        <w:t xml:space="preserve"> до дисциплінарної відповідальності те, що в</w:t>
      </w:r>
      <w:r w:rsidR="00A339CF">
        <w:rPr>
          <w:rFonts w:ascii="Times New Roman" w:hAnsi="Times New Roman"/>
          <w:sz w:val="28"/>
          <w:szCs w:val="28"/>
        </w:rPr>
        <w:t>она</w:t>
      </w:r>
      <w:r w:rsidRPr="00D27DC1">
        <w:rPr>
          <w:rFonts w:ascii="Times New Roman" w:hAnsi="Times New Roman"/>
          <w:sz w:val="28"/>
          <w:szCs w:val="28"/>
        </w:rPr>
        <w:t xml:space="preserve"> як прокурор у кримінальному провадженні, зберігаючи процесуальну самостійність та незалежність відповідно ст</w:t>
      </w:r>
      <w:r w:rsidR="005C3190">
        <w:rPr>
          <w:rFonts w:ascii="Times New Roman" w:hAnsi="Times New Roman"/>
          <w:sz w:val="28"/>
          <w:szCs w:val="28"/>
        </w:rPr>
        <w:t>.</w:t>
      </w:r>
      <w:r w:rsidRPr="00D27DC1">
        <w:rPr>
          <w:rFonts w:ascii="Times New Roman" w:hAnsi="Times New Roman"/>
          <w:sz w:val="28"/>
          <w:szCs w:val="28"/>
        </w:rPr>
        <w:t xml:space="preserve"> 36 КПК України, прийня</w:t>
      </w:r>
      <w:r w:rsidR="00A339CF">
        <w:rPr>
          <w:rFonts w:ascii="Times New Roman" w:hAnsi="Times New Roman"/>
          <w:sz w:val="28"/>
          <w:szCs w:val="28"/>
        </w:rPr>
        <w:t>ла</w:t>
      </w:r>
      <w:r w:rsidRPr="00D27DC1">
        <w:rPr>
          <w:rFonts w:ascii="Times New Roman" w:hAnsi="Times New Roman"/>
          <w:sz w:val="28"/>
          <w:szCs w:val="28"/>
        </w:rPr>
        <w:t xml:space="preserve"> у межах кримінального провадження рішення, яким не задоволений скаржник.</w:t>
      </w:r>
    </w:p>
    <w:p w14:paraId="3D3076F3" w14:textId="497E6A01" w:rsidR="00D27DC1" w:rsidRDefault="00D27DC1" w:rsidP="00B072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DC1">
        <w:rPr>
          <w:rFonts w:ascii="Times New Roman" w:hAnsi="Times New Roman"/>
          <w:sz w:val="28"/>
          <w:szCs w:val="28"/>
        </w:rPr>
        <w:t xml:space="preserve">У зв’язку з цим, саме лише винесення </w:t>
      </w:r>
      <w:r>
        <w:rPr>
          <w:rFonts w:ascii="Times New Roman" w:hAnsi="Times New Roman"/>
          <w:sz w:val="28"/>
          <w:szCs w:val="28"/>
        </w:rPr>
        <w:t xml:space="preserve">прокурором Мирошник К.Ю. </w:t>
      </w:r>
      <w:r w:rsidRPr="00D27DC1">
        <w:rPr>
          <w:rFonts w:ascii="Times New Roman" w:hAnsi="Times New Roman"/>
          <w:sz w:val="28"/>
          <w:szCs w:val="28"/>
        </w:rPr>
        <w:t>постанови про відмову у задоволенні скарги</w:t>
      </w:r>
      <w:r>
        <w:rPr>
          <w:rFonts w:ascii="Times New Roman" w:hAnsi="Times New Roman"/>
          <w:sz w:val="28"/>
          <w:szCs w:val="28"/>
        </w:rPr>
        <w:t>, поданої в порядку ст. 308 КПК України</w:t>
      </w:r>
      <w:r w:rsidRPr="00D27DC1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13.11.</w:t>
      </w:r>
      <w:r w:rsidRPr="00D27DC1">
        <w:rPr>
          <w:rFonts w:ascii="Times New Roman" w:hAnsi="Times New Roman"/>
          <w:sz w:val="28"/>
          <w:szCs w:val="28"/>
        </w:rPr>
        <w:t>2025 року, не може свідчити про порушення н</w:t>
      </w:r>
      <w:r>
        <w:rPr>
          <w:rFonts w:ascii="Times New Roman" w:hAnsi="Times New Roman"/>
          <w:sz w:val="28"/>
          <w:szCs w:val="28"/>
        </w:rPr>
        <w:t>ею</w:t>
      </w:r>
      <w:r w:rsidRPr="00D27DC1">
        <w:rPr>
          <w:rFonts w:ascii="Times New Roman" w:hAnsi="Times New Roman"/>
          <w:sz w:val="28"/>
          <w:szCs w:val="28"/>
        </w:rPr>
        <w:t xml:space="preserve"> норм законодавства чи неналежне виконання службових обов’язків, оскільки такі дії були </w:t>
      </w:r>
      <w:r>
        <w:rPr>
          <w:rFonts w:ascii="Times New Roman" w:hAnsi="Times New Roman"/>
          <w:sz w:val="28"/>
          <w:szCs w:val="28"/>
        </w:rPr>
        <w:t xml:space="preserve">її </w:t>
      </w:r>
      <w:r w:rsidRPr="00D27DC1">
        <w:rPr>
          <w:rFonts w:ascii="Times New Roman" w:hAnsi="Times New Roman"/>
          <w:sz w:val="28"/>
          <w:szCs w:val="28"/>
        </w:rPr>
        <w:t>правом.</w:t>
      </w:r>
    </w:p>
    <w:p w14:paraId="217683B2" w14:textId="1BC8E77E" w:rsidR="007205A1" w:rsidRDefault="00B072CD" w:rsidP="00B072CD">
      <w:pPr>
        <w:widowControl w:val="0"/>
        <w:pBdr>
          <w:bottom w:val="single" w:sz="12" w:space="0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слід зазначити, що скаржником на підтвердження власних доводів вчинення дисциплінарного проступку прокурором Мирошник К.Ю. долучено </w:t>
      </w:r>
      <w:r w:rsidR="007205A1">
        <w:rPr>
          <w:rFonts w:ascii="Times New Roman" w:hAnsi="Times New Roman"/>
          <w:color w:val="000000" w:themeColor="text1"/>
          <w:sz w:val="28"/>
          <w:szCs w:val="28"/>
        </w:rPr>
        <w:t>ухвалу Шевченківського районного суду м. Харкова від 26</w:t>
      </w:r>
      <w:r>
        <w:rPr>
          <w:rFonts w:ascii="Times New Roman" w:hAnsi="Times New Roman"/>
          <w:color w:val="000000" w:themeColor="text1"/>
          <w:sz w:val="28"/>
          <w:szCs w:val="28"/>
        </w:rPr>
        <w:t>.11.</w:t>
      </w:r>
      <w:r w:rsidR="007205A1">
        <w:rPr>
          <w:rFonts w:ascii="Times New Roman" w:hAnsi="Times New Roman"/>
          <w:color w:val="000000" w:themeColor="text1"/>
          <w:sz w:val="28"/>
          <w:szCs w:val="28"/>
        </w:rPr>
        <w:t>2025 у справі №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5313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7205A1">
        <w:rPr>
          <w:rFonts w:ascii="Times New Roman" w:hAnsi="Times New Roman"/>
          <w:color w:val="000000" w:themeColor="text1"/>
          <w:sz w:val="28"/>
          <w:szCs w:val="28"/>
        </w:rPr>
        <w:t>, якою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скасовано постанову слідчого про закриття кримінального провадження</w:t>
      </w:r>
      <w:r w:rsidR="007205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39CF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531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13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A339C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78BB1D5" w14:textId="211E52A0" w:rsidR="00C22119" w:rsidRDefault="00B072CD" w:rsidP="00A339CF">
      <w:pPr>
        <w:widowControl w:val="0"/>
        <w:pBdr>
          <w:bottom w:val="single" w:sz="12" w:space="0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Проте слід зазначити, що в межах вищевказаного провадження судом досліджувались дії або бездіяльність слідчого а не прокурора, що полягала у винесенні 13.11.2025 </w:t>
      </w:r>
      <w:r w:rsidR="00C22119">
        <w:rPr>
          <w:rFonts w:ascii="Times New Roman" w:hAnsi="Times New Roman"/>
          <w:color w:val="000000" w:themeColor="text1"/>
          <w:sz w:val="28"/>
          <w:szCs w:val="28"/>
        </w:rPr>
        <w:t xml:space="preserve">постанови про закриття кримінального провадження </w:t>
      </w:r>
      <w:r w:rsidR="00C22119">
        <w:rPr>
          <w:rFonts w:ascii="Times New Roman" w:hAnsi="Times New Roman"/>
          <w:color w:val="000000" w:themeColor="text1"/>
          <w:sz w:val="28"/>
          <w:szCs w:val="28"/>
        </w:rPr>
        <w:lastRenderedPageBreak/>
        <w:t>№ </w:t>
      </w:r>
      <w:r w:rsidR="0075313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C221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A6FF75" w14:textId="7ABF3DA4" w:rsidR="007205A1" w:rsidRDefault="007205A1" w:rsidP="00A339CF">
      <w:pPr>
        <w:widowControl w:val="0"/>
        <w:pBdr>
          <w:bottom w:val="single" w:sz="12" w:space="0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Водночас</w:t>
      </w:r>
      <w:r w:rsidR="00C22119">
        <w:rPr>
          <w:rFonts w:ascii="Times New Roman" w:hAnsi="Times New Roman"/>
          <w:color w:val="000000" w:themeColor="text1"/>
          <w:sz w:val="28"/>
          <w:szCs w:val="28"/>
        </w:rPr>
        <w:t xml:space="preserve"> вищевказана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ухвала не містить відомостей про те, що прокурором </w:t>
      </w:r>
      <w:r w:rsidR="00A339CF">
        <w:rPr>
          <w:rFonts w:ascii="Times New Roman" w:hAnsi="Times New Roman"/>
          <w:color w:val="000000" w:themeColor="text1"/>
          <w:sz w:val="28"/>
          <w:szCs w:val="28"/>
        </w:rPr>
        <w:t xml:space="preserve">Мирошник К.Ю.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допущено порушення прав осіб або вимог закону під час розгляду скарги </w:t>
      </w:r>
      <w:r w:rsidR="00753139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A33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кримінальному провадженні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</w:t>
      </w:r>
      <w:r w:rsidR="0075313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98D839" w14:textId="68DA9096" w:rsidR="00A339CF" w:rsidRDefault="005C3190" w:rsidP="00A339CF">
      <w:pPr>
        <w:widowControl w:val="0"/>
        <w:pBdr>
          <w:bottom w:val="single" w:sz="12" w:space="0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той же час, д</w:t>
      </w:r>
      <w:r w:rsidR="007205A1">
        <w:rPr>
          <w:rFonts w:ascii="Times New Roman" w:hAnsi="Times New Roman"/>
          <w:sz w:val="28"/>
          <w:szCs w:val="28"/>
        </w:rPr>
        <w:t xml:space="preserve">о дисциплінарної скарги не долучено копій документів, якими дії чи бездіяльність прокурора </w:t>
      </w:r>
      <w:r w:rsidR="00A339CF" w:rsidRPr="00A339CF">
        <w:rPr>
          <w:rFonts w:ascii="Times New Roman" w:hAnsi="Times New Roman"/>
          <w:sz w:val="28"/>
          <w:szCs w:val="28"/>
        </w:rPr>
        <w:t xml:space="preserve">Мирошник К.Ю. </w:t>
      </w:r>
      <w:r w:rsidR="007205A1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</w:t>
      </w:r>
      <w:r w:rsidR="00A339CF">
        <w:rPr>
          <w:rFonts w:ascii="Times New Roman" w:hAnsi="Times New Roman"/>
          <w:sz w:val="28"/>
          <w:szCs w:val="28"/>
        </w:rPr>
        <w:t>ею</w:t>
      </w:r>
      <w:r w:rsidR="007205A1">
        <w:rPr>
          <w:rFonts w:ascii="Times New Roman" w:hAnsi="Times New Roman"/>
          <w:sz w:val="28"/>
          <w:szCs w:val="28"/>
        </w:rPr>
        <w:t xml:space="preserve"> вимог закону чи прав осіб.</w:t>
      </w:r>
    </w:p>
    <w:p w14:paraId="1FBD5053" w14:textId="2C76EA3E" w:rsidR="00B50037" w:rsidRPr="001223F6" w:rsidRDefault="00717D68" w:rsidP="00B500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3D81">
        <w:rPr>
          <w:rFonts w:ascii="Times New Roman" w:hAnsi="Times New Roman"/>
          <w:sz w:val="28"/>
          <w:szCs w:val="28"/>
          <w:shd w:val="clear" w:color="auto" w:fill="FFFFFF"/>
        </w:rPr>
        <w:t>Зважаючи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викладене, </w:t>
      </w:r>
      <w:r w:rsidR="005C3190">
        <w:rPr>
          <w:rFonts w:ascii="Times New Roman" w:hAnsi="Times New Roman"/>
          <w:sz w:val="28"/>
          <w:szCs w:val="28"/>
          <w:shd w:val="clear" w:color="auto" w:fill="FFFFFF"/>
        </w:rPr>
        <w:t xml:space="preserve">можна зробити висновок, що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твердження скаржни</w:t>
      </w:r>
      <w:r w:rsidR="00621078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683D81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683D81">
        <w:rPr>
          <w:rFonts w:ascii="Times New Roman" w:hAnsi="Times New Roman"/>
          <w:sz w:val="28"/>
          <w:szCs w:val="28"/>
        </w:rPr>
        <w:t xml:space="preserve">прокурором </w:t>
      </w:r>
      <w:r w:rsidR="00621078">
        <w:rPr>
          <w:rFonts w:ascii="Times New Roman" w:hAnsi="Times New Roman"/>
          <w:sz w:val="28"/>
          <w:szCs w:val="28"/>
        </w:rPr>
        <w:t xml:space="preserve">Мирошник К.Ю. 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1B75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2740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Такий висновок обґрунтовується тим, що </w:t>
      </w:r>
      <w:r w:rsidR="00B50037" w:rsidRPr="001223F6">
        <w:rPr>
          <w:rFonts w:ascii="Times New Roman" w:hAnsi="Times New Roman"/>
          <w:sz w:val="28"/>
          <w:szCs w:val="28"/>
        </w:rPr>
        <w:t>порушені у скарзі питання перебувають у виключній компетенції суд</w:t>
      </w:r>
      <w:r w:rsidR="001B75D3">
        <w:rPr>
          <w:rFonts w:ascii="Times New Roman" w:hAnsi="Times New Roman"/>
          <w:sz w:val="28"/>
          <w:szCs w:val="28"/>
        </w:rPr>
        <w:t xml:space="preserve">у (або </w:t>
      </w:r>
      <w:r w:rsidR="00E463BF">
        <w:rPr>
          <w:rFonts w:ascii="Times New Roman" w:hAnsi="Times New Roman"/>
          <w:sz w:val="28"/>
          <w:szCs w:val="28"/>
        </w:rPr>
        <w:t xml:space="preserve">осіб, </w:t>
      </w:r>
      <w:r w:rsidR="00F93616">
        <w:rPr>
          <w:rFonts w:ascii="Times New Roman" w:hAnsi="Times New Roman"/>
          <w:sz w:val="28"/>
          <w:szCs w:val="28"/>
        </w:rPr>
        <w:t>щ</w:t>
      </w:r>
      <w:r w:rsidR="00E463BF">
        <w:rPr>
          <w:rFonts w:ascii="Times New Roman" w:hAnsi="Times New Roman"/>
          <w:sz w:val="28"/>
          <w:szCs w:val="28"/>
        </w:rPr>
        <w:t>о наділені компетенцією надавати їм оцінку</w:t>
      </w:r>
      <w:r w:rsidR="001B75D3">
        <w:rPr>
          <w:rFonts w:ascii="Times New Roman" w:hAnsi="Times New Roman"/>
          <w:sz w:val="28"/>
          <w:szCs w:val="28"/>
        </w:rPr>
        <w:t>)</w:t>
      </w:r>
      <w:r w:rsidR="00B50037" w:rsidRPr="001223F6">
        <w:rPr>
          <w:rFonts w:ascii="Times New Roman" w:hAnsi="Times New Roman"/>
          <w:sz w:val="28"/>
          <w:szCs w:val="28"/>
        </w:rPr>
        <w:t>.</w:t>
      </w:r>
    </w:p>
    <w:p w14:paraId="19611BAE" w14:textId="4688D5E9" w:rsidR="00533EE1" w:rsidRPr="00017FA6" w:rsidRDefault="00533EE1" w:rsidP="00533E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621078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2AB499AF" w:rsidR="00533EE1" w:rsidRPr="00A91118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FA6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017FA6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017FA6">
        <w:rPr>
          <w:rFonts w:ascii="Times New Roman" w:hAnsi="Times New Roman"/>
          <w:sz w:val="28"/>
          <w:szCs w:val="28"/>
        </w:rPr>
        <w:t xml:space="preserve"> обставин </w:t>
      </w:r>
      <w:r w:rsidR="000A241F">
        <w:rPr>
          <w:rFonts w:ascii="Times New Roman" w:hAnsi="Times New Roman"/>
          <w:sz w:val="28"/>
          <w:szCs w:val="28"/>
        </w:rPr>
        <w:t xml:space="preserve">зазначених скаржником </w:t>
      </w:r>
      <w:r w:rsidRPr="00017FA6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>
        <w:rPr>
          <w:rFonts w:ascii="Times New Roman" w:hAnsi="Times New Roman"/>
          <w:sz w:val="28"/>
          <w:szCs w:val="28"/>
        </w:rPr>
        <w:t>,</w:t>
      </w:r>
      <w:r w:rsidRPr="00017FA6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017FA6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017FA6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>
        <w:rPr>
          <w:rFonts w:ascii="Times New Roman" w:hAnsi="Times New Roman"/>
          <w:sz w:val="28"/>
          <w:szCs w:val="28"/>
        </w:rPr>
        <w:t xml:space="preserve"> Зазначене</w:t>
      </w:r>
      <w:r w:rsidRPr="00A91118">
        <w:rPr>
          <w:rFonts w:ascii="Times New Roman" w:hAnsi="Times New Roman"/>
          <w:sz w:val="28"/>
          <w:szCs w:val="28"/>
        </w:rPr>
        <w:t xml:space="preserve"> до</w:t>
      </w:r>
      <w:r w:rsidR="000A241F">
        <w:rPr>
          <w:rFonts w:ascii="Times New Roman" w:hAnsi="Times New Roman"/>
          <w:sz w:val="28"/>
          <w:szCs w:val="28"/>
        </w:rPr>
        <w:t>зволяє дійти</w:t>
      </w:r>
      <w:r w:rsidRPr="00A9111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>
        <w:rPr>
          <w:rFonts w:ascii="Times New Roman" w:hAnsi="Times New Roman"/>
          <w:sz w:val="28"/>
          <w:szCs w:val="28"/>
        </w:rPr>
        <w:t>скарга</w:t>
      </w:r>
      <w:r w:rsidRPr="00A9111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визначеного </w:t>
      </w:r>
      <w:r w:rsidR="00DB68AD">
        <w:rPr>
          <w:rFonts w:ascii="Times New Roman" w:hAnsi="Times New Roman"/>
          <w:sz w:val="28"/>
          <w:szCs w:val="28"/>
        </w:rPr>
        <w:t>п</w:t>
      </w:r>
      <w:r w:rsidR="005F2B8A">
        <w:rPr>
          <w:rFonts w:ascii="Times New Roman" w:hAnsi="Times New Roman"/>
          <w:sz w:val="28"/>
          <w:szCs w:val="28"/>
        </w:rPr>
        <w:t>.</w:t>
      </w:r>
      <w:r w:rsidR="00240FE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1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1</w:t>
      </w:r>
      <w:r w:rsidRPr="00A9111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43 Закону № 1697-</w:t>
      </w:r>
      <w:r w:rsidRPr="00A91118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, вчиненого прокурор</w:t>
      </w:r>
      <w:r w:rsidR="005F2B8A">
        <w:rPr>
          <w:rFonts w:ascii="Times New Roman" w:hAnsi="Times New Roman"/>
          <w:sz w:val="28"/>
          <w:szCs w:val="28"/>
        </w:rPr>
        <w:t>ом</w:t>
      </w:r>
      <w:r w:rsidRPr="00A91118">
        <w:rPr>
          <w:rFonts w:ascii="Times New Roman" w:hAnsi="Times New Roman"/>
          <w:sz w:val="28"/>
          <w:szCs w:val="28"/>
        </w:rPr>
        <w:t xml:space="preserve"> </w:t>
      </w:r>
      <w:r w:rsidR="00C22119">
        <w:rPr>
          <w:rFonts w:ascii="Times New Roman" w:hAnsi="Times New Roman"/>
          <w:sz w:val="28"/>
          <w:szCs w:val="28"/>
        </w:rPr>
        <w:t>Мирошник К.Ю</w:t>
      </w:r>
      <w:r w:rsidR="005F2B8A">
        <w:rPr>
          <w:rFonts w:ascii="Times New Roman" w:hAnsi="Times New Roman"/>
          <w:sz w:val="28"/>
          <w:szCs w:val="28"/>
        </w:rPr>
        <w:t>.</w:t>
      </w:r>
    </w:p>
    <w:p w14:paraId="68425FE7" w14:textId="627E3FA8" w:rsidR="0004491B" w:rsidRDefault="0004491B" w:rsidP="0004491B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A91118">
        <w:rPr>
          <w:rFonts w:ascii="Times New Roman" w:hAnsi="Times New Roman"/>
          <w:sz w:val="28"/>
          <w:szCs w:val="28"/>
        </w:rPr>
        <w:t>ст</w:t>
      </w:r>
      <w:r w:rsidR="00DB68AD">
        <w:rPr>
          <w:rFonts w:ascii="Times New Roman" w:hAnsi="Times New Roman"/>
          <w:sz w:val="28"/>
          <w:szCs w:val="28"/>
        </w:rPr>
        <w:t>.ст</w:t>
      </w:r>
      <w:proofErr w:type="spellEnd"/>
      <w:r w:rsidRPr="00A9111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A911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118">
        <w:rPr>
          <w:rFonts w:ascii="Times New Roman" w:hAnsi="Times New Roman"/>
          <w:sz w:val="28"/>
          <w:szCs w:val="28"/>
        </w:rPr>
        <w:t>п</w:t>
      </w:r>
      <w:r w:rsidR="00DB68AD">
        <w:rPr>
          <w:rFonts w:ascii="Times New Roman" w:hAnsi="Times New Roman"/>
          <w:sz w:val="28"/>
          <w:szCs w:val="28"/>
        </w:rPr>
        <w:t>п</w:t>
      </w:r>
      <w:proofErr w:type="spellEnd"/>
      <w:r w:rsidR="00DB68AD"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78C19ABA" w14:textId="77777777" w:rsidR="003D1EC9" w:rsidRPr="00A91118" w:rsidRDefault="003D1EC9" w:rsidP="0004491B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565FECE" w14:textId="205CFDF4" w:rsidR="00DE49BE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2A873F07" w14:textId="77777777" w:rsidR="00274074" w:rsidRPr="00A91118" w:rsidRDefault="00274074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ECFAA1" w14:textId="77777777" w:rsidR="003D2D7E" w:rsidRPr="00A9111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77F61E3D" w:rsidR="005F2B8A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621078">
        <w:rPr>
          <w:rFonts w:ascii="Times New Roman" w:hAnsi="Times New Roman"/>
          <w:sz w:val="28"/>
          <w:szCs w:val="28"/>
        </w:rPr>
        <w:t>першого заступника керівника Шевченківської окружної прокуратури м. Харкова Мирошник Ксенії Юріївни</w:t>
      </w:r>
      <w:r w:rsidR="005F2B8A">
        <w:rPr>
          <w:rFonts w:ascii="Times New Roman" w:hAnsi="Times New Roman"/>
          <w:sz w:val="28"/>
          <w:szCs w:val="28"/>
        </w:rPr>
        <w:t>.</w:t>
      </w:r>
    </w:p>
    <w:p w14:paraId="0D26E59D" w14:textId="47E101F2" w:rsidR="00BC4266" w:rsidRPr="00A91118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C22119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A9111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A9111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77777777" w:rsidR="0049349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3732" w14:textId="77777777" w:rsidR="001E062E" w:rsidRDefault="001E062E" w:rsidP="00E32F4B">
      <w:pPr>
        <w:spacing w:after="0" w:line="240" w:lineRule="auto"/>
      </w:pPr>
      <w:r>
        <w:separator/>
      </w:r>
    </w:p>
  </w:endnote>
  <w:endnote w:type="continuationSeparator" w:id="0">
    <w:p w14:paraId="119C721C" w14:textId="77777777" w:rsidR="001E062E" w:rsidRDefault="001E062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A003" w14:textId="77777777" w:rsidR="001E062E" w:rsidRDefault="001E062E" w:rsidP="00E32F4B">
      <w:pPr>
        <w:spacing w:after="0" w:line="240" w:lineRule="auto"/>
      </w:pPr>
      <w:r>
        <w:separator/>
      </w:r>
    </w:p>
  </w:footnote>
  <w:footnote w:type="continuationSeparator" w:id="0">
    <w:p w14:paraId="5BABF126" w14:textId="77777777" w:rsidR="001E062E" w:rsidRDefault="001E062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312E1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1AFD"/>
    <w:rsid w:val="000F4963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C0CC9"/>
    <w:rsid w:val="001C41D0"/>
    <w:rsid w:val="001D6475"/>
    <w:rsid w:val="001D773C"/>
    <w:rsid w:val="001E062E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40FE9"/>
    <w:rsid w:val="00241397"/>
    <w:rsid w:val="00241EE3"/>
    <w:rsid w:val="0024273A"/>
    <w:rsid w:val="00242B1B"/>
    <w:rsid w:val="002448F4"/>
    <w:rsid w:val="00244F27"/>
    <w:rsid w:val="00255336"/>
    <w:rsid w:val="00255EB4"/>
    <w:rsid w:val="002669D5"/>
    <w:rsid w:val="00274074"/>
    <w:rsid w:val="00274475"/>
    <w:rsid w:val="00277695"/>
    <w:rsid w:val="00283287"/>
    <w:rsid w:val="00283C2B"/>
    <w:rsid w:val="0028534E"/>
    <w:rsid w:val="00287C24"/>
    <w:rsid w:val="002923C2"/>
    <w:rsid w:val="00294970"/>
    <w:rsid w:val="002960EA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0FC8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B70DB"/>
    <w:rsid w:val="003C4D52"/>
    <w:rsid w:val="003C6CB2"/>
    <w:rsid w:val="003D1EC9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18C"/>
    <w:rsid w:val="00533389"/>
    <w:rsid w:val="00533EE1"/>
    <w:rsid w:val="00534064"/>
    <w:rsid w:val="00535E75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5532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C052A"/>
    <w:rsid w:val="005C0E1D"/>
    <w:rsid w:val="005C121F"/>
    <w:rsid w:val="005C27A1"/>
    <w:rsid w:val="005C3190"/>
    <w:rsid w:val="005C3193"/>
    <w:rsid w:val="005D605E"/>
    <w:rsid w:val="005D6688"/>
    <w:rsid w:val="005E2E0C"/>
    <w:rsid w:val="005E60A7"/>
    <w:rsid w:val="005F0761"/>
    <w:rsid w:val="005F2B8A"/>
    <w:rsid w:val="005F7F5D"/>
    <w:rsid w:val="00603104"/>
    <w:rsid w:val="00621078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26D7"/>
    <w:rsid w:val="00665852"/>
    <w:rsid w:val="006663A3"/>
    <w:rsid w:val="00666AD0"/>
    <w:rsid w:val="00677770"/>
    <w:rsid w:val="00690F1C"/>
    <w:rsid w:val="00694836"/>
    <w:rsid w:val="006A1904"/>
    <w:rsid w:val="006B0EF5"/>
    <w:rsid w:val="006B2630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05A1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3139"/>
    <w:rsid w:val="007547B2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772B"/>
    <w:rsid w:val="007B223C"/>
    <w:rsid w:val="007C158C"/>
    <w:rsid w:val="007C2784"/>
    <w:rsid w:val="007D0A9F"/>
    <w:rsid w:val="007D2377"/>
    <w:rsid w:val="007D3E81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56DE0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5BBD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339CF"/>
    <w:rsid w:val="00A405FB"/>
    <w:rsid w:val="00A4065C"/>
    <w:rsid w:val="00A40CF2"/>
    <w:rsid w:val="00A41C21"/>
    <w:rsid w:val="00A4214A"/>
    <w:rsid w:val="00A4382D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9425E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4D4B"/>
    <w:rsid w:val="00B0551C"/>
    <w:rsid w:val="00B05EE7"/>
    <w:rsid w:val="00B07215"/>
    <w:rsid w:val="00B072CD"/>
    <w:rsid w:val="00B1378E"/>
    <w:rsid w:val="00B17552"/>
    <w:rsid w:val="00B2054E"/>
    <w:rsid w:val="00B25BA9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2119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80D57"/>
    <w:rsid w:val="00C825CB"/>
    <w:rsid w:val="00C8526C"/>
    <w:rsid w:val="00C87355"/>
    <w:rsid w:val="00C87BCC"/>
    <w:rsid w:val="00C93BA8"/>
    <w:rsid w:val="00C944D8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27DC1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5677"/>
    <w:rsid w:val="00D77108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E7DED"/>
    <w:rsid w:val="00EF2244"/>
    <w:rsid w:val="00EF4FD4"/>
    <w:rsid w:val="00F0030D"/>
    <w:rsid w:val="00F012E3"/>
    <w:rsid w:val="00F04C02"/>
    <w:rsid w:val="00F14F5C"/>
    <w:rsid w:val="00F21090"/>
    <w:rsid w:val="00F239FF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07E8"/>
    <w:rsid w:val="00F83E74"/>
    <w:rsid w:val="00F874C5"/>
    <w:rsid w:val="00F87E66"/>
    <w:rsid w:val="00F9307E"/>
    <w:rsid w:val="00F93616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929C-887F-4060-B2F4-E3998E88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9661</Words>
  <Characters>5507</Characters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15138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2025-12-31T09:12:00Z</dcterms:created>
  <dcterms:modified xsi:type="dcterms:W3CDTF">2025-12-31T09:12:00Z</dcterms:modified>
</cp:coreProperties>
</file>