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3A84C" w14:textId="77777777" w:rsidR="00722C4A" w:rsidRPr="00722C4A" w:rsidRDefault="00722C4A" w:rsidP="00722C4A">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6"/>
          <w:szCs w:val="20"/>
          <w:lang w:eastAsia="ru-RU"/>
          <w14:ligatures w14:val="none"/>
        </w:rPr>
      </w:pPr>
      <w:r w:rsidRPr="00722C4A">
        <w:rPr>
          <w:rFonts w:ascii="Times New Roman" w:eastAsia="Times New Roman" w:hAnsi="Times New Roman" w:cs="Times New Roman"/>
          <w:noProof/>
          <w:kern w:val="0"/>
          <w:sz w:val="19"/>
          <w:szCs w:val="20"/>
          <w:lang w:val="ru-RU" w:eastAsia="ru-RU"/>
          <w14:ligatures w14:val="none"/>
        </w:rPr>
        <w:drawing>
          <wp:inline distT="0" distB="0" distL="0" distR="0" wp14:anchorId="41C9227E" wp14:editId="5C3D1F21">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4AC16A7" w14:textId="77777777" w:rsidR="00722C4A" w:rsidRPr="00722C4A" w:rsidRDefault="00722C4A" w:rsidP="00722C4A">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10"/>
          <w:szCs w:val="20"/>
          <w:lang w:eastAsia="ru-RU"/>
          <w14:ligatures w14:val="none"/>
        </w:rPr>
      </w:pPr>
    </w:p>
    <w:p w14:paraId="08EDFF38" w14:textId="77777777" w:rsidR="00722C4A" w:rsidRPr="00722C4A" w:rsidRDefault="00722C4A" w:rsidP="00722C4A">
      <w:pPr>
        <w:spacing w:after="0" w:line="240" w:lineRule="auto"/>
        <w:jc w:val="center"/>
        <w:rPr>
          <w:rFonts w:ascii="Times New Roman" w:eastAsia="Times New Roman" w:hAnsi="Times New Roman" w:cs="Times New Roman"/>
          <w:kern w:val="28"/>
          <w:sz w:val="32"/>
          <w:szCs w:val="32"/>
          <w:lang w:eastAsia="ru-RU"/>
          <w14:ligatures w14:val="none"/>
        </w:rPr>
      </w:pPr>
      <w:r w:rsidRPr="00722C4A">
        <w:rPr>
          <w:rFonts w:ascii="Times New Roman" w:eastAsia="Times New Roman" w:hAnsi="Times New Roman" w:cs="Times New Roman"/>
          <w:bCs/>
          <w:kern w:val="28"/>
          <w:sz w:val="36"/>
          <w:szCs w:val="32"/>
          <w:lang w:eastAsia="ru-RU"/>
          <w14:ligatures w14:val="none"/>
        </w:rPr>
        <w:t xml:space="preserve">КВАЛІФІКАЦІЙНО-ДИСЦИПЛІНАРНА </w:t>
      </w:r>
      <w:r w:rsidRPr="00722C4A">
        <w:rPr>
          <w:rFonts w:ascii="Times New Roman" w:eastAsia="Times New Roman" w:hAnsi="Times New Roman" w:cs="Times New Roman"/>
          <w:bCs/>
          <w:kern w:val="28"/>
          <w:sz w:val="36"/>
          <w:szCs w:val="32"/>
          <w:lang w:eastAsia="ru-RU"/>
          <w14:ligatures w14:val="none"/>
        </w:rPr>
        <w:br/>
        <w:t>КОМІСІЯ ПРОКУРОРІВ</w:t>
      </w:r>
    </w:p>
    <w:p w14:paraId="2D64AA7D" w14:textId="77777777" w:rsidR="00722C4A" w:rsidRPr="00722C4A" w:rsidRDefault="00722C4A" w:rsidP="00722C4A">
      <w:pPr>
        <w:spacing w:after="0" w:line="240" w:lineRule="auto"/>
        <w:rPr>
          <w:rFonts w:ascii="Times New Roman" w:eastAsia="Times New Roman" w:hAnsi="Times New Roman" w:cs="Times New Roman"/>
          <w:kern w:val="28"/>
          <w:sz w:val="28"/>
          <w:szCs w:val="28"/>
          <w:lang w:eastAsia="uk-UA"/>
          <w14:ligatures w14:val="none"/>
        </w:rPr>
      </w:pPr>
    </w:p>
    <w:p w14:paraId="09ED3828" w14:textId="77777777" w:rsidR="00722C4A" w:rsidRPr="00722C4A" w:rsidRDefault="00722C4A" w:rsidP="00722C4A">
      <w:pPr>
        <w:spacing w:after="0" w:line="240" w:lineRule="auto"/>
        <w:rPr>
          <w:rFonts w:ascii="Times New Roman" w:eastAsia="Times New Roman" w:hAnsi="Times New Roman" w:cs="Times New Roman"/>
          <w:kern w:val="28"/>
          <w:sz w:val="28"/>
          <w:szCs w:val="28"/>
          <w:lang w:eastAsia="uk-UA"/>
          <w14:ligatures w14:val="none"/>
        </w:rPr>
      </w:pPr>
    </w:p>
    <w:p w14:paraId="6C901997" w14:textId="77777777" w:rsidR="00722C4A" w:rsidRPr="00722C4A" w:rsidRDefault="00722C4A" w:rsidP="00722C4A">
      <w:pPr>
        <w:spacing w:after="0" w:line="240" w:lineRule="auto"/>
        <w:ind w:left="84"/>
        <w:jc w:val="center"/>
        <w:rPr>
          <w:rFonts w:ascii="Times New Roman" w:eastAsia="Times New Roman" w:hAnsi="Times New Roman" w:cs="Times New Roman"/>
          <w:b/>
          <w:kern w:val="28"/>
          <w:sz w:val="28"/>
          <w:szCs w:val="28"/>
          <w:lang w:eastAsia="uk-UA"/>
          <w14:ligatures w14:val="none"/>
        </w:rPr>
      </w:pPr>
      <w:r w:rsidRPr="00722C4A">
        <w:rPr>
          <w:rFonts w:ascii="Times New Roman" w:eastAsia="Times New Roman" w:hAnsi="Times New Roman" w:cs="Times New Roman"/>
          <w:b/>
          <w:kern w:val="28"/>
          <w:sz w:val="28"/>
          <w:szCs w:val="28"/>
          <w:lang w:eastAsia="uk-UA"/>
          <w14:ligatures w14:val="none"/>
        </w:rPr>
        <w:t xml:space="preserve">Р І Ш Е Н </w:t>
      </w:r>
      <w:proofErr w:type="spellStart"/>
      <w:r w:rsidRPr="00722C4A">
        <w:rPr>
          <w:rFonts w:ascii="Times New Roman" w:eastAsia="Times New Roman" w:hAnsi="Times New Roman" w:cs="Times New Roman"/>
          <w:b/>
          <w:kern w:val="28"/>
          <w:sz w:val="28"/>
          <w:szCs w:val="28"/>
          <w:lang w:eastAsia="uk-UA"/>
          <w14:ligatures w14:val="none"/>
        </w:rPr>
        <w:t>Н</w:t>
      </w:r>
      <w:proofErr w:type="spellEnd"/>
      <w:r w:rsidRPr="00722C4A">
        <w:rPr>
          <w:rFonts w:ascii="Times New Roman" w:eastAsia="Times New Roman" w:hAnsi="Times New Roman" w:cs="Times New Roman"/>
          <w:b/>
          <w:kern w:val="28"/>
          <w:sz w:val="28"/>
          <w:szCs w:val="28"/>
          <w:lang w:eastAsia="uk-UA"/>
          <w14:ligatures w14:val="none"/>
        </w:rPr>
        <w:t xml:space="preserve"> Я</w:t>
      </w:r>
    </w:p>
    <w:p w14:paraId="6F32A57F" w14:textId="77777777" w:rsidR="00722C4A" w:rsidRPr="00722C4A" w:rsidRDefault="00722C4A" w:rsidP="00722C4A">
      <w:pPr>
        <w:spacing w:after="0" w:line="240" w:lineRule="auto"/>
        <w:ind w:left="84"/>
        <w:jc w:val="center"/>
        <w:rPr>
          <w:rFonts w:ascii="Times New Roman" w:eastAsia="Times New Roman" w:hAnsi="Times New Roman" w:cs="Times New Roman"/>
          <w:b/>
          <w:kern w:val="28"/>
          <w:sz w:val="28"/>
          <w:szCs w:val="28"/>
          <w:lang w:eastAsia="uk-UA"/>
          <w14:ligatures w14:val="none"/>
        </w:rPr>
      </w:pPr>
    </w:p>
    <w:p w14:paraId="0503EBDB" w14:textId="77777777" w:rsidR="00722C4A" w:rsidRPr="00722C4A" w:rsidRDefault="00722C4A" w:rsidP="00722C4A">
      <w:pPr>
        <w:spacing w:after="0" w:line="240" w:lineRule="auto"/>
        <w:ind w:left="-142"/>
        <w:jc w:val="center"/>
        <w:rPr>
          <w:rFonts w:ascii="Times New Roman" w:eastAsia="Times New Roman" w:hAnsi="Times New Roman" w:cs="Times New Roman"/>
          <w:b/>
          <w:kern w:val="28"/>
          <w:sz w:val="28"/>
          <w:szCs w:val="28"/>
          <w:lang w:eastAsia="uk-UA"/>
          <w14:ligatures w14:val="none"/>
        </w:rPr>
      </w:pPr>
    </w:p>
    <w:tbl>
      <w:tblPr>
        <w:tblW w:w="5000" w:type="pct"/>
        <w:tblLook w:val="04A0" w:firstRow="1" w:lastRow="0" w:firstColumn="1" w:lastColumn="0" w:noHBand="0" w:noVBand="1"/>
      </w:tblPr>
      <w:tblGrid>
        <w:gridCol w:w="3403"/>
        <w:gridCol w:w="2835"/>
        <w:gridCol w:w="3400"/>
      </w:tblGrid>
      <w:tr w:rsidR="00722C4A" w:rsidRPr="00722C4A" w14:paraId="2A79D883" w14:textId="77777777" w:rsidTr="00686A20">
        <w:trPr>
          <w:trHeight w:val="460"/>
        </w:trPr>
        <w:tc>
          <w:tcPr>
            <w:tcW w:w="1765" w:type="pct"/>
            <w:hideMark/>
          </w:tcPr>
          <w:p w14:paraId="027BE7A3" w14:textId="77777777" w:rsidR="00722C4A" w:rsidRPr="00722C4A" w:rsidRDefault="00722C4A" w:rsidP="00722C4A">
            <w:pPr>
              <w:spacing w:after="0" w:line="240" w:lineRule="auto"/>
              <w:ind w:left="-113"/>
              <w:jc w:val="both"/>
              <w:rPr>
                <w:rFonts w:ascii="Times New Roman" w:eastAsia="Times New Roman" w:hAnsi="Times New Roman" w:cs="Times New Roman"/>
                <w:b/>
                <w:kern w:val="0"/>
                <w:sz w:val="28"/>
                <w:lang w:eastAsia="ru-RU"/>
                <w14:ligatures w14:val="none"/>
              </w:rPr>
            </w:pPr>
            <w:r w:rsidRPr="00722C4A">
              <w:rPr>
                <w:rFonts w:ascii="Times New Roman" w:eastAsia="Times New Roman" w:hAnsi="Times New Roman" w:cs="Times New Roman"/>
                <w:b/>
                <w:kern w:val="0"/>
                <w:sz w:val="28"/>
                <w:lang w:eastAsia="ru-RU"/>
                <w14:ligatures w14:val="none"/>
              </w:rPr>
              <w:t>15</w:t>
            </w:r>
            <w:r w:rsidRPr="00722C4A">
              <w:rPr>
                <w:rFonts w:ascii="Times New Roman" w:eastAsia="Times New Roman" w:hAnsi="Times New Roman" w:cs="Times New Roman"/>
                <w:b/>
                <w:kern w:val="0"/>
                <w:sz w:val="28"/>
                <w:lang w:val="en-US" w:eastAsia="ru-RU"/>
                <w14:ligatures w14:val="none"/>
              </w:rPr>
              <w:t xml:space="preserve"> </w:t>
            </w:r>
            <w:r w:rsidRPr="00722C4A">
              <w:rPr>
                <w:rFonts w:ascii="Times New Roman" w:eastAsia="Times New Roman" w:hAnsi="Times New Roman" w:cs="Times New Roman"/>
                <w:b/>
                <w:kern w:val="0"/>
                <w:sz w:val="28"/>
                <w:lang w:eastAsia="ru-RU"/>
                <w14:ligatures w14:val="none"/>
              </w:rPr>
              <w:t>грудня 2025 року</w:t>
            </w:r>
          </w:p>
        </w:tc>
        <w:tc>
          <w:tcPr>
            <w:tcW w:w="1471" w:type="pct"/>
            <w:hideMark/>
          </w:tcPr>
          <w:p w14:paraId="6671F8BB" w14:textId="77777777" w:rsidR="00722C4A" w:rsidRPr="00722C4A" w:rsidRDefault="00722C4A" w:rsidP="00722C4A">
            <w:pPr>
              <w:spacing w:after="0" w:line="240" w:lineRule="auto"/>
              <w:jc w:val="center"/>
              <w:rPr>
                <w:rFonts w:ascii="Times New Roman" w:eastAsia="Times New Roman" w:hAnsi="Times New Roman" w:cs="Times New Roman"/>
                <w:b/>
                <w:kern w:val="0"/>
                <w:sz w:val="28"/>
                <w:lang w:eastAsia="ru-RU"/>
                <w14:ligatures w14:val="none"/>
              </w:rPr>
            </w:pPr>
            <w:r w:rsidRPr="00722C4A">
              <w:rPr>
                <w:rFonts w:ascii="Times New Roman" w:eastAsia="Times New Roman" w:hAnsi="Times New Roman" w:cs="Times New Roman"/>
                <w:b/>
                <w:kern w:val="0"/>
                <w:sz w:val="28"/>
                <w:lang w:eastAsia="ru-RU"/>
                <w14:ligatures w14:val="none"/>
              </w:rPr>
              <w:t>Київ</w:t>
            </w:r>
          </w:p>
        </w:tc>
        <w:tc>
          <w:tcPr>
            <w:tcW w:w="1764" w:type="pct"/>
            <w:hideMark/>
          </w:tcPr>
          <w:p w14:paraId="3D6017B2" w14:textId="77777777" w:rsidR="00722C4A" w:rsidRPr="00722C4A" w:rsidRDefault="00722C4A" w:rsidP="00722C4A">
            <w:pPr>
              <w:spacing w:after="0" w:line="240" w:lineRule="auto"/>
              <w:ind w:firstLine="567"/>
              <w:jc w:val="right"/>
              <w:rPr>
                <w:rFonts w:ascii="Times New Roman" w:eastAsia="Times New Roman" w:hAnsi="Times New Roman" w:cs="Times New Roman"/>
                <w:b/>
                <w:kern w:val="0"/>
                <w:sz w:val="28"/>
                <w:lang w:eastAsia="ru-RU"/>
                <w14:ligatures w14:val="none"/>
              </w:rPr>
            </w:pPr>
            <w:r w:rsidRPr="00722C4A">
              <w:rPr>
                <w:rFonts w:ascii="Times New Roman" w:eastAsia="Times New Roman" w:hAnsi="Times New Roman" w:cs="Times New Roman"/>
                <w:b/>
                <w:kern w:val="0"/>
                <w:sz w:val="28"/>
                <w:lang w:eastAsia="ru-RU"/>
                <w14:ligatures w14:val="none"/>
              </w:rPr>
              <w:t xml:space="preserve">               № 1243дс-25 </w:t>
            </w:r>
          </w:p>
        </w:tc>
      </w:tr>
    </w:tbl>
    <w:p w14:paraId="1F73F30E" w14:textId="77777777" w:rsidR="00722C4A" w:rsidRPr="00722C4A" w:rsidRDefault="00722C4A" w:rsidP="00722C4A">
      <w:pPr>
        <w:widowControl w:val="0"/>
        <w:spacing w:after="0" w:line="240" w:lineRule="auto"/>
        <w:contextualSpacing/>
        <w:rPr>
          <w:rFonts w:ascii="Times New Roman" w:eastAsia="Calibri" w:hAnsi="Times New Roman" w:cs="Times New Roman"/>
          <w:b/>
          <w:noProof/>
          <w:kern w:val="0"/>
          <w:sz w:val="28"/>
          <w:szCs w:val="28"/>
          <w:lang w:eastAsia="uk-UA"/>
          <w14:ligatures w14:val="none"/>
        </w:rPr>
      </w:pPr>
    </w:p>
    <w:p w14:paraId="3E403548" w14:textId="77777777" w:rsidR="00722C4A" w:rsidRPr="00722C4A" w:rsidRDefault="00722C4A" w:rsidP="00722C4A">
      <w:pPr>
        <w:widowControl w:val="0"/>
        <w:spacing w:after="0" w:line="240" w:lineRule="auto"/>
        <w:contextualSpacing/>
        <w:rPr>
          <w:rFonts w:ascii="Times New Roman" w:eastAsia="Calibri" w:hAnsi="Times New Roman" w:cs="Times New Roman"/>
          <w:b/>
          <w:noProof/>
          <w:kern w:val="0"/>
          <w:sz w:val="28"/>
          <w:szCs w:val="28"/>
          <w:lang w:eastAsia="uk-UA"/>
          <w14:ligatures w14:val="none"/>
        </w:rPr>
      </w:pPr>
      <w:r w:rsidRPr="00722C4A">
        <w:rPr>
          <w:rFonts w:ascii="Times New Roman" w:eastAsia="Calibri" w:hAnsi="Times New Roman" w:cs="Times New Roman"/>
          <w:b/>
          <w:noProof/>
          <w:kern w:val="0"/>
          <w:sz w:val="28"/>
          <w:szCs w:val="28"/>
          <w:lang w:eastAsia="uk-UA"/>
          <w14:ligatures w14:val="none"/>
        </w:rPr>
        <w:t xml:space="preserve">Про відмову у відкритті </w:t>
      </w:r>
    </w:p>
    <w:p w14:paraId="4048D2CA" w14:textId="77777777" w:rsidR="00722C4A" w:rsidRPr="00722C4A" w:rsidRDefault="00722C4A" w:rsidP="00722C4A">
      <w:pPr>
        <w:widowControl w:val="0"/>
        <w:spacing w:after="0" w:line="240" w:lineRule="auto"/>
        <w:contextualSpacing/>
        <w:rPr>
          <w:rFonts w:ascii="Times New Roman" w:eastAsia="Calibri" w:hAnsi="Times New Roman" w:cs="Times New Roman"/>
          <w:b/>
          <w:noProof/>
          <w:kern w:val="0"/>
          <w:sz w:val="28"/>
          <w:szCs w:val="28"/>
          <w:lang w:eastAsia="uk-UA"/>
          <w14:ligatures w14:val="none"/>
        </w:rPr>
      </w:pPr>
      <w:r w:rsidRPr="00722C4A">
        <w:rPr>
          <w:rFonts w:ascii="Times New Roman" w:eastAsia="Calibri" w:hAnsi="Times New Roman" w:cs="Times New Roman"/>
          <w:b/>
          <w:noProof/>
          <w:kern w:val="0"/>
          <w:sz w:val="28"/>
          <w:szCs w:val="28"/>
          <w:lang w:eastAsia="uk-UA"/>
          <w14:ligatures w14:val="none"/>
        </w:rPr>
        <w:t>дисциплінарного провадження</w:t>
      </w:r>
    </w:p>
    <w:p w14:paraId="44CB5BBC" w14:textId="77777777" w:rsidR="00722C4A" w:rsidRPr="00722C4A" w:rsidRDefault="00722C4A" w:rsidP="00722C4A">
      <w:pPr>
        <w:widowControl w:val="0"/>
        <w:spacing w:after="0" w:line="240" w:lineRule="auto"/>
        <w:contextualSpacing/>
        <w:rPr>
          <w:rFonts w:ascii="Times New Roman" w:eastAsia="Calibri" w:hAnsi="Times New Roman" w:cs="Times New Roman"/>
          <w:b/>
          <w:noProof/>
          <w:kern w:val="0"/>
          <w:sz w:val="28"/>
          <w:szCs w:val="28"/>
          <w:lang w:eastAsia="uk-UA"/>
          <w14:ligatures w14:val="none"/>
        </w:rPr>
      </w:pPr>
    </w:p>
    <w:p w14:paraId="488B18A8" w14:textId="2F256B1D" w:rsidR="00722C4A" w:rsidRPr="00722C4A" w:rsidRDefault="00722C4A" w:rsidP="00722C4A">
      <w:pPr>
        <w:widowControl w:val="0"/>
        <w:tabs>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722C4A">
        <w:rPr>
          <w:rFonts w:ascii="Times New Roman" w:eastAsia="Calibri" w:hAnsi="Times New Roman" w:cs="Times New Roman"/>
          <w:kern w:val="0"/>
          <w:sz w:val="28"/>
          <w:szCs w:val="28"/>
          <w14:ligatures w14:val="none"/>
        </w:rPr>
        <w:t xml:space="preserve">Член Кваліфікаційно-дисциплінарної комісії прокурорів </w:t>
      </w:r>
      <w:proofErr w:type="spellStart"/>
      <w:r w:rsidRPr="00722C4A">
        <w:rPr>
          <w:rFonts w:ascii="Times New Roman" w:eastAsia="Calibri" w:hAnsi="Times New Roman" w:cs="Times New Roman"/>
          <w:kern w:val="0"/>
          <w:sz w:val="28"/>
          <w:szCs w:val="28"/>
          <w14:ligatures w14:val="none"/>
        </w:rPr>
        <w:t>Радзівон</w:t>
      </w:r>
      <w:proofErr w:type="spellEnd"/>
      <w:r w:rsidRPr="00722C4A">
        <w:rPr>
          <w:rFonts w:ascii="Times New Roman" w:eastAsia="Calibri" w:hAnsi="Times New Roman" w:cs="Times New Roman"/>
          <w:kern w:val="0"/>
          <w:sz w:val="28"/>
          <w:szCs w:val="28"/>
          <w14:ligatures w14:val="none"/>
        </w:rPr>
        <w:t xml:space="preserve"> М.О., розглянувши дисциплінарну </w:t>
      </w:r>
      <w:bookmarkStart w:id="0" w:name="_Hlk124933696"/>
      <w:r w:rsidRPr="00722C4A">
        <w:rPr>
          <w:rFonts w:ascii="Times New Roman" w:eastAsia="Calibri" w:hAnsi="Times New Roman" w:cs="Times New Roman"/>
          <w:kern w:val="0"/>
          <w:sz w:val="28"/>
          <w:szCs w:val="28"/>
          <w14:ligatures w14:val="none"/>
        </w:rPr>
        <w:t>скаргу</w:t>
      </w:r>
      <w:bookmarkEnd w:id="0"/>
      <w:r w:rsidRPr="00722C4A">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Особа1</w:t>
      </w:r>
      <w:r w:rsidRPr="00722C4A">
        <w:rPr>
          <w:rFonts w:ascii="Times New Roman" w:eastAsia="Calibri" w:hAnsi="Times New Roman" w:cs="Times New Roman"/>
          <w:kern w:val="0"/>
          <w:sz w:val="28"/>
          <w:szCs w:val="28"/>
          <w14:ligatures w14:val="none"/>
        </w:rPr>
        <w:t xml:space="preserve"> стосовно прокурора, який здійснював процесуальне керівництво у кримінальному провадженні </w:t>
      </w:r>
      <w:r>
        <w:rPr>
          <w:rFonts w:ascii="Times New Roman" w:eastAsia="Calibri" w:hAnsi="Times New Roman" w:cs="Times New Roman"/>
          <w:kern w:val="0"/>
          <w:sz w:val="28"/>
          <w:szCs w:val="28"/>
          <w14:ligatures w14:val="none"/>
        </w:rPr>
        <w:br/>
      </w:r>
      <w:r w:rsidRPr="00722C4A">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(конфіденційна інформація)</w:t>
      </w:r>
      <w:r w:rsidRPr="00722C4A">
        <w:rPr>
          <w:rFonts w:ascii="Times New Roman" w:eastAsia="Calibri" w:hAnsi="Times New Roman" w:cs="Times New Roman"/>
          <w:kern w:val="0"/>
          <w:sz w:val="28"/>
          <w:szCs w:val="28"/>
          <w14:ligatures w14:val="none"/>
        </w:rPr>
        <w:t xml:space="preserve">, </w:t>
      </w:r>
    </w:p>
    <w:p w14:paraId="1B3DCB50" w14:textId="77777777" w:rsidR="00722C4A" w:rsidRPr="00722C4A" w:rsidRDefault="00722C4A" w:rsidP="00722C4A">
      <w:pPr>
        <w:widowControl w:val="0"/>
        <w:tabs>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p>
    <w:p w14:paraId="2CAD6D38" w14:textId="77777777" w:rsidR="00722C4A" w:rsidRPr="00722C4A" w:rsidRDefault="00722C4A" w:rsidP="00722C4A">
      <w:pPr>
        <w:widowControl w:val="0"/>
        <w:tabs>
          <w:tab w:val="left" w:pos="993"/>
        </w:tabs>
        <w:spacing w:after="0" w:line="240" w:lineRule="auto"/>
        <w:ind w:firstLine="709"/>
        <w:contextualSpacing/>
        <w:jc w:val="center"/>
        <w:rPr>
          <w:rFonts w:ascii="Times New Roman" w:eastAsia="Calibri" w:hAnsi="Times New Roman" w:cs="Times New Roman"/>
          <w:b/>
          <w:noProof/>
          <w:kern w:val="0"/>
          <w:sz w:val="28"/>
          <w:szCs w:val="28"/>
          <w:lang w:eastAsia="uk-UA"/>
          <w14:ligatures w14:val="none"/>
        </w:rPr>
      </w:pPr>
      <w:r w:rsidRPr="00722C4A">
        <w:rPr>
          <w:rFonts w:ascii="Times New Roman" w:eastAsia="Calibri" w:hAnsi="Times New Roman" w:cs="Times New Roman"/>
          <w:b/>
          <w:noProof/>
          <w:kern w:val="0"/>
          <w:sz w:val="28"/>
          <w:szCs w:val="28"/>
          <w:lang w:eastAsia="uk-UA"/>
          <w14:ligatures w14:val="none"/>
        </w:rPr>
        <w:t>УСТАНОВИВ:</w:t>
      </w:r>
    </w:p>
    <w:p w14:paraId="1443B6D1" w14:textId="77777777" w:rsidR="00722C4A" w:rsidRPr="00722C4A" w:rsidRDefault="00722C4A" w:rsidP="00722C4A">
      <w:pPr>
        <w:widowControl w:val="0"/>
        <w:tabs>
          <w:tab w:val="left" w:pos="993"/>
        </w:tabs>
        <w:spacing w:after="0" w:line="240" w:lineRule="auto"/>
        <w:ind w:firstLine="709"/>
        <w:contextualSpacing/>
        <w:jc w:val="center"/>
        <w:rPr>
          <w:rFonts w:ascii="Times New Roman" w:eastAsia="Calibri" w:hAnsi="Times New Roman" w:cs="Times New Roman"/>
          <w:b/>
          <w:noProof/>
          <w:kern w:val="0"/>
          <w:sz w:val="28"/>
          <w:szCs w:val="28"/>
          <w:lang w:eastAsia="uk-UA"/>
          <w14:ligatures w14:val="none"/>
        </w:rPr>
      </w:pPr>
    </w:p>
    <w:p w14:paraId="04C92F9E" w14:textId="77777777" w:rsidR="00722C4A" w:rsidRPr="00722C4A" w:rsidRDefault="00722C4A" w:rsidP="00722C4A">
      <w:pPr>
        <w:widowControl w:val="0"/>
        <w:numPr>
          <w:ilvl w:val="0"/>
          <w:numId w:val="1"/>
        </w:numPr>
        <w:tabs>
          <w:tab w:val="left" w:pos="851"/>
          <w:tab w:val="left" w:pos="993"/>
        </w:tabs>
        <w:spacing w:after="0" w:line="240" w:lineRule="auto"/>
        <w:ind w:left="360" w:firstLine="349"/>
        <w:contextualSpacing/>
        <w:jc w:val="both"/>
        <w:rPr>
          <w:rFonts w:ascii="Times New Roman" w:eastAsia="Calibri" w:hAnsi="Times New Roman" w:cs="Times New Roman"/>
          <w:b/>
          <w:kern w:val="0"/>
          <w:sz w:val="28"/>
          <w:szCs w:val="28"/>
          <w14:ligatures w14:val="none"/>
        </w:rPr>
      </w:pPr>
      <w:r w:rsidRPr="00722C4A">
        <w:rPr>
          <w:rFonts w:ascii="Times New Roman" w:eastAsia="Calibri" w:hAnsi="Times New Roman" w:cs="Times New Roman"/>
          <w:b/>
          <w:kern w:val="0"/>
          <w:sz w:val="28"/>
          <w:szCs w:val="28"/>
          <w14:ligatures w14:val="none"/>
        </w:rPr>
        <w:t>Інформація про зміст скарги</w:t>
      </w:r>
    </w:p>
    <w:p w14:paraId="35348303" w14:textId="77777777" w:rsidR="00722C4A" w:rsidRPr="00722C4A" w:rsidRDefault="00722C4A" w:rsidP="00722C4A">
      <w:pPr>
        <w:widowControl w:val="0"/>
        <w:tabs>
          <w:tab w:val="left" w:pos="851"/>
          <w:tab w:val="left" w:pos="993"/>
        </w:tabs>
        <w:spacing w:after="0" w:line="240" w:lineRule="auto"/>
        <w:jc w:val="both"/>
        <w:rPr>
          <w:rFonts w:ascii="Times New Roman" w:eastAsia="Calibri" w:hAnsi="Times New Roman" w:cs="Times New Roman"/>
          <w:b/>
          <w:kern w:val="0"/>
          <w:sz w:val="28"/>
          <w:szCs w:val="28"/>
          <w14:ligatures w14:val="none"/>
        </w:rPr>
      </w:pPr>
    </w:p>
    <w:p w14:paraId="3A92CFEC" w14:textId="0EC133CD" w:rsidR="00722C4A" w:rsidRPr="00722C4A" w:rsidRDefault="00722C4A" w:rsidP="00722C4A">
      <w:pPr>
        <w:widowControl w:val="0"/>
        <w:tabs>
          <w:tab w:val="left" w:pos="709"/>
        </w:tabs>
        <w:spacing w:after="0" w:line="240" w:lineRule="auto"/>
        <w:contextualSpacing/>
        <w:jc w:val="both"/>
        <w:rPr>
          <w:rFonts w:ascii="Times New Roman" w:eastAsia="Calibri" w:hAnsi="Times New Roman" w:cs="Times New Roman"/>
          <w:kern w:val="0"/>
          <w:sz w:val="28"/>
          <w:szCs w:val="28"/>
          <w14:ligatures w14:val="none"/>
        </w:rPr>
      </w:pPr>
      <w:r w:rsidRPr="00722C4A">
        <w:rPr>
          <w:rFonts w:ascii="Times New Roman" w:eastAsia="Calibri" w:hAnsi="Times New Roman" w:cs="Times New Roman"/>
          <w:kern w:val="0"/>
          <w:sz w:val="28"/>
          <w:szCs w:val="28"/>
          <w14:ligatures w14:val="none"/>
        </w:rPr>
        <w:tab/>
        <w:t xml:space="preserve">До Кваліфікаційно-дисциплінарної комісії прокурорів (далі – Комісія, КДКП) надійшла дисциплінарна скарга </w:t>
      </w:r>
      <w:r>
        <w:rPr>
          <w:rFonts w:ascii="Times New Roman" w:eastAsia="Calibri" w:hAnsi="Times New Roman" w:cs="Times New Roman"/>
          <w:kern w:val="0"/>
          <w:sz w:val="28"/>
          <w:szCs w:val="28"/>
          <w14:ligatures w14:val="none"/>
        </w:rPr>
        <w:t>Особа 1</w:t>
      </w:r>
      <w:r w:rsidRPr="00722C4A">
        <w:rPr>
          <w:rFonts w:ascii="Times New Roman" w:eastAsia="Calibri" w:hAnsi="Times New Roman" w:cs="Times New Roman"/>
          <w:kern w:val="0"/>
          <w:sz w:val="28"/>
          <w:szCs w:val="28"/>
          <w14:ligatures w14:val="none"/>
        </w:rPr>
        <w:t xml:space="preserve"> про вчинення дисциплінарного проступку прокурором у кримінальному провадженні № </w:t>
      </w:r>
      <w:r>
        <w:rPr>
          <w:rFonts w:ascii="Times New Roman" w:eastAsia="Calibri" w:hAnsi="Times New Roman" w:cs="Times New Roman"/>
          <w:kern w:val="0"/>
          <w:sz w:val="28"/>
          <w:szCs w:val="28"/>
          <w14:ligatures w14:val="none"/>
        </w:rPr>
        <w:t>(конфіденційна інформація)</w:t>
      </w:r>
      <w:r w:rsidRPr="00722C4A">
        <w:rPr>
          <w:rFonts w:ascii="Times New Roman" w:eastAsia="Calibri" w:hAnsi="Times New Roman" w:cs="Times New Roman"/>
          <w:kern w:val="0"/>
          <w:sz w:val="28"/>
          <w:szCs w:val="28"/>
          <w14:ligatures w14:val="none"/>
        </w:rPr>
        <w:t>.</w:t>
      </w:r>
    </w:p>
    <w:p w14:paraId="2D3F75AA" w14:textId="77777777" w:rsidR="00722C4A" w:rsidRPr="00722C4A" w:rsidRDefault="00722C4A" w:rsidP="00722C4A">
      <w:pPr>
        <w:widowControl w:val="0"/>
        <w:tabs>
          <w:tab w:val="left" w:pos="709"/>
        </w:tabs>
        <w:spacing w:after="0" w:line="240" w:lineRule="auto"/>
        <w:ind w:firstLine="709"/>
        <w:contextualSpacing/>
        <w:jc w:val="both"/>
        <w:rPr>
          <w:rFonts w:ascii="Times New Roman" w:eastAsia="Calibri" w:hAnsi="Times New Roman" w:cs="Times New Roman"/>
          <w:kern w:val="0"/>
          <w:sz w:val="28"/>
          <w:szCs w:val="28"/>
          <w14:ligatures w14:val="none"/>
        </w:rPr>
      </w:pPr>
      <w:r w:rsidRPr="00722C4A">
        <w:rPr>
          <w:rFonts w:ascii="Times New Roman" w:eastAsia="Calibri" w:hAnsi="Times New Roman" w:cs="Times New Roman"/>
          <w:kern w:val="0"/>
          <w:sz w:val="28"/>
          <w:szCs w:val="28"/>
          <w14:ligatures w14:val="none"/>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722C4A">
        <w:rPr>
          <w:rFonts w:ascii="Times New Roman" w:eastAsia="Calibri" w:hAnsi="Times New Roman" w:cs="Times New Roman"/>
          <w:kern w:val="0"/>
          <w:sz w:val="28"/>
          <w:szCs w:val="28"/>
          <w14:ligatures w14:val="none"/>
        </w:rPr>
        <w:t>розподілено</w:t>
      </w:r>
      <w:proofErr w:type="spellEnd"/>
      <w:r w:rsidRPr="00722C4A">
        <w:rPr>
          <w:rFonts w:ascii="Times New Roman" w:eastAsia="Calibri" w:hAnsi="Times New Roman" w:cs="Times New Roman"/>
          <w:kern w:val="0"/>
          <w:sz w:val="28"/>
          <w:szCs w:val="28"/>
          <w14:ligatures w14:val="none"/>
        </w:rPr>
        <w:t xml:space="preserve"> мені (протокол розподілу від 11 грудня 2025 року). </w:t>
      </w:r>
    </w:p>
    <w:p w14:paraId="7691C7EE" w14:textId="77777777" w:rsidR="00722C4A" w:rsidRPr="00722C4A" w:rsidRDefault="00722C4A" w:rsidP="00722C4A">
      <w:pPr>
        <w:widowControl w:val="0"/>
        <w:tabs>
          <w:tab w:val="left" w:pos="709"/>
          <w:tab w:val="left" w:pos="851"/>
        </w:tabs>
        <w:spacing w:after="0" w:line="240" w:lineRule="auto"/>
        <w:ind w:firstLine="709"/>
        <w:contextualSpacing/>
        <w:jc w:val="both"/>
        <w:rPr>
          <w:rFonts w:ascii="Times New Roman" w:eastAsia="Calibri" w:hAnsi="Times New Roman" w:cs="Times New Roman"/>
          <w:kern w:val="0"/>
          <w:sz w:val="28"/>
          <w:szCs w:val="28"/>
          <w14:ligatures w14:val="none"/>
        </w:rPr>
      </w:pPr>
      <w:r w:rsidRPr="00722C4A">
        <w:rPr>
          <w:rFonts w:ascii="Times New Roman" w:eastAsia="Calibri" w:hAnsi="Times New Roman" w:cs="Times New Roman"/>
          <w:kern w:val="0"/>
          <w:sz w:val="28"/>
          <w:szCs w:val="28"/>
          <w14:ligatures w14:val="none"/>
        </w:rPr>
        <w:t xml:space="preserve">Вирішуючи питання щодо відкриття дисциплінарного провадження встановлено таке. </w:t>
      </w:r>
    </w:p>
    <w:p w14:paraId="51AFF91C" w14:textId="21DC0227" w:rsidR="00722C4A" w:rsidRPr="00722C4A" w:rsidRDefault="00722C4A" w:rsidP="00722C4A">
      <w:pPr>
        <w:widowControl w:val="0"/>
        <w:tabs>
          <w:tab w:val="left" w:pos="709"/>
          <w:tab w:val="left" w:pos="993"/>
        </w:tabs>
        <w:spacing w:after="0" w:line="240" w:lineRule="auto"/>
        <w:jc w:val="both"/>
        <w:rPr>
          <w:rFonts w:ascii="Times New Roman" w:eastAsia="Calibri" w:hAnsi="Times New Roman" w:cs="Times New Roman"/>
          <w:kern w:val="0"/>
          <w:sz w:val="28"/>
          <w:szCs w:val="28"/>
          <w14:ligatures w14:val="none"/>
        </w:rPr>
      </w:pPr>
      <w:r w:rsidRPr="00722C4A">
        <w:rPr>
          <w:rFonts w:ascii="Times New Roman" w:eastAsia="Calibri" w:hAnsi="Times New Roman" w:cs="Times New Roman"/>
          <w:kern w:val="0"/>
          <w:sz w:val="28"/>
          <w:szCs w:val="28"/>
          <w14:ligatures w14:val="none"/>
        </w:rPr>
        <w:tab/>
        <w:t xml:space="preserve">Автор скарги зазначила, що прокурор, який здійснював процесуальне керівництво досудовим розслідуванням у кримінальному провадженні </w:t>
      </w:r>
      <w:r w:rsidRPr="00722C4A">
        <w:rPr>
          <w:rFonts w:ascii="Times New Roman" w:eastAsia="Calibri" w:hAnsi="Times New Roman" w:cs="Times New Roman"/>
          <w:kern w:val="0"/>
          <w:sz w:val="28"/>
          <w:szCs w:val="28"/>
          <w14:ligatures w14:val="none"/>
        </w:rPr>
        <w:br/>
        <w:t xml:space="preserve">№ </w:t>
      </w:r>
      <w:r>
        <w:rPr>
          <w:rFonts w:ascii="Times New Roman" w:eastAsia="Calibri" w:hAnsi="Times New Roman" w:cs="Times New Roman"/>
          <w:kern w:val="0"/>
          <w:sz w:val="28"/>
          <w:szCs w:val="28"/>
          <w14:ligatures w14:val="none"/>
        </w:rPr>
        <w:t>(конфіденційна інформація)</w:t>
      </w:r>
      <w:r w:rsidRPr="00722C4A">
        <w:rPr>
          <w:rFonts w:ascii="Times New Roman" w:eastAsia="Calibri" w:hAnsi="Times New Roman" w:cs="Times New Roman"/>
          <w:kern w:val="0"/>
          <w:sz w:val="28"/>
          <w:szCs w:val="28"/>
          <w14:ligatures w14:val="none"/>
        </w:rPr>
        <w:t xml:space="preserve"> від 21 січня 2020 року, допустив, на її думку, грубі, системні та триваючі порушення законодавства під час такого процесуального керівництва.</w:t>
      </w:r>
    </w:p>
    <w:p w14:paraId="66F4868E" w14:textId="239AC1F5" w:rsidR="00722C4A" w:rsidRPr="00722C4A" w:rsidRDefault="00722C4A" w:rsidP="00722C4A">
      <w:pPr>
        <w:widowControl w:val="0"/>
        <w:tabs>
          <w:tab w:val="left" w:pos="709"/>
          <w:tab w:val="left" w:pos="993"/>
        </w:tabs>
        <w:spacing w:after="0" w:line="240" w:lineRule="auto"/>
        <w:jc w:val="both"/>
        <w:rPr>
          <w:rFonts w:ascii="Times New Roman" w:eastAsia="Calibri" w:hAnsi="Times New Roman" w:cs="Times New Roman"/>
          <w:kern w:val="0"/>
          <w:sz w:val="28"/>
          <w:szCs w:val="28"/>
          <w14:ligatures w14:val="none"/>
        </w:rPr>
      </w:pPr>
      <w:r w:rsidRPr="00722C4A">
        <w:rPr>
          <w:rFonts w:ascii="Times New Roman" w:eastAsia="Calibri" w:hAnsi="Times New Roman" w:cs="Times New Roman"/>
          <w:kern w:val="0"/>
          <w:sz w:val="28"/>
          <w:szCs w:val="28"/>
          <w14:ligatures w14:val="none"/>
        </w:rPr>
        <w:tab/>
        <w:t xml:space="preserve">Скаржниця вказала, що прокурор умисно упродовж чотирьох років не забезпечив виконання ухвали суду від 11 грудня 2019 року у справі </w:t>
      </w:r>
      <w:r w:rsidRPr="00722C4A">
        <w:rPr>
          <w:rFonts w:ascii="Times New Roman" w:eastAsia="Calibri" w:hAnsi="Times New Roman" w:cs="Times New Roman"/>
          <w:kern w:val="0"/>
          <w:sz w:val="28"/>
          <w:szCs w:val="28"/>
          <w14:ligatures w14:val="none"/>
        </w:rPr>
        <w:br/>
        <w:t xml:space="preserve">№ </w:t>
      </w:r>
      <w:r>
        <w:rPr>
          <w:rFonts w:ascii="Times New Roman" w:eastAsia="Calibri" w:hAnsi="Times New Roman" w:cs="Times New Roman"/>
          <w:kern w:val="0"/>
          <w:sz w:val="28"/>
          <w:szCs w:val="28"/>
          <w14:ligatures w14:val="none"/>
        </w:rPr>
        <w:t>(конфіденційна інформація)</w:t>
      </w:r>
      <w:r w:rsidRPr="00722C4A">
        <w:rPr>
          <w:rFonts w:ascii="Times New Roman" w:eastAsia="Calibri" w:hAnsi="Times New Roman" w:cs="Times New Roman"/>
          <w:kern w:val="0"/>
          <w:sz w:val="28"/>
          <w:szCs w:val="28"/>
          <w14:ligatures w14:val="none"/>
        </w:rPr>
        <w:t xml:space="preserve">  і не здійснив належного контролю за діями слідчого.</w:t>
      </w:r>
    </w:p>
    <w:p w14:paraId="4DDAD831" w14:textId="77777777" w:rsidR="00722C4A" w:rsidRPr="00722C4A" w:rsidRDefault="00722C4A" w:rsidP="00722C4A">
      <w:pPr>
        <w:widowControl w:val="0"/>
        <w:tabs>
          <w:tab w:val="left" w:pos="709"/>
          <w:tab w:val="left" w:pos="993"/>
        </w:tabs>
        <w:spacing w:after="0" w:line="240" w:lineRule="auto"/>
        <w:jc w:val="both"/>
        <w:rPr>
          <w:rFonts w:ascii="Times New Roman" w:eastAsia="Calibri" w:hAnsi="Times New Roman" w:cs="Times New Roman"/>
          <w:kern w:val="0"/>
          <w:sz w:val="28"/>
          <w:szCs w:val="28"/>
          <w14:ligatures w14:val="none"/>
        </w:rPr>
      </w:pPr>
      <w:r w:rsidRPr="00722C4A">
        <w:rPr>
          <w:rFonts w:ascii="Times New Roman" w:eastAsia="Calibri" w:hAnsi="Times New Roman" w:cs="Times New Roman"/>
          <w:kern w:val="0"/>
          <w:sz w:val="28"/>
          <w:szCs w:val="28"/>
          <w14:ligatures w14:val="none"/>
        </w:rPr>
        <w:tab/>
        <w:t xml:space="preserve">Також у скарзі зазначено, що прокурор незаконно погодив постанову </w:t>
      </w:r>
      <w:r w:rsidRPr="00722C4A">
        <w:rPr>
          <w:rFonts w:ascii="Times New Roman" w:eastAsia="Calibri" w:hAnsi="Times New Roman" w:cs="Times New Roman"/>
          <w:kern w:val="0"/>
          <w:sz w:val="28"/>
          <w:szCs w:val="28"/>
          <w14:ligatures w14:val="none"/>
        </w:rPr>
        <w:lastRenderedPageBreak/>
        <w:t>слідчого про закриття кримінального провадження від 21 січня 2021 року, яка, за твердженням скаржниці, була винесена без виконання ухвали суду, проведення слідчих дій, її допиту, дослідження доказів та належної процесуальної перевірки.</w:t>
      </w:r>
    </w:p>
    <w:p w14:paraId="5FA4AB23" w14:textId="77777777" w:rsidR="00722C4A" w:rsidRPr="00722C4A" w:rsidRDefault="00722C4A" w:rsidP="00722C4A">
      <w:pPr>
        <w:widowControl w:val="0"/>
        <w:tabs>
          <w:tab w:val="left" w:pos="709"/>
          <w:tab w:val="left" w:pos="993"/>
        </w:tabs>
        <w:spacing w:after="0" w:line="240" w:lineRule="auto"/>
        <w:jc w:val="both"/>
        <w:rPr>
          <w:rFonts w:ascii="Times New Roman" w:eastAsia="Calibri" w:hAnsi="Times New Roman" w:cs="Times New Roman"/>
          <w:kern w:val="0"/>
          <w:sz w:val="28"/>
          <w:szCs w:val="28"/>
          <w14:ligatures w14:val="none"/>
        </w:rPr>
      </w:pPr>
      <w:r w:rsidRPr="00722C4A">
        <w:rPr>
          <w:rFonts w:ascii="Times New Roman" w:eastAsia="Calibri" w:hAnsi="Times New Roman" w:cs="Times New Roman"/>
          <w:kern w:val="0"/>
          <w:sz w:val="28"/>
          <w:szCs w:val="28"/>
          <w14:ligatures w14:val="none"/>
        </w:rPr>
        <w:tab/>
        <w:t>Окремо вона наголосила, що прокурор позбавив її статусу потерпілої, не надав копію постанови про закриття провадження та не забезпечив її участі у провадженні.</w:t>
      </w:r>
    </w:p>
    <w:p w14:paraId="4B4647AA" w14:textId="77777777" w:rsidR="00722C4A" w:rsidRPr="00722C4A" w:rsidRDefault="00722C4A" w:rsidP="00722C4A">
      <w:pPr>
        <w:widowControl w:val="0"/>
        <w:tabs>
          <w:tab w:val="left" w:pos="709"/>
          <w:tab w:val="left" w:pos="993"/>
        </w:tabs>
        <w:spacing w:after="0" w:line="240" w:lineRule="auto"/>
        <w:jc w:val="both"/>
        <w:rPr>
          <w:rFonts w:ascii="Times New Roman" w:eastAsia="Calibri" w:hAnsi="Times New Roman" w:cs="Times New Roman"/>
          <w:kern w:val="0"/>
          <w:sz w:val="28"/>
          <w:szCs w:val="28"/>
          <w14:ligatures w14:val="none"/>
        </w:rPr>
      </w:pPr>
      <w:r w:rsidRPr="00722C4A">
        <w:rPr>
          <w:rFonts w:ascii="Times New Roman" w:eastAsia="Calibri" w:hAnsi="Times New Roman" w:cs="Times New Roman"/>
          <w:kern w:val="0"/>
          <w:sz w:val="28"/>
          <w:szCs w:val="28"/>
          <w14:ligatures w14:val="none"/>
        </w:rPr>
        <w:tab/>
        <w:t>У скарзі зазначається й про тривалу бездіяльність прокурора та невчинення ним необхідних процесуальних дій, що на переконання скаржниці, призвело до приховування злочину службових осіб та порушення її права на доступ до правосуддя.</w:t>
      </w:r>
    </w:p>
    <w:p w14:paraId="62381873" w14:textId="77777777" w:rsidR="00722C4A" w:rsidRPr="00722C4A" w:rsidRDefault="00722C4A" w:rsidP="00722C4A">
      <w:pPr>
        <w:widowControl w:val="0"/>
        <w:tabs>
          <w:tab w:val="left" w:pos="709"/>
          <w:tab w:val="left" w:pos="993"/>
        </w:tabs>
        <w:spacing w:after="0" w:line="240" w:lineRule="auto"/>
        <w:jc w:val="both"/>
        <w:rPr>
          <w:rFonts w:ascii="Times New Roman" w:eastAsia="Calibri" w:hAnsi="Times New Roman" w:cs="Times New Roman"/>
          <w:color w:val="000000"/>
          <w:kern w:val="0"/>
          <w:sz w:val="28"/>
          <w:szCs w:val="28"/>
          <w14:ligatures w14:val="none"/>
        </w:rPr>
      </w:pPr>
      <w:r w:rsidRPr="00722C4A">
        <w:rPr>
          <w:rFonts w:ascii="Times New Roman" w:eastAsia="Calibri" w:hAnsi="Times New Roman" w:cs="Times New Roman"/>
          <w:color w:val="000000"/>
          <w:kern w:val="0"/>
          <w:sz w:val="28"/>
          <w:szCs w:val="28"/>
          <w14:ligatures w14:val="none"/>
        </w:rPr>
        <w:tab/>
        <w:t xml:space="preserve">Окрім цього скаржниця зазначила, що в діях прокурора вона убачає ознаки злочинів, передбачених статтями 367, 365-2, 382, 396 Кримінального </w:t>
      </w:r>
      <w:proofErr w:type="spellStart"/>
      <w:r w:rsidRPr="00722C4A">
        <w:rPr>
          <w:rFonts w:ascii="Times New Roman" w:eastAsia="Calibri" w:hAnsi="Times New Roman" w:cs="Times New Roman"/>
          <w:color w:val="000000"/>
          <w:kern w:val="0"/>
          <w:sz w:val="28"/>
          <w:szCs w:val="28"/>
          <w14:ligatures w14:val="none"/>
        </w:rPr>
        <w:t>кодеку</w:t>
      </w:r>
      <w:proofErr w:type="spellEnd"/>
      <w:r w:rsidRPr="00722C4A">
        <w:rPr>
          <w:rFonts w:ascii="Times New Roman" w:eastAsia="Calibri" w:hAnsi="Times New Roman" w:cs="Times New Roman"/>
          <w:color w:val="000000"/>
          <w:kern w:val="0"/>
          <w:sz w:val="28"/>
          <w:szCs w:val="28"/>
          <w14:ligatures w14:val="none"/>
        </w:rPr>
        <w:t xml:space="preserve"> України (далі – КК України).</w:t>
      </w:r>
    </w:p>
    <w:p w14:paraId="1D0EEFDC" w14:textId="3CFA6B2A" w:rsidR="00722C4A" w:rsidRPr="00722C4A" w:rsidRDefault="00722C4A" w:rsidP="00722C4A">
      <w:pPr>
        <w:widowControl w:val="0"/>
        <w:tabs>
          <w:tab w:val="left" w:pos="709"/>
        </w:tabs>
        <w:spacing w:after="0" w:line="240" w:lineRule="auto"/>
        <w:ind w:firstLine="709"/>
        <w:contextualSpacing/>
        <w:jc w:val="both"/>
        <w:rPr>
          <w:rFonts w:ascii="Times New Roman" w:eastAsia="Calibri" w:hAnsi="Times New Roman" w:cs="Times New Roman"/>
          <w:kern w:val="0"/>
          <w:sz w:val="28"/>
          <w:szCs w:val="28"/>
          <w14:ligatures w14:val="none"/>
        </w:rPr>
      </w:pPr>
      <w:r w:rsidRPr="00722C4A">
        <w:rPr>
          <w:rFonts w:ascii="Times New Roman" w:eastAsia="Calibri" w:hAnsi="Times New Roman" w:cs="Times New Roman"/>
          <w:kern w:val="0"/>
          <w:sz w:val="28"/>
          <w:szCs w:val="28"/>
          <w14:ligatures w14:val="none"/>
        </w:rPr>
        <w:t xml:space="preserve">Таким чином, скаржниця вважала, що </w:t>
      </w:r>
      <w:bookmarkStart w:id="1" w:name="_Hlk132356088"/>
      <w:r w:rsidRPr="00722C4A">
        <w:rPr>
          <w:rFonts w:ascii="Times New Roman" w:eastAsia="Calibri" w:hAnsi="Times New Roman" w:cs="Times New Roman"/>
          <w:kern w:val="0"/>
          <w:sz w:val="28"/>
          <w:szCs w:val="28"/>
          <w14:ligatures w14:val="none"/>
        </w:rPr>
        <w:t xml:space="preserve">у діях (бездіяльності) </w:t>
      </w:r>
      <w:bookmarkEnd w:id="1"/>
      <w:r w:rsidRPr="00722C4A">
        <w:rPr>
          <w:rFonts w:ascii="Times New Roman" w:eastAsia="Calibri" w:hAnsi="Times New Roman" w:cs="Times New Roman"/>
          <w:kern w:val="0"/>
          <w:sz w:val="28"/>
          <w:szCs w:val="28"/>
          <w14:ligatures w14:val="none"/>
        </w:rPr>
        <w:t xml:space="preserve">прокурора, </w:t>
      </w:r>
      <w:r w:rsidRPr="00722C4A">
        <w:rPr>
          <w:rFonts w:ascii="Times New Roman" w:eastAsia="Calibri" w:hAnsi="Times New Roman" w:cs="Times New Roman"/>
          <w:kern w:val="0"/>
          <w:sz w:val="28"/>
          <w:szCs w:val="28"/>
          <w14:ligatures w14:val="none"/>
        </w:rPr>
        <w:br/>
        <w:t xml:space="preserve">який здійснював процесуальне керівництво у кримінальному провадженні </w:t>
      </w:r>
      <w:r w:rsidRPr="00722C4A">
        <w:rPr>
          <w:rFonts w:ascii="Times New Roman" w:eastAsia="Calibri" w:hAnsi="Times New Roman" w:cs="Times New Roman"/>
          <w:kern w:val="0"/>
          <w:sz w:val="28"/>
          <w:szCs w:val="28"/>
          <w14:ligatures w14:val="none"/>
        </w:rPr>
        <w:br/>
        <w:t xml:space="preserve">№ </w:t>
      </w:r>
      <w:r>
        <w:rPr>
          <w:rFonts w:ascii="Times New Roman" w:eastAsia="Calibri" w:hAnsi="Times New Roman" w:cs="Times New Roman"/>
          <w:kern w:val="0"/>
          <w:sz w:val="28"/>
          <w:szCs w:val="28"/>
          <w14:ligatures w14:val="none"/>
        </w:rPr>
        <w:t>(конфіденційна інформація)</w:t>
      </w:r>
      <w:r w:rsidRPr="00722C4A">
        <w:rPr>
          <w:rFonts w:ascii="Times New Roman" w:eastAsia="Calibri" w:hAnsi="Times New Roman" w:cs="Times New Roman"/>
          <w:kern w:val="0"/>
          <w:sz w:val="28"/>
          <w:szCs w:val="28"/>
          <w14:ligatures w14:val="none"/>
        </w:rPr>
        <w:t xml:space="preserve"> наявні ознаки дисциплінарного проступку та просила притягнути його до дисциплінарної відповідальності за невиконання чи неналежне виконання службових обов’язків.</w:t>
      </w:r>
    </w:p>
    <w:p w14:paraId="61149CF7" w14:textId="77777777" w:rsidR="00722C4A" w:rsidRPr="00722C4A" w:rsidRDefault="00722C4A" w:rsidP="00722C4A">
      <w:pPr>
        <w:widowControl w:val="0"/>
        <w:tabs>
          <w:tab w:val="left" w:pos="709"/>
        </w:tabs>
        <w:spacing w:after="0" w:line="240" w:lineRule="auto"/>
        <w:ind w:firstLine="709"/>
        <w:contextualSpacing/>
        <w:jc w:val="both"/>
        <w:rPr>
          <w:rFonts w:ascii="Times New Roman" w:eastAsia="Calibri" w:hAnsi="Times New Roman" w:cs="Times New Roman"/>
          <w:kern w:val="0"/>
          <w:sz w:val="28"/>
          <w:szCs w:val="28"/>
          <w14:ligatures w14:val="none"/>
        </w:rPr>
      </w:pPr>
    </w:p>
    <w:p w14:paraId="6ED6ABF6" w14:textId="77777777" w:rsidR="00722C4A" w:rsidRPr="00722C4A" w:rsidRDefault="00722C4A" w:rsidP="00722C4A">
      <w:pPr>
        <w:widowControl w:val="0"/>
        <w:tabs>
          <w:tab w:val="left" w:pos="851"/>
          <w:tab w:val="left" w:pos="993"/>
        </w:tabs>
        <w:spacing w:after="0" w:line="240" w:lineRule="auto"/>
        <w:ind w:left="-680" w:firstLine="680"/>
        <w:contextualSpacing/>
        <w:jc w:val="both"/>
        <w:rPr>
          <w:rFonts w:ascii="Times New Roman" w:eastAsia="Calibri" w:hAnsi="Times New Roman" w:cs="Times New Roman"/>
          <w:b/>
          <w:kern w:val="0"/>
          <w:sz w:val="28"/>
          <w:szCs w:val="28"/>
          <w14:ligatures w14:val="none"/>
        </w:rPr>
      </w:pPr>
      <w:r w:rsidRPr="00722C4A">
        <w:rPr>
          <w:rFonts w:ascii="Times New Roman" w:eastAsia="Calibri" w:hAnsi="Times New Roman" w:cs="Times New Roman"/>
          <w:b/>
          <w:kern w:val="0"/>
          <w:sz w:val="28"/>
          <w:szCs w:val="28"/>
          <w14:ligatures w14:val="none"/>
        </w:rPr>
        <w:t>2.</w:t>
      </w:r>
      <w:r w:rsidRPr="00722C4A">
        <w:rPr>
          <w:rFonts w:ascii="Times New Roman" w:eastAsia="Calibri" w:hAnsi="Times New Roman" w:cs="Times New Roman"/>
          <w:kern w:val="0"/>
          <w:sz w:val="28"/>
          <w:szCs w:val="28"/>
          <w14:ligatures w14:val="none"/>
        </w:rPr>
        <w:t xml:space="preserve"> </w:t>
      </w:r>
      <w:r w:rsidRPr="00722C4A">
        <w:rPr>
          <w:rFonts w:ascii="Times New Roman" w:eastAsia="Calibri" w:hAnsi="Times New Roman" w:cs="Times New Roman"/>
          <w:b/>
          <w:kern w:val="0"/>
          <w:sz w:val="28"/>
          <w:szCs w:val="28"/>
          <w14:ligatures w14:val="none"/>
        </w:rPr>
        <w:t>Щодо встановлених фактичних відомостей</w:t>
      </w:r>
    </w:p>
    <w:p w14:paraId="3C8FDC5A" w14:textId="77777777" w:rsidR="00722C4A" w:rsidRPr="00722C4A" w:rsidRDefault="00722C4A" w:rsidP="00722C4A">
      <w:pPr>
        <w:widowControl w:val="0"/>
        <w:tabs>
          <w:tab w:val="left" w:pos="709"/>
        </w:tabs>
        <w:spacing w:after="0" w:line="240" w:lineRule="auto"/>
        <w:ind w:firstLine="709"/>
        <w:contextualSpacing/>
        <w:jc w:val="both"/>
        <w:rPr>
          <w:rFonts w:ascii="Times New Roman" w:eastAsia="Calibri" w:hAnsi="Times New Roman" w:cs="Times New Roman"/>
          <w:kern w:val="0"/>
          <w:sz w:val="28"/>
          <w:szCs w:val="28"/>
          <w14:ligatures w14:val="none"/>
        </w:rPr>
      </w:pPr>
    </w:p>
    <w:p w14:paraId="76053665" w14:textId="79F5503E" w:rsidR="00722C4A" w:rsidRPr="00722C4A" w:rsidRDefault="00722C4A" w:rsidP="00722C4A">
      <w:pPr>
        <w:widowControl w:val="0"/>
        <w:tabs>
          <w:tab w:val="left" w:pos="709"/>
        </w:tabs>
        <w:spacing w:after="0" w:line="240" w:lineRule="auto"/>
        <w:ind w:firstLine="709"/>
        <w:contextualSpacing/>
        <w:jc w:val="both"/>
        <w:rPr>
          <w:rFonts w:ascii="Times New Roman" w:eastAsia="Calibri" w:hAnsi="Times New Roman" w:cs="Times New Roman"/>
          <w:kern w:val="0"/>
          <w:sz w:val="28"/>
          <w:szCs w:val="28"/>
          <w14:ligatures w14:val="none"/>
        </w:rPr>
      </w:pPr>
      <w:r w:rsidRPr="00722C4A">
        <w:rPr>
          <w:rFonts w:ascii="Times New Roman" w:eastAsia="Calibri" w:hAnsi="Times New Roman" w:cs="Times New Roman"/>
          <w:kern w:val="0"/>
          <w:sz w:val="28"/>
          <w:szCs w:val="28"/>
          <w14:ligatures w14:val="none"/>
        </w:rPr>
        <w:t xml:space="preserve">До дисциплінарної скарги додано копії: витягу з ЄРДР від 28 червня </w:t>
      </w:r>
      <w:r w:rsidRPr="00722C4A">
        <w:rPr>
          <w:rFonts w:ascii="Times New Roman" w:eastAsia="Calibri" w:hAnsi="Times New Roman" w:cs="Times New Roman"/>
          <w:kern w:val="0"/>
          <w:sz w:val="28"/>
          <w:szCs w:val="28"/>
          <w14:ligatures w14:val="none"/>
        </w:rPr>
        <w:br/>
        <w:t xml:space="preserve">2022 року; постанови НП ГУНП у Львівській області від 21 січня 2021 року; скарги </w:t>
      </w:r>
      <w:r>
        <w:rPr>
          <w:rFonts w:ascii="Times New Roman" w:eastAsia="Calibri" w:hAnsi="Times New Roman" w:cs="Times New Roman"/>
          <w:kern w:val="0"/>
          <w:sz w:val="28"/>
          <w:szCs w:val="28"/>
          <w14:ligatures w14:val="none"/>
        </w:rPr>
        <w:t>Особа 1.</w:t>
      </w:r>
    </w:p>
    <w:p w14:paraId="4104A864" w14:textId="77777777" w:rsidR="00722C4A" w:rsidRPr="00722C4A" w:rsidRDefault="00722C4A" w:rsidP="00722C4A">
      <w:pPr>
        <w:widowControl w:val="0"/>
        <w:tabs>
          <w:tab w:val="left" w:pos="709"/>
        </w:tabs>
        <w:spacing w:after="0" w:line="240" w:lineRule="auto"/>
        <w:ind w:firstLine="709"/>
        <w:contextualSpacing/>
        <w:jc w:val="both"/>
        <w:rPr>
          <w:rFonts w:ascii="Times New Roman" w:eastAsia="Calibri" w:hAnsi="Times New Roman" w:cs="Times New Roman"/>
          <w:kern w:val="0"/>
          <w:sz w:val="28"/>
          <w:szCs w:val="28"/>
          <w14:ligatures w14:val="none"/>
        </w:rPr>
      </w:pPr>
    </w:p>
    <w:p w14:paraId="6ABCED27" w14:textId="77777777" w:rsidR="00722C4A" w:rsidRPr="00722C4A" w:rsidRDefault="00722C4A" w:rsidP="00722C4A">
      <w:pPr>
        <w:widowControl w:val="0"/>
        <w:pBdr>
          <w:bottom w:val="single" w:sz="12" w:space="12" w:color="FFFFFF"/>
        </w:pBdr>
        <w:spacing w:after="0" w:line="240" w:lineRule="auto"/>
        <w:contextualSpacing/>
        <w:jc w:val="both"/>
        <w:rPr>
          <w:rFonts w:ascii="Times New Roman" w:eastAsia="Calibri" w:hAnsi="Times New Roman" w:cs="Times New Roman"/>
          <w:b/>
          <w:color w:val="000000"/>
          <w:kern w:val="0"/>
          <w:sz w:val="28"/>
          <w:szCs w:val="28"/>
          <w14:ligatures w14:val="none"/>
        </w:rPr>
      </w:pPr>
      <w:r w:rsidRPr="00722C4A">
        <w:rPr>
          <w:rFonts w:ascii="Times New Roman" w:eastAsia="Calibri" w:hAnsi="Times New Roman" w:cs="Times New Roman"/>
          <w:b/>
          <w:color w:val="000000"/>
          <w:kern w:val="0"/>
          <w:sz w:val="28"/>
          <w:szCs w:val="28"/>
          <w14:ligatures w14:val="none"/>
        </w:rPr>
        <w:t>3. Щодо джерел права, які підлягають застосуванню</w:t>
      </w:r>
    </w:p>
    <w:p w14:paraId="6CE2CF6D" w14:textId="77777777" w:rsidR="00722C4A" w:rsidRPr="00722C4A" w:rsidRDefault="00722C4A" w:rsidP="00722C4A">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722C4A">
        <w:rPr>
          <w:rFonts w:ascii="Times New Roman" w:eastAsia="Calibri" w:hAnsi="Times New Roman" w:cs="Times New Roman"/>
          <w:kern w:val="0"/>
          <w:sz w:val="28"/>
          <w:szCs w:val="28"/>
          <w14:ligatures w14:val="none"/>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543C75C4" w14:textId="77777777" w:rsidR="00722C4A" w:rsidRPr="00722C4A" w:rsidRDefault="00722C4A" w:rsidP="00722C4A">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722C4A">
        <w:rPr>
          <w:rFonts w:ascii="Times New Roman" w:eastAsia="Calibri" w:hAnsi="Times New Roman" w:cs="Times New Roman"/>
          <w:kern w:val="0"/>
          <w:sz w:val="28"/>
          <w:szCs w:val="28"/>
          <w14:ligatures w14:val="none"/>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E7ED312" w14:textId="77777777" w:rsidR="00722C4A" w:rsidRPr="00722C4A" w:rsidRDefault="00722C4A" w:rsidP="00722C4A">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722C4A">
        <w:rPr>
          <w:rFonts w:ascii="Times New Roman" w:eastAsia="Calibri" w:hAnsi="Times New Roman" w:cs="Times New Roman"/>
          <w:kern w:val="0"/>
          <w:sz w:val="28"/>
          <w:szCs w:val="28"/>
          <w14:ligatures w14:val="none"/>
        </w:rPr>
        <w:t xml:space="preserve">За загальним правилом, наведеним у частині першій статті 36 Кримінального процесуального кодексу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52741E79" w14:textId="77777777" w:rsidR="00722C4A" w:rsidRPr="00722C4A" w:rsidRDefault="00722C4A" w:rsidP="00722C4A">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722C4A">
        <w:rPr>
          <w:rFonts w:ascii="Times New Roman" w:eastAsia="Calibri" w:hAnsi="Times New Roman" w:cs="Times New Roman"/>
          <w:kern w:val="0"/>
          <w:sz w:val="28"/>
          <w:szCs w:val="28"/>
          <w14:ligatures w14:val="none"/>
        </w:rPr>
        <w:t xml:space="preserve">За змістом абзацу другого частини першої статті 45 Закону України «Про прокуратуру»,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w:t>
      </w:r>
      <w:r w:rsidRPr="00722C4A">
        <w:rPr>
          <w:rFonts w:ascii="Times New Roman" w:eastAsia="Calibri" w:hAnsi="Times New Roman" w:cs="Times New Roman"/>
          <w:kern w:val="0"/>
          <w:sz w:val="28"/>
          <w:szCs w:val="28"/>
          <w14:ligatures w14:val="none"/>
        </w:rPr>
        <w:lastRenderedPageBreak/>
        <w:t>підставою для дисциплінарного провадження.</w:t>
      </w:r>
    </w:p>
    <w:p w14:paraId="4BC1E5FE" w14:textId="77777777" w:rsidR="00722C4A" w:rsidRPr="00722C4A" w:rsidRDefault="00722C4A" w:rsidP="00722C4A">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722C4A">
        <w:rPr>
          <w:rFonts w:ascii="Times New Roman" w:eastAsia="Calibri" w:hAnsi="Times New Roman" w:cs="Times New Roman"/>
          <w:kern w:val="0"/>
          <w:sz w:val="28"/>
          <w:szCs w:val="28"/>
          <w14:ligatures w14:val="none"/>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8A11989" w14:textId="77777777" w:rsidR="00722C4A" w:rsidRPr="00722C4A" w:rsidRDefault="00722C4A" w:rsidP="00722C4A">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722C4A">
        <w:rPr>
          <w:rFonts w:ascii="Times New Roman" w:eastAsia="Calibri" w:hAnsi="Times New Roman" w:cs="Times New Roman"/>
          <w:kern w:val="0"/>
          <w:sz w:val="28"/>
          <w:szCs w:val="28"/>
          <w14:ligatures w14:val="none"/>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075D9BED" w14:textId="77777777" w:rsidR="00722C4A" w:rsidRPr="00722C4A" w:rsidRDefault="00722C4A" w:rsidP="00722C4A">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722C4A">
        <w:rPr>
          <w:rFonts w:ascii="Times New Roman" w:eastAsia="Calibri" w:hAnsi="Times New Roman" w:cs="Times New Roman"/>
          <w:bCs/>
          <w:kern w:val="0"/>
          <w:sz w:val="28"/>
          <w:szCs w:val="28"/>
          <w14:ligatures w14:val="none"/>
        </w:rPr>
        <w:t xml:space="preserve">Частиною першою статті 43 </w:t>
      </w:r>
      <w:r w:rsidRPr="00722C4A">
        <w:rPr>
          <w:rFonts w:ascii="Times New Roman" w:eastAsia="Calibri" w:hAnsi="Times New Roman" w:cs="Times New Roman"/>
          <w:kern w:val="0"/>
          <w:sz w:val="28"/>
          <w:szCs w:val="28"/>
          <w14:ligatures w14:val="none"/>
        </w:rPr>
        <w:t xml:space="preserve">Закону України «Про прокуратуру» визначено, що </w:t>
      </w:r>
      <w:bookmarkStart w:id="2" w:name="n417"/>
      <w:bookmarkEnd w:id="2"/>
      <w:r w:rsidRPr="00722C4A">
        <w:rPr>
          <w:rFonts w:ascii="Times New Roman" w:eastAsia="Calibri" w:hAnsi="Times New Roman" w:cs="Times New Roman"/>
          <w:kern w:val="0"/>
          <w:sz w:val="28"/>
          <w:szCs w:val="28"/>
          <w14:ligatures w14:val="none"/>
        </w:rPr>
        <w:t>прокурора може бути притягнуто до дисциплінарної відповідальності у порядку дисциплінарного провадження з таких підстав:</w:t>
      </w:r>
    </w:p>
    <w:p w14:paraId="2D338FF1" w14:textId="77777777" w:rsidR="00722C4A" w:rsidRPr="00722C4A" w:rsidRDefault="00722C4A" w:rsidP="00722C4A">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3" w:name="n418"/>
      <w:bookmarkEnd w:id="3"/>
      <w:r w:rsidRPr="00722C4A">
        <w:rPr>
          <w:rFonts w:ascii="Times New Roman" w:eastAsia="Calibri" w:hAnsi="Times New Roman" w:cs="Times New Roman"/>
          <w:kern w:val="0"/>
          <w:sz w:val="28"/>
          <w:szCs w:val="28"/>
          <w14:ligatures w14:val="none"/>
        </w:rPr>
        <w:t>1) невиконання чи неналежне виконання службових обов’язків;</w:t>
      </w:r>
    </w:p>
    <w:p w14:paraId="2E25D6E9" w14:textId="77777777" w:rsidR="00722C4A" w:rsidRPr="00722C4A" w:rsidRDefault="00722C4A" w:rsidP="00722C4A">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4" w:name="n419"/>
      <w:bookmarkEnd w:id="4"/>
      <w:r w:rsidRPr="00722C4A">
        <w:rPr>
          <w:rFonts w:ascii="Times New Roman" w:eastAsia="Calibri" w:hAnsi="Times New Roman" w:cs="Times New Roman"/>
          <w:kern w:val="0"/>
          <w:sz w:val="28"/>
          <w:szCs w:val="28"/>
          <w14:ligatures w14:val="none"/>
        </w:rPr>
        <w:t>2) необґрунтоване зволікання з розглядом звернення;</w:t>
      </w:r>
    </w:p>
    <w:p w14:paraId="7CB2719F" w14:textId="77777777" w:rsidR="00722C4A" w:rsidRPr="00722C4A" w:rsidRDefault="00722C4A" w:rsidP="00722C4A">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5" w:name="n420"/>
      <w:bookmarkEnd w:id="5"/>
      <w:r w:rsidRPr="00722C4A">
        <w:rPr>
          <w:rFonts w:ascii="Times New Roman" w:eastAsia="Calibri" w:hAnsi="Times New Roman" w:cs="Times New Roman"/>
          <w:kern w:val="0"/>
          <w:sz w:val="28"/>
          <w:szCs w:val="28"/>
          <w14:ligatures w14:val="none"/>
        </w:rPr>
        <w:t>3) розголошення таємниці, що охороняється законом, яка стала відомою прокуророві під час виконання повноважень;</w:t>
      </w:r>
    </w:p>
    <w:p w14:paraId="64BDDDD1" w14:textId="77777777" w:rsidR="00722C4A" w:rsidRPr="00722C4A" w:rsidRDefault="00722C4A" w:rsidP="00722C4A">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6" w:name="n421"/>
      <w:bookmarkEnd w:id="6"/>
      <w:r w:rsidRPr="00722C4A">
        <w:rPr>
          <w:rFonts w:ascii="Times New Roman" w:eastAsia="Calibri" w:hAnsi="Times New Roman" w:cs="Times New Roman"/>
          <w:kern w:val="0"/>
          <w:sz w:val="28"/>
          <w:szCs w:val="28"/>
          <w14:ligatures w14:val="none"/>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62F37AE8" w14:textId="77777777" w:rsidR="00722C4A" w:rsidRPr="00722C4A" w:rsidRDefault="00722C4A" w:rsidP="00722C4A">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8" w:name="n422"/>
      <w:bookmarkEnd w:id="8"/>
      <w:r w:rsidRPr="00722C4A">
        <w:rPr>
          <w:rFonts w:ascii="Times New Roman" w:eastAsia="Calibri" w:hAnsi="Times New Roman" w:cs="Times New Roman"/>
          <w:kern w:val="0"/>
          <w:sz w:val="28"/>
          <w:szCs w:val="28"/>
          <w14:ligatures w14:val="none"/>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31BF0A45" w14:textId="77777777" w:rsidR="00722C4A" w:rsidRPr="00722C4A" w:rsidRDefault="00722C4A" w:rsidP="00722C4A">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9" w:name="n423"/>
      <w:bookmarkEnd w:id="9"/>
      <w:r w:rsidRPr="00722C4A">
        <w:rPr>
          <w:rFonts w:ascii="Times New Roman" w:eastAsia="Calibri" w:hAnsi="Times New Roman" w:cs="Times New Roman"/>
          <w:kern w:val="0"/>
          <w:sz w:val="28"/>
          <w:szCs w:val="28"/>
          <w14:ligatures w14:val="none"/>
        </w:rPr>
        <w:t>6) систематичне (два і більше разів протягом одного року) або одноразове грубе порушення правил прокурорської етики;</w:t>
      </w:r>
    </w:p>
    <w:p w14:paraId="08F9D9CD" w14:textId="77777777" w:rsidR="00722C4A" w:rsidRPr="00722C4A" w:rsidRDefault="00722C4A" w:rsidP="00722C4A">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10" w:name="n424"/>
      <w:bookmarkEnd w:id="10"/>
      <w:r w:rsidRPr="00722C4A">
        <w:rPr>
          <w:rFonts w:ascii="Times New Roman" w:eastAsia="Calibri" w:hAnsi="Times New Roman" w:cs="Times New Roman"/>
          <w:kern w:val="0"/>
          <w:sz w:val="28"/>
          <w:szCs w:val="28"/>
          <w14:ligatures w14:val="none"/>
        </w:rPr>
        <w:t>7) порушення правил внутрішнього службового розпорядку;</w:t>
      </w:r>
    </w:p>
    <w:p w14:paraId="7425540D" w14:textId="77777777" w:rsidR="00722C4A" w:rsidRPr="00722C4A" w:rsidRDefault="00722C4A" w:rsidP="00722C4A">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11" w:name="n425"/>
      <w:bookmarkEnd w:id="11"/>
      <w:r w:rsidRPr="00722C4A">
        <w:rPr>
          <w:rFonts w:ascii="Times New Roman" w:eastAsia="Calibri" w:hAnsi="Times New Roman" w:cs="Times New Roman"/>
          <w:kern w:val="0"/>
          <w:sz w:val="28"/>
          <w:szCs w:val="28"/>
          <w14:ligatures w14:val="none"/>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57167AF8" w14:textId="77777777" w:rsidR="00722C4A" w:rsidRPr="00722C4A" w:rsidRDefault="00722C4A" w:rsidP="00722C4A">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12" w:name="n426"/>
      <w:bookmarkEnd w:id="12"/>
      <w:r w:rsidRPr="00722C4A">
        <w:rPr>
          <w:rFonts w:ascii="Times New Roman" w:eastAsia="Calibri" w:hAnsi="Times New Roman" w:cs="Times New Roman"/>
          <w:kern w:val="0"/>
          <w:sz w:val="28"/>
          <w:szCs w:val="28"/>
          <w14:ligatures w14:val="none"/>
        </w:rPr>
        <w:t>9) публічне висловлювання, яке є порушенням презумпції невинуватості.</w:t>
      </w:r>
    </w:p>
    <w:p w14:paraId="14786CDD" w14:textId="77777777" w:rsidR="00722C4A" w:rsidRPr="00722C4A" w:rsidRDefault="00722C4A" w:rsidP="00722C4A">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722C4A">
        <w:rPr>
          <w:rFonts w:ascii="Times New Roman" w:eastAsia="Calibri" w:hAnsi="Times New Roman" w:cs="Times New Roman"/>
          <w:kern w:val="0"/>
          <w:sz w:val="28"/>
          <w:szCs w:val="28"/>
          <w14:ligatures w14:val="none"/>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6AF51BEC" w14:textId="77777777" w:rsidR="00722C4A" w:rsidRPr="00722C4A" w:rsidRDefault="00722C4A" w:rsidP="00722C4A">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722C4A">
        <w:rPr>
          <w:rFonts w:ascii="Times New Roman" w:eastAsia="Calibri" w:hAnsi="Times New Roman" w:cs="Times New Roman"/>
          <w:kern w:val="0"/>
          <w:sz w:val="28"/>
          <w:szCs w:val="28"/>
          <w14:ligatures w14:val="none"/>
        </w:rPr>
        <w:t>1) дисциплінарна скарга не містить конкретних відомостей про наявність ознак дисциплінарного проступку прокурора;</w:t>
      </w:r>
    </w:p>
    <w:p w14:paraId="583D0B11" w14:textId="77777777" w:rsidR="00722C4A" w:rsidRPr="00722C4A" w:rsidRDefault="00722C4A" w:rsidP="00722C4A">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13" w:name="n441"/>
      <w:bookmarkEnd w:id="13"/>
      <w:r w:rsidRPr="00722C4A">
        <w:rPr>
          <w:rFonts w:ascii="Times New Roman" w:eastAsia="Calibri" w:hAnsi="Times New Roman" w:cs="Times New Roman"/>
          <w:kern w:val="0"/>
          <w:sz w:val="28"/>
          <w:szCs w:val="28"/>
          <w14:ligatures w14:val="none"/>
        </w:rPr>
        <w:t>2) дисциплінарна скарга є анонімною;</w:t>
      </w:r>
    </w:p>
    <w:p w14:paraId="38DE7F64" w14:textId="77777777" w:rsidR="00722C4A" w:rsidRPr="00722C4A" w:rsidRDefault="00722C4A" w:rsidP="00722C4A">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14" w:name="n442"/>
      <w:bookmarkEnd w:id="14"/>
      <w:r w:rsidRPr="00722C4A">
        <w:rPr>
          <w:rFonts w:ascii="Times New Roman" w:eastAsia="Calibri" w:hAnsi="Times New Roman" w:cs="Times New Roman"/>
          <w:kern w:val="0"/>
          <w:sz w:val="28"/>
          <w:szCs w:val="28"/>
          <w14:ligatures w14:val="none"/>
        </w:rPr>
        <w:t>3) дисциплінарна скарга подана з підстав, не визначених </w:t>
      </w:r>
      <w:hyperlink r:id="rId6" w:anchor="n416" w:history="1">
        <w:r w:rsidRPr="00722C4A">
          <w:rPr>
            <w:rFonts w:ascii="Times New Roman" w:eastAsia="Calibri" w:hAnsi="Times New Roman" w:cs="Times New Roman"/>
            <w:kern w:val="0"/>
            <w:sz w:val="28"/>
            <w:szCs w:val="28"/>
            <w14:ligatures w14:val="none"/>
          </w:rPr>
          <w:t>статтею 43</w:t>
        </w:r>
      </w:hyperlink>
      <w:r w:rsidRPr="00722C4A">
        <w:rPr>
          <w:rFonts w:ascii="Times New Roman" w:eastAsia="Calibri" w:hAnsi="Times New Roman" w:cs="Times New Roman"/>
          <w:kern w:val="0"/>
          <w:sz w:val="28"/>
          <w:szCs w:val="28"/>
          <w14:ligatures w14:val="none"/>
        </w:rPr>
        <w:t> цього Закону;</w:t>
      </w:r>
    </w:p>
    <w:p w14:paraId="4AC9EE9A" w14:textId="77777777" w:rsidR="00722C4A" w:rsidRPr="00722C4A" w:rsidRDefault="00722C4A" w:rsidP="00722C4A">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15" w:name="n443"/>
      <w:bookmarkEnd w:id="15"/>
      <w:r w:rsidRPr="00722C4A">
        <w:rPr>
          <w:rFonts w:ascii="Times New Roman" w:eastAsia="Calibri" w:hAnsi="Times New Roman" w:cs="Times New Roman"/>
          <w:kern w:val="0"/>
          <w:sz w:val="28"/>
          <w:szCs w:val="28"/>
          <w14:ligatures w14:val="none"/>
        </w:rPr>
        <w:t>4) з прокурором, стосовно якого надійшла дисциплінарна скарга, припинено правовідносини у випадках, передбачених</w:t>
      </w:r>
      <w:hyperlink r:id="rId7" w:anchor="n505" w:history="1">
        <w:r w:rsidRPr="00722C4A">
          <w:rPr>
            <w:rFonts w:ascii="Times New Roman" w:eastAsia="Calibri" w:hAnsi="Times New Roman" w:cs="Times New Roman"/>
            <w:kern w:val="0"/>
            <w:sz w:val="28"/>
            <w:szCs w:val="28"/>
            <w14:ligatures w14:val="none"/>
          </w:rPr>
          <w:t> статтею 51</w:t>
        </w:r>
      </w:hyperlink>
      <w:r w:rsidRPr="00722C4A">
        <w:rPr>
          <w:rFonts w:ascii="Times New Roman" w:eastAsia="Calibri" w:hAnsi="Times New Roman" w:cs="Times New Roman"/>
          <w:kern w:val="0"/>
          <w:sz w:val="28"/>
          <w:szCs w:val="28"/>
          <w14:ligatures w14:val="none"/>
        </w:rPr>
        <w:t> цього Закону;</w:t>
      </w:r>
      <w:bookmarkStart w:id="16" w:name="n1893"/>
      <w:bookmarkEnd w:id="16"/>
    </w:p>
    <w:p w14:paraId="3FD36A87" w14:textId="77777777" w:rsidR="00722C4A" w:rsidRPr="00722C4A" w:rsidRDefault="00722C4A" w:rsidP="00722C4A">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17" w:name="n444"/>
      <w:bookmarkEnd w:id="17"/>
      <w:r w:rsidRPr="00722C4A">
        <w:rPr>
          <w:rFonts w:ascii="Times New Roman" w:eastAsia="Calibri" w:hAnsi="Times New Roman" w:cs="Times New Roman"/>
          <w:kern w:val="0"/>
          <w:sz w:val="28"/>
          <w:szCs w:val="28"/>
          <w14:ligatures w14:val="none"/>
        </w:rPr>
        <w:t xml:space="preserve">5) дисциплінарний проступок, про який зазначено у дисциплінарній скарзі, вже був предметом перевірки і щодо нього Комісія прийняла рішення, яке не </w:t>
      </w:r>
      <w:r w:rsidRPr="00722C4A">
        <w:rPr>
          <w:rFonts w:ascii="Times New Roman" w:eastAsia="Calibri" w:hAnsi="Times New Roman" w:cs="Times New Roman"/>
          <w:kern w:val="0"/>
          <w:sz w:val="28"/>
          <w:szCs w:val="28"/>
          <w14:ligatures w14:val="none"/>
        </w:rPr>
        <w:lastRenderedPageBreak/>
        <w:t>скасовано в установленому законом порядку.</w:t>
      </w:r>
      <w:bookmarkStart w:id="18" w:name="n2545"/>
      <w:bookmarkEnd w:id="18"/>
    </w:p>
    <w:p w14:paraId="2CAA9C0E" w14:textId="77777777" w:rsidR="00722C4A" w:rsidRPr="00722C4A" w:rsidRDefault="00722C4A" w:rsidP="00722C4A">
      <w:pPr>
        <w:widowControl w:val="0"/>
        <w:tabs>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722C4A">
        <w:rPr>
          <w:rFonts w:ascii="Times New Roman" w:eastAsia="Calibri" w:hAnsi="Times New Roman" w:cs="Times New Roman"/>
          <w:kern w:val="0"/>
          <w:sz w:val="28"/>
          <w:szCs w:val="28"/>
          <w14:ligatures w14:val="none"/>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283184DA" w14:textId="77777777" w:rsidR="00722C4A" w:rsidRPr="00722C4A" w:rsidRDefault="00722C4A" w:rsidP="00722C4A">
      <w:pPr>
        <w:widowControl w:val="0"/>
        <w:tabs>
          <w:tab w:val="left" w:pos="851"/>
        </w:tabs>
        <w:spacing w:after="0" w:line="240" w:lineRule="auto"/>
        <w:ind w:firstLine="709"/>
        <w:contextualSpacing/>
        <w:jc w:val="both"/>
        <w:rPr>
          <w:rFonts w:ascii="Times New Roman" w:eastAsia="Calibri" w:hAnsi="Times New Roman" w:cs="Times New Roman"/>
          <w:kern w:val="0"/>
          <w:sz w:val="28"/>
          <w:szCs w:val="28"/>
          <w14:ligatures w14:val="none"/>
        </w:rPr>
      </w:pPr>
      <w:r w:rsidRPr="00722C4A">
        <w:rPr>
          <w:rFonts w:ascii="Times New Roman" w:eastAsia="Calibri" w:hAnsi="Times New Roman" w:cs="Times New Roman"/>
          <w:kern w:val="0"/>
          <w:sz w:val="28"/>
          <w:szCs w:val="28"/>
          <w14:ligatures w14:val="none"/>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722C4A">
        <w:rPr>
          <w:rFonts w:ascii="Times New Roman" w:eastAsia="Calibri" w:hAnsi="Times New Roman" w:cs="Times New Roman"/>
          <w:kern w:val="0"/>
          <w:sz w:val="28"/>
          <w:szCs w:val="28"/>
          <w14:ligatures w14:val="none"/>
        </w:rPr>
        <w:t>причиновий</w:t>
      </w:r>
      <w:proofErr w:type="spellEnd"/>
      <w:r w:rsidRPr="00722C4A">
        <w:rPr>
          <w:rFonts w:ascii="Times New Roman" w:eastAsia="Calibri" w:hAnsi="Times New Roman" w:cs="Times New Roman"/>
          <w:kern w:val="0"/>
          <w:sz w:val="28"/>
          <w:szCs w:val="28"/>
          <w14:ligatures w14:val="none"/>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0EC268C7" w14:textId="77777777" w:rsidR="00722C4A" w:rsidRPr="00722C4A" w:rsidRDefault="00722C4A" w:rsidP="00722C4A">
      <w:pPr>
        <w:widowControl w:val="0"/>
        <w:tabs>
          <w:tab w:val="left" w:pos="851"/>
        </w:tabs>
        <w:spacing w:after="0" w:line="240" w:lineRule="auto"/>
        <w:ind w:firstLine="709"/>
        <w:contextualSpacing/>
        <w:jc w:val="both"/>
        <w:rPr>
          <w:rFonts w:ascii="Times New Roman" w:eastAsia="Calibri" w:hAnsi="Times New Roman" w:cs="Times New Roman"/>
          <w:kern w:val="0"/>
          <w:sz w:val="28"/>
          <w:szCs w:val="28"/>
          <w14:ligatures w14:val="none"/>
        </w:rPr>
      </w:pPr>
      <w:r w:rsidRPr="00722C4A">
        <w:rPr>
          <w:rFonts w:ascii="Times New Roman" w:eastAsia="Calibri" w:hAnsi="Times New Roman" w:cs="Times New Roman"/>
          <w:kern w:val="0"/>
          <w:sz w:val="28"/>
          <w:szCs w:val="28"/>
          <w14:ligatures w14:val="none"/>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533A5C01" w14:textId="77777777" w:rsidR="00722C4A" w:rsidRPr="00722C4A" w:rsidRDefault="00722C4A" w:rsidP="00722C4A">
      <w:pPr>
        <w:widowControl w:val="0"/>
        <w:tabs>
          <w:tab w:val="left" w:pos="851"/>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722C4A">
        <w:rPr>
          <w:rFonts w:ascii="Times New Roman" w:eastAsia="Calibri" w:hAnsi="Times New Roman" w:cs="Times New Roman"/>
          <w:kern w:val="0"/>
          <w:sz w:val="28"/>
          <w:szCs w:val="28"/>
          <w14:ligatures w14:val="none"/>
        </w:rPr>
        <w:t xml:space="preserve">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w:t>
      </w:r>
      <w:r w:rsidRPr="00722C4A">
        <w:rPr>
          <w:rFonts w:ascii="Times New Roman" w:eastAsia="Calibri" w:hAnsi="Times New Roman" w:cs="Times New Roman"/>
          <w:color w:val="000000"/>
          <w:kern w:val="0"/>
          <w:sz w:val="28"/>
          <w:szCs w:val="28"/>
          <w14:ligatures w14:val="none"/>
        </w:rPr>
        <w:t>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00E877AC" w14:textId="77777777" w:rsidR="00722C4A" w:rsidRPr="00722C4A" w:rsidRDefault="00722C4A" w:rsidP="00722C4A">
      <w:pPr>
        <w:widowControl w:val="0"/>
        <w:pBdr>
          <w:bottom w:val="single" w:sz="12" w:space="12" w:color="FFFFFF"/>
        </w:pBdr>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722C4A">
        <w:rPr>
          <w:rFonts w:ascii="Times New Roman" w:eastAsia="Calibri" w:hAnsi="Times New Roman" w:cs="Times New Roman"/>
          <w:color w:val="000000"/>
          <w:kern w:val="0"/>
          <w:sz w:val="28"/>
          <w:szCs w:val="28"/>
          <w14:ligatures w14:val="none"/>
        </w:rPr>
        <w:t>Згідно зі статями 7, 73 Закону України «Про прокуратуру» Кваліфікаційно-дисциплінарна комісія прокурорів є окремою юридичною особою</w:t>
      </w:r>
      <w:r w:rsidRPr="00722C4A">
        <w:rPr>
          <w:rFonts w:ascii="Times New Roman" w:eastAsia="Calibri" w:hAnsi="Times New Roman" w:cs="Times New Roman"/>
          <w:bCs/>
          <w:color w:val="000000"/>
          <w:kern w:val="0"/>
          <w:sz w:val="28"/>
          <w:szCs w:val="28"/>
          <w14:ligatures w14:val="none"/>
        </w:rPr>
        <w:t xml:space="preserve"> та не входить до системи прокуратури України.</w:t>
      </w:r>
      <w:bookmarkStart w:id="19" w:name="n665"/>
      <w:bookmarkEnd w:id="19"/>
      <w:r w:rsidRPr="00722C4A">
        <w:rPr>
          <w:rFonts w:ascii="Times New Roman" w:eastAsia="Calibri" w:hAnsi="Times New Roman" w:cs="Times New Roman"/>
          <w:bCs/>
          <w:color w:val="000000"/>
          <w:kern w:val="0"/>
          <w:sz w:val="28"/>
          <w:szCs w:val="28"/>
          <w14:ligatures w14:val="none"/>
        </w:rPr>
        <w:t xml:space="preserve"> </w:t>
      </w:r>
      <w:r w:rsidRPr="00722C4A">
        <w:rPr>
          <w:rFonts w:ascii="Times New Roman" w:eastAsia="Calibri" w:hAnsi="Times New Roman" w:cs="Times New Roman"/>
          <w:color w:val="000000"/>
          <w:kern w:val="0"/>
          <w:sz w:val="28"/>
          <w:szCs w:val="28"/>
          <w14:ligatures w14:val="none"/>
        </w:rPr>
        <w:t>Одночасно порядок роботи Комісії визначається положенням, прийнятим всеукраїнською конференцією прокурорів.</w:t>
      </w:r>
    </w:p>
    <w:p w14:paraId="7143A4C6" w14:textId="77777777" w:rsidR="00722C4A" w:rsidRPr="00722C4A" w:rsidRDefault="00722C4A" w:rsidP="00722C4A">
      <w:pPr>
        <w:widowControl w:val="0"/>
        <w:pBdr>
          <w:bottom w:val="single" w:sz="12" w:space="12" w:color="FFFFFF"/>
        </w:pBdr>
        <w:spacing w:after="0" w:line="240" w:lineRule="auto"/>
        <w:ind w:firstLine="708"/>
        <w:jc w:val="both"/>
        <w:rPr>
          <w:rFonts w:ascii="Times New Roman" w:eastAsia="Calibri" w:hAnsi="Times New Roman" w:cs="Times New Roman"/>
          <w:color w:val="000000"/>
          <w:kern w:val="0"/>
          <w:sz w:val="28"/>
          <w:szCs w:val="28"/>
          <w14:ligatures w14:val="none"/>
        </w:rPr>
      </w:pPr>
      <w:r w:rsidRPr="00722C4A">
        <w:rPr>
          <w:rFonts w:ascii="Times New Roman" w:eastAsia="Calibri" w:hAnsi="Times New Roman" w:cs="Times New Roman"/>
          <w:color w:val="000000"/>
          <w:kern w:val="0"/>
          <w:sz w:val="28"/>
          <w:szCs w:val="28"/>
          <w:lang w:bidi="uk-UA"/>
          <w14:ligatures w14:val="none"/>
        </w:rPr>
        <w:t xml:space="preserve">Відповідно до пункту 4 частини першої статті 77 </w:t>
      </w:r>
      <w:r w:rsidRPr="00722C4A">
        <w:rPr>
          <w:rFonts w:ascii="Times New Roman" w:eastAsia="Calibri" w:hAnsi="Times New Roman" w:cs="Times New Roman"/>
          <w:color w:val="000000"/>
          <w:kern w:val="0"/>
          <w:sz w:val="28"/>
          <w:szCs w:val="28"/>
          <w14:ligatures w14:val="none"/>
        </w:rPr>
        <w:t xml:space="preserve">Закону України «Про прокуратуру» </w:t>
      </w:r>
      <w:r w:rsidRPr="00722C4A">
        <w:rPr>
          <w:rFonts w:ascii="Times New Roman" w:eastAsia="Calibri" w:hAnsi="Times New Roman" w:cs="Times New Roman"/>
          <w:color w:val="000000"/>
          <w:kern w:val="0"/>
          <w:sz w:val="28"/>
          <w:szCs w:val="28"/>
          <w:lang w:bidi="uk-UA"/>
          <w14:ligatures w14:val="none"/>
        </w:rPr>
        <w:t xml:space="preserve">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 </w:t>
      </w:r>
    </w:p>
    <w:p w14:paraId="4B152EF9" w14:textId="77777777" w:rsidR="00722C4A" w:rsidRPr="00722C4A" w:rsidRDefault="00722C4A" w:rsidP="00722C4A">
      <w:pPr>
        <w:widowControl w:val="0"/>
        <w:pBdr>
          <w:bottom w:val="single" w:sz="12" w:space="12" w:color="FFFFFF"/>
        </w:pBdr>
        <w:spacing w:after="0" w:line="240" w:lineRule="auto"/>
        <w:ind w:firstLine="708"/>
        <w:jc w:val="both"/>
        <w:rPr>
          <w:rFonts w:ascii="Times New Roman" w:eastAsia="Calibri" w:hAnsi="Times New Roman" w:cs="Times New Roman"/>
          <w:color w:val="000000"/>
          <w:kern w:val="0"/>
          <w:sz w:val="28"/>
          <w:szCs w:val="28"/>
          <w14:ligatures w14:val="none"/>
        </w:rPr>
      </w:pPr>
      <w:r w:rsidRPr="00722C4A">
        <w:rPr>
          <w:rFonts w:ascii="Times New Roman" w:eastAsia="Calibri" w:hAnsi="Times New Roman" w:cs="Times New Roman"/>
          <w:bCs/>
          <w:color w:val="000000"/>
          <w:kern w:val="0"/>
          <w:sz w:val="28"/>
          <w:szCs w:val="28"/>
          <w14:ligatures w14:val="none"/>
        </w:rPr>
        <w:t xml:space="preserve">Частиною другою статті 45 </w:t>
      </w:r>
      <w:r w:rsidRPr="00722C4A">
        <w:rPr>
          <w:rFonts w:ascii="Times New Roman" w:eastAsia="Calibri" w:hAnsi="Times New Roman" w:cs="Times New Roman"/>
          <w:color w:val="000000"/>
          <w:kern w:val="0"/>
          <w:sz w:val="28"/>
          <w:szCs w:val="28"/>
          <w14:ligatures w14:val="none"/>
        </w:rPr>
        <w:t>Закону України «Про прокуратуру»</w:t>
      </w:r>
      <w:r w:rsidRPr="00722C4A">
        <w:rPr>
          <w:rFonts w:ascii="Times New Roman" w:eastAsia="Calibri" w:hAnsi="Times New Roman" w:cs="Times New Roman"/>
          <w:bCs/>
          <w:color w:val="000000"/>
          <w:kern w:val="0"/>
          <w:sz w:val="28"/>
          <w:szCs w:val="28"/>
          <w14:ligatures w14:val="none"/>
        </w:rPr>
        <w:t xml:space="preserve">, право на звернення до відповідного органу, що здійснює дисциплінарне провадження щодо прокурорів, із дисциплінарною скаргою про вчинення прокурором дисциплінарного проступку має кожен, кому відомі такі факти. </w:t>
      </w:r>
    </w:p>
    <w:p w14:paraId="06B7F32F" w14:textId="77777777" w:rsidR="00722C4A" w:rsidRPr="00722C4A" w:rsidRDefault="00722C4A" w:rsidP="00722C4A">
      <w:pPr>
        <w:widowControl w:val="0"/>
        <w:pBdr>
          <w:bottom w:val="single" w:sz="12" w:space="12" w:color="FFFFFF"/>
        </w:pBdr>
        <w:spacing w:after="0" w:line="240" w:lineRule="auto"/>
        <w:ind w:firstLine="708"/>
        <w:jc w:val="both"/>
        <w:rPr>
          <w:rFonts w:ascii="Times New Roman" w:eastAsia="Calibri" w:hAnsi="Times New Roman" w:cs="Times New Roman"/>
          <w:color w:val="000000"/>
          <w:kern w:val="0"/>
          <w:sz w:val="28"/>
          <w:szCs w:val="28"/>
          <w14:ligatures w14:val="none"/>
        </w:rPr>
      </w:pPr>
      <w:r w:rsidRPr="00722C4A">
        <w:rPr>
          <w:rFonts w:ascii="Times New Roman" w:eastAsia="Calibri" w:hAnsi="Times New Roman" w:cs="Times New Roman"/>
          <w:bCs/>
          <w:color w:val="000000"/>
          <w:kern w:val="0"/>
          <w:sz w:val="28"/>
          <w:szCs w:val="28"/>
          <w14:ligatures w14:val="none"/>
        </w:rPr>
        <w:t>Разом із цим, рекомендований зразок дисциплінарної скарги розміщується на вебсайті Офісу Генерального прокурора.</w:t>
      </w:r>
    </w:p>
    <w:p w14:paraId="59F8F4B1" w14:textId="77777777" w:rsidR="00722C4A" w:rsidRPr="00722C4A" w:rsidRDefault="00722C4A" w:rsidP="00722C4A">
      <w:pPr>
        <w:widowControl w:val="0"/>
        <w:pBdr>
          <w:bottom w:val="single" w:sz="12" w:space="12" w:color="FFFFFF"/>
        </w:pBdr>
        <w:spacing w:after="0" w:line="240" w:lineRule="auto"/>
        <w:ind w:firstLine="708"/>
        <w:jc w:val="both"/>
        <w:rPr>
          <w:rFonts w:ascii="Times New Roman" w:eastAsia="Calibri" w:hAnsi="Times New Roman" w:cs="Times New Roman"/>
          <w:color w:val="000000"/>
          <w:kern w:val="0"/>
          <w:sz w:val="28"/>
          <w:szCs w:val="28"/>
          <w14:ligatures w14:val="none"/>
        </w:rPr>
      </w:pPr>
      <w:r w:rsidRPr="00722C4A">
        <w:rPr>
          <w:rFonts w:ascii="Times New Roman" w:eastAsia="Calibri" w:hAnsi="Times New Roman" w:cs="Times New Roman"/>
          <w:bCs/>
          <w:color w:val="000000"/>
          <w:kern w:val="0"/>
          <w:sz w:val="28"/>
          <w:szCs w:val="28"/>
          <w14:ligatures w14:val="none"/>
        </w:rPr>
        <w:t xml:space="preserve">Пунктом 96 Положення про порядок роботи відповідного органу, що здійснює дисциплінарне провадження, прийнятого всеукраїнською </w:t>
      </w:r>
      <w:r w:rsidRPr="00722C4A">
        <w:rPr>
          <w:rFonts w:ascii="Times New Roman" w:eastAsia="Calibri" w:hAnsi="Times New Roman" w:cs="Times New Roman"/>
          <w:bCs/>
          <w:color w:val="000000"/>
          <w:kern w:val="0"/>
          <w:sz w:val="28"/>
          <w:szCs w:val="28"/>
          <w14:ligatures w14:val="none"/>
        </w:rPr>
        <w:lastRenderedPageBreak/>
        <w:t xml:space="preserve">конференцією прокурорів 27 квітня 2017 року (в редакції від 28 лютого 2023 року) (далі – Положення) передбачено, що у дисциплінарній скарзі, окрім іншого, рекомендовано зазначати прізвище, ім’я, по батькові та посаду прокурора, стосовно якого подається дисциплінарна скарга.  </w:t>
      </w:r>
    </w:p>
    <w:p w14:paraId="3ED000FE" w14:textId="77777777" w:rsidR="00722C4A" w:rsidRPr="00722C4A" w:rsidRDefault="00722C4A" w:rsidP="00722C4A">
      <w:pPr>
        <w:widowControl w:val="0"/>
        <w:pBdr>
          <w:bottom w:val="single" w:sz="12" w:space="12" w:color="FFFFFF"/>
        </w:pBdr>
        <w:spacing w:after="0" w:line="240" w:lineRule="auto"/>
        <w:ind w:firstLine="708"/>
        <w:jc w:val="both"/>
        <w:rPr>
          <w:rFonts w:ascii="Times New Roman" w:eastAsia="Calibri" w:hAnsi="Times New Roman" w:cs="Times New Roman"/>
          <w:color w:val="000000"/>
          <w:kern w:val="0"/>
          <w:sz w:val="28"/>
          <w:szCs w:val="28"/>
          <w14:ligatures w14:val="none"/>
        </w:rPr>
      </w:pPr>
      <w:r w:rsidRPr="00722C4A">
        <w:rPr>
          <w:rFonts w:ascii="Times New Roman" w:eastAsia="Calibri" w:hAnsi="Times New Roman" w:cs="Times New Roman"/>
          <w:bCs/>
          <w:color w:val="000000"/>
          <w:kern w:val="0"/>
          <w:sz w:val="28"/>
          <w:szCs w:val="28"/>
          <w14:ligatures w14:val="none"/>
        </w:rPr>
        <w:t>Одночасно пунктом 92 цього Положення визначено, що орган здійснює дисциплінарне провадження щодо осіб, які мають статус прокурора.</w:t>
      </w:r>
    </w:p>
    <w:p w14:paraId="4CC2F02E" w14:textId="77777777" w:rsidR="00722C4A" w:rsidRPr="00722C4A" w:rsidRDefault="00722C4A" w:rsidP="00722C4A">
      <w:pPr>
        <w:widowControl w:val="0"/>
        <w:pBdr>
          <w:bottom w:val="single" w:sz="12" w:space="12" w:color="FFFFFF"/>
        </w:pBdr>
        <w:spacing w:after="0" w:line="240" w:lineRule="auto"/>
        <w:ind w:firstLine="708"/>
        <w:jc w:val="both"/>
        <w:rPr>
          <w:rFonts w:ascii="Times New Roman" w:eastAsia="Calibri" w:hAnsi="Times New Roman" w:cs="Times New Roman"/>
          <w:color w:val="000000"/>
          <w:kern w:val="0"/>
          <w:sz w:val="28"/>
          <w:szCs w:val="28"/>
          <w14:ligatures w14:val="none"/>
        </w:rPr>
      </w:pPr>
      <w:r w:rsidRPr="00722C4A">
        <w:rPr>
          <w:rFonts w:ascii="Times New Roman" w:eastAsia="Calibri" w:hAnsi="Times New Roman" w:cs="Times New Roman"/>
          <w:bCs/>
          <w:color w:val="000000"/>
          <w:kern w:val="0"/>
          <w:sz w:val="28"/>
          <w:szCs w:val="28"/>
          <w14:ligatures w14:val="none"/>
        </w:rPr>
        <w:t xml:space="preserve">У главі 3 </w:t>
      </w:r>
      <w:r w:rsidRPr="00722C4A">
        <w:rPr>
          <w:rFonts w:ascii="Times New Roman" w:eastAsia="Calibri" w:hAnsi="Times New Roman" w:cs="Times New Roman"/>
          <w:color w:val="000000"/>
          <w:kern w:val="0"/>
          <w:sz w:val="28"/>
          <w:szCs w:val="28"/>
          <w:shd w:val="clear" w:color="auto" w:fill="FFFFFF"/>
          <w14:ligatures w14:val="none"/>
        </w:rPr>
        <w:t>розділу VIII</w:t>
      </w:r>
      <w:r w:rsidRPr="00722C4A">
        <w:rPr>
          <w:rFonts w:ascii="Times New Roman" w:eastAsia="Calibri" w:hAnsi="Times New Roman" w:cs="Times New Roman"/>
          <w:i/>
          <w:iCs/>
          <w:color w:val="000000"/>
          <w:kern w:val="0"/>
          <w:sz w:val="22"/>
          <w:szCs w:val="22"/>
          <w:shd w:val="clear" w:color="auto" w:fill="FFFFFF"/>
          <w14:ligatures w14:val="none"/>
        </w:rPr>
        <w:t xml:space="preserve"> </w:t>
      </w:r>
      <w:r w:rsidRPr="00722C4A">
        <w:rPr>
          <w:rFonts w:ascii="Times New Roman" w:eastAsia="Calibri" w:hAnsi="Times New Roman" w:cs="Times New Roman"/>
          <w:color w:val="000000"/>
          <w:kern w:val="0"/>
          <w:sz w:val="28"/>
          <w:szCs w:val="28"/>
          <w14:ligatures w14:val="none"/>
        </w:rPr>
        <w:t xml:space="preserve">Закону України «Про прокуратуру» </w:t>
      </w:r>
      <w:r w:rsidRPr="00722C4A">
        <w:rPr>
          <w:rFonts w:ascii="Times New Roman" w:eastAsia="Calibri" w:hAnsi="Times New Roman" w:cs="Times New Roman"/>
          <w:bCs/>
          <w:color w:val="000000"/>
          <w:kern w:val="0"/>
          <w:sz w:val="28"/>
          <w:szCs w:val="28"/>
          <w14:ligatures w14:val="none"/>
        </w:rPr>
        <w:t>визначено статус, склад, порядок формування Кваліфікаційно-дисциплінарної комісії прокурорів тощо.</w:t>
      </w:r>
    </w:p>
    <w:p w14:paraId="6D8501BB" w14:textId="77777777" w:rsidR="00722C4A" w:rsidRPr="00722C4A" w:rsidRDefault="00722C4A" w:rsidP="00722C4A">
      <w:pPr>
        <w:widowControl w:val="0"/>
        <w:shd w:val="clear" w:color="auto" w:fill="FFFFFF"/>
        <w:tabs>
          <w:tab w:val="left" w:pos="993"/>
        </w:tabs>
        <w:spacing w:after="0" w:line="240" w:lineRule="auto"/>
        <w:ind w:left="-680" w:firstLine="680"/>
        <w:contextualSpacing/>
        <w:jc w:val="both"/>
        <w:rPr>
          <w:rFonts w:ascii="Times New Roman" w:eastAsia="Times New Roman" w:hAnsi="Times New Roman" w:cs="Times New Roman"/>
          <w:b/>
          <w:color w:val="000000"/>
          <w:kern w:val="0"/>
          <w:sz w:val="28"/>
          <w:szCs w:val="28"/>
          <w:lang w:eastAsia="ru-RU"/>
          <w14:ligatures w14:val="none"/>
        </w:rPr>
      </w:pPr>
      <w:r w:rsidRPr="00722C4A">
        <w:rPr>
          <w:rFonts w:ascii="Times New Roman" w:eastAsia="Times New Roman" w:hAnsi="Times New Roman" w:cs="Times New Roman"/>
          <w:b/>
          <w:color w:val="000000"/>
          <w:kern w:val="0"/>
          <w:sz w:val="28"/>
          <w:szCs w:val="28"/>
          <w:lang w:eastAsia="ru-RU"/>
          <w14:ligatures w14:val="none"/>
        </w:rPr>
        <w:t>4. Оцінка встановлених обставин та мотиви прийнятого рішення</w:t>
      </w:r>
    </w:p>
    <w:p w14:paraId="22A047CA" w14:textId="77777777" w:rsidR="00722C4A" w:rsidRPr="00722C4A" w:rsidRDefault="00722C4A" w:rsidP="00722C4A">
      <w:pPr>
        <w:widowControl w:val="0"/>
        <w:shd w:val="clear" w:color="auto" w:fill="FFFFFF"/>
        <w:tabs>
          <w:tab w:val="left" w:pos="993"/>
        </w:tabs>
        <w:spacing w:after="0" w:line="240" w:lineRule="auto"/>
        <w:ind w:left="-680" w:firstLine="1389"/>
        <w:contextualSpacing/>
        <w:jc w:val="both"/>
        <w:rPr>
          <w:rFonts w:ascii="Times New Roman" w:eastAsia="Times New Roman" w:hAnsi="Times New Roman" w:cs="Times New Roman"/>
          <w:b/>
          <w:color w:val="000000"/>
          <w:kern w:val="0"/>
          <w:sz w:val="28"/>
          <w:szCs w:val="28"/>
          <w:lang w:eastAsia="ru-RU"/>
          <w14:ligatures w14:val="none"/>
        </w:rPr>
      </w:pPr>
    </w:p>
    <w:p w14:paraId="79EED6BD" w14:textId="4F5E5F0F" w:rsidR="00722C4A" w:rsidRPr="00722C4A" w:rsidRDefault="00722C4A" w:rsidP="00722C4A">
      <w:pPr>
        <w:spacing w:after="0" w:line="240" w:lineRule="auto"/>
        <w:ind w:firstLine="709"/>
        <w:contextualSpacing/>
        <w:jc w:val="both"/>
        <w:rPr>
          <w:rFonts w:ascii="Times New Roman" w:eastAsia="Calibri" w:hAnsi="Times New Roman" w:cs="Times New Roman"/>
          <w:kern w:val="0"/>
          <w:sz w:val="28"/>
          <w:szCs w:val="28"/>
          <w14:ligatures w14:val="none"/>
        </w:rPr>
      </w:pPr>
      <w:r w:rsidRPr="00722C4A">
        <w:rPr>
          <w:rFonts w:ascii="Times New Roman" w:eastAsia="Calibri" w:hAnsi="Times New Roman" w:cs="Times New Roman"/>
          <w:kern w:val="0"/>
          <w:sz w:val="28"/>
          <w:szCs w:val="28"/>
          <w14:ligatures w14:val="none"/>
        </w:rPr>
        <w:t xml:space="preserve">Дисциплінарна скарга </w:t>
      </w:r>
      <w:r>
        <w:rPr>
          <w:rFonts w:ascii="Times New Roman" w:eastAsia="Calibri" w:hAnsi="Times New Roman" w:cs="Times New Roman"/>
          <w:kern w:val="0"/>
          <w:sz w:val="28"/>
          <w:szCs w:val="28"/>
          <w14:ligatures w14:val="none"/>
        </w:rPr>
        <w:t>Особа 1</w:t>
      </w:r>
      <w:r w:rsidRPr="00722C4A">
        <w:rPr>
          <w:rFonts w:ascii="Times New Roman" w:eastAsia="Calibri" w:hAnsi="Times New Roman" w:cs="Times New Roman"/>
          <w:kern w:val="0"/>
          <w:sz w:val="28"/>
          <w:szCs w:val="28"/>
          <w14:ligatures w14:val="none"/>
        </w:rPr>
        <w:t xml:space="preserve"> стосується рішень, дій та бездіяльності прокурора у кримінальному провадженні № </w:t>
      </w:r>
      <w:r>
        <w:rPr>
          <w:rFonts w:ascii="Times New Roman" w:eastAsia="Calibri" w:hAnsi="Times New Roman" w:cs="Times New Roman"/>
          <w:kern w:val="0"/>
          <w:sz w:val="28"/>
          <w:szCs w:val="28"/>
          <w14:ligatures w14:val="none"/>
        </w:rPr>
        <w:t>(конфіденційна інформація)</w:t>
      </w:r>
      <w:r w:rsidRPr="00722C4A">
        <w:rPr>
          <w:rFonts w:ascii="Times New Roman" w:eastAsia="Calibri" w:hAnsi="Times New Roman" w:cs="Times New Roman"/>
          <w:kern w:val="0"/>
          <w:sz w:val="28"/>
          <w:szCs w:val="28"/>
          <w14:ligatures w14:val="none"/>
        </w:rPr>
        <w:t>, вчинених (допущених) у межах кримінального процесу.</w:t>
      </w:r>
    </w:p>
    <w:p w14:paraId="5AB10001" w14:textId="77777777" w:rsidR="00722C4A" w:rsidRPr="00722C4A" w:rsidRDefault="00722C4A" w:rsidP="00722C4A">
      <w:pPr>
        <w:spacing w:after="0" w:line="240" w:lineRule="auto"/>
        <w:ind w:firstLine="709"/>
        <w:contextualSpacing/>
        <w:jc w:val="both"/>
        <w:rPr>
          <w:rFonts w:ascii="Times New Roman" w:eastAsia="Calibri" w:hAnsi="Times New Roman" w:cs="Times New Roman"/>
          <w:kern w:val="0"/>
          <w:sz w:val="28"/>
          <w:szCs w:val="28"/>
          <w14:ligatures w14:val="none"/>
        </w:rPr>
      </w:pPr>
      <w:r w:rsidRPr="00722C4A">
        <w:rPr>
          <w:rFonts w:ascii="Times New Roman" w:eastAsia="Calibri" w:hAnsi="Times New Roman" w:cs="Times New Roman"/>
          <w:kern w:val="0"/>
          <w:sz w:val="28"/>
          <w:szCs w:val="28"/>
          <w14:ligatures w14:val="none"/>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5359FD34" w14:textId="77777777" w:rsidR="00722C4A" w:rsidRPr="00722C4A" w:rsidRDefault="00722C4A" w:rsidP="00722C4A">
      <w:pPr>
        <w:spacing w:after="0" w:line="240" w:lineRule="auto"/>
        <w:ind w:firstLine="709"/>
        <w:contextualSpacing/>
        <w:jc w:val="both"/>
        <w:rPr>
          <w:rFonts w:ascii="Times New Roman" w:eastAsia="Calibri" w:hAnsi="Times New Roman" w:cs="Times New Roman"/>
          <w:kern w:val="0"/>
          <w:sz w:val="28"/>
          <w:szCs w:val="28"/>
          <w14:ligatures w14:val="none"/>
        </w:rPr>
      </w:pPr>
      <w:r w:rsidRPr="00722C4A">
        <w:rPr>
          <w:rFonts w:ascii="Times New Roman" w:eastAsia="Calibri" w:hAnsi="Times New Roman" w:cs="Times New Roman"/>
          <w:kern w:val="0"/>
          <w:sz w:val="28"/>
          <w:szCs w:val="28"/>
          <w14:ligatures w14:val="none"/>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3E53A1BC" w14:textId="77777777" w:rsidR="00722C4A" w:rsidRPr="00722C4A" w:rsidRDefault="00722C4A" w:rsidP="00722C4A">
      <w:pPr>
        <w:spacing w:after="0" w:line="240" w:lineRule="auto"/>
        <w:ind w:firstLine="709"/>
        <w:contextualSpacing/>
        <w:jc w:val="both"/>
        <w:rPr>
          <w:rFonts w:ascii="Times New Roman" w:eastAsia="Calibri" w:hAnsi="Times New Roman" w:cs="Times New Roman"/>
          <w:kern w:val="0"/>
          <w:sz w:val="28"/>
          <w:szCs w:val="28"/>
          <w14:ligatures w14:val="none"/>
        </w:rPr>
      </w:pPr>
      <w:r w:rsidRPr="00722C4A">
        <w:rPr>
          <w:rFonts w:ascii="Times New Roman" w:eastAsia="Calibri" w:hAnsi="Times New Roman" w:cs="Times New Roman"/>
          <w:kern w:val="0"/>
          <w:sz w:val="28"/>
          <w:szCs w:val="28"/>
          <w14:ligatures w14:val="none"/>
        </w:rPr>
        <w:t xml:space="preserve">Таким чином, Комісія не має права втручатися у кримінальний процес та діяльність прокурора, пов’язану із процесуальним керівництвом у кримінальному провадженні. </w:t>
      </w:r>
    </w:p>
    <w:p w14:paraId="29708E14" w14:textId="3479775A" w:rsidR="00722C4A" w:rsidRPr="00722C4A" w:rsidRDefault="00722C4A" w:rsidP="00722C4A">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722C4A">
        <w:rPr>
          <w:rFonts w:ascii="Times New Roman" w:eastAsia="Calibri" w:hAnsi="Times New Roman" w:cs="Times New Roman"/>
          <w:kern w:val="0"/>
          <w:sz w:val="28"/>
          <w:szCs w:val="28"/>
          <w14:ligatures w14:val="none"/>
        </w:rPr>
        <w:t xml:space="preserve">Водночас до дисциплінарної скарги не долучено копій документів, якими дії чи бездіяльність прокурора у кримінальному провадженні </w:t>
      </w:r>
      <w:r w:rsidRPr="00722C4A">
        <w:rPr>
          <w:rFonts w:ascii="Times New Roman" w:eastAsia="Calibri" w:hAnsi="Times New Roman" w:cs="Times New Roman"/>
          <w:kern w:val="0"/>
          <w:sz w:val="28"/>
          <w:szCs w:val="28"/>
          <w14:ligatures w14:val="none"/>
        </w:rPr>
        <w:br/>
        <w:t xml:space="preserve">№ </w:t>
      </w:r>
      <w:r>
        <w:rPr>
          <w:rFonts w:ascii="Times New Roman" w:eastAsia="Calibri" w:hAnsi="Times New Roman" w:cs="Times New Roman"/>
          <w:kern w:val="0"/>
          <w:sz w:val="28"/>
          <w:szCs w:val="28"/>
          <w14:ligatures w14:val="none"/>
        </w:rPr>
        <w:t>(конфіденційна інформація)</w:t>
      </w:r>
      <w:r w:rsidRPr="00722C4A">
        <w:rPr>
          <w:rFonts w:ascii="Times New Roman" w:eastAsia="Calibri" w:hAnsi="Times New Roman" w:cs="Times New Roman"/>
          <w:kern w:val="0"/>
          <w:sz w:val="28"/>
          <w:szCs w:val="28"/>
          <w14:ligatures w14:val="none"/>
        </w:rPr>
        <w:t xml:space="preserve"> судом визнано неправомірними, а також констатовано порушення ним вимог закону чи прав осіб.</w:t>
      </w:r>
    </w:p>
    <w:p w14:paraId="5E075481" w14:textId="6DF89514" w:rsidR="00722C4A" w:rsidRPr="00722C4A" w:rsidRDefault="00722C4A" w:rsidP="00722C4A">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722C4A">
        <w:rPr>
          <w:rFonts w:ascii="Times New Roman" w:eastAsia="Calibri" w:hAnsi="Times New Roman" w:cs="Times New Roman"/>
          <w:kern w:val="0"/>
          <w:sz w:val="28"/>
          <w:szCs w:val="28"/>
          <w14:ligatures w14:val="none"/>
        </w:rPr>
        <w:t xml:space="preserve">Скаржниця у своїй дисциплінарній скарзі зазначила, що прокурор не виконав ухвалу суду від 11 грудня 2019 року у справі № </w:t>
      </w:r>
      <w:r>
        <w:rPr>
          <w:rFonts w:ascii="Times New Roman" w:eastAsia="Calibri" w:hAnsi="Times New Roman" w:cs="Times New Roman"/>
          <w:kern w:val="0"/>
          <w:sz w:val="28"/>
          <w:szCs w:val="28"/>
          <w14:ligatures w14:val="none"/>
        </w:rPr>
        <w:t>(конфіденційна інформація)</w:t>
      </w:r>
      <w:r w:rsidRPr="00722C4A">
        <w:rPr>
          <w:rFonts w:ascii="Times New Roman" w:eastAsia="Calibri" w:hAnsi="Times New Roman" w:cs="Times New Roman"/>
          <w:kern w:val="0"/>
          <w:sz w:val="28"/>
          <w:szCs w:val="28"/>
          <w14:ligatures w14:val="none"/>
        </w:rPr>
        <w:t xml:space="preserve">, якою уповноважених осіб ГУНП у Львівській області </w:t>
      </w:r>
      <w:proofErr w:type="spellStart"/>
      <w:r w:rsidRPr="00722C4A">
        <w:rPr>
          <w:rFonts w:ascii="Times New Roman" w:eastAsia="Calibri" w:hAnsi="Times New Roman" w:cs="Times New Roman"/>
          <w:kern w:val="0"/>
          <w:sz w:val="28"/>
          <w:szCs w:val="28"/>
          <w14:ligatures w14:val="none"/>
        </w:rPr>
        <w:t>зобов</w:t>
      </w:r>
      <w:proofErr w:type="spellEnd"/>
      <w:r w:rsidRPr="00722C4A">
        <w:rPr>
          <w:rFonts w:ascii="Times New Roman" w:eastAsia="Calibri" w:hAnsi="Times New Roman" w:cs="Times New Roman"/>
          <w:kern w:val="0"/>
          <w:sz w:val="28"/>
          <w:szCs w:val="28"/>
          <w:lang w:val="en-US"/>
          <w14:ligatures w14:val="none"/>
        </w:rPr>
        <w:t>’</w:t>
      </w:r>
      <w:proofErr w:type="spellStart"/>
      <w:r w:rsidRPr="00722C4A">
        <w:rPr>
          <w:rFonts w:ascii="Times New Roman" w:eastAsia="Calibri" w:hAnsi="Times New Roman" w:cs="Times New Roman"/>
          <w:kern w:val="0"/>
          <w:sz w:val="28"/>
          <w:szCs w:val="28"/>
          <w14:ligatures w14:val="none"/>
        </w:rPr>
        <w:t>язано</w:t>
      </w:r>
      <w:proofErr w:type="spellEnd"/>
      <w:r w:rsidRPr="00722C4A">
        <w:rPr>
          <w:rFonts w:ascii="Times New Roman" w:eastAsia="Calibri" w:hAnsi="Times New Roman" w:cs="Times New Roman"/>
          <w:kern w:val="0"/>
          <w:sz w:val="28"/>
          <w:szCs w:val="28"/>
          <w14:ligatures w14:val="none"/>
        </w:rPr>
        <w:t xml:space="preserve"> </w:t>
      </w:r>
      <w:proofErr w:type="spellStart"/>
      <w:r w:rsidRPr="00722C4A">
        <w:rPr>
          <w:rFonts w:ascii="Times New Roman" w:eastAsia="Calibri" w:hAnsi="Times New Roman" w:cs="Times New Roman"/>
          <w:kern w:val="0"/>
          <w:sz w:val="28"/>
          <w:szCs w:val="28"/>
          <w14:ligatures w14:val="none"/>
        </w:rPr>
        <w:t>внести</w:t>
      </w:r>
      <w:proofErr w:type="spellEnd"/>
      <w:r w:rsidRPr="00722C4A">
        <w:rPr>
          <w:rFonts w:ascii="Times New Roman" w:eastAsia="Calibri" w:hAnsi="Times New Roman" w:cs="Times New Roman"/>
          <w:kern w:val="0"/>
          <w:sz w:val="28"/>
          <w:szCs w:val="28"/>
          <w14:ligatures w14:val="none"/>
        </w:rPr>
        <w:t xml:space="preserve"> відомості до Єдиного реєстру досудового розслідування.</w:t>
      </w:r>
    </w:p>
    <w:p w14:paraId="5A41BE64" w14:textId="353BE4A2" w:rsidR="00722C4A" w:rsidRPr="00722C4A" w:rsidRDefault="00722C4A" w:rsidP="00722C4A">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722C4A">
        <w:rPr>
          <w:rFonts w:ascii="Times New Roman" w:eastAsia="Calibri" w:hAnsi="Times New Roman" w:cs="Times New Roman"/>
          <w:kern w:val="0"/>
          <w:sz w:val="28"/>
          <w:szCs w:val="28"/>
          <w14:ligatures w14:val="none"/>
        </w:rPr>
        <w:t xml:space="preserve">При цьому до матеріалів дисциплінарної скарги долучено витяг з ЄРДР, відповідно до якого відомості за заявою та повідомленням про вчинення кримінального правопорушення </w:t>
      </w:r>
      <w:proofErr w:type="spellStart"/>
      <w:r w:rsidRPr="00722C4A">
        <w:rPr>
          <w:rFonts w:ascii="Times New Roman" w:eastAsia="Calibri" w:hAnsi="Times New Roman" w:cs="Times New Roman"/>
          <w:kern w:val="0"/>
          <w:sz w:val="28"/>
          <w:szCs w:val="28"/>
          <w14:ligatures w14:val="none"/>
        </w:rPr>
        <w:t>внесено</w:t>
      </w:r>
      <w:proofErr w:type="spellEnd"/>
      <w:r w:rsidRPr="00722C4A">
        <w:rPr>
          <w:rFonts w:ascii="Times New Roman" w:eastAsia="Calibri" w:hAnsi="Times New Roman" w:cs="Times New Roman"/>
          <w:kern w:val="0"/>
          <w:sz w:val="28"/>
          <w:szCs w:val="28"/>
          <w14:ligatures w14:val="none"/>
        </w:rPr>
        <w:t xml:space="preserve"> до ЄРДР 21 січня 2020 року за </w:t>
      </w:r>
      <w:r w:rsidRPr="00722C4A">
        <w:rPr>
          <w:rFonts w:ascii="Times New Roman" w:eastAsia="Calibri" w:hAnsi="Times New Roman" w:cs="Times New Roman"/>
          <w:kern w:val="0"/>
          <w:sz w:val="28"/>
          <w:szCs w:val="28"/>
          <w14:ligatures w14:val="none"/>
        </w:rPr>
        <w:br/>
        <w:t xml:space="preserve">№ </w:t>
      </w:r>
      <w:r>
        <w:rPr>
          <w:rFonts w:ascii="Times New Roman" w:eastAsia="Calibri" w:hAnsi="Times New Roman" w:cs="Times New Roman"/>
          <w:kern w:val="0"/>
          <w:sz w:val="28"/>
          <w:szCs w:val="28"/>
          <w14:ligatures w14:val="none"/>
        </w:rPr>
        <w:t>(конфіденційна інформація)</w:t>
      </w:r>
      <w:r w:rsidRPr="00722C4A">
        <w:rPr>
          <w:rFonts w:ascii="Times New Roman" w:eastAsia="Calibri" w:hAnsi="Times New Roman" w:cs="Times New Roman"/>
          <w:kern w:val="0"/>
          <w:sz w:val="28"/>
          <w:szCs w:val="28"/>
          <w14:ligatures w14:val="none"/>
        </w:rPr>
        <w:t>, що підтверджує виконання ухвали суду.</w:t>
      </w:r>
    </w:p>
    <w:p w14:paraId="2731E0E4" w14:textId="77777777" w:rsidR="00722C4A" w:rsidRPr="00722C4A" w:rsidRDefault="00722C4A" w:rsidP="00722C4A">
      <w:pPr>
        <w:widowControl w:val="0"/>
        <w:pBdr>
          <w:bottom w:val="single" w:sz="12" w:space="12" w:color="FFFFFF"/>
        </w:pBdr>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722C4A">
        <w:rPr>
          <w:rFonts w:ascii="Times New Roman" w:eastAsia="Calibri" w:hAnsi="Times New Roman" w:cs="Times New Roman"/>
          <w:color w:val="000000"/>
          <w:kern w:val="0"/>
          <w:sz w:val="28"/>
          <w:szCs w:val="28"/>
          <w14:ligatures w14:val="none"/>
        </w:rPr>
        <w:t xml:space="preserve">Тут варто наголосити, що Комісія є колегіальним органом, що відповідно до повноважень, передбачених Законом України «Про прокуратуру» вирішує питання щодо дисциплінарної відповідальності саме прокурорів. </w:t>
      </w:r>
    </w:p>
    <w:p w14:paraId="3F8D4725" w14:textId="77777777" w:rsidR="00722C4A" w:rsidRPr="00722C4A" w:rsidRDefault="00722C4A" w:rsidP="00722C4A">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722C4A">
        <w:rPr>
          <w:rFonts w:ascii="Times New Roman" w:eastAsia="Calibri" w:hAnsi="Times New Roman" w:cs="Times New Roman"/>
          <w:kern w:val="0"/>
          <w:sz w:val="28"/>
          <w:szCs w:val="28"/>
          <w14:ligatures w14:val="none"/>
        </w:rPr>
        <w:t xml:space="preserve">Також скаржниця вказала, що прокурор незаконно погодив постанову слідчого про закриття кримінального провадження від 21 січня </w:t>
      </w:r>
      <w:r w:rsidRPr="00722C4A">
        <w:rPr>
          <w:rFonts w:ascii="Times New Roman" w:eastAsia="Calibri" w:hAnsi="Times New Roman" w:cs="Times New Roman"/>
          <w:kern w:val="0"/>
          <w:sz w:val="28"/>
          <w:szCs w:val="28"/>
          <w14:ligatures w14:val="none"/>
        </w:rPr>
        <w:br/>
        <w:t>2021 року.</w:t>
      </w:r>
    </w:p>
    <w:p w14:paraId="29EF38C0" w14:textId="77777777" w:rsidR="00722C4A" w:rsidRPr="00722C4A" w:rsidRDefault="00722C4A" w:rsidP="00722C4A">
      <w:pPr>
        <w:widowControl w:val="0"/>
        <w:pBdr>
          <w:bottom w:val="single" w:sz="12" w:space="12" w:color="FFFFFF"/>
        </w:pBdr>
        <w:spacing w:after="0" w:line="240" w:lineRule="auto"/>
        <w:ind w:firstLine="709"/>
        <w:contextualSpacing/>
        <w:jc w:val="both"/>
        <w:rPr>
          <w:rFonts w:ascii="Times New Roman" w:eastAsia="Calibri" w:hAnsi="Times New Roman" w:cs="Times New Roman"/>
          <w:color w:val="000000"/>
          <w:kern w:val="0"/>
          <w:sz w:val="28"/>
          <w:szCs w:val="28"/>
          <w:shd w:val="clear" w:color="auto" w:fill="FFFFFF"/>
          <w:lang w:val="en-US"/>
          <w14:ligatures w14:val="none"/>
        </w:rPr>
      </w:pPr>
      <w:r w:rsidRPr="00722C4A">
        <w:rPr>
          <w:rFonts w:ascii="Times New Roman" w:eastAsia="Calibri" w:hAnsi="Times New Roman" w:cs="Times New Roman"/>
          <w:color w:val="000000"/>
          <w:kern w:val="0"/>
          <w:sz w:val="28"/>
          <w:szCs w:val="28"/>
          <w14:ligatures w14:val="none"/>
        </w:rPr>
        <w:lastRenderedPageBreak/>
        <w:t xml:space="preserve">Слід зазначити, що </w:t>
      </w:r>
      <w:r w:rsidRPr="00722C4A">
        <w:rPr>
          <w:rFonts w:ascii="Times New Roman" w:eastAsia="Calibri" w:hAnsi="Times New Roman" w:cs="Times New Roman"/>
          <w:color w:val="000000"/>
          <w:kern w:val="0"/>
          <w:sz w:val="28"/>
          <w:szCs w:val="28"/>
          <w:shd w:val="clear" w:color="auto" w:fill="FFFFFF"/>
          <w14:ligatures w14:val="none"/>
        </w:rPr>
        <w:t xml:space="preserve">кримінальне провадження здійснюється на основі змагальності, а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У зв’язку з цим, саме лише </w:t>
      </w:r>
      <w:r w:rsidRPr="00722C4A">
        <w:rPr>
          <w:rFonts w:ascii="Times New Roman" w:eastAsia="Calibri" w:hAnsi="Times New Roman" w:cs="Times New Roman"/>
          <w:kern w:val="0"/>
          <w:sz w:val="28"/>
          <w:szCs w:val="28"/>
          <w14:ligatures w14:val="none"/>
        </w:rPr>
        <w:t>погодження постанови слідчого про закриття кримінального провадження</w:t>
      </w:r>
      <w:r w:rsidRPr="00722C4A">
        <w:rPr>
          <w:rFonts w:ascii="Times New Roman" w:eastAsia="Calibri" w:hAnsi="Times New Roman" w:cs="Times New Roman"/>
          <w:color w:val="000000"/>
          <w:kern w:val="0"/>
          <w:sz w:val="28"/>
          <w:szCs w:val="28"/>
          <w:shd w:val="clear" w:color="auto" w:fill="FFFFFF"/>
          <w14:ligatures w14:val="none"/>
        </w:rPr>
        <w:t>, не може свідчити про порушення ним норм законодавства чи неналежне виконання службових обов’язків, оскільки такі дії були його правом.</w:t>
      </w:r>
    </w:p>
    <w:p w14:paraId="5960DD37" w14:textId="489733FD" w:rsidR="00722C4A" w:rsidRPr="00722C4A" w:rsidRDefault="00722C4A" w:rsidP="00722C4A">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722C4A">
        <w:rPr>
          <w:rFonts w:ascii="Times New Roman" w:eastAsia="Calibri" w:hAnsi="Times New Roman" w:cs="Times New Roman"/>
          <w:kern w:val="0"/>
          <w:sz w:val="28"/>
          <w:szCs w:val="28"/>
          <w14:ligatures w14:val="none"/>
        </w:rPr>
        <w:t xml:space="preserve">У той же час, скаржниця не долучила до дисциплінарної скарги жодних документів, які б свідчили про те, що суд визнав дії чи бездіяльність прокурора у кримінальному провадженні № </w:t>
      </w:r>
      <w:r>
        <w:rPr>
          <w:rFonts w:ascii="Times New Roman" w:eastAsia="Calibri" w:hAnsi="Times New Roman" w:cs="Times New Roman"/>
          <w:kern w:val="0"/>
          <w:sz w:val="28"/>
          <w:szCs w:val="28"/>
          <w14:ligatures w14:val="none"/>
        </w:rPr>
        <w:t>(конфіденційна інформація)</w:t>
      </w:r>
      <w:r w:rsidRPr="00722C4A">
        <w:rPr>
          <w:rFonts w:ascii="Times New Roman" w:eastAsia="Calibri" w:hAnsi="Times New Roman" w:cs="Times New Roman"/>
          <w:kern w:val="0"/>
          <w:sz w:val="28"/>
          <w:szCs w:val="28"/>
          <w14:ligatures w14:val="none"/>
        </w:rPr>
        <w:t xml:space="preserve"> неправомірними або встановив порушення ним вимог закону чи прав учасників провадження.</w:t>
      </w:r>
    </w:p>
    <w:p w14:paraId="74135B0C" w14:textId="77777777" w:rsidR="00722C4A" w:rsidRPr="00722C4A" w:rsidRDefault="00722C4A" w:rsidP="00722C4A">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722C4A">
        <w:rPr>
          <w:rFonts w:ascii="Times New Roman" w:eastAsia="Calibri" w:hAnsi="Times New Roman" w:cs="Times New Roman"/>
          <w:kern w:val="0"/>
          <w:sz w:val="28"/>
          <w:szCs w:val="28"/>
          <w14:ligatures w14:val="none"/>
        </w:rPr>
        <w:t>Додатково скаржниця зазначила, що прокурор позбавив її статусу потерпілої, не надав копію постанови про закриття провадження та не забезпечив її участі у провадженні.</w:t>
      </w:r>
    </w:p>
    <w:p w14:paraId="2598D3EC" w14:textId="77777777" w:rsidR="00722C4A" w:rsidRPr="00722C4A" w:rsidRDefault="00722C4A" w:rsidP="00722C4A">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722C4A">
        <w:rPr>
          <w:rFonts w:ascii="Times New Roman" w:eastAsia="Calibri" w:hAnsi="Times New Roman" w:cs="Times New Roman"/>
          <w:kern w:val="0"/>
          <w:sz w:val="28"/>
          <w:szCs w:val="28"/>
          <w14:ligatures w14:val="none"/>
        </w:rPr>
        <w:t xml:space="preserve">Скаржниця наділена законодавчим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 як і звернутися до прокурора вищого рівня в порядку Закону України «Про звернення громадян» або інших законодавчих актів України. Однак матеріали дисциплінарної скарги не містять таких відомостей, тому можливо дійти висновку, що скаржницею наразі не використано такого свого права.  </w:t>
      </w:r>
    </w:p>
    <w:p w14:paraId="7306C23F" w14:textId="77777777" w:rsidR="00722C4A" w:rsidRPr="00722C4A" w:rsidRDefault="00722C4A" w:rsidP="00722C4A">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722C4A">
        <w:rPr>
          <w:rFonts w:ascii="Times New Roman" w:eastAsia="Calibri" w:hAnsi="Times New Roman" w:cs="Times New Roman"/>
          <w:color w:val="000000"/>
          <w:kern w:val="0"/>
          <w:sz w:val="28"/>
          <w:szCs w:val="28"/>
          <w14:ligatures w14:val="none"/>
        </w:rPr>
        <w:t>Слід також зауважити, що</w:t>
      </w:r>
      <w:r w:rsidRPr="00722C4A">
        <w:rPr>
          <w:rFonts w:ascii="Times New Roman" w:eastAsia="Calibri" w:hAnsi="Times New Roman" w:cs="Times New Roman"/>
          <w:kern w:val="0"/>
          <w:sz w:val="28"/>
          <w:szCs w:val="28"/>
          <w14:ligatures w14:val="none"/>
        </w:rPr>
        <w:t xml:space="preserve"> скаржницею не зазначено, який саме прокурор вчинив, на її думку, незаконні дії. </w:t>
      </w:r>
    </w:p>
    <w:p w14:paraId="6556EFF5" w14:textId="77777777" w:rsidR="00722C4A" w:rsidRPr="00722C4A" w:rsidRDefault="00722C4A" w:rsidP="00722C4A">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722C4A">
        <w:rPr>
          <w:rFonts w:ascii="Times New Roman" w:eastAsia="Calibri" w:hAnsi="Times New Roman" w:cs="Times New Roman"/>
          <w:color w:val="000000"/>
          <w:kern w:val="0"/>
          <w:sz w:val="28"/>
          <w:szCs w:val="28"/>
          <w:shd w:val="clear" w:color="auto" w:fill="FFFFFF"/>
          <w14:ligatures w14:val="none"/>
        </w:rPr>
        <w:t xml:space="preserve">Однак нормами Закону </w:t>
      </w:r>
      <w:r w:rsidRPr="00722C4A">
        <w:rPr>
          <w:rFonts w:ascii="Times New Roman" w:eastAsia="Calibri" w:hAnsi="Times New Roman" w:cs="Times New Roman"/>
          <w:color w:val="000000"/>
          <w:kern w:val="0"/>
          <w:sz w:val="28"/>
          <w:szCs w:val="28"/>
          <w:shd w:val="clear" w:color="auto" w:fill="FFFFFF"/>
          <w:lang w:eastAsia="ru-RU"/>
          <w14:ligatures w14:val="none"/>
        </w:rPr>
        <w:t xml:space="preserve">України «Про прокуратуру» </w:t>
      </w:r>
      <w:r w:rsidRPr="00722C4A">
        <w:rPr>
          <w:rFonts w:ascii="Times New Roman" w:eastAsia="Calibri" w:hAnsi="Times New Roman" w:cs="Times New Roman"/>
          <w:color w:val="000000"/>
          <w:kern w:val="0"/>
          <w:sz w:val="28"/>
          <w:szCs w:val="28"/>
          <w:shd w:val="clear" w:color="auto" w:fill="FFFFFF"/>
          <w14:ligatures w14:val="none"/>
        </w:rPr>
        <w:t>визначено, що Комісія є окремою юридичною особою</w:t>
      </w:r>
      <w:r w:rsidRPr="00722C4A">
        <w:rPr>
          <w:rFonts w:ascii="Times New Roman" w:eastAsia="Calibri" w:hAnsi="Times New Roman" w:cs="Times New Roman"/>
          <w:bCs/>
          <w:color w:val="000000"/>
          <w:kern w:val="0"/>
          <w:sz w:val="28"/>
          <w:szCs w:val="28"/>
          <w:shd w:val="clear" w:color="auto" w:fill="FFFFFF"/>
          <w14:ligatures w14:val="none"/>
        </w:rPr>
        <w:t xml:space="preserve"> та не входить до системи прокуратури України.</w:t>
      </w:r>
    </w:p>
    <w:p w14:paraId="53407A9F" w14:textId="77777777" w:rsidR="00722C4A" w:rsidRPr="00722C4A" w:rsidRDefault="00722C4A" w:rsidP="00722C4A">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722C4A">
        <w:rPr>
          <w:rFonts w:ascii="Times New Roman" w:eastAsia="Calibri" w:hAnsi="Times New Roman" w:cs="Times New Roman"/>
          <w:color w:val="000000"/>
          <w:kern w:val="0"/>
          <w:sz w:val="28"/>
          <w:szCs w:val="28"/>
          <w:shd w:val="clear" w:color="auto" w:fill="FFFFFF"/>
          <w:lang w:eastAsia="ru-RU"/>
          <w14:ligatures w14:val="none"/>
        </w:rPr>
        <w:t xml:space="preserve">Нормами цього ж Закону визначено, що </w:t>
      </w:r>
      <w:r w:rsidRPr="00722C4A">
        <w:rPr>
          <w:rFonts w:ascii="Times New Roman" w:eastAsia="Calibri" w:hAnsi="Times New Roman" w:cs="Times New Roman"/>
          <w:color w:val="000000"/>
          <w:kern w:val="0"/>
          <w:sz w:val="28"/>
          <w:szCs w:val="28"/>
          <w:shd w:val="clear" w:color="auto" w:fill="FFFFFF"/>
          <w14:ligatures w14:val="none"/>
        </w:rPr>
        <w:t>дисциплінарне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6BACFFD3" w14:textId="77777777" w:rsidR="00722C4A" w:rsidRPr="00722C4A" w:rsidRDefault="00722C4A" w:rsidP="00722C4A">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722C4A">
        <w:rPr>
          <w:rFonts w:ascii="Times New Roman" w:eastAsia="Calibri" w:hAnsi="Times New Roman" w:cs="Times New Roman"/>
          <w:color w:val="000000"/>
          <w:kern w:val="0"/>
          <w:sz w:val="28"/>
          <w:szCs w:val="28"/>
          <w:shd w:val="clear" w:color="auto" w:fill="FFFFFF"/>
          <w14:ligatures w14:val="none"/>
        </w:rPr>
        <w:t>Водночас право на звернення до Комісії із дисциплінарною скаргою про вчинення прокурором дисциплінарного проступку має кожен, кому відомі такі факти. Рекомендований зразок дисциплінарної скарги розміщується на вебсайті Офісу Генерального прокурора.</w:t>
      </w:r>
    </w:p>
    <w:p w14:paraId="66DF283A" w14:textId="77777777" w:rsidR="00722C4A" w:rsidRPr="00722C4A" w:rsidRDefault="00722C4A" w:rsidP="00722C4A">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722C4A">
        <w:rPr>
          <w:rFonts w:ascii="Times New Roman" w:eastAsia="Calibri" w:hAnsi="Times New Roman" w:cs="Times New Roman"/>
          <w:color w:val="000000"/>
          <w:kern w:val="0"/>
          <w:sz w:val="28"/>
          <w:szCs w:val="28"/>
          <w:shd w:val="clear" w:color="auto" w:fill="FFFFFF"/>
          <w14:ligatures w14:val="none"/>
        </w:rPr>
        <w:t xml:space="preserve">Зазначений зв’язок передбачає вказання у дисциплінарній скарзі, окрім інших відомостей про прокурора, зокрема, прізвище, ім’я та по батькові прокурора, який, на думку скаржниці, вчинив дисциплінарний проступок. </w:t>
      </w:r>
    </w:p>
    <w:p w14:paraId="1A172C8A" w14:textId="77777777" w:rsidR="00722C4A" w:rsidRPr="00722C4A" w:rsidRDefault="00722C4A" w:rsidP="00722C4A">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722C4A">
        <w:rPr>
          <w:rFonts w:ascii="Times New Roman" w:eastAsia="Calibri" w:hAnsi="Times New Roman" w:cs="Times New Roman"/>
          <w:bCs/>
          <w:color w:val="000000"/>
          <w:kern w:val="0"/>
          <w:sz w:val="28"/>
          <w:szCs w:val="28"/>
          <w:shd w:val="clear" w:color="auto" w:fill="FFFFFF"/>
          <w14:ligatures w14:val="none"/>
        </w:rPr>
        <w:t>У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06145A17" w14:textId="77777777" w:rsidR="00722C4A" w:rsidRPr="00722C4A" w:rsidRDefault="00722C4A" w:rsidP="00722C4A">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722C4A">
        <w:rPr>
          <w:rFonts w:ascii="Times New Roman" w:eastAsia="Calibri" w:hAnsi="Times New Roman" w:cs="Times New Roman"/>
          <w:color w:val="000000"/>
          <w:kern w:val="0"/>
          <w:sz w:val="28"/>
          <w:szCs w:val="28"/>
          <w:shd w:val="clear" w:color="auto" w:fill="FFFFFF"/>
          <w14:ligatures w14:val="none"/>
        </w:rPr>
        <w:t xml:space="preserve">Тому можливо дійти до висновку, що Комісія або її член під час прийняття рішення про відкриття або відмову у відкритті дисциплінарного провадження не </w:t>
      </w:r>
      <w:r w:rsidRPr="00722C4A">
        <w:rPr>
          <w:rFonts w:ascii="Times New Roman" w:eastAsia="Calibri" w:hAnsi="Times New Roman" w:cs="Times New Roman"/>
          <w:color w:val="000000"/>
          <w:kern w:val="0"/>
          <w:sz w:val="28"/>
          <w:szCs w:val="28"/>
          <w:shd w:val="clear" w:color="auto" w:fill="FFFFFF"/>
          <w14:ligatures w14:val="none"/>
        </w:rPr>
        <w:lastRenderedPageBreak/>
        <w:t>мають можливості встановлювати або ідентифікувати прокурора, стосовно якого подано дисциплінарну скаргу, оскільки Кваліфікаційно-дисциплінарна комісія прокурорів не входить у структуру органів прокуратури, проте, приймає рішення на підставі достовірних (підтверджених) відомостей. Отже зазначення повних та достовірних відомостей про прокурора, стосовно якого подано дисциплінарну скаргу, є обов’язком особи, якою її подано.</w:t>
      </w:r>
    </w:p>
    <w:p w14:paraId="55D0E16C" w14:textId="77777777" w:rsidR="00722C4A" w:rsidRPr="00722C4A" w:rsidRDefault="00722C4A" w:rsidP="00722C4A">
      <w:pPr>
        <w:widowControl w:val="0"/>
        <w:pBdr>
          <w:bottom w:val="single" w:sz="12" w:space="12" w:color="FFFFFF"/>
        </w:pBdr>
        <w:spacing w:after="0" w:line="240" w:lineRule="auto"/>
        <w:ind w:firstLine="708"/>
        <w:contextualSpacing/>
        <w:jc w:val="both"/>
        <w:rPr>
          <w:rFonts w:ascii="Times New Roman" w:eastAsia="Calibri" w:hAnsi="Times New Roman" w:cs="Times New Roman"/>
          <w:kern w:val="0"/>
          <w:sz w:val="28"/>
          <w:szCs w:val="28"/>
          <w14:ligatures w14:val="none"/>
        </w:rPr>
      </w:pPr>
      <w:r w:rsidRPr="00722C4A">
        <w:rPr>
          <w:rFonts w:ascii="Times New Roman" w:eastAsia="Calibri" w:hAnsi="Times New Roman" w:cs="Times New Roman"/>
          <w:color w:val="000000"/>
          <w:kern w:val="0"/>
          <w:sz w:val="28"/>
          <w:szCs w:val="28"/>
          <w14:ligatures w14:val="none"/>
        </w:rPr>
        <w:t xml:space="preserve">Проте дисциплінарна скарга не містить прізвища, імені та по батькові </w:t>
      </w:r>
      <w:r w:rsidRPr="00722C4A">
        <w:rPr>
          <w:rFonts w:ascii="Times New Roman" w:eastAsia="Calibri" w:hAnsi="Times New Roman" w:cs="Times New Roman"/>
          <w:kern w:val="0"/>
          <w:sz w:val="28"/>
          <w:szCs w:val="28"/>
          <w14:ligatures w14:val="none"/>
        </w:rPr>
        <w:t>прокурора</w:t>
      </w:r>
      <w:r w:rsidRPr="00722C4A">
        <w:rPr>
          <w:rFonts w:ascii="Times New Roman" w:eastAsia="Calibri" w:hAnsi="Times New Roman" w:cs="Times New Roman"/>
          <w:color w:val="000000"/>
          <w:kern w:val="0"/>
          <w:sz w:val="28"/>
          <w:szCs w:val="28"/>
          <w14:ligatures w14:val="none"/>
        </w:rPr>
        <w:t xml:space="preserve">, яким, на думку скаржниці, вчинено незаконні дії. </w:t>
      </w:r>
    </w:p>
    <w:p w14:paraId="4964C77F" w14:textId="565E27FA" w:rsidR="00722C4A" w:rsidRPr="00722C4A" w:rsidRDefault="00722C4A" w:rsidP="00722C4A">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722C4A">
        <w:rPr>
          <w:rFonts w:ascii="Times New Roman" w:eastAsia="Calibri" w:hAnsi="Times New Roman" w:cs="Times New Roman"/>
          <w:kern w:val="0"/>
          <w:sz w:val="28"/>
          <w:szCs w:val="28"/>
          <w14:ligatures w14:val="none"/>
        </w:rPr>
        <w:t>Ураховуючи, що</w:t>
      </w:r>
      <w:r w:rsidRPr="00722C4A">
        <w:rPr>
          <w:rFonts w:ascii="Times New Roman" w:eastAsia="Calibri" w:hAnsi="Times New Roman" w:cs="Times New Roman"/>
          <w:bCs/>
          <w:kern w:val="0"/>
          <w:sz w:val="28"/>
          <w:szCs w:val="28"/>
          <w14:ligatures w14:val="none"/>
        </w:rPr>
        <w:t xml:space="preserve"> Комісія не може приймати рішень на підставі припущень, відсутні підстави для відкриття дисциплінарного провадження за неналежне виконання службових обов’язків прокурором </w:t>
      </w:r>
      <w:r w:rsidRPr="00722C4A">
        <w:rPr>
          <w:rFonts w:ascii="Times New Roman" w:eastAsia="Calibri" w:hAnsi="Times New Roman" w:cs="Times New Roman"/>
          <w:kern w:val="0"/>
          <w:sz w:val="28"/>
          <w:szCs w:val="28"/>
          <w14:ligatures w14:val="none"/>
        </w:rPr>
        <w:t xml:space="preserve">у кримінальному провадженні </w:t>
      </w:r>
      <w:r w:rsidRPr="00722C4A">
        <w:rPr>
          <w:rFonts w:ascii="Times New Roman" w:eastAsia="Calibri" w:hAnsi="Times New Roman" w:cs="Times New Roman"/>
          <w:kern w:val="0"/>
          <w:sz w:val="28"/>
          <w:szCs w:val="28"/>
          <w14:ligatures w14:val="none"/>
        </w:rPr>
        <w:br/>
        <w:t xml:space="preserve">№ </w:t>
      </w:r>
      <w:r>
        <w:rPr>
          <w:rFonts w:ascii="Times New Roman" w:eastAsia="Calibri" w:hAnsi="Times New Roman" w:cs="Times New Roman"/>
          <w:kern w:val="0"/>
          <w:sz w:val="28"/>
          <w:szCs w:val="28"/>
          <w14:ligatures w14:val="none"/>
        </w:rPr>
        <w:t>(конфіденційна інформація)</w:t>
      </w:r>
      <w:r w:rsidRPr="00722C4A">
        <w:rPr>
          <w:rFonts w:ascii="Times New Roman" w:eastAsia="Calibri" w:hAnsi="Times New Roman" w:cs="Times New Roman"/>
          <w:kern w:val="0"/>
          <w:sz w:val="28"/>
          <w:szCs w:val="28"/>
          <w14:ligatures w14:val="none"/>
        </w:rPr>
        <w:t>.</w:t>
      </w:r>
    </w:p>
    <w:p w14:paraId="3A46361E" w14:textId="77777777" w:rsidR="00722C4A" w:rsidRPr="00722C4A" w:rsidRDefault="00722C4A" w:rsidP="00722C4A">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722C4A">
        <w:rPr>
          <w:rFonts w:ascii="Times New Roman" w:eastAsia="Calibri" w:hAnsi="Times New Roman" w:cs="Times New Roman"/>
          <w:kern w:val="0"/>
          <w:sz w:val="28"/>
          <w:szCs w:val="28"/>
          <w14:ligatures w14:val="none"/>
        </w:rPr>
        <w:t xml:space="preserve">Поряд із цим, якщо, на думку скаржниці, </w:t>
      </w:r>
      <w:r w:rsidRPr="00722C4A">
        <w:rPr>
          <w:rFonts w:ascii="Times New Roman" w:eastAsia="Calibri" w:hAnsi="Times New Roman" w:cs="Times New Roman"/>
          <w:color w:val="000000"/>
          <w:kern w:val="0"/>
          <w:sz w:val="28"/>
          <w:szCs w:val="28"/>
          <w14:ligatures w14:val="none"/>
        </w:rPr>
        <w:t xml:space="preserve">прокурором </w:t>
      </w:r>
      <w:r w:rsidRPr="00722C4A">
        <w:rPr>
          <w:rFonts w:ascii="Times New Roman" w:eastAsia="Calibri" w:hAnsi="Times New Roman" w:cs="Times New Roman"/>
          <w:kern w:val="0"/>
          <w:sz w:val="28"/>
          <w:szCs w:val="28"/>
          <w14:ligatures w14:val="none"/>
        </w:rPr>
        <w:t>вчинено злочин, то кримінальним процесуальним законодавством встановлено окремий порядок звернення з повідомленням про вчинення кримінального правопорушення, передбачений статтею 214 КПК України, що до повноважень Комісії не належить.</w:t>
      </w:r>
    </w:p>
    <w:p w14:paraId="3296F4B7" w14:textId="07D7674E" w:rsidR="00722C4A" w:rsidRPr="00722C4A" w:rsidRDefault="00722C4A" w:rsidP="00722C4A">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722C4A">
        <w:rPr>
          <w:rFonts w:ascii="Times New Roman" w:eastAsia="Calibri" w:hAnsi="Times New Roman" w:cs="Times New Roman"/>
          <w:color w:val="000000"/>
          <w:kern w:val="0"/>
          <w:sz w:val="28"/>
          <w:szCs w:val="28"/>
          <w14:ligatures w14:val="none"/>
        </w:rPr>
        <w:t xml:space="preserve">На підставі викладеного вважаю, що дисциплінарна скарга та додатки до неї не містять конкретних відомостей про наявність ознак дисциплінарного проступку, вчиненого прокурором </w:t>
      </w:r>
      <w:r w:rsidRPr="00722C4A">
        <w:rPr>
          <w:rFonts w:ascii="Times New Roman" w:eastAsia="Calibri" w:hAnsi="Times New Roman" w:cs="Times New Roman"/>
          <w:kern w:val="0"/>
          <w:sz w:val="28"/>
          <w:szCs w:val="28"/>
          <w14:ligatures w14:val="none"/>
        </w:rPr>
        <w:t xml:space="preserve">у кримінальному провадженні </w:t>
      </w:r>
      <w:r w:rsidRPr="00722C4A">
        <w:rPr>
          <w:rFonts w:ascii="Times New Roman" w:eastAsia="Calibri" w:hAnsi="Times New Roman" w:cs="Times New Roman"/>
          <w:kern w:val="0"/>
          <w:sz w:val="28"/>
          <w:szCs w:val="28"/>
          <w14:ligatures w14:val="none"/>
        </w:rPr>
        <w:br/>
        <w:t xml:space="preserve">№ </w:t>
      </w:r>
      <w:r>
        <w:rPr>
          <w:rFonts w:ascii="Times New Roman" w:eastAsia="Calibri" w:hAnsi="Times New Roman" w:cs="Times New Roman"/>
          <w:kern w:val="0"/>
          <w:sz w:val="28"/>
          <w:szCs w:val="28"/>
          <w14:ligatures w14:val="none"/>
        </w:rPr>
        <w:t>(конфіденційна інформація)</w:t>
      </w:r>
      <w:r w:rsidRPr="00722C4A">
        <w:rPr>
          <w:rFonts w:ascii="Times New Roman" w:eastAsia="Calibri" w:hAnsi="Times New Roman" w:cs="Times New Roman"/>
          <w:kern w:val="0"/>
          <w:sz w:val="28"/>
          <w:szCs w:val="28"/>
          <w14:ligatures w14:val="none"/>
        </w:rPr>
        <w:t>.</w:t>
      </w:r>
    </w:p>
    <w:p w14:paraId="6436E5D2" w14:textId="77777777" w:rsidR="00722C4A" w:rsidRPr="00722C4A" w:rsidRDefault="00722C4A" w:rsidP="00722C4A">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722C4A">
        <w:rPr>
          <w:rFonts w:ascii="Times New Roman" w:eastAsia="Calibri" w:hAnsi="Times New Roman" w:cs="Times New Roman"/>
          <w:kern w:val="0"/>
          <w:sz w:val="28"/>
          <w:szCs w:val="28"/>
          <w14:ligatures w14:val="none"/>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291BA539" w14:textId="77777777" w:rsidR="00722C4A" w:rsidRPr="00722C4A" w:rsidRDefault="00722C4A" w:rsidP="00722C4A">
      <w:pPr>
        <w:widowControl w:val="0"/>
        <w:tabs>
          <w:tab w:val="left" w:pos="851"/>
          <w:tab w:val="left" w:pos="993"/>
        </w:tabs>
        <w:spacing w:after="0" w:line="240" w:lineRule="auto"/>
        <w:ind w:firstLine="709"/>
        <w:contextualSpacing/>
        <w:jc w:val="center"/>
        <w:rPr>
          <w:rFonts w:ascii="Times New Roman" w:eastAsia="Calibri" w:hAnsi="Times New Roman" w:cs="Times New Roman"/>
          <w:b/>
          <w:kern w:val="0"/>
          <w:sz w:val="28"/>
          <w:szCs w:val="28"/>
          <w14:ligatures w14:val="none"/>
        </w:rPr>
      </w:pPr>
      <w:r w:rsidRPr="00722C4A">
        <w:rPr>
          <w:rFonts w:ascii="Times New Roman" w:eastAsia="Calibri" w:hAnsi="Times New Roman" w:cs="Times New Roman"/>
          <w:b/>
          <w:kern w:val="0"/>
          <w:sz w:val="28"/>
          <w:szCs w:val="28"/>
          <w14:ligatures w14:val="none"/>
        </w:rPr>
        <w:t>В И Р І Ш И В:</w:t>
      </w:r>
    </w:p>
    <w:p w14:paraId="249E3FD2" w14:textId="77777777" w:rsidR="00722C4A" w:rsidRPr="00722C4A" w:rsidRDefault="00722C4A" w:rsidP="00722C4A">
      <w:pPr>
        <w:widowControl w:val="0"/>
        <w:tabs>
          <w:tab w:val="left" w:pos="851"/>
          <w:tab w:val="left" w:pos="993"/>
        </w:tabs>
        <w:spacing w:after="0" w:line="240" w:lineRule="auto"/>
        <w:ind w:firstLine="709"/>
        <w:contextualSpacing/>
        <w:jc w:val="center"/>
        <w:rPr>
          <w:rFonts w:ascii="Times New Roman" w:eastAsia="Calibri" w:hAnsi="Times New Roman" w:cs="Times New Roman"/>
          <w:b/>
          <w:kern w:val="0"/>
          <w:sz w:val="28"/>
          <w:szCs w:val="28"/>
          <w14:ligatures w14:val="none"/>
        </w:rPr>
      </w:pPr>
    </w:p>
    <w:p w14:paraId="66031309" w14:textId="0D58D0B1" w:rsidR="00722C4A" w:rsidRPr="00722C4A" w:rsidRDefault="00722C4A" w:rsidP="00722C4A">
      <w:pPr>
        <w:widowControl w:val="0"/>
        <w:tabs>
          <w:tab w:val="left" w:pos="851"/>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722C4A">
        <w:rPr>
          <w:rFonts w:ascii="Times New Roman" w:eastAsia="Calibri" w:hAnsi="Times New Roman" w:cs="Times New Roman"/>
          <w:kern w:val="0"/>
          <w:sz w:val="28"/>
          <w:szCs w:val="28"/>
          <w14:ligatures w14:val="none"/>
        </w:rPr>
        <w:t xml:space="preserve">Відмовити у відкритті дисциплінарного провадження стосовно </w:t>
      </w:r>
      <w:bookmarkStart w:id="20" w:name="_Hlk216693991"/>
      <w:r w:rsidRPr="00722C4A">
        <w:rPr>
          <w:rFonts w:ascii="Times New Roman" w:eastAsia="Calibri" w:hAnsi="Times New Roman" w:cs="Times New Roman"/>
          <w:kern w:val="0"/>
          <w:sz w:val="28"/>
          <w:szCs w:val="28"/>
          <w14:ligatures w14:val="none"/>
        </w:rPr>
        <w:t xml:space="preserve">прокурора, який здійснював процесуальне керівництво у кримінальному провадженні </w:t>
      </w:r>
      <w:r w:rsidRPr="00722C4A">
        <w:rPr>
          <w:rFonts w:ascii="Times New Roman" w:eastAsia="Calibri" w:hAnsi="Times New Roman" w:cs="Times New Roman"/>
          <w:kern w:val="0"/>
          <w:sz w:val="28"/>
          <w:szCs w:val="28"/>
          <w:lang w:val="en-US"/>
          <w14:ligatures w14:val="none"/>
        </w:rPr>
        <w:br/>
      </w:r>
      <w:r w:rsidRPr="00722C4A">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(конфіденційна інформація)</w:t>
      </w:r>
      <w:r w:rsidRPr="00722C4A">
        <w:rPr>
          <w:rFonts w:ascii="Times New Roman" w:eastAsia="Calibri" w:hAnsi="Times New Roman" w:cs="Times New Roman"/>
          <w:color w:val="000000"/>
          <w:kern w:val="0"/>
          <w:sz w:val="28"/>
          <w:szCs w:val="28"/>
          <w14:ligatures w14:val="none"/>
        </w:rPr>
        <w:t>.</w:t>
      </w:r>
    </w:p>
    <w:bookmarkEnd w:id="20"/>
    <w:p w14:paraId="1EFE1F81" w14:textId="77777777" w:rsidR="00722C4A" w:rsidRPr="00722C4A" w:rsidRDefault="00722C4A" w:rsidP="00722C4A">
      <w:pPr>
        <w:widowControl w:val="0"/>
        <w:tabs>
          <w:tab w:val="left" w:pos="851"/>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722C4A">
        <w:rPr>
          <w:rFonts w:ascii="Times New Roman" w:eastAsia="Calibri" w:hAnsi="Times New Roman" w:cs="Times New Roman"/>
          <w:kern w:val="0"/>
          <w:sz w:val="28"/>
          <w:szCs w:val="28"/>
          <w14:ligatures w14:val="none"/>
        </w:rPr>
        <w:t>Рішення направити скаржниці.</w:t>
      </w:r>
    </w:p>
    <w:p w14:paraId="160B6C89" w14:textId="77777777" w:rsidR="00722C4A" w:rsidRPr="00722C4A" w:rsidRDefault="00722C4A" w:rsidP="00722C4A">
      <w:pPr>
        <w:widowControl w:val="0"/>
        <w:tabs>
          <w:tab w:val="left" w:pos="851"/>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p>
    <w:p w14:paraId="4F4F80FC" w14:textId="77777777" w:rsidR="00722C4A" w:rsidRPr="00722C4A" w:rsidRDefault="00722C4A" w:rsidP="00722C4A">
      <w:pPr>
        <w:widowControl w:val="0"/>
        <w:tabs>
          <w:tab w:val="left" w:pos="851"/>
        </w:tabs>
        <w:spacing w:after="0" w:line="240" w:lineRule="auto"/>
        <w:contextualSpacing/>
        <w:jc w:val="both"/>
        <w:rPr>
          <w:rFonts w:ascii="Times New Roman" w:eastAsia="Calibri" w:hAnsi="Times New Roman" w:cs="Times New Roman"/>
          <w:b/>
          <w:kern w:val="0"/>
          <w:sz w:val="28"/>
          <w:szCs w:val="28"/>
          <w14:ligatures w14:val="none"/>
        </w:rPr>
      </w:pPr>
      <w:r w:rsidRPr="00722C4A">
        <w:rPr>
          <w:rFonts w:ascii="Times New Roman" w:eastAsia="Calibri" w:hAnsi="Times New Roman" w:cs="Times New Roman"/>
          <w:b/>
          <w:kern w:val="0"/>
          <w:sz w:val="28"/>
          <w:szCs w:val="28"/>
          <w14:ligatures w14:val="none"/>
        </w:rPr>
        <w:t>Член Комісії                                                                                 Максим РАДЗІВОН</w:t>
      </w:r>
    </w:p>
    <w:p w14:paraId="38142CBF" w14:textId="77777777" w:rsidR="00722C4A" w:rsidRPr="00722C4A" w:rsidRDefault="00722C4A" w:rsidP="00722C4A">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shd w:val="clear" w:color="auto" w:fill="FFFFFF"/>
          <w14:ligatures w14:val="none"/>
        </w:rPr>
      </w:pPr>
    </w:p>
    <w:p w14:paraId="7905761F" w14:textId="77777777" w:rsidR="00722C4A" w:rsidRPr="00722C4A" w:rsidRDefault="00722C4A" w:rsidP="00722C4A">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p>
    <w:p w14:paraId="61918230" w14:textId="77777777" w:rsidR="00722C4A" w:rsidRPr="00722C4A" w:rsidRDefault="00722C4A" w:rsidP="00722C4A">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p>
    <w:p w14:paraId="263C6041" w14:textId="77777777" w:rsidR="00722C4A" w:rsidRPr="00722C4A" w:rsidRDefault="00722C4A" w:rsidP="00722C4A">
      <w:pPr>
        <w:widowControl w:val="0"/>
        <w:tabs>
          <w:tab w:val="left" w:pos="709"/>
          <w:tab w:val="left" w:pos="993"/>
        </w:tabs>
        <w:spacing w:after="0" w:line="240" w:lineRule="auto"/>
        <w:jc w:val="both"/>
        <w:rPr>
          <w:rFonts w:ascii="Times New Roman" w:eastAsia="Calibri" w:hAnsi="Times New Roman" w:cs="Times New Roman"/>
          <w:kern w:val="0"/>
          <w:sz w:val="28"/>
          <w:szCs w:val="28"/>
          <w14:ligatures w14:val="none"/>
        </w:rPr>
      </w:pPr>
      <w:r w:rsidRPr="00722C4A">
        <w:rPr>
          <w:rFonts w:ascii="Times New Roman" w:eastAsia="Calibri" w:hAnsi="Times New Roman" w:cs="Times New Roman"/>
          <w:kern w:val="0"/>
          <w:sz w:val="28"/>
          <w:szCs w:val="28"/>
          <w14:ligatures w14:val="none"/>
        </w:rPr>
        <w:tab/>
      </w:r>
    </w:p>
    <w:p w14:paraId="754557E8" w14:textId="77777777" w:rsidR="00722C4A" w:rsidRPr="00722C4A" w:rsidRDefault="00722C4A" w:rsidP="00722C4A">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p>
    <w:p w14:paraId="004A4543" w14:textId="77777777" w:rsidR="00722C4A" w:rsidRPr="00722C4A" w:rsidRDefault="00722C4A" w:rsidP="00722C4A">
      <w:pPr>
        <w:widowControl w:val="0"/>
        <w:pBdr>
          <w:bottom w:val="single" w:sz="12" w:space="12" w:color="FFFFFF"/>
        </w:pBdr>
        <w:spacing w:after="0" w:line="240" w:lineRule="auto"/>
        <w:ind w:firstLine="709"/>
        <w:contextualSpacing/>
        <w:jc w:val="both"/>
        <w:rPr>
          <w:rFonts w:ascii="Times New Roman" w:eastAsia="Calibri" w:hAnsi="Times New Roman" w:cs="Times New Roman"/>
          <w:color w:val="000000"/>
          <w:kern w:val="0"/>
          <w:sz w:val="28"/>
          <w:szCs w:val="28"/>
          <w:shd w:val="clear" w:color="auto" w:fill="FFFFFF"/>
          <w:lang w:val="en-US"/>
          <w14:ligatures w14:val="none"/>
        </w:rPr>
      </w:pPr>
    </w:p>
    <w:p w14:paraId="3C4FD70F" w14:textId="77777777" w:rsidR="00722C4A" w:rsidRPr="00722C4A" w:rsidRDefault="00722C4A" w:rsidP="00722C4A">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p>
    <w:p w14:paraId="5DFA2B5F" w14:textId="77777777" w:rsidR="00722C4A" w:rsidRPr="00722C4A" w:rsidRDefault="00722C4A" w:rsidP="00722C4A">
      <w:pPr>
        <w:widowControl w:val="0"/>
        <w:tabs>
          <w:tab w:val="left" w:pos="851"/>
          <w:tab w:val="left" w:pos="993"/>
        </w:tabs>
        <w:spacing w:after="0" w:line="240" w:lineRule="auto"/>
        <w:ind w:firstLine="709"/>
        <w:jc w:val="both"/>
        <w:rPr>
          <w:rFonts w:ascii="Times New Roman" w:eastAsia="Calibri" w:hAnsi="Times New Roman" w:cs="Times New Roman"/>
          <w:bCs/>
          <w:color w:val="000000"/>
          <w:kern w:val="0"/>
          <w:sz w:val="28"/>
          <w:szCs w:val="28"/>
          <w14:ligatures w14:val="none"/>
        </w:rPr>
      </w:pPr>
    </w:p>
    <w:p w14:paraId="615ECA54" w14:textId="77777777" w:rsidR="00722C4A" w:rsidRPr="00722C4A" w:rsidRDefault="00722C4A" w:rsidP="00722C4A">
      <w:pPr>
        <w:widowControl w:val="0"/>
        <w:tabs>
          <w:tab w:val="left" w:pos="709"/>
        </w:tabs>
        <w:spacing w:after="0" w:line="240" w:lineRule="auto"/>
        <w:ind w:firstLine="709"/>
        <w:contextualSpacing/>
        <w:jc w:val="both"/>
        <w:rPr>
          <w:rFonts w:ascii="Times New Roman" w:eastAsia="Calibri" w:hAnsi="Times New Roman" w:cs="Times New Roman"/>
          <w:kern w:val="0"/>
          <w:sz w:val="28"/>
          <w:szCs w:val="28"/>
          <w14:ligatures w14:val="none"/>
        </w:rPr>
      </w:pPr>
    </w:p>
    <w:p w14:paraId="0C84EB29" w14:textId="77777777" w:rsidR="00722C4A" w:rsidRPr="00722C4A" w:rsidRDefault="00722C4A" w:rsidP="00722C4A">
      <w:pPr>
        <w:widowControl w:val="0"/>
        <w:tabs>
          <w:tab w:val="left" w:pos="709"/>
        </w:tabs>
        <w:spacing w:after="0" w:line="240" w:lineRule="auto"/>
        <w:ind w:firstLine="709"/>
        <w:contextualSpacing/>
        <w:jc w:val="both"/>
        <w:rPr>
          <w:rFonts w:ascii="Times New Roman" w:eastAsia="Calibri" w:hAnsi="Times New Roman" w:cs="Times New Roman"/>
          <w:kern w:val="0"/>
          <w:sz w:val="28"/>
          <w:szCs w:val="28"/>
          <w14:ligatures w14:val="none"/>
        </w:rPr>
      </w:pPr>
    </w:p>
    <w:p w14:paraId="623E33EC" w14:textId="77777777" w:rsidR="00722C4A" w:rsidRPr="00722C4A" w:rsidRDefault="00722C4A" w:rsidP="00722C4A">
      <w:pPr>
        <w:widowControl w:val="0"/>
        <w:tabs>
          <w:tab w:val="left" w:pos="851"/>
          <w:tab w:val="left" w:pos="993"/>
        </w:tabs>
        <w:spacing w:after="0" w:line="240" w:lineRule="auto"/>
        <w:jc w:val="both"/>
        <w:rPr>
          <w:rFonts w:ascii="Times New Roman" w:eastAsia="Calibri" w:hAnsi="Times New Roman" w:cs="Times New Roman"/>
          <w:color w:val="000000"/>
          <w:kern w:val="0"/>
          <w:sz w:val="28"/>
          <w:szCs w:val="28"/>
          <w14:ligatures w14:val="none"/>
        </w:rPr>
      </w:pPr>
    </w:p>
    <w:p w14:paraId="075ACF23" w14:textId="77777777" w:rsidR="00722C4A" w:rsidRPr="00722C4A" w:rsidRDefault="00722C4A" w:rsidP="00722C4A">
      <w:pPr>
        <w:widowControl w:val="0"/>
        <w:tabs>
          <w:tab w:val="left" w:pos="709"/>
          <w:tab w:val="left" w:pos="993"/>
        </w:tabs>
        <w:spacing w:after="0" w:line="240" w:lineRule="auto"/>
        <w:jc w:val="both"/>
        <w:rPr>
          <w:rFonts w:ascii="Times New Roman" w:eastAsia="Calibri" w:hAnsi="Times New Roman" w:cs="Times New Roman"/>
          <w:kern w:val="0"/>
          <w:sz w:val="28"/>
          <w:szCs w:val="28"/>
          <w14:ligatures w14:val="none"/>
        </w:rPr>
      </w:pPr>
    </w:p>
    <w:p w14:paraId="1D6C0D1C" w14:textId="77777777" w:rsidR="00722C4A" w:rsidRDefault="00722C4A"/>
    <w:sectPr w:rsidR="00722C4A" w:rsidSect="00722C4A">
      <w:headerReference w:type="default" r:id="rId8"/>
      <w:pgSz w:w="11906" w:h="16838"/>
      <w:pgMar w:top="1134" w:right="567"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101648"/>
      <w:docPartObj>
        <w:docPartGallery w:val="Page Numbers (Top of Page)"/>
        <w:docPartUnique/>
      </w:docPartObj>
    </w:sdtPr>
    <w:sdtContent>
      <w:p w14:paraId="2FE00949" w14:textId="77777777" w:rsidR="00722C4A" w:rsidRDefault="00722C4A">
        <w:pPr>
          <w:pStyle w:val="ae"/>
          <w:jc w:val="center"/>
        </w:pPr>
        <w:r>
          <w:fldChar w:fldCharType="begin"/>
        </w:r>
        <w:r>
          <w:instrText>PAGE   \* MERGEFORMAT</w:instrText>
        </w:r>
        <w:r>
          <w:fldChar w:fldCharType="separate"/>
        </w:r>
        <w:r>
          <w:t>2</w:t>
        </w:r>
        <w:r>
          <w:fldChar w:fldCharType="end"/>
        </w:r>
      </w:p>
    </w:sdtContent>
  </w:sdt>
  <w:p w14:paraId="40D0F642" w14:textId="77777777" w:rsidR="00722C4A" w:rsidRDefault="00722C4A">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2485" w:hanging="360"/>
      </w:pPr>
      <w:rPr>
        <w:rFonts w:hint="default"/>
      </w:rPr>
    </w:lvl>
    <w:lvl w:ilvl="1" w:tplc="04220019" w:tentative="1">
      <w:start w:val="1"/>
      <w:numFmt w:val="lowerLetter"/>
      <w:lvlText w:val="%2."/>
      <w:lvlJc w:val="left"/>
      <w:pPr>
        <w:ind w:left="3205" w:hanging="360"/>
      </w:pPr>
    </w:lvl>
    <w:lvl w:ilvl="2" w:tplc="0422001B" w:tentative="1">
      <w:start w:val="1"/>
      <w:numFmt w:val="lowerRoman"/>
      <w:lvlText w:val="%3."/>
      <w:lvlJc w:val="right"/>
      <w:pPr>
        <w:ind w:left="3925" w:hanging="180"/>
      </w:pPr>
    </w:lvl>
    <w:lvl w:ilvl="3" w:tplc="0422000F" w:tentative="1">
      <w:start w:val="1"/>
      <w:numFmt w:val="decimal"/>
      <w:lvlText w:val="%4."/>
      <w:lvlJc w:val="left"/>
      <w:pPr>
        <w:ind w:left="4645" w:hanging="360"/>
      </w:pPr>
    </w:lvl>
    <w:lvl w:ilvl="4" w:tplc="04220019" w:tentative="1">
      <w:start w:val="1"/>
      <w:numFmt w:val="lowerLetter"/>
      <w:lvlText w:val="%5."/>
      <w:lvlJc w:val="left"/>
      <w:pPr>
        <w:ind w:left="5365" w:hanging="360"/>
      </w:pPr>
    </w:lvl>
    <w:lvl w:ilvl="5" w:tplc="0422001B" w:tentative="1">
      <w:start w:val="1"/>
      <w:numFmt w:val="lowerRoman"/>
      <w:lvlText w:val="%6."/>
      <w:lvlJc w:val="right"/>
      <w:pPr>
        <w:ind w:left="6085" w:hanging="180"/>
      </w:pPr>
    </w:lvl>
    <w:lvl w:ilvl="6" w:tplc="0422000F" w:tentative="1">
      <w:start w:val="1"/>
      <w:numFmt w:val="decimal"/>
      <w:lvlText w:val="%7."/>
      <w:lvlJc w:val="left"/>
      <w:pPr>
        <w:ind w:left="6805" w:hanging="360"/>
      </w:pPr>
    </w:lvl>
    <w:lvl w:ilvl="7" w:tplc="04220019" w:tentative="1">
      <w:start w:val="1"/>
      <w:numFmt w:val="lowerLetter"/>
      <w:lvlText w:val="%8."/>
      <w:lvlJc w:val="left"/>
      <w:pPr>
        <w:ind w:left="7525" w:hanging="360"/>
      </w:pPr>
    </w:lvl>
    <w:lvl w:ilvl="8" w:tplc="0422001B" w:tentative="1">
      <w:start w:val="1"/>
      <w:numFmt w:val="lowerRoman"/>
      <w:lvlText w:val="%9."/>
      <w:lvlJc w:val="right"/>
      <w:pPr>
        <w:ind w:left="8245" w:hanging="180"/>
      </w:pPr>
    </w:lvl>
  </w:abstractNum>
  <w:num w:numId="1" w16cid:durableId="1861621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C4A"/>
    <w:rsid w:val="000C0077"/>
    <w:rsid w:val="00722C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173D4"/>
  <w15:chartTrackingRefBased/>
  <w15:docId w15:val="{34DDB987-B1CB-4C17-A723-3F785C97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22C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22C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22C4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22C4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22C4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22C4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22C4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22C4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22C4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2C4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22C4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22C4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22C4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22C4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22C4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22C4A"/>
    <w:rPr>
      <w:rFonts w:eastAsiaTheme="majorEastAsia" w:cstheme="majorBidi"/>
      <w:color w:val="595959" w:themeColor="text1" w:themeTint="A6"/>
    </w:rPr>
  </w:style>
  <w:style w:type="character" w:customStyle="1" w:styleId="80">
    <w:name w:val="Заголовок 8 Знак"/>
    <w:basedOn w:val="a0"/>
    <w:link w:val="8"/>
    <w:uiPriority w:val="9"/>
    <w:semiHidden/>
    <w:rsid w:val="00722C4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22C4A"/>
    <w:rPr>
      <w:rFonts w:eastAsiaTheme="majorEastAsia" w:cstheme="majorBidi"/>
      <w:color w:val="272727" w:themeColor="text1" w:themeTint="D8"/>
    </w:rPr>
  </w:style>
  <w:style w:type="paragraph" w:styleId="a3">
    <w:name w:val="Title"/>
    <w:basedOn w:val="a"/>
    <w:next w:val="a"/>
    <w:link w:val="a4"/>
    <w:uiPriority w:val="10"/>
    <w:qFormat/>
    <w:rsid w:val="00722C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722C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2C4A"/>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722C4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22C4A"/>
    <w:pPr>
      <w:spacing w:before="160"/>
      <w:jc w:val="center"/>
    </w:pPr>
    <w:rPr>
      <w:i/>
      <w:iCs/>
      <w:color w:val="404040" w:themeColor="text1" w:themeTint="BF"/>
    </w:rPr>
  </w:style>
  <w:style w:type="character" w:customStyle="1" w:styleId="a8">
    <w:name w:val="Цитата Знак"/>
    <w:basedOn w:val="a0"/>
    <w:link w:val="a7"/>
    <w:uiPriority w:val="29"/>
    <w:rsid w:val="00722C4A"/>
    <w:rPr>
      <w:i/>
      <w:iCs/>
      <w:color w:val="404040" w:themeColor="text1" w:themeTint="BF"/>
    </w:rPr>
  </w:style>
  <w:style w:type="paragraph" w:styleId="a9">
    <w:name w:val="List Paragraph"/>
    <w:basedOn w:val="a"/>
    <w:uiPriority w:val="34"/>
    <w:qFormat/>
    <w:rsid w:val="00722C4A"/>
    <w:pPr>
      <w:ind w:left="720"/>
      <w:contextualSpacing/>
    </w:pPr>
  </w:style>
  <w:style w:type="character" w:styleId="aa">
    <w:name w:val="Intense Emphasis"/>
    <w:basedOn w:val="a0"/>
    <w:uiPriority w:val="21"/>
    <w:qFormat/>
    <w:rsid w:val="00722C4A"/>
    <w:rPr>
      <w:i/>
      <w:iCs/>
      <w:color w:val="0F4761" w:themeColor="accent1" w:themeShade="BF"/>
    </w:rPr>
  </w:style>
  <w:style w:type="paragraph" w:styleId="ab">
    <w:name w:val="Intense Quote"/>
    <w:basedOn w:val="a"/>
    <w:next w:val="a"/>
    <w:link w:val="ac"/>
    <w:uiPriority w:val="30"/>
    <w:qFormat/>
    <w:rsid w:val="00722C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722C4A"/>
    <w:rPr>
      <w:i/>
      <w:iCs/>
      <w:color w:val="0F4761" w:themeColor="accent1" w:themeShade="BF"/>
    </w:rPr>
  </w:style>
  <w:style w:type="character" w:styleId="ad">
    <w:name w:val="Intense Reference"/>
    <w:basedOn w:val="a0"/>
    <w:uiPriority w:val="32"/>
    <w:qFormat/>
    <w:rsid w:val="00722C4A"/>
    <w:rPr>
      <w:b/>
      <w:bCs/>
      <w:smallCaps/>
      <w:color w:val="0F4761" w:themeColor="accent1" w:themeShade="BF"/>
      <w:spacing w:val="5"/>
    </w:rPr>
  </w:style>
  <w:style w:type="paragraph" w:styleId="ae">
    <w:name w:val="header"/>
    <w:basedOn w:val="a"/>
    <w:link w:val="af"/>
    <w:uiPriority w:val="99"/>
    <w:unhideWhenUsed/>
    <w:rsid w:val="00722C4A"/>
    <w:pPr>
      <w:tabs>
        <w:tab w:val="center" w:pos="4819"/>
        <w:tab w:val="right" w:pos="9639"/>
      </w:tabs>
      <w:spacing w:after="0" w:line="240" w:lineRule="auto"/>
    </w:pPr>
    <w:rPr>
      <w:rFonts w:ascii="Calibri" w:eastAsia="Calibri" w:hAnsi="Calibri" w:cs="Times New Roman"/>
      <w:kern w:val="0"/>
      <w:sz w:val="22"/>
      <w:szCs w:val="22"/>
      <w14:ligatures w14:val="none"/>
    </w:rPr>
  </w:style>
  <w:style w:type="character" w:customStyle="1" w:styleId="af">
    <w:name w:val="Верхній колонтитул Знак"/>
    <w:basedOn w:val="a0"/>
    <w:link w:val="ae"/>
    <w:uiPriority w:val="99"/>
    <w:rsid w:val="00722C4A"/>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10995</Words>
  <Characters>6268</Characters>
  <DocSecurity>0</DocSecurity>
  <Lines>52</Lines>
  <Paragraphs>34</Paragraphs>
  <ScaleCrop>false</ScaleCrop>
  <Company/>
  <LinksUpToDate>false</LinksUpToDate>
  <CharactersWithSpaces>17229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2025-12-15T14:47:00Z</dcterms:created>
  <dcterms:modified xsi:type="dcterms:W3CDTF">2025-12-15T14:51:00Z</dcterms:modified>
</cp:coreProperties>
</file>