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8EAD" w14:textId="77777777" w:rsidR="00C507FF" w:rsidRPr="0028140E" w:rsidRDefault="00C507FF" w:rsidP="008267E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28140E">
        <w:rPr>
          <w:rFonts w:ascii="Times New Roman" w:eastAsia="Times New Roman" w:hAnsi="Times New Roman"/>
          <w:noProof/>
          <w:sz w:val="19"/>
          <w:szCs w:val="20"/>
          <w:lang w:val="ru-RU" w:eastAsia="ru-RU"/>
        </w:rPr>
        <w:drawing>
          <wp:inline distT="0" distB="0" distL="0" distR="0" wp14:anchorId="3BF920B1" wp14:editId="4D535AE2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54F80" w14:textId="77777777" w:rsidR="00C507FF" w:rsidRPr="0028140E" w:rsidRDefault="00C507FF" w:rsidP="002F50A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69D7B45E" w14:textId="77777777" w:rsidR="00C507FF" w:rsidRPr="0028140E" w:rsidRDefault="00C507FF" w:rsidP="008267EE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28140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28140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1EDA675A" w14:textId="77777777" w:rsidR="00C507FF" w:rsidRPr="0028140E" w:rsidRDefault="00C507FF" w:rsidP="008267EE">
      <w:pPr>
        <w:spacing w:after="0" w:line="240" w:lineRule="auto"/>
        <w:rPr>
          <w:rFonts w:ascii="Times New Roman" w:eastAsia="Times New Roman" w:hAnsi="Times New Roman"/>
          <w:kern w:val="28"/>
          <w:sz w:val="28"/>
          <w:szCs w:val="28"/>
          <w:lang w:eastAsia="uk-UA"/>
        </w:rPr>
      </w:pPr>
    </w:p>
    <w:p w14:paraId="073DF25D" w14:textId="5693D287" w:rsidR="003F452B" w:rsidRPr="0028140E" w:rsidRDefault="003F452B" w:rsidP="008267E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28140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6E8782FE" w14:textId="77777777" w:rsidR="003F452B" w:rsidRPr="0028140E" w:rsidRDefault="003F452B" w:rsidP="008267E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uk-UA"/>
        </w:rPr>
      </w:pPr>
    </w:p>
    <w:p w14:paraId="5FB946BA" w14:textId="2764290F" w:rsidR="003F452B" w:rsidRPr="0028140E" w:rsidRDefault="00B71259" w:rsidP="00A10859">
      <w:pPr>
        <w:spacing w:after="0" w:line="240" w:lineRule="auto"/>
        <w:rPr>
          <w:rFonts w:ascii="Times New Roman" w:hAnsi="Times New Roman" w:cs="Calibri"/>
          <w:b/>
          <w:bCs/>
          <w:sz w:val="28"/>
        </w:rPr>
      </w:pPr>
      <w:r>
        <w:rPr>
          <w:rFonts w:ascii="Times New Roman" w:hAnsi="Times New Roman" w:cs="Calibri"/>
          <w:b/>
          <w:bCs/>
          <w:sz w:val="28"/>
        </w:rPr>
        <w:t xml:space="preserve">22 грудня </w:t>
      </w:r>
      <w:r w:rsidR="003F452B" w:rsidRPr="0028140E">
        <w:rPr>
          <w:rFonts w:ascii="Times New Roman" w:hAnsi="Times New Roman" w:cs="Calibri"/>
          <w:b/>
          <w:bCs/>
          <w:sz w:val="28"/>
        </w:rPr>
        <w:t>202</w:t>
      </w:r>
      <w:r w:rsidR="008D4819" w:rsidRPr="0028140E">
        <w:rPr>
          <w:rFonts w:ascii="Times New Roman" w:hAnsi="Times New Roman" w:cs="Calibri"/>
          <w:b/>
          <w:bCs/>
          <w:sz w:val="28"/>
        </w:rPr>
        <w:t>5</w:t>
      </w:r>
      <w:r w:rsidR="003F452B" w:rsidRPr="0028140E">
        <w:rPr>
          <w:rFonts w:ascii="Times New Roman" w:hAnsi="Times New Roman" w:cs="Calibri"/>
          <w:b/>
          <w:bCs/>
          <w:sz w:val="28"/>
        </w:rPr>
        <w:t xml:space="preserve"> року </w:t>
      </w:r>
      <w:r w:rsidR="003F452B" w:rsidRPr="0028140E">
        <w:rPr>
          <w:rFonts w:ascii="Times New Roman" w:hAnsi="Times New Roman" w:cs="Calibri"/>
          <w:b/>
          <w:bCs/>
          <w:sz w:val="28"/>
        </w:rPr>
        <w:tab/>
      </w:r>
      <w:r w:rsidR="003F452B" w:rsidRPr="0028140E">
        <w:rPr>
          <w:rFonts w:ascii="Times New Roman" w:hAnsi="Times New Roman" w:cs="Calibri"/>
          <w:b/>
          <w:bCs/>
          <w:sz w:val="28"/>
        </w:rPr>
        <w:tab/>
        <w:t xml:space="preserve">    </w:t>
      </w:r>
      <w:r w:rsidR="008267EE" w:rsidRPr="0028140E">
        <w:rPr>
          <w:rFonts w:ascii="Times New Roman" w:hAnsi="Times New Roman" w:cs="Calibri"/>
          <w:b/>
          <w:bCs/>
          <w:sz w:val="28"/>
        </w:rPr>
        <w:t xml:space="preserve">        </w:t>
      </w:r>
      <w:r w:rsidR="003F452B" w:rsidRPr="0028140E">
        <w:rPr>
          <w:rFonts w:ascii="Times New Roman" w:hAnsi="Times New Roman" w:cs="Calibri"/>
          <w:b/>
          <w:bCs/>
          <w:sz w:val="28"/>
        </w:rPr>
        <w:t>Київ</w:t>
      </w:r>
      <w:r w:rsidR="003F452B" w:rsidRPr="0028140E">
        <w:rPr>
          <w:rFonts w:ascii="Times New Roman" w:hAnsi="Times New Roman" w:cs="Calibri"/>
          <w:b/>
          <w:bCs/>
          <w:sz w:val="28"/>
        </w:rPr>
        <w:tab/>
      </w:r>
      <w:r w:rsidR="003F452B" w:rsidRPr="0028140E">
        <w:rPr>
          <w:rFonts w:ascii="Times New Roman" w:hAnsi="Times New Roman" w:cs="Calibri"/>
          <w:b/>
          <w:bCs/>
          <w:sz w:val="28"/>
        </w:rPr>
        <w:tab/>
      </w:r>
      <w:r w:rsidR="003F452B" w:rsidRPr="0028140E">
        <w:rPr>
          <w:rFonts w:ascii="Times New Roman" w:hAnsi="Times New Roman" w:cs="Calibri"/>
          <w:b/>
          <w:bCs/>
          <w:sz w:val="28"/>
        </w:rPr>
        <w:tab/>
      </w:r>
      <w:r w:rsidR="003F452B" w:rsidRPr="0028140E">
        <w:rPr>
          <w:rFonts w:ascii="Times New Roman" w:hAnsi="Times New Roman" w:cs="Calibri"/>
          <w:b/>
          <w:bCs/>
          <w:sz w:val="28"/>
        </w:rPr>
        <w:tab/>
      </w:r>
      <w:r w:rsidR="00A10859" w:rsidRPr="0028140E">
        <w:rPr>
          <w:rFonts w:ascii="Times New Roman" w:hAnsi="Times New Roman" w:cs="Calibri"/>
          <w:b/>
          <w:bCs/>
          <w:sz w:val="28"/>
        </w:rPr>
        <w:t xml:space="preserve">   </w:t>
      </w:r>
      <w:r w:rsidR="003F452B" w:rsidRPr="0028140E">
        <w:rPr>
          <w:rFonts w:ascii="Times New Roman" w:hAnsi="Times New Roman" w:cs="Calibri"/>
          <w:b/>
          <w:bCs/>
          <w:sz w:val="28"/>
        </w:rPr>
        <w:t xml:space="preserve">№ </w:t>
      </w:r>
      <w:r w:rsidR="008D4819" w:rsidRPr="0028140E">
        <w:rPr>
          <w:rFonts w:ascii="Times New Roman" w:hAnsi="Times New Roman" w:cs="Calibri"/>
          <w:b/>
          <w:bCs/>
          <w:sz w:val="28"/>
        </w:rPr>
        <w:t>1</w:t>
      </w:r>
      <w:r>
        <w:rPr>
          <w:rFonts w:ascii="Times New Roman" w:hAnsi="Times New Roman" w:cs="Calibri"/>
          <w:b/>
          <w:bCs/>
          <w:sz w:val="28"/>
        </w:rPr>
        <w:t>240</w:t>
      </w:r>
      <w:r w:rsidR="003F452B" w:rsidRPr="0028140E">
        <w:rPr>
          <w:rFonts w:ascii="Times New Roman" w:hAnsi="Times New Roman" w:cs="Calibri"/>
          <w:b/>
          <w:bCs/>
          <w:sz w:val="28"/>
        </w:rPr>
        <w:t>дс-2</w:t>
      </w:r>
      <w:r w:rsidR="008D4819" w:rsidRPr="0028140E">
        <w:rPr>
          <w:rFonts w:ascii="Times New Roman" w:hAnsi="Times New Roman" w:cs="Calibri"/>
          <w:b/>
          <w:bCs/>
          <w:sz w:val="28"/>
        </w:rPr>
        <w:t>5</w:t>
      </w:r>
    </w:p>
    <w:p w14:paraId="61DB4288" w14:textId="77777777" w:rsidR="003F452B" w:rsidRPr="0028140E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0"/>
          <w:szCs w:val="20"/>
        </w:rPr>
      </w:pPr>
    </w:p>
    <w:p w14:paraId="33944A00" w14:textId="77777777" w:rsidR="003F452B" w:rsidRPr="0028140E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5AE7BFBC" w14:textId="77777777" w:rsidR="003F452B" w:rsidRPr="0028140E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28140E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07B3720E" w14:textId="77777777" w:rsidR="003F452B" w:rsidRPr="0028140E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0"/>
          <w:szCs w:val="20"/>
        </w:rPr>
      </w:pPr>
    </w:p>
    <w:p w14:paraId="013AC079" w14:textId="14DC5E5D" w:rsidR="00724FD2" w:rsidRPr="00A46947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 xml:space="preserve">Член Кваліфікаційно-дисциплінарної комісії прокурорів </w:t>
      </w:r>
      <w:r w:rsidR="008D4819" w:rsidRPr="00A46947">
        <w:rPr>
          <w:rFonts w:ascii="Times New Roman" w:hAnsi="Times New Roman" w:cs="Calibri"/>
          <w:sz w:val="27"/>
          <w:szCs w:val="27"/>
        </w:rPr>
        <w:t>Куриленко Д.В.,</w:t>
      </w:r>
      <w:r w:rsidRPr="00A46947">
        <w:rPr>
          <w:rFonts w:ascii="Times New Roman" w:hAnsi="Times New Roman" w:cs="Calibri"/>
          <w:sz w:val="27"/>
          <w:szCs w:val="27"/>
        </w:rPr>
        <w:t xml:space="preserve"> </w:t>
      </w:r>
      <w:r w:rsidR="00D55E7C" w:rsidRPr="00A46947">
        <w:rPr>
          <w:rFonts w:ascii="Times New Roman" w:hAnsi="Times New Roman"/>
          <w:sz w:val="27"/>
          <w:szCs w:val="27"/>
        </w:rPr>
        <w:t xml:space="preserve">розглянувши дисциплінарну скаргу </w:t>
      </w:r>
      <w:r w:rsidR="00047D49">
        <w:rPr>
          <w:rFonts w:ascii="Times New Roman" w:hAnsi="Times New Roman"/>
          <w:sz w:val="27"/>
          <w:szCs w:val="27"/>
        </w:rPr>
        <w:t xml:space="preserve">ОСОБА-1 </w:t>
      </w:r>
      <w:r w:rsidR="00D64125" w:rsidRPr="00A46947">
        <w:rPr>
          <w:rFonts w:ascii="Times New Roman" w:hAnsi="Times New Roman"/>
          <w:sz w:val="27"/>
          <w:szCs w:val="27"/>
        </w:rPr>
        <w:t xml:space="preserve">про вчинення </w:t>
      </w:r>
      <w:r w:rsidR="00FC0F47" w:rsidRPr="00A46947">
        <w:rPr>
          <w:rFonts w:ascii="Times New Roman" w:hAnsi="Times New Roman"/>
          <w:sz w:val="27"/>
          <w:szCs w:val="27"/>
        </w:rPr>
        <w:t xml:space="preserve">керівником </w:t>
      </w:r>
      <w:r w:rsidR="00B71259" w:rsidRPr="00A46947">
        <w:rPr>
          <w:rFonts w:ascii="Times New Roman" w:hAnsi="Times New Roman"/>
          <w:sz w:val="27"/>
          <w:szCs w:val="27"/>
        </w:rPr>
        <w:t>Біляївської окружної</w:t>
      </w:r>
      <w:r w:rsidR="00FC0F47" w:rsidRPr="00A46947">
        <w:rPr>
          <w:rFonts w:ascii="Times New Roman" w:hAnsi="Times New Roman"/>
          <w:sz w:val="27"/>
          <w:szCs w:val="27"/>
        </w:rPr>
        <w:t xml:space="preserve"> прокуратури </w:t>
      </w:r>
      <w:r w:rsidR="00B71259" w:rsidRPr="00A46947">
        <w:rPr>
          <w:rFonts w:ascii="Times New Roman" w:hAnsi="Times New Roman"/>
          <w:sz w:val="27"/>
          <w:szCs w:val="27"/>
        </w:rPr>
        <w:t xml:space="preserve">Одеської області Томак М.В. та прокурором цієї прокуратури  Осадчою О.О. </w:t>
      </w:r>
      <w:r w:rsidRPr="00A46947">
        <w:rPr>
          <w:rFonts w:ascii="Times New Roman" w:hAnsi="Times New Roman"/>
          <w:sz w:val="27"/>
          <w:szCs w:val="27"/>
        </w:rPr>
        <w:t>(далі прокурор</w:t>
      </w:r>
      <w:r w:rsidR="00CC05AD" w:rsidRPr="00A46947">
        <w:rPr>
          <w:rFonts w:ascii="Times New Roman" w:hAnsi="Times New Roman"/>
          <w:sz w:val="27"/>
          <w:szCs w:val="27"/>
        </w:rPr>
        <w:t xml:space="preserve">и </w:t>
      </w:r>
      <w:r w:rsidR="00143414" w:rsidRPr="00A46947">
        <w:rPr>
          <w:rFonts w:ascii="Times New Roman" w:hAnsi="Times New Roman"/>
          <w:sz w:val="27"/>
          <w:szCs w:val="27"/>
        </w:rPr>
        <w:t xml:space="preserve">– </w:t>
      </w:r>
      <w:r w:rsidR="00B71259" w:rsidRPr="00A46947">
        <w:rPr>
          <w:rFonts w:ascii="Times New Roman" w:hAnsi="Times New Roman"/>
          <w:sz w:val="27"/>
          <w:szCs w:val="27"/>
        </w:rPr>
        <w:t>Томак М.В., Осадча О.О.</w:t>
      </w:r>
      <w:r w:rsidRPr="00A46947">
        <w:rPr>
          <w:rFonts w:ascii="Times New Roman" w:hAnsi="Times New Roman"/>
          <w:sz w:val="27"/>
          <w:szCs w:val="27"/>
        </w:rPr>
        <w:t>)</w:t>
      </w:r>
      <w:r w:rsidR="00D55E7C" w:rsidRPr="00A46947">
        <w:rPr>
          <w:rFonts w:ascii="Times New Roman" w:hAnsi="Times New Roman"/>
          <w:sz w:val="27"/>
          <w:szCs w:val="27"/>
        </w:rPr>
        <w:t>,</w:t>
      </w:r>
      <w:r w:rsidR="008D4819" w:rsidRPr="00A46947">
        <w:rPr>
          <w:rFonts w:ascii="Times New Roman" w:hAnsi="Times New Roman"/>
          <w:sz w:val="27"/>
          <w:szCs w:val="27"/>
        </w:rPr>
        <w:t xml:space="preserve"> дисциплінарного проступку</w:t>
      </w:r>
      <w:r w:rsidR="00A10859" w:rsidRPr="00A46947">
        <w:rPr>
          <w:rFonts w:ascii="Times New Roman" w:hAnsi="Times New Roman"/>
          <w:sz w:val="27"/>
          <w:szCs w:val="27"/>
        </w:rPr>
        <w:t xml:space="preserve">, </w:t>
      </w:r>
    </w:p>
    <w:p w14:paraId="2015F3D7" w14:textId="77777777" w:rsidR="00A10859" w:rsidRPr="00A46947" w:rsidRDefault="00A10859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</w:p>
    <w:p w14:paraId="45F5F692" w14:textId="2F27BE9E" w:rsidR="0032608B" w:rsidRPr="00A46947" w:rsidRDefault="0032608B" w:rsidP="00682AB2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7"/>
          <w:szCs w:val="27"/>
          <w:lang w:eastAsia="uk-UA"/>
        </w:rPr>
      </w:pPr>
      <w:r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>У</w:t>
      </w:r>
      <w:r w:rsidR="002F50A7"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 xml:space="preserve"> </w:t>
      </w:r>
      <w:r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>С</w:t>
      </w:r>
      <w:r w:rsidR="002F50A7"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 xml:space="preserve"> </w:t>
      </w:r>
      <w:r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>Т</w:t>
      </w:r>
      <w:r w:rsidR="002F50A7"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 xml:space="preserve"> </w:t>
      </w:r>
      <w:r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>А</w:t>
      </w:r>
      <w:r w:rsidR="002F50A7"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 xml:space="preserve"> </w:t>
      </w:r>
      <w:r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>Н</w:t>
      </w:r>
      <w:r w:rsidR="002F50A7"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 xml:space="preserve"> </w:t>
      </w:r>
      <w:r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>О</w:t>
      </w:r>
      <w:r w:rsidR="002F50A7"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 xml:space="preserve"> </w:t>
      </w:r>
      <w:r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>В</w:t>
      </w:r>
      <w:r w:rsidR="002F50A7"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 xml:space="preserve"> </w:t>
      </w:r>
      <w:r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>И</w:t>
      </w:r>
      <w:r w:rsidR="002F50A7"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 xml:space="preserve"> </w:t>
      </w:r>
      <w:r w:rsidRPr="00A46947">
        <w:rPr>
          <w:rFonts w:ascii="Times New Roman" w:hAnsi="Times New Roman"/>
          <w:b/>
          <w:noProof/>
          <w:sz w:val="27"/>
          <w:szCs w:val="27"/>
          <w:lang w:eastAsia="uk-UA"/>
        </w:rPr>
        <w:t>В:</w:t>
      </w:r>
    </w:p>
    <w:p w14:paraId="22C87171" w14:textId="77777777" w:rsidR="007A1037" w:rsidRPr="00A46947" w:rsidRDefault="007A1037" w:rsidP="002F50A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sz w:val="27"/>
          <w:szCs w:val="27"/>
          <w:lang w:eastAsia="uk-UA"/>
        </w:rPr>
      </w:pPr>
    </w:p>
    <w:p w14:paraId="233C785E" w14:textId="7212CE5C" w:rsidR="00CC05AD" w:rsidRPr="00A46947" w:rsidRDefault="0032608B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 xml:space="preserve">До </w:t>
      </w:r>
      <w:r w:rsidR="000760D1" w:rsidRPr="00A46947">
        <w:rPr>
          <w:rFonts w:ascii="Times New Roman" w:hAnsi="Times New Roman"/>
          <w:sz w:val="27"/>
          <w:szCs w:val="27"/>
        </w:rPr>
        <w:t>Кваліфікаційно-дисциплінарної комісії прокурорів</w:t>
      </w:r>
      <w:r w:rsidR="00A5755B" w:rsidRPr="00A46947">
        <w:rPr>
          <w:rFonts w:ascii="Times New Roman" w:hAnsi="Times New Roman"/>
          <w:sz w:val="27"/>
          <w:szCs w:val="27"/>
        </w:rPr>
        <w:t xml:space="preserve"> (далі –</w:t>
      </w:r>
      <w:r w:rsidR="00BF71CF" w:rsidRPr="00A46947">
        <w:rPr>
          <w:rFonts w:ascii="Times New Roman" w:hAnsi="Times New Roman"/>
          <w:sz w:val="27"/>
          <w:szCs w:val="27"/>
        </w:rPr>
        <w:t xml:space="preserve"> </w:t>
      </w:r>
      <w:r w:rsidR="00A5755B" w:rsidRPr="00A46947">
        <w:rPr>
          <w:rFonts w:ascii="Times New Roman" w:hAnsi="Times New Roman"/>
          <w:sz w:val="27"/>
          <w:szCs w:val="27"/>
        </w:rPr>
        <w:t>Комісія)</w:t>
      </w:r>
      <w:r w:rsidRPr="00A46947">
        <w:rPr>
          <w:rFonts w:ascii="Times New Roman" w:hAnsi="Times New Roman"/>
          <w:sz w:val="27"/>
          <w:szCs w:val="27"/>
        </w:rPr>
        <w:t xml:space="preserve"> надійшл</w:t>
      </w:r>
      <w:r w:rsidR="00E71AD9" w:rsidRPr="00A46947">
        <w:rPr>
          <w:rFonts w:ascii="Times New Roman" w:hAnsi="Times New Roman"/>
          <w:sz w:val="27"/>
          <w:szCs w:val="27"/>
        </w:rPr>
        <w:t>а</w:t>
      </w:r>
      <w:r w:rsidRPr="00A46947">
        <w:rPr>
          <w:rFonts w:ascii="Times New Roman" w:hAnsi="Times New Roman"/>
          <w:sz w:val="27"/>
          <w:szCs w:val="27"/>
        </w:rPr>
        <w:t xml:space="preserve"> дисциплінарн</w:t>
      </w:r>
      <w:r w:rsidR="00E71AD9" w:rsidRPr="00A46947">
        <w:rPr>
          <w:rFonts w:ascii="Times New Roman" w:hAnsi="Times New Roman"/>
          <w:sz w:val="27"/>
          <w:szCs w:val="27"/>
        </w:rPr>
        <w:t>а</w:t>
      </w:r>
      <w:r w:rsidRPr="00A46947">
        <w:rPr>
          <w:rFonts w:ascii="Times New Roman" w:hAnsi="Times New Roman"/>
          <w:sz w:val="27"/>
          <w:szCs w:val="27"/>
        </w:rPr>
        <w:t xml:space="preserve"> </w:t>
      </w:r>
      <w:r w:rsidR="003E6B3D" w:rsidRPr="00A46947">
        <w:rPr>
          <w:rFonts w:ascii="Times New Roman" w:hAnsi="Times New Roman"/>
          <w:sz w:val="27"/>
          <w:szCs w:val="27"/>
        </w:rPr>
        <w:t>скарг</w:t>
      </w:r>
      <w:r w:rsidR="00E71AD9" w:rsidRPr="00A46947">
        <w:rPr>
          <w:rFonts w:ascii="Times New Roman" w:hAnsi="Times New Roman"/>
          <w:sz w:val="27"/>
          <w:szCs w:val="27"/>
        </w:rPr>
        <w:t>а</w:t>
      </w:r>
      <w:r w:rsidR="003E6B3D" w:rsidRPr="00A46947">
        <w:rPr>
          <w:rFonts w:ascii="Times New Roman" w:hAnsi="Times New Roman"/>
          <w:sz w:val="27"/>
          <w:szCs w:val="27"/>
        </w:rPr>
        <w:t xml:space="preserve"> </w:t>
      </w:r>
      <w:r w:rsidR="00047D49">
        <w:rPr>
          <w:rFonts w:ascii="Times New Roman" w:hAnsi="Times New Roman"/>
          <w:sz w:val="27"/>
          <w:szCs w:val="27"/>
        </w:rPr>
        <w:t xml:space="preserve">ОСОБА-1 </w:t>
      </w:r>
      <w:r w:rsidR="003F452B" w:rsidRPr="00A46947">
        <w:rPr>
          <w:rFonts w:ascii="Times New Roman" w:hAnsi="Times New Roman"/>
          <w:sz w:val="27"/>
          <w:szCs w:val="27"/>
        </w:rPr>
        <w:t>(далі – скаржни</w:t>
      </w:r>
      <w:r w:rsidR="00D64125" w:rsidRPr="00A46947">
        <w:rPr>
          <w:rFonts w:ascii="Times New Roman" w:hAnsi="Times New Roman"/>
          <w:sz w:val="27"/>
          <w:szCs w:val="27"/>
        </w:rPr>
        <w:t>к</w:t>
      </w:r>
      <w:r w:rsidR="003F452B" w:rsidRPr="00A46947">
        <w:rPr>
          <w:rFonts w:ascii="Times New Roman" w:hAnsi="Times New Roman"/>
          <w:sz w:val="27"/>
          <w:szCs w:val="27"/>
        </w:rPr>
        <w:t xml:space="preserve">) </w:t>
      </w:r>
      <w:r w:rsidR="00151F2D" w:rsidRPr="00A46947">
        <w:rPr>
          <w:rFonts w:ascii="Times New Roman" w:hAnsi="Times New Roman"/>
          <w:sz w:val="27"/>
          <w:szCs w:val="27"/>
        </w:rPr>
        <w:t>про вчинення дис</w:t>
      </w:r>
      <w:r w:rsidR="005A01A4" w:rsidRPr="00A46947">
        <w:rPr>
          <w:rFonts w:ascii="Times New Roman" w:hAnsi="Times New Roman"/>
          <w:sz w:val="27"/>
          <w:szCs w:val="27"/>
        </w:rPr>
        <w:t xml:space="preserve">циплінарного проступку </w:t>
      </w:r>
      <w:r w:rsidR="003F452B" w:rsidRPr="00A46947">
        <w:rPr>
          <w:rFonts w:ascii="Times New Roman" w:hAnsi="Times New Roman"/>
          <w:sz w:val="27"/>
          <w:szCs w:val="27"/>
        </w:rPr>
        <w:t>прокурор</w:t>
      </w:r>
      <w:r w:rsidR="00CC05AD" w:rsidRPr="00A46947">
        <w:rPr>
          <w:rFonts w:ascii="Times New Roman" w:hAnsi="Times New Roman"/>
          <w:sz w:val="27"/>
          <w:szCs w:val="27"/>
        </w:rPr>
        <w:t xml:space="preserve">ами </w:t>
      </w:r>
      <w:r w:rsidR="00B71259" w:rsidRPr="00A46947">
        <w:rPr>
          <w:rFonts w:ascii="Times New Roman" w:hAnsi="Times New Roman"/>
          <w:sz w:val="27"/>
          <w:szCs w:val="27"/>
        </w:rPr>
        <w:t xml:space="preserve">Томак М.В. та Осадчою О.О. </w:t>
      </w:r>
    </w:p>
    <w:p w14:paraId="009E7E23" w14:textId="0D7A3008" w:rsidR="00366803" w:rsidRPr="00A46947" w:rsidRDefault="00366803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654D2B" w:rsidRPr="00A46947">
        <w:rPr>
          <w:rFonts w:ascii="Times New Roman" w:hAnsi="Times New Roman"/>
          <w:sz w:val="27"/>
          <w:szCs w:val="27"/>
        </w:rPr>
        <w:t xml:space="preserve">мені </w:t>
      </w:r>
      <w:r w:rsidRPr="00A46947">
        <w:rPr>
          <w:rFonts w:ascii="Times New Roman" w:hAnsi="Times New Roman"/>
          <w:sz w:val="27"/>
          <w:szCs w:val="27"/>
        </w:rPr>
        <w:t>(протокол розподілу від</w:t>
      </w:r>
      <w:r w:rsidR="002E2A3C" w:rsidRPr="00A46947">
        <w:rPr>
          <w:rFonts w:ascii="Times New Roman" w:hAnsi="Times New Roman"/>
          <w:sz w:val="27"/>
          <w:szCs w:val="27"/>
        </w:rPr>
        <w:t xml:space="preserve"> </w:t>
      </w:r>
      <w:r w:rsidR="00B71259" w:rsidRPr="00A46947">
        <w:rPr>
          <w:rFonts w:ascii="Times New Roman" w:hAnsi="Times New Roman"/>
          <w:sz w:val="27"/>
          <w:szCs w:val="27"/>
        </w:rPr>
        <w:t>10.12</w:t>
      </w:r>
      <w:r w:rsidR="00CC05AD" w:rsidRPr="00A46947">
        <w:rPr>
          <w:rFonts w:ascii="Times New Roman" w:hAnsi="Times New Roman"/>
          <w:sz w:val="27"/>
          <w:szCs w:val="27"/>
        </w:rPr>
        <w:t>.</w:t>
      </w:r>
      <w:r w:rsidRPr="00A46947">
        <w:rPr>
          <w:rFonts w:ascii="Times New Roman" w:hAnsi="Times New Roman"/>
          <w:sz w:val="27"/>
          <w:szCs w:val="27"/>
        </w:rPr>
        <w:t>202</w:t>
      </w:r>
      <w:r w:rsidR="008D4819" w:rsidRPr="00A46947">
        <w:rPr>
          <w:rFonts w:ascii="Times New Roman" w:hAnsi="Times New Roman"/>
          <w:sz w:val="27"/>
          <w:szCs w:val="27"/>
        </w:rPr>
        <w:t>5</w:t>
      </w:r>
      <w:r w:rsidRPr="00A46947">
        <w:rPr>
          <w:rFonts w:ascii="Times New Roman" w:hAnsi="Times New Roman"/>
          <w:sz w:val="27"/>
          <w:szCs w:val="27"/>
        </w:rPr>
        <w:t xml:space="preserve">). </w:t>
      </w:r>
    </w:p>
    <w:p w14:paraId="29BBE6FC" w14:textId="00872B40" w:rsidR="00424050" w:rsidRPr="00A46947" w:rsidRDefault="0032608B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 xml:space="preserve">Вирішуючи питання щодо відкриття дисциплінарного провадження встановлено таке. </w:t>
      </w:r>
    </w:p>
    <w:p w14:paraId="62386EE9" w14:textId="79423145" w:rsidR="00424050" w:rsidRPr="00A46947" w:rsidRDefault="00424050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A46947">
        <w:rPr>
          <w:rFonts w:ascii="Times New Roman" w:hAnsi="Times New Roman"/>
          <w:b/>
          <w:sz w:val="27"/>
          <w:szCs w:val="27"/>
        </w:rPr>
        <w:t>Інформація про зміст скарги</w:t>
      </w:r>
    </w:p>
    <w:p w14:paraId="6F25BE94" w14:textId="005D728A" w:rsidR="00CC05AD" w:rsidRPr="00A46947" w:rsidRDefault="003F452B" w:rsidP="00B7125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>Скаржни</w:t>
      </w:r>
      <w:r w:rsidR="006F3E3C" w:rsidRPr="00A46947">
        <w:rPr>
          <w:rFonts w:ascii="Times New Roman" w:hAnsi="Times New Roman"/>
          <w:sz w:val="27"/>
          <w:szCs w:val="27"/>
        </w:rPr>
        <w:t>к</w:t>
      </w:r>
      <w:r w:rsidR="002222E9" w:rsidRPr="00A46947">
        <w:rPr>
          <w:rFonts w:ascii="Times New Roman" w:hAnsi="Times New Roman"/>
          <w:sz w:val="27"/>
          <w:szCs w:val="27"/>
        </w:rPr>
        <w:t xml:space="preserve"> </w:t>
      </w:r>
      <w:r w:rsidRPr="00A46947">
        <w:rPr>
          <w:rFonts w:ascii="Times New Roman" w:hAnsi="Times New Roman"/>
          <w:sz w:val="27"/>
          <w:szCs w:val="27"/>
        </w:rPr>
        <w:t xml:space="preserve">зазначає, </w:t>
      </w:r>
      <w:r w:rsidR="00BA3CF1" w:rsidRPr="00A46947">
        <w:rPr>
          <w:rFonts w:ascii="Times New Roman" w:hAnsi="Times New Roman"/>
          <w:sz w:val="27"/>
          <w:szCs w:val="27"/>
        </w:rPr>
        <w:t>що</w:t>
      </w:r>
      <w:r w:rsidR="00143414" w:rsidRPr="00A46947">
        <w:rPr>
          <w:rFonts w:ascii="Times New Roman" w:hAnsi="Times New Roman"/>
          <w:sz w:val="27"/>
          <w:szCs w:val="27"/>
        </w:rPr>
        <w:t xml:space="preserve"> </w:t>
      </w:r>
      <w:r w:rsidR="00B71259" w:rsidRPr="00A46947">
        <w:rPr>
          <w:rFonts w:ascii="Times New Roman" w:hAnsi="Times New Roman"/>
          <w:sz w:val="27"/>
          <w:szCs w:val="27"/>
        </w:rPr>
        <w:t xml:space="preserve">органом дізнання територіального органу поліції здійснювалося досудове </w:t>
      </w:r>
      <w:r w:rsidR="00CC05AD" w:rsidRPr="00A46947">
        <w:rPr>
          <w:rFonts w:ascii="Times New Roman" w:hAnsi="Times New Roman"/>
          <w:sz w:val="27"/>
          <w:szCs w:val="27"/>
        </w:rPr>
        <w:t>розслідування</w:t>
      </w:r>
      <w:r w:rsidR="00D64125" w:rsidRPr="00A46947">
        <w:rPr>
          <w:rFonts w:ascii="Times New Roman" w:hAnsi="Times New Roman"/>
          <w:sz w:val="27"/>
          <w:szCs w:val="27"/>
        </w:rPr>
        <w:t xml:space="preserve"> </w:t>
      </w:r>
      <w:r w:rsidR="005653A0" w:rsidRPr="00A46947">
        <w:rPr>
          <w:rFonts w:ascii="Times New Roman" w:hAnsi="Times New Roman"/>
          <w:sz w:val="27"/>
          <w:szCs w:val="27"/>
        </w:rPr>
        <w:t>у кримінальн</w:t>
      </w:r>
      <w:r w:rsidR="000C390C" w:rsidRPr="00A46947">
        <w:rPr>
          <w:rFonts w:ascii="Times New Roman" w:hAnsi="Times New Roman"/>
          <w:sz w:val="27"/>
          <w:szCs w:val="27"/>
        </w:rPr>
        <w:t xml:space="preserve">ому </w:t>
      </w:r>
      <w:r w:rsidR="005653A0" w:rsidRPr="00A46947">
        <w:rPr>
          <w:rFonts w:ascii="Times New Roman" w:hAnsi="Times New Roman"/>
          <w:sz w:val="27"/>
          <w:szCs w:val="27"/>
        </w:rPr>
        <w:t>провадженн</w:t>
      </w:r>
      <w:r w:rsidR="000C390C" w:rsidRPr="00A46947">
        <w:rPr>
          <w:rFonts w:ascii="Times New Roman" w:hAnsi="Times New Roman"/>
          <w:sz w:val="27"/>
          <w:szCs w:val="27"/>
        </w:rPr>
        <w:t>і</w:t>
      </w:r>
      <w:r w:rsidR="003742FA" w:rsidRPr="00A46947">
        <w:rPr>
          <w:rFonts w:ascii="Times New Roman" w:hAnsi="Times New Roman"/>
          <w:sz w:val="27"/>
          <w:szCs w:val="27"/>
        </w:rPr>
        <w:t xml:space="preserve"> </w:t>
      </w:r>
      <w:r w:rsidR="00B71259" w:rsidRPr="00A46947">
        <w:rPr>
          <w:rFonts w:ascii="Times New Roman" w:hAnsi="Times New Roman"/>
          <w:sz w:val="27"/>
          <w:szCs w:val="27"/>
        </w:rPr>
        <w:t xml:space="preserve">                    </w:t>
      </w:r>
      <w:r w:rsidR="00A46947">
        <w:rPr>
          <w:rFonts w:ascii="Times New Roman" w:hAnsi="Times New Roman"/>
          <w:sz w:val="27"/>
          <w:szCs w:val="27"/>
        </w:rPr>
        <w:t xml:space="preserve">        </w:t>
      </w:r>
      <w:bookmarkStart w:id="0" w:name="_Hlk217285844"/>
      <w:r w:rsidR="00047D49">
        <w:rPr>
          <w:rFonts w:ascii="Times New Roman" w:hAnsi="Times New Roman"/>
          <w:sz w:val="27"/>
          <w:szCs w:val="27"/>
        </w:rPr>
        <w:t>(конфіденційна інформація)</w:t>
      </w:r>
      <w:bookmarkEnd w:id="0"/>
      <w:r w:rsidR="00047D49">
        <w:rPr>
          <w:rFonts w:ascii="Times New Roman" w:hAnsi="Times New Roman"/>
          <w:sz w:val="27"/>
          <w:szCs w:val="27"/>
        </w:rPr>
        <w:t xml:space="preserve"> </w:t>
      </w:r>
      <w:r w:rsidR="00B71259" w:rsidRPr="00A46947">
        <w:rPr>
          <w:rFonts w:ascii="Times New Roman" w:hAnsi="Times New Roman"/>
          <w:sz w:val="27"/>
          <w:szCs w:val="27"/>
        </w:rPr>
        <w:t xml:space="preserve">від 05.02.2020 </w:t>
      </w:r>
      <w:r w:rsidR="00CC05AD" w:rsidRPr="00A46947">
        <w:rPr>
          <w:rFonts w:ascii="Times New Roman" w:hAnsi="Times New Roman"/>
          <w:sz w:val="27"/>
          <w:szCs w:val="27"/>
        </w:rPr>
        <w:t xml:space="preserve">за ознаками кримінального правопорушення передбаченого ч.1 ст. </w:t>
      </w:r>
      <w:r w:rsidR="00B71259" w:rsidRPr="00A46947">
        <w:rPr>
          <w:rFonts w:ascii="Times New Roman" w:hAnsi="Times New Roman"/>
          <w:sz w:val="27"/>
          <w:szCs w:val="27"/>
        </w:rPr>
        <w:t>1</w:t>
      </w:r>
      <w:r w:rsidR="00CC05AD" w:rsidRPr="00A46947">
        <w:rPr>
          <w:rFonts w:ascii="Times New Roman" w:hAnsi="Times New Roman"/>
          <w:sz w:val="27"/>
          <w:szCs w:val="27"/>
        </w:rPr>
        <w:t>8</w:t>
      </w:r>
      <w:r w:rsidR="00B71259" w:rsidRPr="00A46947">
        <w:rPr>
          <w:rFonts w:ascii="Times New Roman" w:hAnsi="Times New Roman"/>
          <w:sz w:val="27"/>
          <w:szCs w:val="27"/>
        </w:rPr>
        <w:t>5</w:t>
      </w:r>
      <w:r w:rsidR="00CC05AD" w:rsidRPr="00A46947">
        <w:rPr>
          <w:rFonts w:ascii="Times New Roman" w:hAnsi="Times New Roman"/>
          <w:sz w:val="27"/>
          <w:szCs w:val="27"/>
        </w:rPr>
        <w:t xml:space="preserve"> КК України. </w:t>
      </w:r>
    </w:p>
    <w:p w14:paraId="3AF10643" w14:textId="71909B19" w:rsidR="004672B2" w:rsidRPr="00A46947" w:rsidRDefault="00CC05AD" w:rsidP="00F76C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>У зв’язку з неналежним проведенням досудового розслідування та здійсне</w:t>
      </w:r>
      <w:r w:rsidR="00F76C5B" w:rsidRPr="00A46947">
        <w:rPr>
          <w:rFonts w:ascii="Times New Roman" w:hAnsi="Times New Roman"/>
          <w:sz w:val="27"/>
          <w:szCs w:val="27"/>
        </w:rPr>
        <w:t>н</w:t>
      </w:r>
      <w:r w:rsidRPr="00A46947">
        <w:rPr>
          <w:rFonts w:ascii="Times New Roman" w:hAnsi="Times New Roman"/>
          <w:sz w:val="27"/>
          <w:szCs w:val="27"/>
        </w:rPr>
        <w:t xml:space="preserve">ням процесуального керівництва </w:t>
      </w:r>
      <w:r w:rsidR="00B71259" w:rsidRPr="00A46947">
        <w:rPr>
          <w:rFonts w:ascii="Times New Roman" w:hAnsi="Times New Roman"/>
          <w:sz w:val="27"/>
          <w:szCs w:val="27"/>
        </w:rPr>
        <w:t>дізнавачем</w:t>
      </w:r>
      <w:r w:rsidR="00F76C5B" w:rsidRPr="00A46947">
        <w:rPr>
          <w:rFonts w:ascii="Times New Roman" w:hAnsi="Times New Roman"/>
          <w:sz w:val="27"/>
          <w:szCs w:val="27"/>
        </w:rPr>
        <w:t xml:space="preserve"> прийнято рішення про його закриття</w:t>
      </w:r>
      <w:r w:rsidR="00001A43" w:rsidRPr="00A46947">
        <w:rPr>
          <w:rFonts w:ascii="Times New Roman" w:hAnsi="Times New Roman"/>
          <w:sz w:val="27"/>
          <w:szCs w:val="27"/>
        </w:rPr>
        <w:t>, як</w:t>
      </w:r>
      <w:r w:rsidR="00F76C5B" w:rsidRPr="00A46947">
        <w:rPr>
          <w:rFonts w:ascii="Times New Roman" w:hAnsi="Times New Roman"/>
          <w:sz w:val="27"/>
          <w:szCs w:val="27"/>
        </w:rPr>
        <w:t>е</w:t>
      </w:r>
      <w:r w:rsidR="00001A43" w:rsidRPr="00A46947">
        <w:rPr>
          <w:rFonts w:ascii="Times New Roman" w:hAnsi="Times New Roman"/>
          <w:sz w:val="27"/>
          <w:szCs w:val="27"/>
        </w:rPr>
        <w:t xml:space="preserve"> скасовувалися судом</w:t>
      </w:r>
      <w:r w:rsidR="00362E40" w:rsidRPr="00A46947">
        <w:rPr>
          <w:rFonts w:ascii="Times New Roman" w:hAnsi="Times New Roman"/>
          <w:sz w:val="27"/>
          <w:szCs w:val="27"/>
        </w:rPr>
        <w:t xml:space="preserve">. Також, як вважає скаржник, прокурорами неналежним чином розглядалися його звернення. </w:t>
      </w:r>
    </w:p>
    <w:p w14:paraId="6284F7A1" w14:textId="054C3DF5" w:rsidR="00F76C5B" w:rsidRPr="00A46947" w:rsidRDefault="00362E40" w:rsidP="00F76C5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>Крім того, н</w:t>
      </w:r>
      <w:r w:rsidR="00F76C5B" w:rsidRPr="00A46947">
        <w:rPr>
          <w:rFonts w:ascii="Times New Roman" w:hAnsi="Times New Roman"/>
          <w:sz w:val="27"/>
          <w:szCs w:val="27"/>
        </w:rPr>
        <w:t xml:space="preserve">а думку скаржника, через неналежне здійснення прокурорського нагляду у формі процесуального керівництва у діях </w:t>
      </w:r>
      <w:r w:rsidRPr="00A46947">
        <w:rPr>
          <w:rFonts w:ascii="Times New Roman" w:hAnsi="Times New Roman"/>
          <w:sz w:val="27"/>
          <w:szCs w:val="27"/>
        </w:rPr>
        <w:t xml:space="preserve">Томак М.В. та Осадчою О.О. </w:t>
      </w:r>
      <w:r w:rsidR="00F76C5B" w:rsidRPr="00A46947">
        <w:rPr>
          <w:rFonts w:ascii="Times New Roman" w:hAnsi="Times New Roman"/>
          <w:sz w:val="27"/>
          <w:szCs w:val="27"/>
        </w:rPr>
        <w:t xml:space="preserve">вбачаються ознаки кримінального правопорушення щодо неналежного виконання своїх службових обов’язків. </w:t>
      </w:r>
    </w:p>
    <w:p w14:paraId="1D1DB43C" w14:textId="0FF04317" w:rsidR="00531ECF" w:rsidRPr="00A46947" w:rsidRDefault="00F76C5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 xml:space="preserve">Таким чином </w:t>
      </w:r>
      <w:r w:rsidR="00531ECF" w:rsidRPr="00A46947">
        <w:rPr>
          <w:rFonts w:ascii="Times New Roman" w:hAnsi="Times New Roman"/>
          <w:sz w:val="27"/>
          <w:szCs w:val="27"/>
        </w:rPr>
        <w:t>с</w:t>
      </w:r>
      <w:r w:rsidR="006B2229" w:rsidRPr="00A46947">
        <w:rPr>
          <w:rFonts w:ascii="Times New Roman" w:hAnsi="Times New Roman"/>
          <w:sz w:val="27"/>
          <w:szCs w:val="27"/>
        </w:rPr>
        <w:t>каржни</w:t>
      </w:r>
      <w:r w:rsidR="00A012BF" w:rsidRPr="00A46947">
        <w:rPr>
          <w:rFonts w:ascii="Times New Roman" w:hAnsi="Times New Roman"/>
          <w:sz w:val="27"/>
          <w:szCs w:val="27"/>
        </w:rPr>
        <w:t>к</w:t>
      </w:r>
      <w:r w:rsidR="006B2229" w:rsidRPr="00A46947">
        <w:rPr>
          <w:rFonts w:ascii="Times New Roman" w:hAnsi="Times New Roman"/>
          <w:sz w:val="27"/>
          <w:szCs w:val="27"/>
        </w:rPr>
        <w:t xml:space="preserve"> вважає</w:t>
      </w:r>
      <w:r w:rsidR="00531ECF" w:rsidRPr="00A46947">
        <w:rPr>
          <w:rFonts w:ascii="Times New Roman" w:hAnsi="Times New Roman"/>
          <w:sz w:val="27"/>
          <w:szCs w:val="27"/>
        </w:rPr>
        <w:t xml:space="preserve">, </w:t>
      </w:r>
      <w:r w:rsidR="00531ECF" w:rsidRPr="00A46947">
        <w:rPr>
          <w:rFonts w:ascii="Times New Roman" w:hAnsi="Times New Roman" w:cs="Calibri"/>
          <w:sz w:val="27"/>
          <w:szCs w:val="27"/>
        </w:rPr>
        <w:t xml:space="preserve">що у діях </w:t>
      </w:r>
      <w:r w:rsidR="00362E40" w:rsidRPr="00A46947">
        <w:rPr>
          <w:rFonts w:ascii="Times New Roman" w:hAnsi="Times New Roman" w:cs="Calibri"/>
          <w:sz w:val="27"/>
          <w:szCs w:val="27"/>
        </w:rPr>
        <w:t>п</w:t>
      </w:r>
      <w:r w:rsidRPr="00A46947">
        <w:rPr>
          <w:rFonts w:ascii="Times New Roman" w:hAnsi="Times New Roman" w:cs="Calibri"/>
          <w:sz w:val="27"/>
          <w:szCs w:val="27"/>
        </w:rPr>
        <w:t xml:space="preserve">рокурорів </w:t>
      </w:r>
      <w:r w:rsidR="00362E40" w:rsidRPr="00A46947">
        <w:rPr>
          <w:rFonts w:ascii="Times New Roman" w:hAnsi="Times New Roman" w:cs="Calibri"/>
          <w:sz w:val="27"/>
          <w:szCs w:val="27"/>
        </w:rPr>
        <w:t xml:space="preserve">Томак М.В. та </w:t>
      </w:r>
      <w:r w:rsidR="00541D06">
        <w:rPr>
          <w:rFonts w:ascii="Times New Roman" w:hAnsi="Times New Roman" w:cs="Calibri"/>
          <w:sz w:val="27"/>
          <w:szCs w:val="27"/>
        </w:rPr>
        <w:t xml:space="preserve">      </w:t>
      </w:r>
      <w:r w:rsidR="00362E40" w:rsidRPr="00A46947">
        <w:rPr>
          <w:rFonts w:ascii="Times New Roman" w:hAnsi="Times New Roman" w:cs="Calibri"/>
          <w:sz w:val="27"/>
          <w:szCs w:val="27"/>
        </w:rPr>
        <w:t xml:space="preserve">Осадчої О.О. </w:t>
      </w:r>
      <w:r w:rsidR="007E2571" w:rsidRPr="00A46947">
        <w:rPr>
          <w:rFonts w:ascii="Times New Roman" w:hAnsi="Times New Roman" w:cs="Calibri"/>
          <w:sz w:val="27"/>
          <w:szCs w:val="27"/>
        </w:rPr>
        <w:t>м</w:t>
      </w:r>
      <w:r w:rsidR="00531ECF" w:rsidRPr="00A46947">
        <w:rPr>
          <w:rFonts w:ascii="Times New Roman" w:hAnsi="Times New Roman" w:cs="Calibri"/>
          <w:sz w:val="27"/>
          <w:szCs w:val="27"/>
        </w:rPr>
        <w:t>істяться ознаки дисциплінарного проступку та в</w:t>
      </w:r>
      <w:r w:rsidR="00F05896" w:rsidRPr="00A46947">
        <w:rPr>
          <w:rFonts w:ascii="Times New Roman" w:hAnsi="Times New Roman" w:cs="Calibri"/>
          <w:sz w:val="27"/>
          <w:szCs w:val="27"/>
        </w:rPr>
        <w:t xml:space="preserve">они </w:t>
      </w:r>
      <w:r w:rsidR="00531ECF" w:rsidRPr="00A46947">
        <w:rPr>
          <w:rFonts w:ascii="Times New Roman" w:hAnsi="Times New Roman" w:cs="Calibri"/>
          <w:sz w:val="27"/>
          <w:szCs w:val="27"/>
        </w:rPr>
        <w:t xml:space="preserve"> підляга</w:t>
      </w:r>
      <w:r w:rsidR="00F05896" w:rsidRPr="00A46947">
        <w:rPr>
          <w:rFonts w:ascii="Times New Roman" w:hAnsi="Times New Roman" w:cs="Calibri"/>
          <w:sz w:val="27"/>
          <w:szCs w:val="27"/>
        </w:rPr>
        <w:t xml:space="preserve">ють </w:t>
      </w:r>
      <w:r w:rsidR="00531ECF" w:rsidRPr="00A46947">
        <w:rPr>
          <w:rFonts w:ascii="Times New Roman" w:hAnsi="Times New Roman" w:cs="Calibri"/>
          <w:sz w:val="27"/>
          <w:szCs w:val="27"/>
        </w:rPr>
        <w:t>притягненню до дисциплінарної відповідальності на підставі п.</w:t>
      </w:r>
      <w:r w:rsidR="00F05896" w:rsidRPr="00A46947">
        <w:rPr>
          <w:rFonts w:ascii="Times New Roman" w:hAnsi="Times New Roman" w:cs="Calibri"/>
          <w:sz w:val="27"/>
          <w:szCs w:val="27"/>
        </w:rPr>
        <w:t>п.</w:t>
      </w:r>
      <w:r w:rsidR="00531ECF" w:rsidRPr="00A46947">
        <w:rPr>
          <w:rFonts w:ascii="Times New Roman" w:hAnsi="Times New Roman" w:cs="Calibri"/>
          <w:sz w:val="27"/>
          <w:szCs w:val="27"/>
        </w:rPr>
        <w:t>1</w:t>
      </w:r>
      <w:r w:rsidR="00F05896" w:rsidRPr="00A46947">
        <w:rPr>
          <w:rFonts w:ascii="Times New Roman" w:hAnsi="Times New Roman" w:cs="Calibri"/>
          <w:sz w:val="27"/>
          <w:szCs w:val="27"/>
        </w:rPr>
        <w:t xml:space="preserve">, </w:t>
      </w:r>
      <w:r w:rsidR="00362E40" w:rsidRPr="00A46947">
        <w:rPr>
          <w:rFonts w:ascii="Times New Roman" w:hAnsi="Times New Roman" w:cs="Calibri"/>
          <w:sz w:val="27"/>
          <w:szCs w:val="27"/>
        </w:rPr>
        <w:t xml:space="preserve">2, 5, 6, </w:t>
      </w:r>
      <w:r w:rsidR="00531ECF" w:rsidRPr="00A46947">
        <w:rPr>
          <w:rFonts w:ascii="Times New Roman" w:hAnsi="Times New Roman" w:cs="Calibri"/>
          <w:sz w:val="27"/>
          <w:szCs w:val="27"/>
        </w:rPr>
        <w:t xml:space="preserve"> ч. 1 ст. 43 Закону України «Про прокуратуру» (далі – Закон № 1697-</w:t>
      </w:r>
      <w:r w:rsidR="00531ECF" w:rsidRPr="00A46947">
        <w:rPr>
          <w:rFonts w:ascii="Times New Roman" w:hAnsi="Times New Roman" w:cs="Calibri"/>
          <w:sz w:val="27"/>
          <w:szCs w:val="27"/>
          <w:lang w:val="en-US"/>
        </w:rPr>
        <w:t>VII</w:t>
      </w:r>
      <w:r w:rsidR="00531ECF" w:rsidRPr="00A46947">
        <w:rPr>
          <w:rFonts w:ascii="Times New Roman" w:hAnsi="Times New Roman" w:cs="Calibri"/>
          <w:sz w:val="27"/>
          <w:szCs w:val="27"/>
        </w:rPr>
        <w:t>) за невиконання чи неналежне</w:t>
      </w:r>
      <w:r w:rsidR="00DD4235" w:rsidRPr="00A46947">
        <w:rPr>
          <w:rFonts w:ascii="Times New Roman" w:hAnsi="Times New Roman" w:cs="Calibri"/>
          <w:sz w:val="27"/>
          <w:szCs w:val="27"/>
        </w:rPr>
        <w:t xml:space="preserve"> виконання службових обов’язків</w:t>
      </w:r>
      <w:r w:rsidR="00A43E8F" w:rsidRPr="00A46947">
        <w:rPr>
          <w:rFonts w:ascii="Times New Roman" w:hAnsi="Times New Roman" w:cs="Calibri"/>
          <w:sz w:val="27"/>
          <w:szCs w:val="27"/>
        </w:rPr>
        <w:t xml:space="preserve">, необґрунтоване зволікання з </w:t>
      </w:r>
      <w:r w:rsidR="00A43E8F" w:rsidRPr="00A46947">
        <w:rPr>
          <w:rFonts w:ascii="Times New Roman" w:hAnsi="Times New Roman" w:cs="Calibri"/>
          <w:sz w:val="27"/>
          <w:szCs w:val="27"/>
        </w:rPr>
        <w:lastRenderedPageBreak/>
        <w:t xml:space="preserve">розглядом звернення, </w:t>
      </w:r>
      <w:r w:rsidR="00F05896" w:rsidRPr="00A46947">
        <w:rPr>
          <w:rFonts w:ascii="Times New Roman" w:eastAsia="Times New Roman" w:hAnsi="Times New Roman"/>
          <w:sz w:val="27"/>
          <w:szCs w:val="27"/>
          <w:lang w:eastAsia="uk-UA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A43E8F" w:rsidRPr="00A46947">
        <w:rPr>
          <w:rFonts w:ascii="Times New Roman" w:eastAsia="Times New Roman" w:hAnsi="Times New Roman"/>
          <w:sz w:val="27"/>
          <w:szCs w:val="27"/>
          <w:lang w:eastAsia="uk-UA"/>
        </w:rPr>
        <w:t xml:space="preserve">, грубе порушення правил прокурорської етики. </w:t>
      </w:r>
    </w:p>
    <w:p w14:paraId="7E0A0223" w14:textId="095D796E" w:rsidR="00730846" w:rsidRPr="00A46947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A46947">
        <w:rPr>
          <w:rFonts w:ascii="Times New Roman" w:hAnsi="Times New Roman"/>
          <w:b/>
          <w:sz w:val="27"/>
          <w:szCs w:val="27"/>
        </w:rPr>
        <w:t xml:space="preserve">Щодо встановлених </w:t>
      </w:r>
      <w:r w:rsidR="003F45F2" w:rsidRPr="00A46947">
        <w:rPr>
          <w:rFonts w:ascii="Times New Roman" w:hAnsi="Times New Roman"/>
          <w:b/>
          <w:sz w:val="27"/>
          <w:szCs w:val="27"/>
        </w:rPr>
        <w:t xml:space="preserve">фактичних </w:t>
      </w:r>
      <w:r w:rsidR="002222E9" w:rsidRPr="00A46947">
        <w:rPr>
          <w:rFonts w:ascii="Times New Roman" w:hAnsi="Times New Roman"/>
          <w:b/>
          <w:sz w:val="27"/>
          <w:szCs w:val="27"/>
        </w:rPr>
        <w:t>відомостей</w:t>
      </w:r>
    </w:p>
    <w:p w14:paraId="3D4C9A5A" w14:textId="5B015501" w:rsidR="007E7573" w:rsidRPr="00A46947" w:rsidRDefault="00061E56" w:rsidP="00F83E95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>До дисциплінарної скарги</w:t>
      </w:r>
      <w:r w:rsidR="00411154" w:rsidRPr="00A46947">
        <w:rPr>
          <w:rFonts w:ascii="Times New Roman" w:hAnsi="Times New Roman"/>
          <w:sz w:val="27"/>
          <w:szCs w:val="27"/>
        </w:rPr>
        <w:t xml:space="preserve"> </w:t>
      </w:r>
      <w:r w:rsidR="001E5EB4" w:rsidRPr="00A46947">
        <w:rPr>
          <w:rFonts w:ascii="Times New Roman" w:hAnsi="Times New Roman"/>
          <w:sz w:val="27"/>
          <w:szCs w:val="27"/>
        </w:rPr>
        <w:t>долучено</w:t>
      </w:r>
      <w:r w:rsidR="002B650E" w:rsidRPr="00A46947">
        <w:rPr>
          <w:rFonts w:ascii="Times New Roman" w:hAnsi="Times New Roman"/>
          <w:sz w:val="27"/>
          <w:szCs w:val="27"/>
        </w:rPr>
        <w:t xml:space="preserve"> </w:t>
      </w:r>
      <w:r w:rsidR="007E2571" w:rsidRPr="00A46947">
        <w:rPr>
          <w:rFonts w:ascii="Times New Roman" w:hAnsi="Times New Roman"/>
          <w:sz w:val="27"/>
          <w:szCs w:val="27"/>
        </w:rPr>
        <w:t>копії</w:t>
      </w:r>
      <w:r w:rsidR="00F83E95" w:rsidRPr="00A46947">
        <w:rPr>
          <w:rFonts w:ascii="Times New Roman" w:hAnsi="Times New Roman"/>
          <w:sz w:val="27"/>
          <w:szCs w:val="27"/>
        </w:rPr>
        <w:t xml:space="preserve"> наступних документів</w:t>
      </w:r>
      <w:r w:rsidR="006C7FA6" w:rsidRPr="00A46947">
        <w:rPr>
          <w:rFonts w:ascii="Times New Roman" w:hAnsi="Times New Roman"/>
          <w:sz w:val="27"/>
          <w:szCs w:val="27"/>
        </w:rPr>
        <w:t>:</w:t>
      </w:r>
      <w:r w:rsidR="0043462A" w:rsidRPr="00A46947">
        <w:rPr>
          <w:rFonts w:ascii="Times New Roman" w:hAnsi="Times New Roman"/>
          <w:sz w:val="27"/>
          <w:szCs w:val="27"/>
        </w:rPr>
        <w:t xml:space="preserve"> </w:t>
      </w:r>
      <w:r w:rsidR="007E7573" w:rsidRPr="00A46947">
        <w:rPr>
          <w:rFonts w:ascii="Times New Roman" w:hAnsi="Times New Roman"/>
          <w:sz w:val="27"/>
          <w:szCs w:val="27"/>
        </w:rPr>
        <w:t>лист</w:t>
      </w:r>
      <w:r w:rsidR="00542112" w:rsidRPr="00A46947">
        <w:rPr>
          <w:rFonts w:ascii="Times New Roman" w:hAnsi="Times New Roman"/>
          <w:sz w:val="27"/>
          <w:szCs w:val="27"/>
        </w:rPr>
        <w:t>а</w:t>
      </w:r>
      <w:r w:rsidR="007E7573" w:rsidRPr="00A46947">
        <w:rPr>
          <w:rFonts w:ascii="Times New Roman" w:hAnsi="Times New Roman"/>
          <w:sz w:val="27"/>
          <w:szCs w:val="27"/>
        </w:rPr>
        <w:t xml:space="preserve"> ТУ ДБР у м. Миколаєві від 21.10.2025; лист</w:t>
      </w:r>
      <w:r w:rsidR="00542112" w:rsidRPr="00A46947">
        <w:rPr>
          <w:rFonts w:ascii="Times New Roman" w:hAnsi="Times New Roman"/>
          <w:sz w:val="27"/>
          <w:szCs w:val="27"/>
        </w:rPr>
        <w:t>а</w:t>
      </w:r>
      <w:r w:rsidR="007E7573" w:rsidRPr="00A46947">
        <w:rPr>
          <w:rFonts w:ascii="Times New Roman" w:hAnsi="Times New Roman"/>
          <w:sz w:val="27"/>
          <w:szCs w:val="27"/>
        </w:rPr>
        <w:t xml:space="preserve"> Одеського РУП ГУ НП в Одеській області </w:t>
      </w:r>
      <w:r w:rsidR="007E7573" w:rsidRPr="00541D06">
        <w:rPr>
          <w:rFonts w:ascii="Times New Roman" w:hAnsi="Times New Roman"/>
          <w:sz w:val="27"/>
          <w:szCs w:val="27"/>
        </w:rPr>
        <w:t>від 02.10</w:t>
      </w:r>
      <w:r w:rsidR="00AD1F71" w:rsidRPr="00541D06">
        <w:rPr>
          <w:rFonts w:ascii="Times New Roman" w:hAnsi="Times New Roman"/>
          <w:sz w:val="27"/>
          <w:szCs w:val="27"/>
        </w:rPr>
        <w:t>.</w:t>
      </w:r>
      <w:r w:rsidR="007E7573" w:rsidRPr="00541D06">
        <w:rPr>
          <w:rFonts w:ascii="Times New Roman" w:hAnsi="Times New Roman"/>
          <w:sz w:val="27"/>
          <w:szCs w:val="27"/>
        </w:rPr>
        <w:t>2025;</w:t>
      </w:r>
      <w:r w:rsidR="007E7573" w:rsidRPr="00A46947">
        <w:rPr>
          <w:rFonts w:ascii="Times New Roman" w:hAnsi="Times New Roman"/>
          <w:sz w:val="27"/>
          <w:szCs w:val="27"/>
        </w:rPr>
        <w:t xml:space="preserve"> лист</w:t>
      </w:r>
      <w:r w:rsidR="00542112" w:rsidRPr="00A46947">
        <w:rPr>
          <w:rFonts w:ascii="Times New Roman" w:hAnsi="Times New Roman"/>
          <w:sz w:val="27"/>
          <w:szCs w:val="27"/>
        </w:rPr>
        <w:t>ів</w:t>
      </w:r>
      <w:r w:rsidR="007E7573" w:rsidRPr="00A46947">
        <w:rPr>
          <w:rFonts w:ascii="Times New Roman" w:hAnsi="Times New Roman"/>
          <w:sz w:val="27"/>
          <w:szCs w:val="27"/>
        </w:rPr>
        <w:t xml:space="preserve"> Біляївської окружної прокуратури Одеської області від </w:t>
      </w:r>
      <w:r w:rsidR="00EA3CB0" w:rsidRPr="00A46947">
        <w:rPr>
          <w:rFonts w:ascii="Times New Roman" w:hAnsi="Times New Roman"/>
          <w:sz w:val="27"/>
          <w:szCs w:val="27"/>
        </w:rPr>
        <w:t xml:space="preserve">12.08.2024; 29.08.2024; 04.04.2025; 07.04.2025; </w:t>
      </w:r>
      <w:r w:rsidR="00542112" w:rsidRPr="00A46947">
        <w:rPr>
          <w:rFonts w:ascii="Times New Roman" w:hAnsi="Times New Roman"/>
          <w:sz w:val="27"/>
          <w:szCs w:val="27"/>
        </w:rPr>
        <w:t>18.04.2025; 23.05.2025; 03.10.2025; листів Одеської обласної прокуратури від 07.09.2025; 03.09.2025; 12.09.2025; 19.09.2025; 10.10.2025; ухвал Біляївського районного суду Одеської області від 31.03.2023; від 29.09.2025; від 30.09.2025; та від 25.11.2025.</w:t>
      </w:r>
    </w:p>
    <w:p w14:paraId="741AE340" w14:textId="444FFAE1" w:rsidR="009C1DCD" w:rsidRPr="00A46947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A46947">
        <w:rPr>
          <w:rFonts w:ascii="Times New Roman" w:hAnsi="Times New Roman"/>
          <w:b/>
          <w:sz w:val="27"/>
          <w:szCs w:val="27"/>
        </w:rPr>
        <w:t>Щодо джерел права,</w:t>
      </w:r>
      <w:r w:rsidR="009F4CAE" w:rsidRPr="00A46947">
        <w:rPr>
          <w:rFonts w:ascii="Times New Roman" w:hAnsi="Times New Roman"/>
          <w:b/>
          <w:sz w:val="27"/>
          <w:szCs w:val="27"/>
        </w:rPr>
        <w:t xml:space="preserve"> які підлягають застосуванню</w:t>
      </w:r>
    </w:p>
    <w:p w14:paraId="70535CB0" w14:textId="77777777" w:rsidR="00531ECF" w:rsidRPr="00A46947" w:rsidRDefault="00531ECF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Cs/>
          <w:sz w:val="27"/>
          <w:szCs w:val="27"/>
        </w:rPr>
      </w:pPr>
      <w:r w:rsidRPr="00A46947">
        <w:rPr>
          <w:rFonts w:ascii="Times New Roman" w:hAnsi="Times New Roman" w:cs="Calibri"/>
          <w:bCs/>
          <w:sz w:val="27"/>
          <w:szCs w:val="27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2BA4CC9C" w14:textId="49B83F0A" w:rsidR="00C55BE1" w:rsidRPr="00A46947" w:rsidRDefault="00C55BE1" w:rsidP="002F50A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>На прокуратуру, серед іншого, покладено функцію нагляду за додержанням законів органами, що здійснюють досудове розслідування (п</w:t>
      </w:r>
      <w:r w:rsidR="00F83E95" w:rsidRPr="00A46947">
        <w:rPr>
          <w:rFonts w:ascii="Times New Roman" w:hAnsi="Times New Roman"/>
          <w:sz w:val="27"/>
          <w:szCs w:val="27"/>
        </w:rPr>
        <w:t>.</w:t>
      </w:r>
      <w:r w:rsidRPr="00A46947">
        <w:rPr>
          <w:rFonts w:ascii="Times New Roman" w:hAnsi="Times New Roman"/>
          <w:sz w:val="27"/>
          <w:szCs w:val="27"/>
        </w:rPr>
        <w:t>3 ч</w:t>
      </w:r>
      <w:r w:rsidR="00F83E95" w:rsidRPr="00A46947">
        <w:rPr>
          <w:rFonts w:ascii="Times New Roman" w:hAnsi="Times New Roman"/>
          <w:sz w:val="27"/>
          <w:szCs w:val="27"/>
        </w:rPr>
        <w:t>. 1</w:t>
      </w:r>
      <w:r w:rsidRPr="00A46947">
        <w:rPr>
          <w:rFonts w:ascii="Times New Roman" w:hAnsi="Times New Roman"/>
          <w:sz w:val="27"/>
          <w:szCs w:val="27"/>
        </w:rPr>
        <w:t xml:space="preserve"> ст</w:t>
      </w:r>
      <w:r w:rsidR="00F83E95" w:rsidRPr="00A46947">
        <w:rPr>
          <w:rFonts w:ascii="Times New Roman" w:hAnsi="Times New Roman"/>
          <w:sz w:val="27"/>
          <w:szCs w:val="27"/>
        </w:rPr>
        <w:t>.</w:t>
      </w:r>
      <w:r w:rsidRPr="00A46947">
        <w:rPr>
          <w:rFonts w:ascii="Times New Roman" w:hAnsi="Times New Roman"/>
          <w:sz w:val="27"/>
          <w:szCs w:val="27"/>
        </w:rPr>
        <w:t xml:space="preserve"> 2 Закону </w:t>
      </w:r>
      <w:r w:rsidR="00047D49">
        <w:rPr>
          <w:rFonts w:ascii="Times New Roman" w:hAnsi="Times New Roman"/>
          <w:sz w:val="27"/>
          <w:szCs w:val="27"/>
        </w:rPr>
        <w:t xml:space="preserve">          </w:t>
      </w:r>
      <w:r w:rsidR="00D74221" w:rsidRPr="00A46947">
        <w:rPr>
          <w:rFonts w:ascii="Times New Roman" w:hAnsi="Times New Roman"/>
          <w:sz w:val="27"/>
          <w:szCs w:val="27"/>
        </w:rPr>
        <w:t>№ 1697-VII</w:t>
      </w:r>
      <w:r w:rsidRPr="00A46947">
        <w:rPr>
          <w:rFonts w:ascii="Times New Roman" w:hAnsi="Times New Roman"/>
          <w:sz w:val="27"/>
          <w:szCs w:val="27"/>
        </w:rPr>
        <w:t xml:space="preserve">). </w:t>
      </w:r>
    </w:p>
    <w:p w14:paraId="7B4652CA" w14:textId="77777777" w:rsidR="00182E3C" w:rsidRPr="00A46947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Однією із засад діяльності прокуратури, як визначено у статті 3 Закону № </w:t>
      </w:r>
      <w:r w:rsidRPr="00A46947">
        <w:rPr>
          <w:rFonts w:ascii="Times New Roman" w:hAnsi="Times New Roman" w:cs="Calibri"/>
          <w:sz w:val="27"/>
          <w:szCs w:val="27"/>
          <w:lang w:val="ru-RU"/>
        </w:rPr>
        <w:t>1697-</w:t>
      </w:r>
      <w:r w:rsidRPr="00A46947">
        <w:rPr>
          <w:rFonts w:ascii="Times New Roman" w:hAnsi="Times New Roman" w:cs="Calibri"/>
          <w:sz w:val="27"/>
          <w:szCs w:val="27"/>
          <w:lang w:val="en-US"/>
        </w:rPr>
        <w:t>VII</w:t>
      </w:r>
      <w:r w:rsidRPr="00A46947">
        <w:rPr>
          <w:rFonts w:ascii="Times New Roman" w:hAnsi="Times New Roman" w:cs="Calibri"/>
          <w:sz w:val="27"/>
          <w:szCs w:val="27"/>
        </w:rPr>
        <w:t xml:space="preserve">, є незалежність прокурорів. </w:t>
      </w:r>
    </w:p>
    <w:p w14:paraId="53E30445" w14:textId="77777777" w:rsidR="00182E3C" w:rsidRPr="00A46947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Зі змісту ч. 2 ст. 16 Закону № 1697-</w:t>
      </w:r>
      <w:r w:rsidRPr="00A46947">
        <w:rPr>
          <w:rFonts w:ascii="Times New Roman" w:hAnsi="Times New Roman" w:cs="Calibri"/>
          <w:sz w:val="27"/>
          <w:szCs w:val="27"/>
          <w:lang w:val="en-US"/>
        </w:rPr>
        <w:t>VII</w:t>
      </w:r>
      <w:r w:rsidRPr="00A46947">
        <w:rPr>
          <w:rFonts w:ascii="Times New Roman" w:hAnsi="Times New Roman" w:cs="Calibri"/>
          <w:sz w:val="27"/>
          <w:szCs w:val="27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AD751E8" w14:textId="7ED583DC" w:rsidR="00C55BE1" w:rsidRPr="00A46947" w:rsidRDefault="00182E3C" w:rsidP="002F50A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За загальним правилом, наведеним у ч. 1 ст. 36 Кримінального процесуального кодексу України (далі – КПК України), прокуро</w:t>
      </w:r>
      <w:r w:rsidR="0043462A" w:rsidRPr="00A46947">
        <w:rPr>
          <w:rFonts w:ascii="Times New Roman" w:hAnsi="Times New Roman" w:cs="Calibri"/>
          <w:sz w:val="27"/>
          <w:szCs w:val="27"/>
        </w:rPr>
        <w:t>р, здійснюючи свої повноваження</w:t>
      </w:r>
      <w:r w:rsidR="006C7FA6" w:rsidRPr="00A46947">
        <w:rPr>
          <w:rFonts w:ascii="Times New Roman" w:hAnsi="Times New Roman" w:cs="Calibri"/>
          <w:sz w:val="27"/>
          <w:szCs w:val="27"/>
        </w:rPr>
        <w:t xml:space="preserve"> </w:t>
      </w:r>
      <w:r w:rsidRPr="00A46947">
        <w:rPr>
          <w:rFonts w:ascii="Times New Roman" w:hAnsi="Times New Roman" w:cs="Calibri"/>
          <w:sz w:val="27"/>
          <w:szCs w:val="27"/>
        </w:rPr>
        <w:t>відповідно до вимог цього Кодексу</w:t>
      </w:r>
      <w:r w:rsidR="00DB2D1C" w:rsidRPr="00A46947">
        <w:rPr>
          <w:rFonts w:ascii="Times New Roman" w:hAnsi="Times New Roman" w:cs="Calibri"/>
          <w:sz w:val="27"/>
          <w:szCs w:val="27"/>
        </w:rPr>
        <w:t>,</w:t>
      </w:r>
      <w:r w:rsidRPr="00A46947">
        <w:rPr>
          <w:rFonts w:ascii="Times New Roman" w:hAnsi="Times New Roman" w:cs="Calibri"/>
          <w:sz w:val="27"/>
          <w:szCs w:val="27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(ст.ст. 303–307 КПК України).</w:t>
      </w:r>
      <w:r w:rsidR="00C55BE1" w:rsidRPr="00A46947">
        <w:rPr>
          <w:rFonts w:ascii="Times New Roman" w:hAnsi="Times New Roman"/>
          <w:sz w:val="27"/>
          <w:szCs w:val="27"/>
        </w:rPr>
        <w:t xml:space="preserve"> </w:t>
      </w:r>
    </w:p>
    <w:p w14:paraId="384AEB54" w14:textId="0DEA62B5" w:rsidR="000C2D29" w:rsidRPr="00A46947" w:rsidRDefault="000C2D29" w:rsidP="000C2D29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Згідно зі ст. 215 КПК України досудове розслідування злочинів здійснюється у формі досудового слідства,</w:t>
      </w:r>
      <w:r w:rsidR="008E17DA" w:rsidRPr="00A46947">
        <w:rPr>
          <w:rFonts w:ascii="Times New Roman" w:hAnsi="Times New Roman" w:cs="Calibri"/>
          <w:sz w:val="27"/>
          <w:szCs w:val="27"/>
        </w:rPr>
        <w:t xml:space="preserve"> а кримінальних проступків – у формі дізнання в порядку,</w:t>
      </w:r>
      <w:r w:rsidRPr="00A46947">
        <w:rPr>
          <w:rFonts w:ascii="Times New Roman" w:hAnsi="Times New Roman" w:cs="Calibri"/>
          <w:sz w:val="27"/>
          <w:szCs w:val="27"/>
        </w:rPr>
        <w:t xml:space="preserve"> передбачено</w:t>
      </w:r>
      <w:r w:rsidR="00001459" w:rsidRPr="00A46947">
        <w:rPr>
          <w:rFonts w:ascii="Times New Roman" w:hAnsi="Times New Roman" w:cs="Calibri"/>
          <w:sz w:val="27"/>
          <w:szCs w:val="27"/>
        </w:rPr>
        <w:t>го</w:t>
      </w:r>
      <w:r w:rsidRPr="00A46947">
        <w:rPr>
          <w:rFonts w:ascii="Times New Roman" w:hAnsi="Times New Roman" w:cs="Calibri"/>
          <w:sz w:val="27"/>
          <w:szCs w:val="27"/>
        </w:rPr>
        <w:t xml:space="preserve"> цим Кодексом. Слідчий, який здійснюватиме досудове розслідування, визначається керівником органу досудового розслідування, а дізнавач – керівником органу дізнання (у разі відсутності підрозділу дізнання – керівником органу досудового розслідування).</w:t>
      </w:r>
    </w:p>
    <w:p w14:paraId="78B29E65" w14:textId="77777777" w:rsidR="005E23C5" w:rsidRPr="00A46947" w:rsidRDefault="005E23C5" w:rsidP="005E23C5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ч. 2 ст. 36 КПК України.</w:t>
      </w:r>
    </w:p>
    <w:p w14:paraId="1CDEB0EC" w14:textId="0E1D68B2" w:rsidR="006811FE" w:rsidRPr="00A46947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>Положеннями абз</w:t>
      </w:r>
      <w:r w:rsidR="009D24AB" w:rsidRPr="00A46947">
        <w:rPr>
          <w:rFonts w:ascii="Times New Roman" w:hAnsi="Times New Roman"/>
          <w:sz w:val="27"/>
          <w:szCs w:val="27"/>
        </w:rPr>
        <w:t>.</w:t>
      </w:r>
      <w:r w:rsidRPr="00A46947">
        <w:rPr>
          <w:rFonts w:ascii="Times New Roman" w:hAnsi="Times New Roman"/>
          <w:sz w:val="27"/>
          <w:szCs w:val="27"/>
        </w:rPr>
        <w:t xml:space="preserve"> 2 ч</w:t>
      </w:r>
      <w:r w:rsidR="009D24AB" w:rsidRPr="00A46947">
        <w:rPr>
          <w:rFonts w:ascii="Times New Roman" w:hAnsi="Times New Roman"/>
          <w:sz w:val="27"/>
          <w:szCs w:val="27"/>
        </w:rPr>
        <w:t xml:space="preserve">. 1 </w:t>
      </w:r>
      <w:r w:rsidRPr="00A46947">
        <w:rPr>
          <w:rFonts w:ascii="Times New Roman" w:hAnsi="Times New Roman"/>
          <w:sz w:val="27"/>
          <w:szCs w:val="27"/>
        </w:rPr>
        <w:t>ст</w:t>
      </w:r>
      <w:r w:rsidR="009D24AB" w:rsidRPr="00A46947">
        <w:rPr>
          <w:rFonts w:ascii="Times New Roman" w:hAnsi="Times New Roman"/>
          <w:sz w:val="27"/>
          <w:szCs w:val="27"/>
        </w:rPr>
        <w:t>.</w:t>
      </w:r>
      <w:r w:rsidRPr="00A46947">
        <w:rPr>
          <w:rFonts w:ascii="Times New Roman" w:hAnsi="Times New Roman"/>
          <w:sz w:val="27"/>
          <w:szCs w:val="27"/>
        </w:rPr>
        <w:t xml:space="preserve"> 45 Закону </w:t>
      </w:r>
      <w:r w:rsidRPr="00A46947">
        <w:rPr>
          <w:rFonts w:ascii="Times New Roman" w:hAnsi="Times New Roman" w:cs="Calibri"/>
          <w:sz w:val="27"/>
          <w:szCs w:val="27"/>
        </w:rPr>
        <w:t>№ 1697-</w:t>
      </w:r>
      <w:r w:rsidRPr="00A46947">
        <w:rPr>
          <w:rFonts w:ascii="Times New Roman" w:hAnsi="Times New Roman" w:cs="Calibri"/>
          <w:sz w:val="27"/>
          <w:szCs w:val="27"/>
          <w:lang w:val="en-US"/>
        </w:rPr>
        <w:t>VII</w:t>
      </w:r>
      <w:r w:rsidRPr="00A46947">
        <w:rPr>
          <w:rFonts w:ascii="Times New Roman" w:hAnsi="Times New Roman"/>
          <w:sz w:val="27"/>
          <w:szCs w:val="27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5791D5E" w14:textId="30AD943F" w:rsidR="006811FE" w:rsidRPr="00A46947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 xml:space="preserve">Отже, законом встановлено </w:t>
      </w:r>
      <w:r w:rsidR="009D24AB" w:rsidRPr="00A46947">
        <w:rPr>
          <w:rFonts w:ascii="Times New Roman" w:hAnsi="Times New Roman"/>
          <w:sz w:val="27"/>
          <w:szCs w:val="27"/>
        </w:rPr>
        <w:t xml:space="preserve">певні </w:t>
      </w:r>
      <w:r w:rsidRPr="00A46947">
        <w:rPr>
          <w:rFonts w:ascii="Times New Roman" w:hAnsi="Times New Roman"/>
          <w:sz w:val="27"/>
          <w:szCs w:val="27"/>
        </w:rPr>
        <w:t xml:space="preserve">межі дисциплінарного провадження з </w:t>
      </w:r>
      <w:r w:rsidRPr="00A46947">
        <w:rPr>
          <w:rFonts w:ascii="Times New Roman" w:hAnsi="Times New Roman"/>
          <w:sz w:val="27"/>
          <w:szCs w:val="27"/>
        </w:rPr>
        <w:lastRenderedPageBreak/>
        <w:t>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39375EB7" w14:textId="6CBA26D5" w:rsidR="00C46FB6" w:rsidRPr="00A46947" w:rsidRDefault="00C46FB6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pacing w:val="-2"/>
          <w:sz w:val="27"/>
          <w:szCs w:val="27"/>
          <w:shd w:val="clear" w:color="auto" w:fill="FFFFFF"/>
        </w:rPr>
        <w:t>Статтею 7 КПК України визначено загальні засади кримінального провадження</w:t>
      </w:r>
      <w:r w:rsidR="00A95C30" w:rsidRPr="00A46947">
        <w:rPr>
          <w:rFonts w:ascii="Times New Roman" w:hAnsi="Times New Roman"/>
          <w:spacing w:val="-2"/>
          <w:sz w:val="27"/>
          <w:szCs w:val="27"/>
          <w:shd w:val="clear" w:color="auto" w:fill="FFFFFF"/>
        </w:rPr>
        <w:t>,</w:t>
      </w:r>
      <w:r w:rsidRPr="00A46947">
        <w:rPr>
          <w:rFonts w:ascii="Times New Roman" w:hAnsi="Times New Roman"/>
          <w:spacing w:val="-2"/>
          <w:sz w:val="27"/>
          <w:szCs w:val="27"/>
          <w:shd w:val="clear" w:color="auto" w:fill="FFFFFF"/>
        </w:rPr>
        <w:t xml:space="preserve"> серед яких верховенство права, законність, </w:t>
      </w:r>
      <w:r w:rsidRPr="00A46947">
        <w:rPr>
          <w:rFonts w:ascii="Times New Roman" w:hAnsi="Times New Roman"/>
          <w:sz w:val="27"/>
          <w:szCs w:val="27"/>
        </w:rPr>
        <w:t>доступ до правосуддя та обов’язковість судових рішень, змагальність</w:t>
      </w:r>
      <w:r w:rsidRPr="00A46947">
        <w:rPr>
          <w:rFonts w:ascii="Times New Roman" w:eastAsia="Times New Roman" w:hAnsi="Times New Roman"/>
          <w:sz w:val="27"/>
          <w:szCs w:val="27"/>
          <w:lang w:eastAsia="uk-UA"/>
        </w:rPr>
        <w:t> сторін та свобода в поданні ними суду своїх доказів і у доведенні перед судом їх переконливості</w:t>
      </w:r>
      <w:r w:rsidRPr="00A46947">
        <w:rPr>
          <w:rFonts w:ascii="Times New Roman" w:hAnsi="Times New Roman"/>
          <w:sz w:val="27"/>
          <w:szCs w:val="27"/>
        </w:rPr>
        <w:t xml:space="preserve"> тощо. </w:t>
      </w:r>
    </w:p>
    <w:p w14:paraId="1CF5625C" w14:textId="3E0BCAC0" w:rsidR="00C46FB6" w:rsidRPr="00A46947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0C0E55" w:rsidRPr="00A46947">
        <w:rPr>
          <w:rFonts w:ascii="Times New Roman" w:hAnsi="Times New Roman" w:cs="Calibri"/>
          <w:sz w:val="27"/>
          <w:szCs w:val="27"/>
        </w:rPr>
        <w:t>переслідування, у яких стверджує</w:t>
      </w:r>
      <w:r w:rsidRPr="00A46947">
        <w:rPr>
          <w:rFonts w:ascii="Times New Roman" w:hAnsi="Times New Roman" w:cs="Calibri"/>
          <w:sz w:val="27"/>
          <w:szCs w:val="27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CA26484" w14:textId="32D3A55C" w:rsidR="00C46FB6" w:rsidRPr="00A46947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Як зазначив Верховний Суд у складі колегії суддів Касаційного адміністративного суду (рішення від 04</w:t>
      </w:r>
      <w:r w:rsidR="00B25E82" w:rsidRPr="00A46947">
        <w:rPr>
          <w:rFonts w:ascii="Times New Roman" w:hAnsi="Times New Roman" w:cs="Calibri"/>
          <w:sz w:val="27"/>
          <w:szCs w:val="27"/>
        </w:rPr>
        <w:t>.03.</w:t>
      </w:r>
      <w:r w:rsidRPr="00A46947">
        <w:rPr>
          <w:rFonts w:ascii="Times New Roman" w:hAnsi="Times New Roman" w:cs="Calibri"/>
          <w:sz w:val="27"/>
          <w:szCs w:val="27"/>
        </w:rPr>
        <w:t>2019 в справі №</w:t>
      </w:r>
      <w:r w:rsidR="00F42BCE" w:rsidRPr="00A46947">
        <w:rPr>
          <w:rFonts w:ascii="Times New Roman" w:hAnsi="Times New Roman" w:cs="Calibri"/>
          <w:sz w:val="27"/>
          <w:szCs w:val="27"/>
        </w:rPr>
        <w:t xml:space="preserve"> </w:t>
      </w:r>
      <w:r w:rsidRPr="00A46947">
        <w:rPr>
          <w:rFonts w:ascii="Times New Roman" w:hAnsi="Times New Roman" w:cs="Calibri"/>
          <w:sz w:val="27"/>
          <w:szCs w:val="27"/>
        </w:rPr>
        <w:t xml:space="preserve">9901/5/19), неналежне виконання чи </w:t>
      </w:r>
      <w:r w:rsidR="00E67F70" w:rsidRPr="00A46947">
        <w:rPr>
          <w:rFonts w:ascii="Times New Roman" w:hAnsi="Times New Roman" w:cs="Calibri"/>
          <w:sz w:val="27"/>
          <w:szCs w:val="27"/>
        </w:rPr>
        <w:t>невиконання вимог Конституції, з</w:t>
      </w:r>
      <w:r w:rsidRPr="00A46947">
        <w:rPr>
          <w:rFonts w:ascii="Times New Roman" w:hAnsi="Times New Roman" w:cs="Calibri"/>
          <w:sz w:val="27"/>
          <w:szCs w:val="27"/>
        </w:rPr>
        <w:t>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53D5217B" w14:textId="77777777" w:rsidR="00593EEF" w:rsidRPr="00A46947" w:rsidRDefault="00182E3C" w:rsidP="00593EE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</w:t>
      </w:r>
      <w:r w:rsidR="009D24AB" w:rsidRPr="00A46947">
        <w:rPr>
          <w:rFonts w:ascii="Times New Roman" w:hAnsi="Times New Roman" w:cs="Calibri"/>
          <w:sz w:val="27"/>
          <w:szCs w:val="27"/>
        </w:rPr>
        <w:t xml:space="preserve">. 3 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46947">
          <w:rPr>
            <w:rFonts w:ascii="Times New Roman" w:hAnsi="Times New Roman" w:cs="Calibri"/>
            <w:sz w:val="27"/>
            <w:szCs w:val="27"/>
          </w:rPr>
          <w:t>ст</w:t>
        </w:r>
        <w:r w:rsidR="009D24AB" w:rsidRPr="00A46947">
          <w:rPr>
            <w:rFonts w:ascii="Times New Roman" w:hAnsi="Times New Roman" w:cs="Calibri"/>
            <w:sz w:val="27"/>
            <w:szCs w:val="27"/>
          </w:rPr>
          <w:t xml:space="preserve">. </w:t>
        </w:r>
        <w:r w:rsidRPr="00A46947">
          <w:rPr>
            <w:rFonts w:ascii="Times New Roman" w:hAnsi="Times New Roman" w:cs="Calibri"/>
            <w:sz w:val="27"/>
            <w:szCs w:val="27"/>
          </w:rPr>
          <w:t>37 КПК України</w:t>
        </w:r>
      </w:hyperlink>
      <w:r w:rsidRPr="00A46947">
        <w:rPr>
          <w:rFonts w:ascii="Times New Roman" w:hAnsi="Times New Roman" w:cs="Calibri"/>
          <w:sz w:val="27"/>
          <w:szCs w:val="27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46947">
          <w:rPr>
            <w:rFonts w:ascii="Times New Roman" w:hAnsi="Times New Roman" w:cs="Calibri"/>
            <w:sz w:val="27"/>
            <w:szCs w:val="27"/>
          </w:rPr>
          <w:t>ст</w:t>
        </w:r>
        <w:r w:rsidR="009D24AB" w:rsidRPr="00A46947">
          <w:rPr>
            <w:rFonts w:ascii="Times New Roman" w:hAnsi="Times New Roman" w:cs="Calibri"/>
            <w:sz w:val="27"/>
            <w:szCs w:val="27"/>
          </w:rPr>
          <w:t xml:space="preserve">.ст. </w:t>
        </w:r>
        <w:r w:rsidRPr="00A46947">
          <w:rPr>
            <w:rFonts w:ascii="Times New Roman" w:hAnsi="Times New Roman" w:cs="Calibri"/>
            <w:sz w:val="27"/>
            <w:szCs w:val="27"/>
          </w:rPr>
          <w:t>311–313 КПК України</w:t>
        </w:r>
      </w:hyperlink>
      <w:r w:rsidRPr="00A46947">
        <w:rPr>
          <w:rFonts w:ascii="Times New Roman" w:hAnsi="Times New Roman" w:cs="Calibri"/>
          <w:sz w:val="27"/>
          <w:szCs w:val="27"/>
        </w:rPr>
        <w:t>, є вагомою обставиною при оцінці ефективності процесуального керівництва прокурором.</w:t>
      </w:r>
    </w:p>
    <w:p w14:paraId="6B0B5868" w14:textId="667FE4BA" w:rsidR="00593EEF" w:rsidRPr="00A46947" w:rsidRDefault="00593EEF" w:rsidP="00F42B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 xml:space="preserve">Відповідно до вимог ст. </w:t>
      </w:r>
      <w:r w:rsidRPr="00A46947">
        <w:rPr>
          <w:rStyle w:val="rvts9"/>
          <w:rFonts w:ascii="Times New Roman" w:hAnsi="Times New Roman"/>
          <w:sz w:val="27"/>
          <w:szCs w:val="27"/>
        </w:rPr>
        <w:t xml:space="preserve">37 КПК України </w:t>
      </w:r>
      <w:bookmarkStart w:id="1" w:name="n653"/>
      <w:bookmarkEnd w:id="1"/>
      <w:r w:rsidRPr="00A46947">
        <w:rPr>
          <w:rStyle w:val="rvts9"/>
          <w:rFonts w:ascii="Times New Roman" w:hAnsi="Times New Roman"/>
          <w:sz w:val="27"/>
          <w:szCs w:val="27"/>
        </w:rPr>
        <w:t>п</w:t>
      </w:r>
      <w:r w:rsidRPr="00A46947">
        <w:rPr>
          <w:rFonts w:ascii="Times New Roman" w:hAnsi="Times New Roman"/>
          <w:sz w:val="27"/>
          <w:szCs w:val="27"/>
        </w:rPr>
        <w:t>рокурор, який здійснюватиме повноваження прокурора у конкретному кримінальному провадженні, визначається керівником відповідного органу прокуратури після початку досудового розслідування. У разі необхідності керівник органу прокуратури може визначити групу прокурорів, які здійснюватимуть повноваження прокурорів у конкретному кримінальному провадженні, а також старшого прокурора такої групи, який керуватиме діями інших прокурорів.</w:t>
      </w:r>
    </w:p>
    <w:p w14:paraId="6BFE1DE3" w14:textId="68965A19" w:rsidR="00F42BCE" w:rsidRPr="00A46947" w:rsidRDefault="00F42BCE" w:rsidP="00F42B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>Як зазначено у рішенні Касаційного адміністративного суду у складі Верховного Суду від 21</w:t>
      </w:r>
      <w:r w:rsidR="00B25E82" w:rsidRPr="00A46947">
        <w:rPr>
          <w:rFonts w:ascii="Times New Roman" w:hAnsi="Times New Roman"/>
          <w:sz w:val="27"/>
          <w:szCs w:val="27"/>
        </w:rPr>
        <w:t>.06.</w:t>
      </w:r>
      <w:r w:rsidRPr="00A46947">
        <w:rPr>
          <w:rFonts w:ascii="Times New Roman" w:hAnsi="Times New Roman"/>
          <w:sz w:val="27"/>
          <w:szCs w:val="27"/>
        </w:rPr>
        <w:t>2018 (справа № 9901/486</w:t>
      </w:r>
      <w:r w:rsidRPr="00A46947">
        <w:rPr>
          <w:rFonts w:ascii="Times New Roman" w:hAnsi="Times New Roman" w:cs="Calibri"/>
          <w:sz w:val="27"/>
          <w:szCs w:val="27"/>
        </w:rPr>
        <w:t>/18) Комісія не повинна вирішувати питання кримінального провадження, яке здійснюється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0204ADC1" w14:textId="77777777" w:rsidR="00C46FB6" w:rsidRPr="00A46947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B5BD348" w14:textId="77777777" w:rsidR="00C46FB6" w:rsidRPr="00A46947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bCs/>
          <w:sz w:val="27"/>
          <w:szCs w:val="27"/>
        </w:rPr>
        <w:lastRenderedPageBreak/>
        <w:t xml:space="preserve">Частиною 1 ст. 43 цього </w:t>
      </w:r>
      <w:r w:rsidRPr="00A46947">
        <w:rPr>
          <w:rFonts w:ascii="Times New Roman" w:hAnsi="Times New Roman" w:cs="Calibri"/>
          <w:sz w:val="27"/>
          <w:szCs w:val="27"/>
        </w:rPr>
        <w:t xml:space="preserve">Закону визначено підстави для притягнення прокурора до дисциплінарної відповідальності. </w:t>
      </w:r>
    </w:p>
    <w:p w14:paraId="3C92D3E1" w14:textId="77777777" w:rsidR="00C46FB6" w:rsidRPr="00A46947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B1A5903" w14:textId="77777777" w:rsidR="00C46FB6" w:rsidRPr="00A46947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75E9D63" w14:textId="77777777" w:rsidR="00C46FB6" w:rsidRPr="00A46947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2) дисциплінарна скарга є анонімною;</w:t>
      </w:r>
    </w:p>
    <w:p w14:paraId="7E85E8C7" w14:textId="77777777" w:rsidR="00C46FB6" w:rsidRPr="00A46947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3) дисциплінарна скарга подана з підстав, не визначених </w:t>
      </w:r>
      <w:hyperlink r:id="rId11" w:anchor="n416" w:history="1">
        <w:r w:rsidRPr="00A46947">
          <w:rPr>
            <w:rFonts w:ascii="Times New Roman" w:hAnsi="Times New Roman" w:cs="Calibri"/>
            <w:sz w:val="27"/>
            <w:szCs w:val="27"/>
          </w:rPr>
          <w:t>ст. 43</w:t>
        </w:r>
      </w:hyperlink>
      <w:r w:rsidRPr="00A46947">
        <w:rPr>
          <w:rFonts w:ascii="Times New Roman" w:hAnsi="Times New Roman" w:cs="Calibri"/>
          <w:sz w:val="27"/>
          <w:szCs w:val="27"/>
        </w:rPr>
        <w:t> цього Закону;</w:t>
      </w:r>
    </w:p>
    <w:p w14:paraId="47050D23" w14:textId="77777777" w:rsidR="00C46FB6" w:rsidRPr="00A46947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46947">
          <w:rPr>
            <w:rFonts w:ascii="Times New Roman" w:hAnsi="Times New Roman" w:cs="Calibri"/>
            <w:sz w:val="27"/>
            <w:szCs w:val="27"/>
          </w:rPr>
          <w:t> ст. 51</w:t>
        </w:r>
      </w:hyperlink>
      <w:r w:rsidRPr="00A46947">
        <w:rPr>
          <w:rFonts w:ascii="Times New Roman" w:hAnsi="Times New Roman" w:cs="Calibri"/>
          <w:sz w:val="27"/>
          <w:szCs w:val="27"/>
        </w:rPr>
        <w:t> цього Закону;</w:t>
      </w:r>
    </w:p>
    <w:p w14:paraId="5C7C7CD8" w14:textId="77777777" w:rsidR="00C46FB6" w:rsidRPr="00A46947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6871C8DE" w14:textId="3C67CA2D" w:rsidR="00CD0242" w:rsidRPr="00A46947" w:rsidRDefault="00CD0242" w:rsidP="00CD024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bidi="uk-UA"/>
        </w:rPr>
      </w:pPr>
      <w:r w:rsidRPr="00A46947">
        <w:rPr>
          <w:rFonts w:ascii="Times New Roman" w:hAnsi="Times New Roman"/>
          <w:sz w:val="27"/>
          <w:szCs w:val="27"/>
          <w:lang w:bidi="uk-UA"/>
        </w:rPr>
        <w:t xml:space="preserve">Відповідно до п. 4 ч. 1 ст. 77 Закону </w:t>
      </w:r>
      <w:r w:rsidRPr="00A46947">
        <w:rPr>
          <w:rFonts w:ascii="Times New Roman" w:hAnsi="Times New Roman" w:cs="Calibri"/>
          <w:sz w:val="27"/>
          <w:szCs w:val="27"/>
        </w:rPr>
        <w:t xml:space="preserve">№ 1697-VII </w:t>
      </w:r>
      <w:r w:rsidRPr="00A46947">
        <w:rPr>
          <w:rFonts w:ascii="Times New Roman" w:hAnsi="Times New Roman"/>
          <w:sz w:val="27"/>
          <w:szCs w:val="27"/>
          <w:lang w:bidi="uk-UA"/>
        </w:rPr>
        <w:t xml:space="preserve">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18D3597C" w14:textId="6FBE9AEB" w:rsidR="00624DFF" w:rsidRPr="00A46947" w:rsidRDefault="00624DFF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bCs/>
          <w:sz w:val="27"/>
          <w:szCs w:val="27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Так, </w:t>
      </w:r>
      <w:r w:rsidRPr="00A46947">
        <w:rPr>
          <w:rFonts w:ascii="Times New Roman" w:hAnsi="Times New Roman" w:cs="Calibri"/>
          <w:sz w:val="27"/>
          <w:szCs w:val="27"/>
        </w:rPr>
        <w:t xml:space="preserve">відповідно </w:t>
      </w:r>
      <w:r w:rsidR="00182E3C" w:rsidRPr="00A46947">
        <w:rPr>
          <w:rFonts w:ascii="Times New Roman" w:hAnsi="Times New Roman" w:cs="Calibri"/>
          <w:sz w:val="27"/>
          <w:szCs w:val="27"/>
        </w:rPr>
        <w:t xml:space="preserve">до п. 1 ч. 2 ст. 46 </w:t>
      </w:r>
      <w:bookmarkStart w:id="2" w:name="_Hlk133506472"/>
      <w:r w:rsidR="00182E3C" w:rsidRPr="00A46947">
        <w:rPr>
          <w:rFonts w:ascii="Times New Roman" w:hAnsi="Times New Roman" w:cs="Calibri"/>
          <w:sz w:val="27"/>
          <w:szCs w:val="27"/>
        </w:rPr>
        <w:t>Закону № 1697-VII та п.</w:t>
      </w:r>
      <w:r w:rsidR="0031346D" w:rsidRPr="00A46947">
        <w:rPr>
          <w:rFonts w:ascii="Times New Roman" w:hAnsi="Times New Roman" w:cs="Calibri"/>
          <w:sz w:val="27"/>
          <w:szCs w:val="27"/>
        </w:rPr>
        <w:t> </w:t>
      </w:r>
      <w:r w:rsidR="00182E3C" w:rsidRPr="00A46947">
        <w:rPr>
          <w:rFonts w:ascii="Times New Roman" w:hAnsi="Times New Roman" w:cs="Calibri"/>
          <w:sz w:val="27"/>
          <w:szCs w:val="27"/>
        </w:rPr>
        <w:t>96 Положення про порядок роботи відповідно органу, що здійснює дисциплінарне провадження</w:t>
      </w:r>
      <w:r w:rsidR="009B213F" w:rsidRPr="00A46947">
        <w:rPr>
          <w:rFonts w:ascii="Times New Roman" w:hAnsi="Times New Roman" w:cs="Calibri"/>
          <w:sz w:val="27"/>
          <w:szCs w:val="27"/>
        </w:rPr>
        <w:t xml:space="preserve">, </w:t>
      </w:r>
      <w:r w:rsidR="009B213F" w:rsidRPr="00A46947">
        <w:rPr>
          <w:rFonts w:ascii="Times New Roman" w:hAnsi="Times New Roman"/>
          <w:sz w:val="27"/>
          <w:szCs w:val="27"/>
        </w:rPr>
        <w:t>прийнятого всеукраїнською конференцією прокурорів 27</w:t>
      </w:r>
      <w:r w:rsidR="00B25E82" w:rsidRPr="00A46947">
        <w:rPr>
          <w:rFonts w:ascii="Times New Roman" w:hAnsi="Times New Roman"/>
          <w:sz w:val="27"/>
          <w:szCs w:val="27"/>
        </w:rPr>
        <w:t>.04.</w:t>
      </w:r>
      <w:r w:rsidR="009B213F" w:rsidRPr="00A46947">
        <w:rPr>
          <w:rFonts w:ascii="Times New Roman" w:hAnsi="Times New Roman"/>
          <w:sz w:val="27"/>
          <w:szCs w:val="27"/>
        </w:rPr>
        <w:t xml:space="preserve"> 2017 (зі змінами)</w:t>
      </w:r>
      <w:r w:rsidR="009541C6" w:rsidRPr="00A46947">
        <w:rPr>
          <w:rFonts w:ascii="Times New Roman" w:hAnsi="Times New Roman" w:cs="Calibri"/>
          <w:sz w:val="27"/>
          <w:szCs w:val="27"/>
        </w:rPr>
        <w:t xml:space="preserve"> (далі </w:t>
      </w:r>
      <w:r w:rsidR="009541C6" w:rsidRPr="00A46947">
        <w:rPr>
          <w:rFonts w:ascii="Times New Roman" w:hAnsi="Times New Roman"/>
          <w:sz w:val="27"/>
          <w:szCs w:val="27"/>
        </w:rPr>
        <w:t>– Положення</w:t>
      </w:r>
      <w:r w:rsidR="009541C6" w:rsidRPr="00A46947">
        <w:rPr>
          <w:rFonts w:ascii="Times New Roman" w:hAnsi="Times New Roman" w:cs="Calibri"/>
          <w:sz w:val="27"/>
          <w:szCs w:val="27"/>
        </w:rPr>
        <w:t>)</w:t>
      </w:r>
      <w:r w:rsidR="00182E3C" w:rsidRPr="00A46947">
        <w:rPr>
          <w:rFonts w:ascii="Times New Roman" w:hAnsi="Times New Roman" w:cs="Calibri"/>
          <w:sz w:val="27"/>
          <w:szCs w:val="27"/>
        </w:rPr>
        <w:t xml:space="preserve">, </w:t>
      </w:r>
      <w:bookmarkEnd w:id="2"/>
      <w:r w:rsidR="00182E3C" w:rsidRPr="00A46947">
        <w:rPr>
          <w:rFonts w:ascii="Times New Roman" w:hAnsi="Times New Roman" w:cs="Calibri"/>
          <w:sz w:val="27"/>
          <w:szCs w:val="27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</w:t>
      </w:r>
      <w:r w:rsidR="005374FA" w:rsidRPr="00A46947">
        <w:rPr>
          <w:rFonts w:ascii="Times New Roman" w:hAnsi="Times New Roman" w:cs="Calibri"/>
          <w:sz w:val="27"/>
          <w:szCs w:val="27"/>
        </w:rPr>
        <w:t xml:space="preserve">, а також прізвище, ім’я, по батькові та посада прокурора, стосовно якого подається дисциплінарна скарга. </w:t>
      </w:r>
    </w:p>
    <w:p w14:paraId="5EC16931" w14:textId="66DEFC60" w:rsidR="005E23C5" w:rsidRPr="00A46947" w:rsidRDefault="00182E3C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7"/>
          <w:szCs w:val="27"/>
        </w:rPr>
      </w:pPr>
      <w:r w:rsidRPr="00A46947">
        <w:rPr>
          <w:rFonts w:ascii="Times New Roman" w:hAnsi="Times New Roman" w:cs="Calibri"/>
          <w:bCs/>
          <w:sz w:val="27"/>
          <w:szCs w:val="27"/>
        </w:rPr>
        <w:t>Згідно з вимогами п. 62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56F88B0B" w14:textId="63C38490" w:rsidR="005E23C5" w:rsidRPr="00A46947" w:rsidRDefault="005E23C5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7"/>
          <w:szCs w:val="27"/>
        </w:rPr>
      </w:pPr>
      <w:r w:rsidRPr="00A46947">
        <w:rPr>
          <w:rFonts w:ascii="Times New Roman" w:hAnsi="Times New Roman" w:cs="Calibri"/>
          <w:bCs/>
          <w:sz w:val="27"/>
          <w:szCs w:val="27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7649C25" w14:textId="77777777" w:rsidR="00C46FB6" w:rsidRPr="00A46947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1738F5AC" w14:textId="77777777" w:rsidR="00BF7C91" w:rsidRPr="00A46947" w:rsidRDefault="00BF7C9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76E00656" w14:textId="77777777" w:rsidR="00BF7C91" w:rsidRPr="00A46947" w:rsidRDefault="00F675EC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A46947">
        <w:rPr>
          <w:rFonts w:ascii="Times New Roman" w:hAnsi="Times New Roman"/>
          <w:b/>
          <w:sz w:val="27"/>
          <w:szCs w:val="27"/>
        </w:rPr>
        <w:t>Оцінка встановлених обставин та м</w:t>
      </w:r>
      <w:r w:rsidR="00D72CDF" w:rsidRPr="00A46947">
        <w:rPr>
          <w:rFonts w:ascii="Times New Roman" w:hAnsi="Times New Roman"/>
          <w:b/>
          <w:sz w:val="27"/>
          <w:szCs w:val="27"/>
        </w:rPr>
        <w:t>отиви прийнятого рішення</w:t>
      </w:r>
    </w:p>
    <w:p w14:paraId="3BE89E0B" w14:textId="343542C7" w:rsidR="000E76F1" w:rsidRPr="00A46947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>Дисциплінарному проступку, як і будь</w:t>
      </w:r>
      <w:r w:rsidR="00A16FE2" w:rsidRPr="00A46947">
        <w:rPr>
          <w:rFonts w:ascii="Times New Roman" w:hAnsi="Times New Roman"/>
          <w:sz w:val="27"/>
          <w:szCs w:val="27"/>
        </w:rPr>
        <w:t>-</w:t>
      </w:r>
      <w:r w:rsidRPr="00A46947">
        <w:rPr>
          <w:rFonts w:ascii="Times New Roman" w:hAnsi="Times New Roman"/>
          <w:sz w:val="27"/>
          <w:szCs w:val="27"/>
        </w:rPr>
        <w:t xml:space="preserve">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  <w:r w:rsidR="000A7E74" w:rsidRPr="00A46947">
        <w:rPr>
          <w:rFonts w:ascii="Times New Roman" w:hAnsi="Times New Roman"/>
          <w:sz w:val="27"/>
          <w:szCs w:val="27"/>
        </w:rPr>
        <w:t>Його суб’єктом є конкретно визначений прокурор.</w:t>
      </w:r>
    </w:p>
    <w:p w14:paraId="1F914B05" w14:textId="225ADB48" w:rsidR="00BF7C91" w:rsidRPr="00A46947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lastRenderedPageBreak/>
        <w:t>У</w:t>
      </w:r>
      <w:r w:rsidR="00D13CF6" w:rsidRPr="00A46947">
        <w:rPr>
          <w:rFonts w:ascii="Times New Roman" w:hAnsi="Times New Roman"/>
          <w:sz w:val="27"/>
          <w:szCs w:val="27"/>
        </w:rPr>
        <w:t>раховуючи викладене вище, вивчивши доводи, наведені скаржни</w:t>
      </w:r>
      <w:r w:rsidR="005A3736" w:rsidRPr="00A46947">
        <w:rPr>
          <w:rFonts w:ascii="Times New Roman" w:hAnsi="Times New Roman"/>
          <w:sz w:val="27"/>
          <w:szCs w:val="27"/>
        </w:rPr>
        <w:t>ком,</w:t>
      </w:r>
      <w:r w:rsidR="00D13CF6" w:rsidRPr="00A46947">
        <w:rPr>
          <w:rFonts w:ascii="Times New Roman" w:hAnsi="Times New Roman" w:cs="Calibri"/>
          <w:sz w:val="27"/>
          <w:szCs w:val="27"/>
        </w:rPr>
        <w:t xml:space="preserve"> та опрацювавши матеріали</w:t>
      </w:r>
      <w:r w:rsidR="00542056" w:rsidRPr="00A46947">
        <w:rPr>
          <w:rFonts w:ascii="Times New Roman" w:hAnsi="Times New Roman" w:cs="Calibri"/>
          <w:sz w:val="27"/>
          <w:szCs w:val="27"/>
        </w:rPr>
        <w:t xml:space="preserve">, </w:t>
      </w:r>
      <w:r w:rsidR="005A3736" w:rsidRPr="00A46947">
        <w:rPr>
          <w:rFonts w:ascii="Times New Roman" w:hAnsi="Times New Roman" w:cs="Calibri"/>
          <w:sz w:val="27"/>
          <w:szCs w:val="27"/>
        </w:rPr>
        <w:t>долучені до дисциплінарної скарги</w:t>
      </w:r>
      <w:r w:rsidR="00D13CF6" w:rsidRPr="00A46947">
        <w:rPr>
          <w:rFonts w:ascii="Times New Roman" w:hAnsi="Times New Roman" w:cs="Calibri"/>
          <w:sz w:val="27"/>
          <w:szCs w:val="27"/>
        </w:rPr>
        <w:t xml:space="preserve">, </w:t>
      </w:r>
      <w:r w:rsidR="001B1465" w:rsidRPr="00A46947">
        <w:rPr>
          <w:rFonts w:ascii="Times New Roman" w:hAnsi="Times New Roman" w:cs="Calibri"/>
          <w:sz w:val="27"/>
          <w:szCs w:val="27"/>
        </w:rPr>
        <w:t>мною</w:t>
      </w:r>
      <w:r w:rsidR="00D13CF6" w:rsidRPr="00A46947">
        <w:rPr>
          <w:rFonts w:ascii="Times New Roman" w:hAnsi="Times New Roman" w:cs="Calibri"/>
          <w:sz w:val="27"/>
          <w:szCs w:val="27"/>
        </w:rPr>
        <w:t xml:space="preserve"> встановлено, що оскаржуються рішення та дії </w:t>
      </w:r>
      <w:r w:rsidR="00EB628C" w:rsidRPr="00A46947">
        <w:rPr>
          <w:rFonts w:ascii="Times New Roman" w:hAnsi="Times New Roman" w:cs="Calibri"/>
          <w:sz w:val="27"/>
          <w:szCs w:val="27"/>
        </w:rPr>
        <w:t xml:space="preserve">(бездіяльність) </w:t>
      </w:r>
      <w:r w:rsidR="00D13CF6" w:rsidRPr="00A46947">
        <w:rPr>
          <w:rFonts w:ascii="Times New Roman" w:hAnsi="Times New Roman" w:cs="Calibri"/>
          <w:sz w:val="27"/>
          <w:szCs w:val="27"/>
        </w:rPr>
        <w:t>прокурор</w:t>
      </w:r>
      <w:r w:rsidR="005374FA" w:rsidRPr="00A46947">
        <w:rPr>
          <w:rFonts w:ascii="Times New Roman" w:hAnsi="Times New Roman" w:cs="Calibri"/>
          <w:sz w:val="27"/>
          <w:szCs w:val="27"/>
        </w:rPr>
        <w:t xml:space="preserve">ів </w:t>
      </w:r>
      <w:r w:rsidR="007B1D62" w:rsidRPr="00A46947">
        <w:rPr>
          <w:rFonts w:ascii="Times New Roman" w:hAnsi="Times New Roman" w:cs="Calibri"/>
          <w:sz w:val="27"/>
          <w:szCs w:val="27"/>
        </w:rPr>
        <w:t xml:space="preserve">Томак М.В. та Осадчої О.О. </w:t>
      </w:r>
      <w:bookmarkStart w:id="3" w:name="_Hlk122530896"/>
      <w:r w:rsidR="001B1465" w:rsidRPr="00A46947">
        <w:rPr>
          <w:rFonts w:ascii="Times New Roman" w:hAnsi="Times New Roman" w:cs="Calibri"/>
          <w:sz w:val="27"/>
          <w:szCs w:val="27"/>
        </w:rPr>
        <w:t>у</w:t>
      </w:r>
      <w:r w:rsidR="00D13CF6" w:rsidRPr="00A46947">
        <w:rPr>
          <w:rFonts w:ascii="Times New Roman" w:hAnsi="Times New Roman" w:cs="Calibri"/>
          <w:sz w:val="27"/>
          <w:szCs w:val="27"/>
        </w:rPr>
        <w:t xml:space="preserve"> межах кримінального процесу.</w:t>
      </w:r>
      <w:bookmarkEnd w:id="3"/>
    </w:p>
    <w:p w14:paraId="2867FC65" w14:textId="302B8068" w:rsidR="00BF7C91" w:rsidRPr="00A46947" w:rsidRDefault="00850619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>У</w:t>
      </w:r>
      <w:r w:rsidR="0045101F" w:rsidRPr="00A46947">
        <w:rPr>
          <w:rFonts w:ascii="Times New Roman" w:hAnsi="Times New Roman"/>
          <w:sz w:val="27"/>
          <w:szCs w:val="27"/>
        </w:rPr>
        <w:t>мовою для відкриття дисциплінарного провадження за так</w:t>
      </w:r>
      <w:r w:rsidR="00CD2DE5" w:rsidRPr="00A46947">
        <w:rPr>
          <w:rFonts w:ascii="Times New Roman" w:hAnsi="Times New Roman"/>
          <w:sz w:val="27"/>
          <w:szCs w:val="27"/>
        </w:rPr>
        <w:t xml:space="preserve">ого роду </w:t>
      </w:r>
      <w:r w:rsidR="0045101F" w:rsidRPr="00A46947">
        <w:rPr>
          <w:rFonts w:ascii="Times New Roman" w:hAnsi="Times New Roman"/>
          <w:sz w:val="27"/>
          <w:szCs w:val="27"/>
        </w:rPr>
        <w:t>діяння має бути факт порушення індивідуально визначеним прокурором прав осіб або вимог закону, встановлений рішенням за результатами розгляду скарги</w:t>
      </w:r>
      <w:r w:rsidR="00410A3A" w:rsidRPr="00A46947">
        <w:rPr>
          <w:rFonts w:ascii="Times New Roman" w:hAnsi="Times New Roman"/>
          <w:sz w:val="27"/>
          <w:szCs w:val="27"/>
        </w:rPr>
        <w:t>,</w:t>
      </w:r>
      <w:r w:rsidR="0045101F" w:rsidRPr="00A46947">
        <w:rPr>
          <w:rFonts w:ascii="Times New Roman" w:hAnsi="Times New Roman"/>
          <w:sz w:val="27"/>
          <w:szCs w:val="27"/>
        </w:rPr>
        <w:t xml:space="preserve"> </w:t>
      </w:r>
      <w:r w:rsidR="000A7E74" w:rsidRPr="00A46947">
        <w:rPr>
          <w:rFonts w:ascii="Times New Roman" w:hAnsi="Times New Roman"/>
          <w:sz w:val="27"/>
          <w:szCs w:val="27"/>
        </w:rPr>
        <w:t xml:space="preserve">ухвалене належним суб’єктом в передбаченому КПК України порядку. </w:t>
      </w:r>
    </w:p>
    <w:p w14:paraId="33510BD5" w14:textId="01D488A5" w:rsidR="000309CE" w:rsidRPr="00A46947" w:rsidRDefault="005374FA" w:rsidP="000309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>Водночас скаржником у дисциплінарній скарзі не зазначено, хто із зазначених ним переліку прокурорів який</w:t>
      </w:r>
      <w:r w:rsidR="00593EEF" w:rsidRPr="00A46947">
        <w:rPr>
          <w:rFonts w:ascii="Times New Roman" w:hAnsi="Times New Roman"/>
          <w:sz w:val="27"/>
          <w:szCs w:val="27"/>
        </w:rPr>
        <w:t xml:space="preserve"> саме </w:t>
      </w:r>
      <w:r w:rsidRPr="00A46947">
        <w:rPr>
          <w:rFonts w:ascii="Times New Roman" w:hAnsi="Times New Roman"/>
          <w:sz w:val="27"/>
          <w:szCs w:val="27"/>
        </w:rPr>
        <w:t xml:space="preserve">дисциплінарний проступок вчинив, у чому безпосередньо виразились їх дії/бездіяльність </w:t>
      </w:r>
      <w:r w:rsidR="007B1D62" w:rsidRPr="00A46947">
        <w:rPr>
          <w:rFonts w:ascii="Times New Roman" w:hAnsi="Times New Roman"/>
          <w:sz w:val="27"/>
          <w:szCs w:val="27"/>
        </w:rPr>
        <w:t>то</w:t>
      </w:r>
      <w:r w:rsidRPr="00A46947">
        <w:rPr>
          <w:rFonts w:ascii="Times New Roman" w:hAnsi="Times New Roman"/>
          <w:sz w:val="27"/>
          <w:szCs w:val="27"/>
        </w:rPr>
        <w:t xml:space="preserve"> хто саме </w:t>
      </w:r>
      <w:r w:rsidR="007B1D62" w:rsidRPr="00A46947">
        <w:rPr>
          <w:rFonts w:ascii="Times New Roman" w:hAnsi="Times New Roman"/>
          <w:sz w:val="27"/>
          <w:szCs w:val="27"/>
        </w:rPr>
        <w:t xml:space="preserve">неналежним чином </w:t>
      </w:r>
      <w:r w:rsidRPr="00541D06">
        <w:rPr>
          <w:rFonts w:ascii="Times New Roman" w:hAnsi="Times New Roman"/>
          <w:sz w:val="27"/>
          <w:szCs w:val="27"/>
        </w:rPr>
        <w:t xml:space="preserve">здійснював </w:t>
      </w:r>
      <w:r w:rsidR="007B1D62" w:rsidRPr="00541D06">
        <w:rPr>
          <w:rFonts w:ascii="Times New Roman" w:hAnsi="Times New Roman"/>
          <w:sz w:val="27"/>
          <w:szCs w:val="27"/>
        </w:rPr>
        <w:t xml:space="preserve">безпосередньо </w:t>
      </w:r>
      <w:r w:rsidRPr="00541D06">
        <w:rPr>
          <w:rFonts w:ascii="Times New Roman" w:hAnsi="Times New Roman"/>
          <w:sz w:val="27"/>
          <w:szCs w:val="27"/>
        </w:rPr>
        <w:t>процесуальне керівництво у вищевказаному кримінальному провадже</w:t>
      </w:r>
      <w:r w:rsidR="00AD1F71" w:rsidRPr="00541D06">
        <w:rPr>
          <w:rFonts w:ascii="Times New Roman" w:hAnsi="Times New Roman"/>
          <w:sz w:val="27"/>
          <w:szCs w:val="27"/>
        </w:rPr>
        <w:t>н</w:t>
      </w:r>
      <w:r w:rsidRPr="00541D06">
        <w:rPr>
          <w:rFonts w:ascii="Times New Roman" w:hAnsi="Times New Roman"/>
          <w:sz w:val="27"/>
          <w:szCs w:val="27"/>
        </w:rPr>
        <w:t>ні.</w:t>
      </w:r>
      <w:r w:rsidRPr="00A46947">
        <w:rPr>
          <w:rFonts w:ascii="Times New Roman" w:hAnsi="Times New Roman"/>
          <w:sz w:val="27"/>
          <w:szCs w:val="27"/>
        </w:rPr>
        <w:t xml:space="preserve"> </w:t>
      </w:r>
    </w:p>
    <w:p w14:paraId="22314BC9" w14:textId="3D1B6F34" w:rsidR="00955B08" w:rsidRPr="00A46947" w:rsidRDefault="00955B08" w:rsidP="00955B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 xml:space="preserve">Втім, будь-яких процесуальних, </w:t>
      </w:r>
      <w:r w:rsidR="00302454" w:rsidRPr="00A46947">
        <w:rPr>
          <w:rFonts w:ascii="Times New Roman" w:hAnsi="Times New Roman"/>
          <w:sz w:val="27"/>
          <w:szCs w:val="27"/>
        </w:rPr>
        <w:t xml:space="preserve">у т.ч. </w:t>
      </w:r>
      <w:r w:rsidRPr="00A46947">
        <w:rPr>
          <w:rFonts w:ascii="Times New Roman" w:hAnsi="Times New Roman"/>
          <w:sz w:val="27"/>
          <w:szCs w:val="27"/>
        </w:rPr>
        <w:t>судових рішень</w:t>
      </w:r>
      <w:r w:rsidR="00302454" w:rsidRPr="00A46947">
        <w:rPr>
          <w:rFonts w:ascii="Times New Roman" w:hAnsi="Times New Roman"/>
          <w:sz w:val="27"/>
          <w:szCs w:val="27"/>
        </w:rPr>
        <w:t>, або</w:t>
      </w:r>
      <w:r w:rsidRPr="00A46947">
        <w:rPr>
          <w:rFonts w:ascii="Times New Roman" w:hAnsi="Times New Roman"/>
          <w:sz w:val="27"/>
          <w:szCs w:val="27"/>
        </w:rPr>
        <w:t xml:space="preserve"> висновків прокурора </w:t>
      </w:r>
      <w:r w:rsidR="005374FA" w:rsidRPr="00A46947">
        <w:rPr>
          <w:rFonts w:ascii="Times New Roman" w:hAnsi="Times New Roman"/>
          <w:sz w:val="27"/>
          <w:szCs w:val="27"/>
        </w:rPr>
        <w:t xml:space="preserve">вищестоящого рівня </w:t>
      </w:r>
      <w:r w:rsidRPr="00A46947">
        <w:rPr>
          <w:rFonts w:ascii="Times New Roman" w:hAnsi="Times New Roman"/>
          <w:sz w:val="27"/>
          <w:szCs w:val="27"/>
        </w:rPr>
        <w:t>щодо оцінки виконання обов’язків прокурор</w:t>
      </w:r>
      <w:r w:rsidR="000309CE" w:rsidRPr="00A46947">
        <w:rPr>
          <w:rFonts w:ascii="Times New Roman" w:hAnsi="Times New Roman"/>
          <w:sz w:val="27"/>
          <w:szCs w:val="27"/>
        </w:rPr>
        <w:t xml:space="preserve">ами </w:t>
      </w:r>
      <w:r w:rsidR="007B1D62" w:rsidRPr="00A46947">
        <w:rPr>
          <w:rFonts w:ascii="Times New Roman" w:hAnsi="Times New Roman"/>
          <w:sz w:val="27"/>
          <w:szCs w:val="27"/>
        </w:rPr>
        <w:t xml:space="preserve">Томак М. В. та Осадчої О.О. </w:t>
      </w:r>
      <w:r w:rsidRPr="00A46947">
        <w:rPr>
          <w:rFonts w:ascii="Times New Roman" w:hAnsi="Times New Roman"/>
          <w:sz w:val="27"/>
          <w:szCs w:val="27"/>
        </w:rPr>
        <w:t>скаржни</w:t>
      </w:r>
      <w:r w:rsidR="005A3736" w:rsidRPr="00A46947">
        <w:rPr>
          <w:rFonts w:ascii="Times New Roman" w:hAnsi="Times New Roman"/>
          <w:sz w:val="27"/>
          <w:szCs w:val="27"/>
        </w:rPr>
        <w:t xml:space="preserve">ком </w:t>
      </w:r>
      <w:r w:rsidRPr="00A46947">
        <w:rPr>
          <w:rFonts w:ascii="Times New Roman" w:hAnsi="Times New Roman"/>
          <w:sz w:val="27"/>
          <w:szCs w:val="27"/>
        </w:rPr>
        <w:t xml:space="preserve">не надано. </w:t>
      </w:r>
      <w:r w:rsidRPr="00A46947">
        <w:rPr>
          <w:rFonts w:ascii="Times New Roman" w:hAnsi="Times New Roman" w:cs="Calibri"/>
          <w:sz w:val="27"/>
          <w:szCs w:val="27"/>
        </w:rPr>
        <w:t xml:space="preserve">До скарги не долучено </w:t>
      </w:r>
      <w:r w:rsidRPr="00A46947">
        <w:rPr>
          <w:rFonts w:ascii="Times New Roman" w:hAnsi="Times New Roman"/>
          <w:sz w:val="27"/>
          <w:szCs w:val="27"/>
        </w:rPr>
        <w:t>й документального підтвердження оскарження н</w:t>
      </w:r>
      <w:r w:rsidR="005A3736" w:rsidRPr="00A46947">
        <w:rPr>
          <w:rFonts w:ascii="Times New Roman" w:hAnsi="Times New Roman"/>
          <w:sz w:val="27"/>
          <w:szCs w:val="27"/>
        </w:rPr>
        <w:t xml:space="preserve">им </w:t>
      </w:r>
      <w:r w:rsidRPr="00A46947">
        <w:rPr>
          <w:rFonts w:ascii="Times New Roman" w:hAnsi="Times New Roman"/>
          <w:sz w:val="27"/>
          <w:szCs w:val="27"/>
        </w:rPr>
        <w:t>(чи іншою особою) рішень, дій (бездіяльності) зазначен</w:t>
      </w:r>
      <w:r w:rsidR="000309CE" w:rsidRPr="00A46947">
        <w:rPr>
          <w:rFonts w:ascii="Times New Roman" w:hAnsi="Times New Roman"/>
          <w:sz w:val="27"/>
          <w:szCs w:val="27"/>
        </w:rPr>
        <w:t xml:space="preserve">их </w:t>
      </w:r>
      <w:r w:rsidRPr="00A46947">
        <w:rPr>
          <w:rFonts w:ascii="Times New Roman" w:hAnsi="Times New Roman"/>
          <w:sz w:val="27"/>
          <w:szCs w:val="27"/>
        </w:rPr>
        <w:t>прокурор</w:t>
      </w:r>
      <w:r w:rsidR="000309CE" w:rsidRPr="00A46947">
        <w:rPr>
          <w:rFonts w:ascii="Times New Roman" w:hAnsi="Times New Roman"/>
          <w:sz w:val="27"/>
          <w:szCs w:val="27"/>
        </w:rPr>
        <w:t xml:space="preserve">ів </w:t>
      </w:r>
      <w:r w:rsidRPr="00A46947">
        <w:rPr>
          <w:rFonts w:ascii="Times New Roman" w:hAnsi="Times New Roman"/>
          <w:sz w:val="27"/>
          <w:szCs w:val="27"/>
        </w:rPr>
        <w:t>у встановленому КПК України порядку.</w:t>
      </w:r>
      <w:r w:rsidRPr="00A46947">
        <w:rPr>
          <w:rFonts w:ascii="Times New Roman" w:hAnsi="Times New Roman" w:cs="Calibri"/>
          <w:sz w:val="27"/>
          <w:szCs w:val="27"/>
        </w:rPr>
        <w:t xml:space="preserve"> Відсутні відомості та документи, які підтверджують факт звернення скаржни</w:t>
      </w:r>
      <w:r w:rsidR="00410A3A" w:rsidRPr="00A46947">
        <w:rPr>
          <w:rFonts w:ascii="Times New Roman" w:hAnsi="Times New Roman" w:cs="Calibri"/>
          <w:sz w:val="27"/>
          <w:szCs w:val="27"/>
        </w:rPr>
        <w:t>ка</w:t>
      </w:r>
      <w:r w:rsidRPr="00A46947">
        <w:rPr>
          <w:rFonts w:ascii="Times New Roman" w:hAnsi="Times New Roman" w:cs="Calibri"/>
          <w:sz w:val="27"/>
          <w:szCs w:val="27"/>
        </w:rPr>
        <w:t xml:space="preserve"> до суду чи прокурора </w:t>
      </w:r>
      <w:r w:rsidR="0028140E" w:rsidRPr="00A46947">
        <w:rPr>
          <w:rFonts w:ascii="Times New Roman" w:hAnsi="Times New Roman" w:cs="Calibri"/>
          <w:sz w:val="27"/>
          <w:szCs w:val="27"/>
        </w:rPr>
        <w:t xml:space="preserve">вищестоящого рівня </w:t>
      </w:r>
      <w:r w:rsidRPr="00A46947">
        <w:rPr>
          <w:rFonts w:ascii="Times New Roman" w:hAnsi="Times New Roman" w:cs="Calibri"/>
          <w:sz w:val="27"/>
          <w:szCs w:val="27"/>
        </w:rPr>
        <w:t>з вказаного приводу в передбаченому законом порядку.</w:t>
      </w:r>
      <w:r w:rsidR="009D24AB" w:rsidRPr="00A46947">
        <w:rPr>
          <w:rFonts w:ascii="Times New Roman" w:hAnsi="Times New Roman" w:cs="Calibri"/>
          <w:sz w:val="27"/>
          <w:szCs w:val="27"/>
        </w:rPr>
        <w:t xml:space="preserve"> </w:t>
      </w:r>
    </w:p>
    <w:p w14:paraId="7C62DE30" w14:textId="1EE0CDE6" w:rsidR="00E45E45" w:rsidRDefault="000309CE" w:rsidP="00955B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 xml:space="preserve">У долучених до дисциплінарної скарги матеріалах містяться </w:t>
      </w:r>
      <w:r w:rsidR="007B1D62" w:rsidRPr="00A46947">
        <w:rPr>
          <w:rFonts w:ascii="Times New Roman" w:hAnsi="Times New Roman" w:cs="Calibri"/>
          <w:sz w:val="27"/>
          <w:szCs w:val="27"/>
        </w:rPr>
        <w:t xml:space="preserve">відомості щодо результатів розгляду працівниками та керівництвом окружної та обласної прокуратур </w:t>
      </w:r>
      <w:r w:rsidR="00E45E45" w:rsidRPr="00A46947">
        <w:rPr>
          <w:rFonts w:ascii="Times New Roman" w:hAnsi="Times New Roman" w:cs="Calibri"/>
          <w:sz w:val="27"/>
          <w:szCs w:val="27"/>
        </w:rPr>
        <w:t>звернень скаржника, у яких жодної інформації про неправомірність дій прокурорів Томак М.В. та Осад</w:t>
      </w:r>
      <w:r w:rsidR="00007F0D">
        <w:rPr>
          <w:rFonts w:ascii="Times New Roman" w:hAnsi="Times New Roman" w:cs="Calibri"/>
          <w:sz w:val="27"/>
          <w:szCs w:val="27"/>
        </w:rPr>
        <w:t>ч</w:t>
      </w:r>
      <w:r w:rsidR="00E45E45" w:rsidRPr="00A46947">
        <w:rPr>
          <w:rFonts w:ascii="Times New Roman" w:hAnsi="Times New Roman" w:cs="Calibri"/>
          <w:sz w:val="27"/>
          <w:szCs w:val="27"/>
        </w:rPr>
        <w:t xml:space="preserve">ої О.О. не зазначено. У долучених скаржником ухвалах Біляївського районного  суду Одеської </w:t>
      </w:r>
      <w:r w:rsidR="00007F0D">
        <w:rPr>
          <w:rFonts w:ascii="Times New Roman" w:hAnsi="Times New Roman" w:cs="Calibri"/>
          <w:sz w:val="27"/>
          <w:szCs w:val="27"/>
        </w:rPr>
        <w:t xml:space="preserve">області </w:t>
      </w:r>
      <w:r w:rsidR="00E45E45" w:rsidRPr="00A46947">
        <w:rPr>
          <w:rFonts w:ascii="Times New Roman" w:hAnsi="Times New Roman" w:cs="Calibri"/>
          <w:sz w:val="27"/>
          <w:szCs w:val="27"/>
        </w:rPr>
        <w:t xml:space="preserve">такі відомості також відсутні.  </w:t>
      </w:r>
    </w:p>
    <w:p w14:paraId="3147B231" w14:textId="130D479D" w:rsidR="00007F0D" w:rsidRPr="00A46947" w:rsidRDefault="00007F0D" w:rsidP="00955B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>
        <w:rPr>
          <w:rFonts w:ascii="Times New Roman" w:hAnsi="Times New Roman" w:cs="Calibri"/>
          <w:sz w:val="27"/>
          <w:szCs w:val="27"/>
        </w:rPr>
        <w:t xml:space="preserve">У долучених до скарги листах Біляївської окружної та Одеської обласної прокуратур міститься відомості про результати розгляду звернень скаржника. Жодних відомостей про неправомірні дії/бездіяльність прокурорів Томак М.В. та Осадчної О.О. у них також не зазначено. </w:t>
      </w:r>
    </w:p>
    <w:p w14:paraId="5AA2AE8F" w14:textId="32B46606" w:rsidR="00A10859" w:rsidRPr="00A46947" w:rsidRDefault="003539D2" w:rsidP="00A108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541D06">
        <w:rPr>
          <w:rFonts w:ascii="Times New Roman" w:hAnsi="Times New Roman" w:cs="Calibri"/>
          <w:sz w:val="27"/>
          <w:szCs w:val="27"/>
        </w:rPr>
        <w:t xml:space="preserve">Зокрема </w:t>
      </w:r>
      <w:r w:rsidR="00E45E45" w:rsidRPr="00541D06">
        <w:rPr>
          <w:rFonts w:ascii="Times New Roman" w:hAnsi="Times New Roman" w:cs="Calibri"/>
          <w:sz w:val="27"/>
          <w:szCs w:val="27"/>
        </w:rPr>
        <w:t>в ухвал</w:t>
      </w:r>
      <w:r w:rsidR="00AD1F71" w:rsidRPr="00541D06">
        <w:rPr>
          <w:rFonts w:ascii="Times New Roman" w:hAnsi="Times New Roman" w:cs="Calibri"/>
          <w:sz w:val="27"/>
          <w:szCs w:val="27"/>
        </w:rPr>
        <w:t>і</w:t>
      </w:r>
      <w:r w:rsidR="00E45E45" w:rsidRPr="00541D06">
        <w:rPr>
          <w:rFonts w:ascii="Times New Roman" w:hAnsi="Times New Roman" w:cs="Calibri"/>
          <w:sz w:val="27"/>
          <w:szCs w:val="27"/>
        </w:rPr>
        <w:t xml:space="preserve"> суду від 25.10.2025 вказано про відмову у задоволенні скарги скаржника на бездіяльність прокурора. Також судом відмовлено у задоволенні клопотання скаржника про призначення судової експертизи.</w:t>
      </w:r>
      <w:r w:rsidR="002708D3" w:rsidRPr="00541D06">
        <w:rPr>
          <w:rFonts w:ascii="Times New Roman" w:hAnsi="Times New Roman" w:cs="Calibri"/>
          <w:sz w:val="27"/>
          <w:szCs w:val="27"/>
        </w:rPr>
        <w:t xml:space="preserve"> Водночас судом скасовано постанову дізнавача  від 28.08.2025 про закриття кримінального провадженні </w:t>
      </w:r>
      <w:r w:rsidR="00047D49">
        <w:rPr>
          <w:rFonts w:ascii="Times New Roman" w:hAnsi="Times New Roman"/>
          <w:sz w:val="27"/>
          <w:szCs w:val="27"/>
        </w:rPr>
        <w:t>(конфіденційна інформація)</w:t>
      </w:r>
      <w:r w:rsidR="002708D3" w:rsidRPr="00541D06">
        <w:rPr>
          <w:rFonts w:ascii="Times New Roman" w:hAnsi="Times New Roman" w:cs="Calibri"/>
          <w:sz w:val="27"/>
          <w:szCs w:val="27"/>
        </w:rPr>
        <w:t>, при цьому у задоволенні скарги щодо самоусунення процесуального прокурора та невиконання своїх службових обов</w:t>
      </w:r>
      <w:r w:rsidR="00AD1F71" w:rsidRPr="00541D06">
        <w:rPr>
          <w:rFonts w:ascii="Times New Roman" w:hAnsi="Times New Roman" w:cs="Calibri"/>
          <w:sz w:val="27"/>
          <w:szCs w:val="27"/>
        </w:rPr>
        <w:t>’</w:t>
      </w:r>
      <w:r w:rsidR="002708D3" w:rsidRPr="00541D06">
        <w:rPr>
          <w:rFonts w:ascii="Times New Roman" w:hAnsi="Times New Roman" w:cs="Calibri"/>
          <w:sz w:val="27"/>
          <w:szCs w:val="27"/>
        </w:rPr>
        <w:t xml:space="preserve">язків судом відмовлено. </w:t>
      </w:r>
      <w:r w:rsidR="00A10859" w:rsidRPr="00541D06">
        <w:rPr>
          <w:rFonts w:ascii="Times New Roman" w:hAnsi="Times New Roman" w:cs="Calibri"/>
          <w:sz w:val="27"/>
          <w:szCs w:val="27"/>
        </w:rPr>
        <w:t>Відповідно будь-яких відомостей чи рішень щодо правомірності</w:t>
      </w:r>
      <w:r w:rsidR="00A10859" w:rsidRPr="00A46947">
        <w:rPr>
          <w:rFonts w:ascii="Times New Roman" w:hAnsi="Times New Roman" w:cs="Calibri"/>
          <w:sz w:val="27"/>
          <w:szCs w:val="27"/>
        </w:rPr>
        <w:t xml:space="preserve"> дій/бездіяльності  прокурор</w:t>
      </w:r>
      <w:r w:rsidRPr="00A46947">
        <w:rPr>
          <w:rFonts w:ascii="Times New Roman" w:hAnsi="Times New Roman" w:cs="Calibri"/>
          <w:sz w:val="27"/>
          <w:szCs w:val="27"/>
        </w:rPr>
        <w:t>ів</w:t>
      </w:r>
      <w:r w:rsidR="00A10859" w:rsidRPr="00A46947">
        <w:rPr>
          <w:rFonts w:ascii="Times New Roman" w:hAnsi="Times New Roman" w:cs="Calibri"/>
          <w:sz w:val="27"/>
          <w:szCs w:val="27"/>
        </w:rPr>
        <w:t xml:space="preserve"> </w:t>
      </w:r>
      <w:r w:rsidR="002708D3" w:rsidRPr="00A46947">
        <w:rPr>
          <w:rFonts w:ascii="Times New Roman" w:hAnsi="Times New Roman" w:cs="Calibri"/>
          <w:sz w:val="27"/>
          <w:szCs w:val="27"/>
        </w:rPr>
        <w:t xml:space="preserve">Томак М.В. та   Осадчої О.О. </w:t>
      </w:r>
      <w:r w:rsidR="00A10859" w:rsidRPr="00A46947">
        <w:rPr>
          <w:rFonts w:ascii="Times New Roman" w:hAnsi="Times New Roman" w:cs="Calibri"/>
          <w:sz w:val="27"/>
          <w:szCs w:val="27"/>
        </w:rPr>
        <w:t>не</w:t>
      </w:r>
      <w:r w:rsidR="004F5D4A" w:rsidRPr="00A46947">
        <w:rPr>
          <w:rFonts w:ascii="Times New Roman" w:hAnsi="Times New Roman" w:cs="Calibri"/>
          <w:sz w:val="27"/>
          <w:szCs w:val="27"/>
        </w:rPr>
        <w:t xml:space="preserve"> виносились та не</w:t>
      </w:r>
      <w:r w:rsidR="00A10859" w:rsidRPr="00A46947">
        <w:rPr>
          <w:rFonts w:ascii="Times New Roman" w:hAnsi="Times New Roman" w:cs="Calibri"/>
          <w:sz w:val="27"/>
          <w:szCs w:val="27"/>
        </w:rPr>
        <w:t xml:space="preserve"> у</w:t>
      </w:r>
      <w:r w:rsidR="004F5D4A" w:rsidRPr="00A46947">
        <w:rPr>
          <w:rFonts w:ascii="Times New Roman" w:hAnsi="Times New Roman" w:cs="Calibri"/>
          <w:sz w:val="27"/>
          <w:szCs w:val="27"/>
        </w:rPr>
        <w:t>х</w:t>
      </w:r>
      <w:r w:rsidR="00A10859" w:rsidRPr="00A46947">
        <w:rPr>
          <w:rFonts w:ascii="Times New Roman" w:hAnsi="Times New Roman" w:cs="Calibri"/>
          <w:sz w:val="27"/>
          <w:szCs w:val="27"/>
        </w:rPr>
        <w:t xml:space="preserve">валювалося. </w:t>
      </w:r>
    </w:p>
    <w:p w14:paraId="65B216C6" w14:textId="774A6877" w:rsidR="00A10859" w:rsidRPr="00A46947" w:rsidRDefault="00995017" w:rsidP="0038798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Скар</w:t>
      </w:r>
      <w:r w:rsidR="00B54406" w:rsidRPr="00A46947">
        <w:rPr>
          <w:rFonts w:ascii="Times New Roman" w:hAnsi="Times New Roman" w:cs="Calibri"/>
          <w:sz w:val="27"/>
          <w:szCs w:val="27"/>
        </w:rPr>
        <w:t>жником не повідомлено конкретних</w:t>
      </w:r>
      <w:r w:rsidRPr="00A46947">
        <w:rPr>
          <w:rFonts w:ascii="Times New Roman" w:hAnsi="Times New Roman" w:cs="Calibri"/>
          <w:sz w:val="27"/>
          <w:szCs w:val="27"/>
        </w:rPr>
        <w:t xml:space="preserve"> відомостей, які б вказували на обставини вчинення </w:t>
      </w:r>
      <w:r w:rsidR="003539D2" w:rsidRPr="00A46947">
        <w:rPr>
          <w:rFonts w:ascii="Times New Roman" w:hAnsi="Times New Roman" w:cs="Calibri"/>
          <w:sz w:val="27"/>
          <w:szCs w:val="27"/>
        </w:rPr>
        <w:t xml:space="preserve">кожним із зазначених ним у дисциплінарній скарзі </w:t>
      </w:r>
      <w:r w:rsidRPr="00A46947">
        <w:rPr>
          <w:rFonts w:ascii="Times New Roman" w:hAnsi="Times New Roman" w:cs="Calibri"/>
          <w:sz w:val="27"/>
          <w:szCs w:val="27"/>
        </w:rPr>
        <w:t>прокурор</w:t>
      </w:r>
      <w:r w:rsidR="003539D2" w:rsidRPr="00A46947">
        <w:rPr>
          <w:rFonts w:ascii="Times New Roman" w:hAnsi="Times New Roman" w:cs="Calibri"/>
          <w:sz w:val="27"/>
          <w:szCs w:val="27"/>
        </w:rPr>
        <w:t>ів</w:t>
      </w:r>
      <w:r w:rsidR="00A10859" w:rsidRPr="00A46947">
        <w:rPr>
          <w:rFonts w:ascii="Times New Roman" w:hAnsi="Times New Roman" w:cs="Calibri"/>
          <w:sz w:val="27"/>
          <w:szCs w:val="27"/>
        </w:rPr>
        <w:t xml:space="preserve"> дисциплінарного проступку. </w:t>
      </w:r>
    </w:p>
    <w:p w14:paraId="3091C19F" w14:textId="1E8E0B35" w:rsidR="003539D2" w:rsidRPr="00A46947" w:rsidRDefault="003539D2" w:rsidP="003539D2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7"/>
          <w:szCs w:val="27"/>
          <w:lang w:eastAsia="uk-UA"/>
        </w:rPr>
      </w:pPr>
      <w:bookmarkStart w:id="4" w:name="_Hlk175317589"/>
      <w:r w:rsidRPr="00A46947">
        <w:rPr>
          <w:rFonts w:ascii="Times New Roman" w:eastAsia="Times New Roman" w:hAnsi="Times New Roman" w:cs="Calibri"/>
          <w:sz w:val="27"/>
          <w:szCs w:val="27"/>
          <w:lang w:eastAsia="uk-UA"/>
        </w:rPr>
        <w:t xml:space="preserve">Щодо доводів скаржника про </w:t>
      </w:r>
      <w:bookmarkStart w:id="5" w:name="_Hlk209694052"/>
      <w:r w:rsidRPr="00A46947">
        <w:rPr>
          <w:rFonts w:ascii="Times New Roman" w:eastAsia="Times New Roman" w:hAnsi="Times New Roman" w:cs="Calibri"/>
          <w:sz w:val="27"/>
          <w:szCs w:val="27"/>
          <w:lang w:eastAsia="uk-UA"/>
        </w:rPr>
        <w:t xml:space="preserve">вчинення </w:t>
      </w:r>
      <w:r w:rsidRPr="00A46947">
        <w:rPr>
          <w:rFonts w:ascii="Times New Roman" w:hAnsi="Times New Roman"/>
          <w:spacing w:val="-2"/>
          <w:sz w:val="27"/>
          <w:szCs w:val="27"/>
        </w:rPr>
        <w:t xml:space="preserve">прокурорами </w:t>
      </w:r>
      <w:r w:rsidRPr="00A46947">
        <w:rPr>
          <w:rFonts w:ascii="Times New Roman" w:eastAsia="Times New Roman" w:hAnsi="Times New Roman" w:cs="Calibri"/>
          <w:sz w:val="27"/>
          <w:szCs w:val="27"/>
          <w:lang w:eastAsia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bookmarkEnd w:id="5"/>
      <w:r w:rsidRPr="00A46947">
        <w:rPr>
          <w:rFonts w:ascii="Times New Roman" w:eastAsia="Times New Roman" w:hAnsi="Times New Roman" w:cs="Calibri"/>
          <w:sz w:val="27"/>
          <w:szCs w:val="27"/>
          <w:lang w:eastAsia="uk-UA"/>
        </w:rPr>
        <w:t>, слід зазначити таке.</w:t>
      </w:r>
    </w:p>
    <w:p w14:paraId="62BDCBCC" w14:textId="77777777" w:rsidR="003539D2" w:rsidRPr="00A46947" w:rsidRDefault="003539D2" w:rsidP="003539D2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7"/>
          <w:szCs w:val="27"/>
          <w:lang w:eastAsia="uk-UA"/>
        </w:rPr>
      </w:pPr>
      <w:r w:rsidRPr="00A46947">
        <w:rPr>
          <w:rFonts w:ascii="Times New Roman" w:eastAsia="Times New Roman" w:hAnsi="Times New Roman" w:cs="Calibri"/>
          <w:sz w:val="27"/>
          <w:szCs w:val="27"/>
          <w:lang w:eastAsia="uk-UA"/>
        </w:rPr>
        <w:t xml:space="preserve"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</w:t>
      </w:r>
      <w:r w:rsidRPr="00A46947">
        <w:rPr>
          <w:rFonts w:ascii="Times New Roman" w:eastAsia="Times New Roman" w:hAnsi="Times New Roman" w:cs="Calibri"/>
          <w:sz w:val="27"/>
          <w:szCs w:val="27"/>
          <w:lang w:eastAsia="uk-UA"/>
        </w:rPr>
        <w:lastRenderedPageBreak/>
        <w:t>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6B622E29" w14:textId="6A184770" w:rsidR="003539D2" w:rsidRPr="00A46947" w:rsidRDefault="003539D2" w:rsidP="0068198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7"/>
          <w:szCs w:val="27"/>
          <w:lang w:eastAsia="uk-UA"/>
        </w:rPr>
      </w:pPr>
      <w:r w:rsidRPr="00A46947">
        <w:rPr>
          <w:rFonts w:ascii="Times New Roman" w:eastAsia="Times New Roman" w:hAnsi="Times New Roman" w:cs="Calibri"/>
          <w:sz w:val="27"/>
          <w:szCs w:val="27"/>
          <w:lang w:eastAsia="uk-UA"/>
        </w:rPr>
        <w:t xml:space="preserve">У дисциплінарній скарзі не наведено жодних доводів щодо вчинення </w:t>
      </w:r>
      <w:r w:rsidRPr="00A46947">
        <w:rPr>
          <w:rFonts w:ascii="Times New Roman" w:hAnsi="Times New Roman" w:cs="Calibri"/>
          <w:sz w:val="27"/>
          <w:szCs w:val="27"/>
        </w:rPr>
        <w:t xml:space="preserve">прокурорами </w:t>
      </w:r>
      <w:r w:rsidR="002708D3" w:rsidRPr="00A46947">
        <w:rPr>
          <w:rFonts w:ascii="Times New Roman" w:hAnsi="Times New Roman" w:cs="Calibri"/>
          <w:sz w:val="27"/>
          <w:szCs w:val="27"/>
        </w:rPr>
        <w:t xml:space="preserve">Томак М.В. та Осадчою О.О. </w:t>
      </w:r>
      <w:r w:rsidRPr="00A46947">
        <w:rPr>
          <w:rFonts w:ascii="Times New Roman" w:eastAsia="Times New Roman" w:hAnsi="Times New Roman" w:cs="Calibri"/>
          <w:sz w:val="27"/>
          <w:szCs w:val="27"/>
          <w:lang w:eastAsia="uk-UA"/>
        </w:rPr>
        <w:t>будь-якої із вищезазначених дій.</w:t>
      </w:r>
      <w:bookmarkEnd w:id="4"/>
    </w:p>
    <w:p w14:paraId="5D4AACDC" w14:textId="48E046CF" w:rsidR="002708D3" w:rsidRPr="00A46947" w:rsidRDefault="002708D3" w:rsidP="0068198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eastAsia="Times New Roman" w:hAnsi="Times New Roman" w:cs="Calibri"/>
          <w:sz w:val="27"/>
          <w:szCs w:val="27"/>
          <w:lang w:eastAsia="uk-UA"/>
        </w:rPr>
        <w:t>Крім того, жодних відомостей щодо неналежного розгляду вказаними прокурорами звернень скаржника не зазначено</w:t>
      </w:r>
      <w:r w:rsidR="00A46947" w:rsidRPr="00A46947">
        <w:rPr>
          <w:rFonts w:ascii="Times New Roman" w:eastAsia="Times New Roman" w:hAnsi="Times New Roman" w:cs="Calibri"/>
          <w:sz w:val="27"/>
          <w:szCs w:val="27"/>
          <w:lang w:eastAsia="uk-UA"/>
        </w:rPr>
        <w:t xml:space="preserve">, як і відсутні відомості про грубе порушення прокурорами правил прокурорської етики. </w:t>
      </w:r>
    </w:p>
    <w:p w14:paraId="36182D5E" w14:textId="4DF56F96" w:rsidR="0038798F" w:rsidRPr="00A46947" w:rsidRDefault="004A6A3C" w:rsidP="0038798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 xml:space="preserve">Таким чином, належних та достатніх </w:t>
      </w:r>
      <w:r w:rsidR="009B3494" w:rsidRPr="00A46947">
        <w:rPr>
          <w:rFonts w:ascii="Times New Roman" w:hAnsi="Times New Roman" w:cs="Calibri"/>
          <w:sz w:val="27"/>
          <w:szCs w:val="27"/>
        </w:rPr>
        <w:t>відомостей</w:t>
      </w:r>
      <w:r w:rsidRPr="00A46947">
        <w:rPr>
          <w:rFonts w:ascii="Times New Roman" w:hAnsi="Times New Roman" w:cs="Calibri"/>
          <w:sz w:val="27"/>
          <w:szCs w:val="27"/>
        </w:rPr>
        <w:t xml:space="preserve">, які б свідчили, що </w:t>
      </w:r>
      <w:r w:rsidR="00681980" w:rsidRPr="00A46947">
        <w:rPr>
          <w:rFonts w:ascii="Times New Roman" w:hAnsi="Times New Roman" w:cs="Calibri"/>
          <w:sz w:val="27"/>
          <w:szCs w:val="27"/>
        </w:rPr>
        <w:t xml:space="preserve">вищевказаними </w:t>
      </w:r>
      <w:r w:rsidRPr="00A46947">
        <w:rPr>
          <w:rFonts w:ascii="Times New Roman" w:hAnsi="Times New Roman" w:cs="Calibri"/>
          <w:sz w:val="27"/>
          <w:szCs w:val="27"/>
        </w:rPr>
        <w:t>прокурор</w:t>
      </w:r>
      <w:r w:rsidR="00681980" w:rsidRPr="00A46947">
        <w:rPr>
          <w:rFonts w:ascii="Times New Roman" w:hAnsi="Times New Roman" w:cs="Calibri"/>
          <w:sz w:val="27"/>
          <w:szCs w:val="27"/>
        </w:rPr>
        <w:t xml:space="preserve">ами </w:t>
      </w:r>
      <w:r w:rsidRPr="00A46947">
        <w:rPr>
          <w:rFonts w:ascii="Times New Roman" w:hAnsi="Times New Roman" w:cs="Calibri"/>
          <w:sz w:val="27"/>
          <w:szCs w:val="27"/>
        </w:rPr>
        <w:t xml:space="preserve">під час </w:t>
      </w:r>
      <w:r w:rsidR="00A46947" w:rsidRPr="00A46947">
        <w:rPr>
          <w:rFonts w:ascii="Times New Roman" w:hAnsi="Times New Roman" w:cs="Calibri"/>
          <w:sz w:val="27"/>
          <w:szCs w:val="27"/>
        </w:rPr>
        <w:t xml:space="preserve">організації та </w:t>
      </w:r>
      <w:r w:rsidR="005A3736" w:rsidRPr="00A46947">
        <w:rPr>
          <w:rFonts w:ascii="Times New Roman" w:hAnsi="Times New Roman" w:cs="Calibri"/>
          <w:sz w:val="27"/>
          <w:szCs w:val="27"/>
        </w:rPr>
        <w:t xml:space="preserve">здійснення </w:t>
      </w:r>
      <w:r w:rsidR="00681980" w:rsidRPr="00A46947">
        <w:rPr>
          <w:rFonts w:ascii="Times New Roman" w:hAnsi="Times New Roman" w:cs="Calibri"/>
          <w:sz w:val="27"/>
          <w:szCs w:val="27"/>
        </w:rPr>
        <w:t xml:space="preserve">нагляду за додержанням законів у формі </w:t>
      </w:r>
      <w:r w:rsidRPr="00A46947">
        <w:rPr>
          <w:rFonts w:ascii="Times New Roman" w:hAnsi="Times New Roman" w:cs="Calibri"/>
          <w:sz w:val="27"/>
          <w:szCs w:val="27"/>
        </w:rPr>
        <w:t>процесуального керівництва у кримінальн</w:t>
      </w:r>
      <w:r w:rsidR="005A3736" w:rsidRPr="00A46947">
        <w:rPr>
          <w:rFonts w:ascii="Times New Roman" w:hAnsi="Times New Roman" w:cs="Calibri"/>
          <w:sz w:val="27"/>
          <w:szCs w:val="27"/>
        </w:rPr>
        <w:t>ому провадженні</w:t>
      </w:r>
      <w:r w:rsidR="00A46947" w:rsidRPr="00A46947">
        <w:rPr>
          <w:rFonts w:ascii="Times New Roman" w:hAnsi="Times New Roman" w:cs="Calibri"/>
          <w:sz w:val="27"/>
          <w:szCs w:val="27"/>
        </w:rPr>
        <w:t xml:space="preserve"> </w:t>
      </w:r>
      <w:r w:rsidR="00047D49">
        <w:rPr>
          <w:rFonts w:ascii="Times New Roman" w:hAnsi="Times New Roman"/>
          <w:sz w:val="27"/>
          <w:szCs w:val="27"/>
        </w:rPr>
        <w:t>(конфіденційна інформація)</w:t>
      </w:r>
      <w:r w:rsidR="00047D49">
        <w:rPr>
          <w:rFonts w:ascii="Times New Roman" w:hAnsi="Times New Roman"/>
          <w:sz w:val="27"/>
          <w:szCs w:val="27"/>
        </w:rPr>
        <w:t xml:space="preserve"> </w:t>
      </w:r>
      <w:r w:rsidR="005A3736" w:rsidRPr="00A46947">
        <w:rPr>
          <w:rFonts w:ascii="Times New Roman" w:hAnsi="Times New Roman" w:cs="Calibri"/>
          <w:sz w:val="27"/>
          <w:szCs w:val="27"/>
        </w:rPr>
        <w:t xml:space="preserve">вчинено </w:t>
      </w:r>
      <w:r w:rsidR="009D24AB" w:rsidRPr="00A46947">
        <w:rPr>
          <w:rFonts w:ascii="Times New Roman" w:hAnsi="Times New Roman" w:cs="Calibri"/>
          <w:sz w:val="27"/>
          <w:szCs w:val="27"/>
        </w:rPr>
        <w:t>невиконання чи неналежне виконання службових обов’язків</w:t>
      </w:r>
      <w:r w:rsidR="005A3736" w:rsidRPr="00A46947">
        <w:rPr>
          <w:rFonts w:ascii="Times New Roman" w:hAnsi="Times New Roman" w:cs="Calibri"/>
          <w:sz w:val="27"/>
          <w:szCs w:val="27"/>
        </w:rPr>
        <w:t xml:space="preserve">, </w:t>
      </w:r>
      <w:r w:rsidR="00A46947" w:rsidRPr="00A46947">
        <w:rPr>
          <w:rFonts w:ascii="Times New Roman" w:hAnsi="Times New Roman" w:cs="Calibri"/>
          <w:sz w:val="27"/>
          <w:szCs w:val="27"/>
        </w:rPr>
        <w:t xml:space="preserve">необґрунтоване зволікання з розглядом звернення; </w:t>
      </w:r>
      <w:r w:rsidR="00681980" w:rsidRPr="00A46947">
        <w:rPr>
          <w:rFonts w:ascii="Times New Roman" w:hAnsi="Times New Roman" w:cs="Calibri"/>
          <w:sz w:val="27"/>
          <w:szCs w:val="27"/>
        </w:rPr>
        <w:t xml:space="preserve">а також </w:t>
      </w:r>
      <w:r w:rsidR="00681980" w:rsidRPr="00A46947">
        <w:rPr>
          <w:rFonts w:ascii="Times New Roman" w:eastAsia="Times New Roman" w:hAnsi="Times New Roman" w:cs="Calibri"/>
          <w:sz w:val="27"/>
          <w:szCs w:val="27"/>
          <w:lang w:eastAsia="uk-UA"/>
        </w:rPr>
        <w:t xml:space="preserve">вчинення </w:t>
      </w:r>
      <w:r w:rsidR="00681980" w:rsidRPr="00A46947">
        <w:rPr>
          <w:rFonts w:ascii="Times New Roman" w:hAnsi="Times New Roman"/>
          <w:spacing w:val="-2"/>
          <w:sz w:val="27"/>
          <w:szCs w:val="27"/>
        </w:rPr>
        <w:t xml:space="preserve">прокурорами </w:t>
      </w:r>
      <w:r w:rsidR="00681980" w:rsidRPr="00A46947">
        <w:rPr>
          <w:rFonts w:ascii="Times New Roman" w:eastAsia="Times New Roman" w:hAnsi="Times New Roman" w:cs="Calibri"/>
          <w:sz w:val="27"/>
          <w:szCs w:val="27"/>
          <w:lang w:eastAsia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A46947" w:rsidRPr="00A46947">
        <w:rPr>
          <w:rFonts w:ascii="Times New Roman" w:eastAsia="Times New Roman" w:hAnsi="Times New Roman" w:cs="Calibri"/>
          <w:sz w:val="27"/>
          <w:szCs w:val="27"/>
          <w:lang w:eastAsia="uk-UA"/>
        </w:rPr>
        <w:t xml:space="preserve">; та грубе порушення правил прокурорської етики </w:t>
      </w:r>
      <w:r w:rsidRPr="00A46947">
        <w:rPr>
          <w:rFonts w:ascii="Times New Roman" w:hAnsi="Times New Roman" w:cs="Calibri"/>
          <w:sz w:val="27"/>
          <w:szCs w:val="27"/>
        </w:rPr>
        <w:t>скарг</w:t>
      </w:r>
      <w:r w:rsidR="0078171C" w:rsidRPr="00A46947">
        <w:rPr>
          <w:rFonts w:ascii="Times New Roman" w:hAnsi="Times New Roman" w:cs="Calibri"/>
          <w:sz w:val="27"/>
          <w:szCs w:val="27"/>
        </w:rPr>
        <w:t>а не містить</w:t>
      </w:r>
      <w:r w:rsidR="00DE0AAA" w:rsidRPr="00A46947">
        <w:rPr>
          <w:rFonts w:ascii="Times New Roman" w:hAnsi="Times New Roman" w:cs="Calibri"/>
          <w:sz w:val="27"/>
          <w:szCs w:val="27"/>
        </w:rPr>
        <w:t xml:space="preserve">, а долучені до неї документів не вказують на вчинення вказаними </w:t>
      </w:r>
      <w:r w:rsidR="003B12A8" w:rsidRPr="00A46947">
        <w:rPr>
          <w:rFonts w:ascii="Times New Roman" w:hAnsi="Times New Roman" w:cs="Calibri"/>
          <w:sz w:val="27"/>
          <w:szCs w:val="27"/>
        </w:rPr>
        <w:t xml:space="preserve">в ній </w:t>
      </w:r>
      <w:r w:rsidR="00DE0AAA" w:rsidRPr="00A46947">
        <w:rPr>
          <w:rFonts w:ascii="Times New Roman" w:hAnsi="Times New Roman" w:cs="Calibri"/>
          <w:sz w:val="27"/>
          <w:szCs w:val="27"/>
        </w:rPr>
        <w:t xml:space="preserve">прокурорами дисциплінарного проступку. </w:t>
      </w:r>
      <w:r w:rsidR="0038798F" w:rsidRPr="00A46947">
        <w:rPr>
          <w:rFonts w:ascii="Times New Roman" w:hAnsi="Times New Roman" w:cs="Calibri"/>
          <w:sz w:val="27"/>
          <w:szCs w:val="27"/>
        </w:rPr>
        <w:t xml:space="preserve">Твердження скаржника про вчинення </w:t>
      </w:r>
      <w:r w:rsidR="00681980" w:rsidRPr="00A46947">
        <w:rPr>
          <w:rFonts w:ascii="Times New Roman" w:hAnsi="Times New Roman" w:cs="Calibri"/>
          <w:sz w:val="27"/>
          <w:szCs w:val="27"/>
        </w:rPr>
        <w:t xml:space="preserve">ними </w:t>
      </w:r>
      <w:r w:rsidR="0038798F" w:rsidRPr="00A46947">
        <w:rPr>
          <w:rFonts w:ascii="Times New Roman" w:hAnsi="Times New Roman" w:cs="Calibri"/>
          <w:sz w:val="27"/>
          <w:szCs w:val="27"/>
        </w:rPr>
        <w:t>дисциплінарного проступку є суб’єктивним. Наразі мною не встановлено підстав для відкриття дисциплінарного провадження.</w:t>
      </w:r>
    </w:p>
    <w:p w14:paraId="6F49FD6A" w14:textId="23163720" w:rsidR="00BF7C91" w:rsidRPr="00A46947" w:rsidRDefault="005D3015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 xml:space="preserve">З огляду на наведені обставини, враховуючи, що дисциплінарна скарга не містить </w:t>
      </w:r>
      <w:r w:rsidR="00DE1A31" w:rsidRPr="00A46947">
        <w:rPr>
          <w:rFonts w:ascii="Times New Roman" w:hAnsi="Times New Roman" w:cs="Calibri"/>
          <w:sz w:val="27"/>
          <w:szCs w:val="27"/>
        </w:rPr>
        <w:t>конкретних</w:t>
      </w:r>
      <w:r w:rsidRPr="00A46947">
        <w:rPr>
          <w:rFonts w:ascii="Times New Roman" w:hAnsi="Times New Roman" w:cs="Calibri"/>
          <w:sz w:val="27"/>
          <w:szCs w:val="27"/>
        </w:rPr>
        <w:t xml:space="preserve"> відомостей про вчинення прокурор</w:t>
      </w:r>
      <w:r w:rsidR="00681980" w:rsidRPr="00A46947">
        <w:rPr>
          <w:rFonts w:ascii="Times New Roman" w:hAnsi="Times New Roman" w:cs="Calibri"/>
          <w:sz w:val="27"/>
          <w:szCs w:val="27"/>
        </w:rPr>
        <w:t>ами</w:t>
      </w:r>
      <w:r w:rsidR="00A46947" w:rsidRPr="00A46947">
        <w:rPr>
          <w:rFonts w:ascii="Times New Roman" w:hAnsi="Times New Roman" w:cs="Calibri"/>
          <w:sz w:val="27"/>
          <w:szCs w:val="27"/>
        </w:rPr>
        <w:t xml:space="preserve"> Томак М.В. та </w:t>
      </w:r>
      <w:r w:rsidR="00007F0D">
        <w:rPr>
          <w:rFonts w:ascii="Times New Roman" w:hAnsi="Times New Roman" w:cs="Calibri"/>
          <w:sz w:val="27"/>
          <w:szCs w:val="27"/>
        </w:rPr>
        <w:t xml:space="preserve">   </w:t>
      </w:r>
      <w:r w:rsidR="00A46947" w:rsidRPr="00A46947">
        <w:rPr>
          <w:rFonts w:ascii="Times New Roman" w:hAnsi="Times New Roman" w:cs="Calibri"/>
          <w:sz w:val="27"/>
          <w:szCs w:val="27"/>
        </w:rPr>
        <w:t xml:space="preserve">Осадчою О.О. </w:t>
      </w:r>
      <w:r w:rsidRPr="00A46947">
        <w:rPr>
          <w:rFonts w:ascii="Times New Roman" w:hAnsi="Times New Roman" w:cs="Calibri"/>
          <w:sz w:val="27"/>
          <w:szCs w:val="27"/>
        </w:rPr>
        <w:t>дій (бездіяльності), які можуть бути підставою для дисциплінарної відповідальності, доходжу висновку про необхідність відмови у відкритті дисциплінарного провадження стосовно вказан</w:t>
      </w:r>
      <w:r w:rsidR="009B213F" w:rsidRPr="00A46947">
        <w:rPr>
          <w:rFonts w:ascii="Times New Roman" w:hAnsi="Times New Roman" w:cs="Calibri"/>
          <w:sz w:val="27"/>
          <w:szCs w:val="27"/>
        </w:rPr>
        <w:t>ого</w:t>
      </w:r>
      <w:r w:rsidR="000235F3" w:rsidRPr="00A46947">
        <w:rPr>
          <w:rFonts w:ascii="Times New Roman" w:hAnsi="Times New Roman" w:cs="Calibri"/>
          <w:sz w:val="27"/>
          <w:szCs w:val="27"/>
        </w:rPr>
        <w:t xml:space="preserve"> прокурор</w:t>
      </w:r>
      <w:r w:rsidR="009B213F" w:rsidRPr="00A46947">
        <w:rPr>
          <w:rFonts w:ascii="Times New Roman" w:hAnsi="Times New Roman" w:cs="Calibri"/>
          <w:sz w:val="27"/>
          <w:szCs w:val="27"/>
        </w:rPr>
        <w:t>а</w:t>
      </w:r>
      <w:r w:rsidRPr="00A46947">
        <w:rPr>
          <w:rFonts w:ascii="Times New Roman" w:hAnsi="Times New Roman" w:cs="Calibri"/>
          <w:sz w:val="27"/>
          <w:szCs w:val="27"/>
        </w:rPr>
        <w:t>.</w:t>
      </w:r>
    </w:p>
    <w:p w14:paraId="0324D26C" w14:textId="389C3D79" w:rsidR="00634557" w:rsidRPr="00A46947" w:rsidRDefault="0045101F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>Керуючись ст</w:t>
      </w:r>
      <w:r w:rsidR="003C41D7" w:rsidRPr="00A46947">
        <w:rPr>
          <w:rFonts w:ascii="Times New Roman" w:hAnsi="Times New Roman"/>
          <w:sz w:val="27"/>
          <w:szCs w:val="27"/>
        </w:rPr>
        <w:t>.ст.</w:t>
      </w:r>
      <w:r w:rsidR="00FE780C" w:rsidRPr="00A46947">
        <w:rPr>
          <w:rFonts w:ascii="Times New Roman" w:hAnsi="Times New Roman"/>
          <w:sz w:val="27"/>
          <w:szCs w:val="27"/>
        </w:rPr>
        <w:t xml:space="preserve"> 44</w:t>
      </w:r>
      <w:r w:rsidRPr="00A46947">
        <w:rPr>
          <w:rFonts w:ascii="Times New Roman" w:hAnsi="Times New Roman"/>
          <w:sz w:val="27"/>
          <w:szCs w:val="27"/>
        </w:rPr>
        <w:t xml:space="preserve">–46 Закону </w:t>
      </w:r>
      <w:r w:rsidR="001245CA" w:rsidRPr="00A46947">
        <w:rPr>
          <w:rFonts w:ascii="Times New Roman" w:hAnsi="Times New Roman" w:cs="Calibri"/>
          <w:sz w:val="27"/>
          <w:szCs w:val="27"/>
        </w:rPr>
        <w:t>№ 1697-VII</w:t>
      </w:r>
      <w:r w:rsidRPr="00A46947">
        <w:rPr>
          <w:rFonts w:ascii="Times New Roman" w:hAnsi="Times New Roman"/>
          <w:sz w:val="27"/>
          <w:szCs w:val="27"/>
        </w:rPr>
        <w:t>, п</w:t>
      </w:r>
      <w:r w:rsidR="001245CA" w:rsidRPr="00A46947">
        <w:rPr>
          <w:rFonts w:ascii="Times New Roman" w:hAnsi="Times New Roman"/>
          <w:sz w:val="27"/>
          <w:szCs w:val="27"/>
        </w:rPr>
        <w:t>.п.</w:t>
      </w:r>
      <w:r w:rsidRPr="00A46947">
        <w:rPr>
          <w:rFonts w:ascii="Times New Roman" w:hAnsi="Times New Roman"/>
          <w:sz w:val="27"/>
          <w:szCs w:val="27"/>
        </w:rPr>
        <w:t xml:space="preserve"> 28, 98 Положення, </w:t>
      </w:r>
    </w:p>
    <w:p w14:paraId="5290F5CE" w14:textId="3B68DF58" w:rsidR="00BD3C1C" w:rsidRPr="00A46947" w:rsidRDefault="00BD3C1C" w:rsidP="003C41D7">
      <w:pPr>
        <w:widowControl w:val="0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A46947">
        <w:rPr>
          <w:rFonts w:ascii="Times New Roman" w:hAnsi="Times New Roman"/>
          <w:b/>
          <w:sz w:val="27"/>
          <w:szCs w:val="27"/>
        </w:rPr>
        <w:t>В И Р І Ш И В:</w:t>
      </w:r>
    </w:p>
    <w:p w14:paraId="26314E22" w14:textId="77777777" w:rsidR="002F50A7" w:rsidRPr="00A46947" w:rsidRDefault="002F50A7" w:rsidP="002F50A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7"/>
          <w:szCs w:val="27"/>
        </w:rPr>
      </w:pPr>
    </w:p>
    <w:p w14:paraId="1A1B5E42" w14:textId="7AA2900D" w:rsidR="00BD3C1C" w:rsidRPr="00A46947" w:rsidRDefault="00BD3C1C" w:rsidP="0028140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46947">
        <w:rPr>
          <w:rFonts w:ascii="Times New Roman" w:hAnsi="Times New Roman"/>
          <w:sz w:val="27"/>
          <w:szCs w:val="27"/>
        </w:rPr>
        <w:t xml:space="preserve">Відмовити у відкритті дисциплінарного провадження стосовно </w:t>
      </w:r>
      <w:r w:rsidR="00681980" w:rsidRPr="00A46947">
        <w:rPr>
          <w:rFonts w:ascii="Times New Roman" w:hAnsi="Times New Roman"/>
          <w:sz w:val="27"/>
          <w:szCs w:val="27"/>
        </w:rPr>
        <w:t xml:space="preserve">керівника </w:t>
      </w:r>
      <w:r w:rsidR="00A46947" w:rsidRPr="00A46947">
        <w:rPr>
          <w:rFonts w:ascii="Times New Roman" w:hAnsi="Times New Roman"/>
          <w:sz w:val="27"/>
          <w:szCs w:val="27"/>
        </w:rPr>
        <w:t>Біляївської о</w:t>
      </w:r>
      <w:r w:rsidR="00681980" w:rsidRPr="00A46947">
        <w:rPr>
          <w:rFonts w:ascii="Times New Roman" w:hAnsi="Times New Roman"/>
          <w:sz w:val="27"/>
          <w:szCs w:val="27"/>
        </w:rPr>
        <w:t xml:space="preserve">кружної прокуратури </w:t>
      </w:r>
      <w:r w:rsidR="00A46947" w:rsidRPr="00A46947">
        <w:rPr>
          <w:rFonts w:ascii="Times New Roman" w:hAnsi="Times New Roman"/>
          <w:sz w:val="27"/>
          <w:szCs w:val="27"/>
        </w:rPr>
        <w:t xml:space="preserve">Одеської області Томак Майї Володимирівни та прокурора цієї прокуратури Осадчої Олени Олександрівни. </w:t>
      </w:r>
    </w:p>
    <w:p w14:paraId="700E4E5C" w14:textId="7C99296F" w:rsidR="005D3015" w:rsidRPr="00A46947" w:rsidRDefault="005D3015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</w:rPr>
      </w:pPr>
      <w:r w:rsidRPr="00A46947">
        <w:rPr>
          <w:rFonts w:ascii="Times New Roman" w:hAnsi="Times New Roman" w:cs="Calibri"/>
          <w:sz w:val="27"/>
          <w:szCs w:val="27"/>
        </w:rPr>
        <w:t>Рішення направити особі, яка подала дисциплінарну скаргу, та прокурор</w:t>
      </w:r>
      <w:r w:rsidR="0028140E" w:rsidRPr="00A46947">
        <w:rPr>
          <w:rFonts w:ascii="Times New Roman" w:hAnsi="Times New Roman" w:cs="Calibri"/>
          <w:sz w:val="27"/>
          <w:szCs w:val="27"/>
        </w:rPr>
        <w:t>ам</w:t>
      </w:r>
      <w:r w:rsidRPr="00A46947">
        <w:rPr>
          <w:rFonts w:ascii="Times New Roman" w:hAnsi="Times New Roman" w:cs="Calibri"/>
          <w:sz w:val="27"/>
          <w:szCs w:val="27"/>
        </w:rPr>
        <w:t>, стосовно як</w:t>
      </w:r>
      <w:r w:rsidR="002F6354" w:rsidRPr="00A46947">
        <w:rPr>
          <w:rFonts w:ascii="Times New Roman" w:hAnsi="Times New Roman" w:cs="Calibri"/>
          <w:sz w:val="27"/>
          <w:szCs w:val="27"/>
        </w:rPr>
        <w:t>ого</w:t>
      </w:r>
      <w:r w:rsidRPr="00A46947">
        <w:rPr>
          <w:rFonts w:ascii="Times New Roman" w:hAnsi="Times New Roman" w:cs="Calibri"/>
          <w:sz w:val="27"/>
          <w:szCs w:val="27"/>
        </w:rPr>
        <w:t xml:space="preserve"> його прийнято.</w:t>
      </w:r>
    </w:p>
    <w:p w14:paraId="18435CE5" w14:textId="77777777" w:rsidR="002F50A7" w:rsidRPr="00510A56" w:rsidRDefault="002F50A7" w:rsidP="002F50A7">
      <w:pPr>
        <w:spacing w:after="0" w:line="240" w:lineRule="auto"/>
        <w:jc w:val="both"/>
        <w:rPr>
          <w:rFonts w:ascii="Times New Roman" w:hAnsi="Times New Roman" w:cs="Calibri"/>
          <w:b/>
          <w:sz w:val="32"/>
          <w:szCs w:val="32"/>
        </w:rPr>
      </w:pPr>
    </w:p>
    <w:p w14:paraId="13454B12" w14:textId="575FFB95" w:rsidR="0050505D" w:rsidRPr="0028140E" w:rsidRDefault="005D3015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 w:rsidRPr="0028140E">
        <w:rPr>
          <w:rFonts w:ascii="Times New Roman" w:hAnsi="Times New Roman" w:cs="Calibri"/>
          <w:b/>
          <w:sz w:val="28"/>
        </w:rPr>
        <w:t>Член К</w:t>
      </w:r>
      <w:r w:rsidR="0050505D" w:rsidRPr="0028140E">
        <w:rPr>
          <w:rFonts w:ascii="Times New Roman" w:hAnsi="Times New Roman" w:cs="Calibri"/>
          <w:b/>
          <w:sz w:val="28"/>
        </w:rPr>
        <w:t>валіфікаційно-дисциплінарної</w:t>
      </w:r>
    </w:p>
    <w:p w14:paraId="359C1E10" w14:textId="407CEF70" w:rsidR="00493490" w:rsidRPr="0028140E" w:rsidRDefault="002F50A7" w:rsidP="00A10859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 w:rsidRPr="0028140E">
        <w:rPr>
          <w:rFonts w:ascii="Times New Roman" w:hAnsi="Times New Roman" w:cs="Calibri"/>
          <w:b/>
          <w:sz w:val="28"/>
        </w:rPr>
        <w:t>к</w:t>
      </w:r>
      <w:r w:rsidR="005D3015" w:rsidRPr="0028140E">
        <w:rPr>
          <w:rFonts w:ascii="Times New Roman" w:hAnsi="Times New Roman" w:cs="Calibri"/>
          <w:b/>
          <w:sz w:val="28"/>
        </w:rPr>
        <w:t xml:space="preserve">омісії </w:t>
      </w:r>
      <w:r w:rsidR="0050505D" w:rsidRPr="0028140E">
        <w:rPr>
          <w:rFonts w:ascii="Times New Roman" w:hAnsi="Times New Roman" w:cs="Calibri"/>
          <w:b/>
          <w:sz w:val="28"/>
        </w:rPr>
        <w:t>прокурорів</w:t>
      </w:r>
      <w:r w:rsidR="005D3015" w:rsidRPr="0028140E">
        <w:rPr>
          <w:rFonts w:ascii="Times New Roman" w:hAnsi="Times New Roman" w:cs="Calibri"/>
          <w:b/>
          <w:sz w:val="28"/>
        </w:rPr>
        <w:tab/>
      </w:r>
      <w:r w:rsidR="005D3015" w:rsidRPr="0028140E">
        <w:rPr>
          <w:rFonts w:ascii="Times New Roman" w:hAnsi="Times New Roman" w:cs="Calibri"/>
          <w:b/>
          <w:sz w:val="28"/>
        </w:rPr>
        <w:tab/>
      </w:r>
      <w:r w:rsidR="005D3015" w:rsidRPr="0028140E">
        <w:rPr>
          <w:rFonts w:ascii="Times New Roman" w:hAnsi="Times New Roman" w:cs="Calibri"/>
          <w:b/>
          <w:sz w:val="28"/>
        </w:rPr>
        <w:tab/>
      </w:r>
      <w:r w:rsidR="005D3015" w:rsidRPr="0028140E">
        <w:rPr>
          <w:rFonts w:ascii="Times New Roman" w:hAnsi="Times New Roman" w:cs="Calibri"/>
          <w:b/>
          <w:sz w:val="28"/>
        </w:rPr>
        <w:tab/>
      </w:r>
      <w:r w:rsidR="005D3015" w:rsidRPr="0028140E">
        <w:rPr>
          <w:rFonts w:ascii="Times New Roman" w:hAnsi="Times New Roman" w:cs="Calibri"/>
          <w:b/>
          <w:sz w:val="28"/>
        </w:rPr>
        <w:tab/>
        <w:t xml:space="preserve">               </w:t>
      </w:r>
      <w:r w:rsidR="00A10859" w:rsidRPr="0028140E">
        <w:rPr>
          <w:rFonts w:ascii="Times New Roman" w:hAnsi="Times New Roman" w:cs="Calibri"/>
          <w:b/>
          <w:sz w:val="28"/>
        </w:rPr>
        <w:t xml:space="preserve">Дмитро КУРИЛЕНКО </w:t>
      </w:r>
    </w:p>
    <w:p w14:paraId="1184E979" w14:textId="77777777" w:rsidR="00A10859" w:rsidRPr="0028140E" w:rsidRDefault="00A10859" w:rsidP="00A108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A10859" w:rsidRPr="0028140E" w:rsidSect="00542112">
      <w:headerReference w:type="default" r:id="rId13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E7FF" w14:textId="77777777" w:rsidR="00A50345" w:rsidRDefault="00A50345" w:rsidP="00E32F4B">
      <w:pPr>
        <w:spacing w:after="0" w:line="240" w:lineRule="auto"/>
      </w:pPr>
      <w:r>
        <w:separator/>
      </w:r>
    </w:p>
  </w:endnote>
  <w:endnote w:type="continuationSeparator" w:id="0">
    <w:p w14:paraId="226C5443" w14:textId="77777777" w:rsidR="00A50345" w:rsidRDefault="00A50345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6836" w14:textId="77777777" w:rsidR="00A50345" w:rsidRDefault="00A50345" w:rsidP="00E32F4B">
      <w:pPr>
        <w:spacing w:after="0" w:line="240" w:lineRule="auto"/>
      </w:pPr>
      <w:r>
        <w:separator/>
      </w:r>
    </w:p>
  </w:footnote>
  <w:footnote w:type="continuationSeparator" w:id="0">
    <w:p w14:paraId="3B69B170" w14:textId="77777777" w:rsidR="00A50345" w:rsidRDefault="00A50345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97476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8E5F8D1" w14:textId="7FDE4D6B" w:rsidR="00E32F4B" w:rsidRPr="00D57FAC" w:rsidRDefault="00E32F4B" w:rsidP="00FE45BA">
        <w:pPr>
          <w:pStyle w:val="a8"/>
          <w:jc w:val="center"/>
          <w:rPr>
            <w:rFonts w:ascii="Times New Roman" w:hAnsi="Times New Roman"/>
            <w:sz w:val="20"/>
            <w:szCs w:val="20"/>
          </w:rPr>
        </w:pPr>
        <w:r w:rsidRPr="00D57FAC">
          <w:rPr>
            <w:rFonts w:ascii="Times New Roman" w:hAnsi="Times New Roman"/>
            <w:sz w:val="20"/>
            <w:szCs w:val="20"/>
          </w:rPr>
          <w:fldChar w:fldCharType="begin"/>
        </w:r>
        <w:r w:rsidRPr="00D57FA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57FAC">
          <w:rPr>
            <w:rFonts w:ascii="Times New Roman" w:hAnsi="Times New Roman"/>
            <w:sz w:val="20"/>
            <w:szCs w:val="20"/>
          </w:rPr>
          <w:fldChar w:fldCharType="separate"/>
        </w:r>
        <w:r w:rsidR="004F5D4A" w:rsidRPr="004F5D4A">
          <w:rPr>
            <w:rFonts w:ascii="Times New Roman" w:hAnsi="Times New Roman"/>
            <w:noProof/>
            <w:sz w:val="20"/>
            <w:szCs w:val="20"/>
            <w:lang w:val="ru-RU"/>
          </w:rPr>
          <w:t>5</w:t>
        </w:r>
        <w:r w:rsidRPr="00D57FA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0CF3"/>
    <w:multiLevelType w:val="hybridMultilevel"/>
    <w:tmpl w:val="E132C3BC"/>
    <w:lvl w:ilvl="0" w:tplc="BB5A1092">
      <w:numFmt w:val="bullet"/>
      <w:lvlText w:val="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F06A58"/>
    <w:multiLevelType w:val="hybridMultilevel"/>
    <w:tmpl w:val="FACE4066"/>
    <w:lvl w:ilvl="0" w:tplc="BB5A1092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C41358"/>
    <w:multiLevelType w:val="hybridMultilevel"/>
    <w:tmpl w:val="E320E41E"/>
    <w:lvl w:ilvl="0" w:tplc="3DD0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836"/>
    <w:rsid w:val="000008E4"/>
    <w:rsid w:val="00001459"/>
    <w:rsid w:val="000017DD"/>
    <w:rsid w:val="00001A43"/>
    <w:rsid w:val="00002414"/>
    <w:rsid w:val="000039A1"/>
    <w:rsid w:val="00005F79"/>
    <w:rsid w:val="00007F0D"/>
    <w:rsid w:val="00010ED6"/>
    <w:rsid w:val="00013970"/>
    <w:rsid w:val="000152CF"/>
    <w:rsid w:val="00015B0A"/>
    <w:rsid w:val="00016C55"/>
    <w:rsid w:val="00016E5E"/>
    <w:rsid w:val="000218D0"/>
    <w:rsid w:val="00021CC6"/>
    <w:rsid w:val="0002223E"/>
    <w:rsid w:val="000226B0"/>
    <w:rsid w:val="000235F3"/>
    <w:rsid w:val="000244D1"/>
    <w:rsid w:val="000271C1"/>
    <w:rsid w:val="0002735D"/>
    <w:rsid w:val="000309CE"/>
    <w:rsid w:val="000312E1"/>
    <w:rsid w:val="000315EF"/>
    <w:rsid w:val="00032385"/>
    <w:rsid w:val="00032898"/>
    <w:rsid w:val="00033F24"/>
    <w:rsid w:val="0003477D"/>
    <w:rsid w:val="00035051"/>
    <w:rsid w:val="00035944"/>
    <w:rsid w:val="00036065"/>
    <w:rsid w:val="00036068"/>
    <w:rsid w:val="00040CE9"/>
    <w:rsid w:val="00040DC6"/>
    <w:rsid w:val="00043611"/>
    <w:rsid w:val="00043944"/>
    <w:rsid w:val="00045742"/>
    <w:rsid w:val="00047D49"/>
    <w:rsid w:val="00050D4E"/>
    <w:rsid w:val="000514ED"/>
    <w:rsid w:val="000520B9"/>
    <w:rsid w:val="0005262F"/>
    <w:rsid w:val="00052D25"/>
    <w:rsid w:val="00053647"/>
    <w:rsid w:val="00054286"/>
    <w:rsid w:val="00055750"/>
    <w:rsid w:val="00055C45"/>
    <w:rsid w:val="000566B3"/>
    <w:rsid w:val="00057383"/>
    <w:rsid w:val="000574D7"/>
    <w:rsid w:val="00060180"/>
    <w:rsid w:val="000605FE"/>
    <w:rsid w:val="000614DB"/>
    <w:rsid w:val="00061E56"/>
    <w:rsid w:val="000623D1"/>
    <w:rsid w:val="00063170"/>
    <w:rsid w:val="0006440C"/>
    <w:rsid w:val="00064D20"/>
    <w:rsid w:val="00065A00"/>
    <w:rsid w:val="00066EE3"/>
    <w:rsid w:val="00072463"/>
    <w:rsid w:val="00073FED"/>
    <w:rsid w:val="00074495"/>
    <w:rsid w:val="000760D1"/>
    <w:rsid w:val="00077893"/>
    <w:rsid w:val="00077D18"/>
    <w:rsid w:val="000801F4"/>
    <w:rsid w:val="00080786"/>
    <w:rsid w:val="00080848"/>
    <w:rsid w:val="00083957"/>
    <w:rsid w:val="00083FEB"/>
    <w:rsid w:val="00087365"/>
    <w:rsid w:val="00090744"/>
    <w:rsid w:val="00092270"/>
    <w:rsid w:val="00092715"/>
    <w:rsid w:val="00093FC2"/>
    <w:rsid w:val="00096FF5"/>
    <w:rsid w:val="000A0082"/>
    <w:rsid w:val="000A0401"/>
    <w:rsid w:val="000A26B1"/>
    <w:rsid w:val="000A4915"/>
    <w:rsid w:val="000A4EF6"/>
    <w:rsid w:val="000A7E74"/>
    <w:rsid w:val="000B0385"/>
    <w:rsid w:val="000B076D"/>
    <w:rsid w:val="000B1C9A"/>
    <w:rsid w:val="000B1EF9"/>
    <w:rsid w:val="000B2675"/>
    <w:rsid w:val="000B276E"/>
    <w:rsid w:val="000B6E32"/>
    <w:rsid w:val="000B7548"/>
    <w:rsid w:val="000C0E55"/>
    <w:rsid w:val="000C18E5"/>
    <w:rsid w:val="000C2B87"/>
    <w:rsid w:val="000C2D29"/>
    <w:rsid w:val="000C390C"/>
    <w:rsid w:val="000C4173"/>
    <w:rsid w:val="000C485B"/>
    <w:rsid w:val="000C5418"/>
    <w:rsid w:val="000C5FE8"/>
    <w:rsid w:val="000C639E"/>
    <w:rsid w:val="000C78B6"/>
    <w:rsid w:val="000C7EF1"/>
    <w:rsid w:val="000D1ED8"/>
    <w:rsid w:val="000D2EE5"/>
    <w:rsid w:val="000D2F0E"/>
    <w:rsid w:val="000D4E98"/>
    <w:rsid w:val="000D7383"/>
    <w:rsid w:val="000E0A28"/>
    <w:rsid w:val="000E0B91"/>
    <w:rsid w:val="000E20CA"/>
    <w:rsid w:val="000E2970"/>
    <w:rsid w:val="000E2C82"/>
    <w:rsid w:val="000E33F6"/>
    <w:rsid w:val="000E40F7"/>
    <w:rsid w:val="000E4EB4"/>
    <w:rsid w:val="000E54AE"/>
    <w:rsid w:val="000E758C"/>
    <w:rsid w:val="000E76F1"/>
    <w:rsid w:val="000E790F"/>
    <w:rsid w:val="000F0EEE"/>
    <w:rsid w:val="000F1695"/>
    <w:rsid w:val="000F18AA"/>
    <w:rsid w:val="000F3CB1"/>
    <w:rsid w:val="000F4963"/>
    <w:rsid w:val="000F79AF"/>
    <w:rsid w:val="0010173A"/>
    <w:rsid w:val="00102A94"/>
    <w:rsid w:val="001033F0"/>
    <w:rsid w:val="001034DB"/>
    <w:rsid w:val="00107773"/>
    <w:rsid w:val="001079C5"/>
    <w:rsid w:val="00110482"/>
    <w:rsid w:val="001111DE"/>
    <w:rsid w:val="00112FFA"/>
    <w:rsid w:val="0011363B"/>
    <w:rsid w:val="00114C8A"/>
    <w:rsid w:val="0011790F"/>
    <w:rsid w:val="0012038C"/>
    <w:rsid w:val="001205FB"/>
    <w:rsid w:val="001210A5"/>
    <w:rsid w:val="001216AE"/>
    <w:rsid w:val="001220DF"/>
    <w:rsid w:val="001245CA"/>
    <w:rsid w:val="00124F38"/>
    <w:rsid w:val="00126EB3"/>
    <w:rsid w:val="001273C7"/>
    <w:rsid w:val="00130701"/>
    <w:rsid w:val="0013132B"/>
    <w:rsid w:val="00131B69"/>
    <w:rsid w:val="001320DF"/>
    <w:rsid w:val="00141221"/>
    <w:rsid w:val="00143328"/>
    <w:rsid w:val="00143414"/>
    <w:rsid w:val="001436B6"/>
    <w:rsid w:val="0014379C"/>
    <w:rsid w:val="0014480D"/>
    <w:rsid w:val="00146EBB"/>
    <w:rsid w:val="0014703A"/>
    <w:rsid w:val="00147DE5"/>
    <w:rsid w:val="00151F2D"/>
    <w:rsid w:val="00152B89"/>
    <w:rsid w:val="001540E6"/>
    <w:rsid w:val="00155328"/>
    <w:rsid w:val="00156609"/>
    <w:rsid w:val="00156C88"/>
    <w:rsid w:val="00157E40"/>
    <w:rsid w:val="001615F1"/>
    <w:rsid w:val="001616B8"/>
    <w:rsid w:val="00161C01"/>
    <w:rsid w:val="001629A8"/>
    <w:rsid w:val="001629E0"/>
    <w:rsid w:val="00162CAB"/>
    <w:rsid w:val="00162DDA"/>
    <w:rsid w:val="0016428B"/>
    <w:rsid w:val="00165653"/>
    <w:rsid w:val="00165D8B"/>
    <w:rsid w:val="00166C96"/>
    <w:rsid w:val="001675C2"/>
    <w:rsid w:val="0017014F"/>
    <w:rsid w:val="0017045A"/>
    <w:rsid w:val="001706F8"/>
    <w:rsid w:val="00172F58"/>
    <w:rsid w:val="00173282"/>
    <w:rsid w:val="00174CB1"/>
    <w:rsid w:val="00175A53"/>
    <w:rsid w:val="00176FB4"/>
    <w:rsid w:val="001774F2"/>
    <w:rsid w:val="00177825"/>
    <w:rsid w:val="00177952"/>
    <w:rsid w:val="001814EF"/>
    <w:rsid w:val="00182E3C"/>
    <w:rsid w:val="00186156"/>
    <w:rsid w:val="0018639C"/>
    <w:rsid w:val="0018710B"/>
    <w:rsid w:val="0019145F"/>
    <w:rsid w:val="00191B6C"/>
    <w:rsid w:val="00192289"/>
    <w:rsid w:val="00193CC7"/>
    <w:rsid w:val="00197329"/>
    <w:rsid w:val="001A10A2"/>
    <w:rsid w:val="001A18E0"/>
    <w:rsid w:val="001A3B1A"/>
    <w:rsid w:val="001A41AC"/>
    <w:rsid w:val="001A43DD"/>
    <w:rsid w:val="001A5094"/>
    <w:rsid w:val="001A555C"/>
    <w:rsid w:val="001A6986"/>
    <w:rsid w:val="001A7D32"/>
    <w:rsid w:val="001B07B5"/>
    <w:rsid w:val="001B1359"/>
    <w:rsid w:val="001B1465"/>
    <w:rsid w:val="001B1ADA"/>
    <w:rsid w:val="001B28DE"/>
    <w:rsid w:val="001B3B56"/>
    <w:rsid w:val="001B6D18"/>
    <w:rsid w:val="001B7902"/>
    <w:rsid w:val="001C3272"/>
    <w:rsid w:val="001C46D1"/>
    <w:rsid w:val="001C5A4E"/>
    <w:rsid w:val="001C64B8"/>
    <w:rsid w:val="001D0D81"/>
    <w:rsid w:val="001D1FA2"/>
    <w:rsid w:val="001D3144"/>
    <w:rsid w:val="001D4206"/>
    <w:rsid w:val="001D4A86"/>
    <w:rsid w:val="001D6475"/>
    <w:rsid w:val="001D67D3"/>
    <w:rsid w:val="001E02F0"/>
    <w:rsid w:val="001E33FB"/>
    <w:rsid w:val="001E3DCC"/>
    <w:rsid w:val="001E5EB4"/>
    <w:rsid w:val="001E629C"/>
    <w:rsid w:val="001E78FB"/>
    <w:rsid w:val="001E7FCE"/>
    <w:rsid w:val="001F2357"/>
    <w:rsid w:val="001F2F62"/>
    <w:rsid w:val="001F3B17"/>
    <w:rsid w:val="001F52F9"/>
    <w:rsid w:val="0020022D"/>
    <w:rsid w:val="00200459"/>
    <w:rsid w:val="00201942"/>
    <w:rsid w:val="00203759"/>
    <w:rsid w:val="00203F25"/>
    <w:rsid w:val="00204194"/>
    <w:rsid w:val="002043FD"/>
    <w:rsid w:val="00210DEA"/>
    <w:rsid w:val="00212683"/>
    <w:rsid w:val="0021541C"/>
    <w:rsid w:val="0021566E"/>
    <w:rsid w:val="00215A6C"/>
    <w:rsid w:val="002166F9"/>
    <w:rsid w:val="002177AC"/>
    <w:rsid w:val="00217ACB"/>
    <w:rsid w:val="0022092F"/>
    <w:rsid w:val="0022167E"/>
    <w:rsid w:val="002221E0"/>
    <w:rsid w:val="002222E9"/>
    <w:rsid w:val="00222AB0"/>
    <w:rsid w:val="00222AE4"/>
    <w:rsid w:val="00222B56"/>
    <w:rsid w:val="00222E04"/>
    <w:rsid w:val="00226EE9"/>
    <w:rsid w:val="0022705D"/>
    <w:rsid w:val="002270E1"/>
    <w:rsid w:val="00230DFB"/>
    <w:rsid w:val="00231D31"/>
    <w:rsid w:val="00234998"/>
    <w:rsid w:val="00234F7B"/>
    <w:rsid w:val="0023552C"/>
    <w:rsid w:val="0023640C"/>
    <w:rsid w:val="00237218"/>
    <w:rsid w:val="002422BD"/>
    <w:rsid w:val="00242398"/>
    <w:rsid w:val="0024273A"/>
    <w:rsid w:val="002429AF"/>
    <w:rsid w:val="00242CB3"/>
    <w:rsid w:val="002448F4"/>
    <w:rsid w:val="00244F27"/>
    <w:rsid w:val="00247D48"/>
    <w:rsid w:val="00247EC1"/>
    <w:rsid w:val="002534B9"/>
    <w:rsid w:val="00253BB4"/>
    <w:rsid w:val="00254DA7"/>
    <w:rsid w:val="002565D4"/>
    <w:rsid w:val="00261781"/>
    <w:rsid w:val="0026203D"/>
    <w:rsid w:val="00263B23"/>
    <w:rsid w:val="002669D5"/>
    <w:rsid w:val="002670DC"/>
    <w:rsid w:val="002708D3"/>
    <w:rsid w:val="002734E0"/>
    <w:rsid w:val="00274BA3"/>
    <w:rsid w:val="002756EE"/>
    <w:rsid w:val="00275FF3"/>
    <w:rsid w:val="0028140E"/>
    <w:rsid w:val="00281E70"/>
    <w:rsid w:val="00282589"/>
    <w:rsid w:val="00283287"/>
    <w:rsid w:val="00283354"/>
    <w:rsid w:val="00283C2B"/>
    <w:rsid w:val="00285075"/>
    <w:rsid w:val="0028534E"/>
    <w:rsid w:val="00287C24"/>
    <w:rsid w:val="0029174D"/>
    <w:rsid w:val="00291BDA"/>
    <w:rsid w:val="00291DB7"/>
    <w:rsid w:val="002923C2"/>
    <w:rsid w:val="00292419"/>
    <w:rsid w:val="00294EE5"/>
    <w:rsid w:val="0029584C"/>
    <w:rsid w:val="002979C5"/>
    <w:rsid w:val="002A02CA"/>
    <w:rsid w:val="002A03B8"/>
    <w:rsid w:val="002A3E30"/>
    <w:rsid w:val="002A5700"/>
    <w:rsid w:val="002A58E9"/>
    <w:rsid w:val="002A61DB"/>
    <w:rsid w:val="002A7C84"/>
    <w:rsid w:val="002B1093"/>
    <w:rsid w:val="002B123C"/>
    <w:rsid w:val="002B1589"/>
    <w:rsid w:val="002B2148"/>
    <w:rsid w:val="002B24E8"/>
    <w:rsid w:val="002B2BE1"/>
    <w:rsid w:val="002B3C67"/>
    <w:rsid w:val="002B5924"/>
    <w:rsid w:val="002B650E"/>
    <w:rsid w:val="002B6879"/>
    <w:rsid w:val="002B77E7"/>
    <w:rsid w:val="002C0B07"/>
    <w:rsid w:val="002C34CD"/>
    <w:rsid w:val="002C598B"/>
    <w:rsid w:val="002D061B"/>
    <w:rsid w:val="002D09BD"/>
    <w:rsid w:val="002D3CA6"/>
    <w:rsid w:val="002D3FE5"/>
    <w:rsid w:val="002D4189"/>
    <w:rsid w:val="002D50FA"/>
    <w:rsid w:val="002D5CF1"/>
    <w:rsid w:val="002D7BE7"/>
    <w:rsid w:val="002E1094"/>
    <w:rsid w:val="002E2A3C"/>
    <w:rsid w:val="002E51A2"/>
    <w:rsid w:val="002E5A4E"/>
    <w:rsid w:val="002F15A0"/>
    <w:rsid w:val="002F1604"/>
    <w:rsid w:val="002F1921"/>
    <w:rsid w:val="002F1D9E"/>
    <w:rsid w:val="002F2337"/>
    <w:rsid w:val="002F39A9"/>
    <w:rsid w:val="002F41E3"/>
    <w:rsid w:val="002F4314"/>
    <w:rsid w:val="002F43BB"/>
    <w:rsid w:val="002F45D9"/>
    <w:rsid w:val="002F50A7"/>
    <w:rsid w:val="002F5739"/>
    <w:rsid w:val="002F6354"/>
    <w:rsid w:val="002F6CC2"/>
    <w:rsid w:val="002F7090"/>
    <w:rsid w:val="002F78D6"/>
    <w:rsid w:val="00300460"/>
    <w:rsid w:val="00300831"/>
    <w:rsid w:val="00302454"/>
    <w:rsid w:val="00302CD0"/>
    <w:rsid w:val="00305D49"/>
    <w:rsid w:val="0030655B"/>
    <w:rsid w:val="00306C92"/>
    <w:rsid w:val="0030741E"/>
    <w:rsid w:val="00311498"/>
    <w:rsid w:val="0031346D"/>
    <w:rsid w:val="00313551"/>
    <w:rsid w:val="00314F84"/>
    <w:rsid w:val="003162A0"/>
    <w:rsid w:val="00316C7E"/>
    <w:rsid w:val="00317078"/>
    <w:rsid w:val="0032004A"/>
    <w:rsid w:val="003221B3"/>
    <w:rsid w:val="00325897"/>
    <w:rsid w:val="0032608B"/>
    <w:rsid w:val="003264D4"/>
    <w:rsid w:val="00327D65"/>
    <w:rsid w:val="00327DC2"/>
    <w:rsid w:val="0033095F"/>
    <w:rsid w:val="00331708"/>
    <w:rsid w:val="00331743"/>
    <w:rsid w:val="003333A4"/>
    <w:rsid w:val="003338E7"/>
    <w:rsid w:val="00333B01"/>
    <w:rsid w:val="00341B9C"/>
    <w:rsid w:val="00341FE8"/>
    <w:rsid w:val="0034366F"/>
    <w:rsid w:val="00344956"/>
    <w:rsid w:val="00344FDF"/>
    <w:rsid w:val="003456A5"/>
    <w:rsid w:val="00350FC5"/>
    <w:rsid w:val="0035182B"/>
    <w:rsid w:val="003539D2"/>
    <w:rsid w:val="003545A8"/>
    <w:rsid w:val="00354BF6"/>
    <w:rsid w:val="00355D58"/>
    <w:rsid w:val="00356B69"/>
    <w:rsid w:val="003602AB"/>
    <w:rsid w:val="00360550"/>
    <w:rsid w:val="00360E16"/>
    <w:rsid w:val="003619D5"/>
    <w:rsid w:val="0036254D"/>
    <w:rsid w:val="0036289E"/>
    <w:rsid w:val="00362C76"/>
    <w:rsid w:val="00362E40"/>
    <w:rsid w:val="00363F40"/>
    <w:rsid w:val="00365783"/>
    <w:rsid w:val="003659C9"/>
    <w:rsid w:val="00366113"/>
    <w:rsid w:val="00366695"/>
    <w:rsid w:val="00366803"/>
    <w:rsid w:val="00367369"/>
    <w:rsid w:val="00370371"/>
    <w:rsid w:val="003728E3"/>
    <w:rsid w:val="00373D67"/>
    <w:rsid w:val="003742FA"/>
    <w:rsid w:val="00374B8D"/>
    <w:rsid w:val="0037560C"/>
    <w:rsid w:val="0037674A"/>
    <w:rsid w:val="00376B82"/>
    <w:rsid w:val="00377796"/>
    <w:rsid w:val="003824A7"/>
    <w:rsid w:val="0038260F"/>
    <w:rsid w:val="003826CD"/>
    <w:rsid w:val="00382C84"/>
    <w:rsid w:val="0038396F"/>
    <w:rsid w:val="003878E3"/>
    <w:rsid w:val="0038798F"/>
    <w:rsid w:val="003911D8"/>
    <w:rsid w:val="003933D3"/>
    <w:rsid w:val="00394D15"/>
    <w:rsid w:val="00394FBF"/>
    <w:rsid w:val="00396316"/>
    <w:rsid w:val="003969C0"/>
    <w:rsid w:val="00396F6C"/>
    <w:rsid w:val="003A0ADF"/>
    <w:rsid w:val="003A3C2A"/>
    <w:rsid w:val="003A4A2E"/>
    <w:rsid w:val="003A548E"/>
    <w:rsid w:val="003A7439"/>
    <w:rsid w:val="003B12A8"/>
    <w:rsid w:val="003B17A8"/>
    <w:rsid w:val="003B186F"/>
    <w:rsid w:val="003B6D87"/>
    <w:rsid w:val="003B73E3"/>
    <w:rsid w:val="003B7543"/>
    <w:rsid w:val="003C0E26"/>
    <w:rsid w:val="003C2C46"/>
    <w:rsid w:val="003C2CC5"/>
    <w:rsid w:val="003C2E8E"/>
    <w:rsid w:val="003C41D7"/>
    <w:rsid w:val="003C4D52"/>
    <w:rsid w:val="003C72EA"/>
    <w:rsid w:val="003D1CB6"/>
    <w:rsid w:val="003D274C"/>
    <w:rsid w:val="003D309F"/>
    <w:rsid w:val="003D40FC"/>
    <w:rsid w:val="003D43B7"/>
    <w:rsid w:val="003D565C"/>
    <w:rsid w:val="003E16FF"/>
    <w:rsid w:val="003E1E55"/>
    <w:rsid w:val="003E3158"/>
    <w:rsid w:val="003E5AFE"/>
    <w:rsid w:val="003E6A6C"/>
    <w:rsid w:val="003E6B3D"/>
    <w:rsid w:val="003E7F4B"/>
    <w:rsid w:val="003F0337"/>
    <w:rsid w:val="003F1127"/>
    <w:rsid w:val="003F2F72"/>
    <w:rsid w:val="003F3682"/>
    <w:rsid w:val="003F452B"/>
    <w:rsid w:val="003F45F2"/>
    <w:rsid w:val="003F49AD"/>
    <w:rsid w:val="003F6830"/>
    <w:rsid w:val="003F718B"/>
    <w:rsid w:val="003F7646"/>
    <w:rsid w:val="004006AF"/>
    <w:rsid w:val="00401889"/>
    <w:rsid w:val="00402055"/>
    <w:rsid w:val="00402358"/>
    <w:rsid w:val="0040775D"/>
    <w:rsid w:val="00407C76"/>
    <w:rsid w:val="00410766"/>
    <w:rsid w:val="00410A3A"/>
    <w:rsid w:val="00411154"/>
    <w:rsid w:val="0041214F"/>
    <w:rsid w:val="00412B1F"/>
    <w:rsid w:val="00412EDF"/>
    <w:rsid w:val="00414648"/>
    <w:rsid w:val="004163B4"/>
    <w:rsid w:val="0041641D"/>
    <w:rsid w:val="00417244"/>
    <w:rsid w:val="00420869"/>
    <w:rsid w:val="00420AED"/>
    <w:rsid w:val="00421AF0"/>
    <w:rsid w:val="00424050"/>
    <w:rsid w:val="00424183"/>
    <w:rsid w:val="00424D48"/>
    <w:rsid w:val="00425E2B"/>
    <w:rsid w:val="00431D25"/>
    <w:rsid w:val="00431EA2"/>
    <w:rsid w:val="004323FF"/>
    <w:rsid w:val="0043462A"/>
    <w:rsid w:val="00441161"/>
    <w:rsid w:val="00441194"/>
    <w:rsid w:val="004425AC"/>
    <w:rsid w:val="004433D1"/>
    <w:rsid w:val="004434EE"/>
    <w:rsid w:val="00443F4B"/>
    <w:rsid w:val="00446535"/>
    <w:rsid w:val="00446608"/>
    <w:rsid w:val="00447464"/>
    <w:rsid w:val="00450070"/>
    <w:rsid w:val="0045101F"/>
    <w:rsid w:val="004516ED"/>
    <w:rsid w:val="0045237D"/>
    <w:rsid w:val="00452F59"/>
    <w:rsid w:val="00456D29"/>
    <w:rsid w:val="00456ED9"/>
    <w:rsid w:val="00460719"/>
    <w:rsid w:val="004617BE"/>
    <w:rsid w:val="00462F25"/>
    <w:rsid w:val="004630DF"/>
    <w:rsid w:val="00466A6E"/>
    <w:rsid w:val="00466C47"/>
    <w:rsid w:val="00467014"/>
    <w:rsid w:val="004672B2"/>
    <w:rsid w:val="00467C9F"/>
    <w:rsid w:val="004702B7"/>
    <w:rsid w:val="00470BC6"/>
    <w:rsid w:val="00471054"/>
    <w:rsid w:val="0047486A"/>
    <w:rsid w:val="00474F39"/>
    <w:rsid w:val="00475B93"/>
    <w:rsid w:val="00476B0E"/>
    <w:rsid w:val="00476D4B"/>
    <w:rsid w:val="00477CEA"/>
    <w:rsid w:val="004817C6"/>
    <w:rsid w:val="004824B2"/>
    <w:rsid w:val="004829E2"/>
    <w:rsid w:val="00482A79"/>
    <w:rsid w:val="0048491D"/>
    <w:rsid w:val="00487336"/>
    <w:rsid w:val="00487B9F"/>
    <w:rsid w:val="00490650"/>
    <w:rsid w:val="004913B7"/>
    <w:rsid w:val="004913FB"/>
    <w:rsid w:val="00491628"/>
    <w:rsid w:val="00492FDF"/>
    <w:rsid w:val="0049309D"/>
    <w:rsid w:val="00493490"/>
    <w:rsid w:val="00494E10"/>
    <w:rsid w:val="0049517A"/>
    <w:rsid w:val="00495616"/>
    <w:rsid w:val="004959CE"/>
    <w:rsid w:val="0049601A"/>
    <w:rsid w:val="00496F69"/>
    <w:rsid w:val="004A0112"/>
    <w:rsid w:val="004A0B0A"/>
    <w:rsid w:val="004A17CF"/>
    <w:rsid w:val="004A1FFA"/>
    <w:rsid w:val="004A4E55"/>
    <w:rsid w:val="004A679F"/>
    <w:rsid w:val="004A6A3C"/>
    <w:rsid w:val="004A6CBE"/>
    <w:rsid w:val="004B06B4"/>
    <w:rsid w:val="004B125E"/>
    <w:rsid w:val="004B1BDA"/>
    <w:rsid w:val="004B4ACB"/>
    <w:rsid w:val="004B57E0"/>
    <w:rsid w:val="004C1319"/>
    <w:rsid w:val="004C15FF"/>
    <w:rsid w:val="004C1813"/>
    <w:rsid w:val="004C1CF1"/>
    <w:rsid w:val="004C3652"/>
    <w:rsid w:val="004C4E3D"/>
    <w:rsid w:val="004D04DA"/>
    <w:rsid w:val="004D1323"/>
    <w:rsid w:val="004D1B05"/>
    <w:rsid w:val="004D1B26"/>
    <w:rsid w:val="004D1FE8"/>
    <w:rsid w:val="004D3A71"/>
    <w:rsid w:val="004E06E7"/>
    <w:rsid w:val="004E0F51"/>
    <w:rsid w:val="004E3137"/>
    <w:rsid w:val="004E56C8"/>
    <w:rsid w:val="004E7016"/>
    <w:rsid w:val="004F080C"/>
    <w:rsid w:val="004F2F2F"/>
    <w:rsid w:val="004F3219"/>
    <w:rsid w:val="004F360B"/>
    <w:rsid w:val="004F51FD"/>
    <w:rsid w:val="004F5A07"/>
    <w:rsid w:val="004F5D4A"/>
    <w:rsid w:val="004F7745"/>
    <w:rsid w:val="00500D82"/>
    <w:rsid w:val="00501379"/>
    <w:rsid w:val="00502E48"/>
    <w:rsid w:val="0050505D"/>
    <w:rsid w:val="0051037D"/>
    <w:rsid w:val="00510A56"/>
    <w:rsid w:val="00514A0F"/>
    <w:rsid w:val="00515715"/>
    <w:rsid w:val="00520AC5"/>
    <w:rsid w:val="00521C0A"/>
    <w:rsid w:val="00523155"/>
    <w:rsid w:val="0052323D"/>
    <w:rsid w:val="0052350F"/>
    <w:rsid w:val="005236C0"/>
    <w:rsid w:val="00523D6E"/>
    <w:rsid w:val="005249BE"/>
    <w:rsid w:val="0052667E"/>
    <w:rsid w:val="00527B10"/>
    <w:rsid w:val="005316AF"/>
    <w:rsid w:val="00531ECF"/>
    <w:rsid w:val="00533389"/>
    <w:rsid w:val="00533FA0"/>
    <w:rsid w:val="00534064"/>
    <w:rsid w:val="00535E75"/>
    <w:rsid w:val="00535F95"/>
    <w:rsid w:val="00536822"/>
    <w:rsid w:val="00536A80"/>
    <w:rsid w:val="005374FA"/>
    <w:rsid w:val="00540087"/>
    <w:rsid w:val="00540850"/>
    <w:rsid w:val="005414B9"/>
    <w:rsid w:val="00541D06"/>
    <w:rsid w:val="00542056"/>
    <w:rsid w:val="00542112"/>
    <w:rsid w:val="00544412"/>
    <w:rsid w:val="005444CA"/>
    <w:rsid w:val="00544B20"/>
    <w:rsid w:val="00544ECD"/>
    <w:rsid w:val="00545BE6"/>
    <w:rsid w:val="005467E8"/>
    <w:rsid w:val="00547105"/>
    <w:rsid w:val="00547215"/>
    <w:rsid w:val="00547512"/>
    <w:rsid w:val="00552370"/>
    <w:rsid w:val="00552850"/>
    <w:rsid w:val="00552DF4"/>
    <w:rsid w:val="005540ED"/>
    <w:rsid w:val="005556A4"/>
    <w:rsid w:val="00556636"/>
    <w:rsid w:val="00556FCB"/>
    <w:rsid w:val="005572DB"/>
    <w:rsid w:val="00560E0A"/>
    <w:rsid w:val="005642EA"/>
    <w:rsid w:val="00564393"/>
    <w:rsid w:val="005653A0"/>
    <w:rsid w:val="005654EA"/>
    <w:rsid w:val="00565926"/>
    <w:rsid w:val="00566335"/>
    <w:rsid w:val="00566A4B"/>
    <w:rsid w:val="00567EB9"/>
    <w:rsid w:val="00570F60"/>
    <w:rsid w:val="005710B5"/>
    <w:rsid w:val="00571DEF"/>
    <w:rsid w:val="00571F22"/>
    <w:rsid w:val="005727B0"/>
    <w:rsid w:val="00573312"/>
    <w:rsid w:val="00574081"/>
    <w:rsid w:val="00575360"/>
    <w:rsid w:val="00581338"/>
    <w:rsid w:val="00583286"/>
    <w:rsid w:val="00585483"/>
    <w:rsid w:val="00585FB3"/>
    <w:rsid w:val="0059086D"/>
    <w:rsid w:val="005929A4"/>
    <w:rsid w:val="00593EEF"/>
    <w:rsid w:val="00595010"/>
    <w:rsid w:val="0059504F"/>
    <w:rsid w:val="005958CB"/>
    <w:rsid w:val="005959D1"/>
    <w:rsid w:val="0059672D"/>
    <w:rsid w:val="005969B4"/>
    <w:rsid w:val="00597003"/>
    <w:rsid w:val="005971BE"/>
    <w:rsid w:val="005972E3"/>
    <w:rsid w:val="005A01A4"/>
    <w:rsid w:val="005A12AF"/>
    <w:rsid w:val="005A16A2"/>
    <w:rsid w:val="005A3736"/>
    <w:rsid w:val="005A3EBE"/>
    <w:rsid w:val="005A4449"/>
    <w:rsid w:val="005A4B48"/>
    <w:rsid w:val="005A65B8"/>
    <w:rsid w:val="005A7B8D"/>
    <w:rsid w:val="005B026F"/>
    <w:rsid w:val="005B2387"/>
    <w:rsid w:val="005B2886"/>
    <w:rsid w:val="005B51CA"/>
    <w:rsid w:val="005C052A"/>
    <w:rsid w:val="005C086F"/>
    <w:rsid w:val="005C1BAF"/>
    <w:rsid w:val="005C1D74"/>
    <w:rsid w:val="005C4DA4"/>
    <w:rsid w:val="005C5B5C"/>
    <w:rsid w:val="005D13C4"/>
    <w:rsid w:val="005D2911"/>
    <w:rsid w:val="005D3015"/>
    <w:rsid w:val="005D308A"/>
    <w:rsid w:val="005D57BC"/>
    <w:rsid w:val="005D5A70"/>
    <w:rsid w:val="005D7660"/>
    <w:rsid w:val="005E23C5"/>
    <w:rsid w:val="005E2E0C"/>
    <w:rsid w:val="005E4519"/>
    <w:rsid w:val="005E5130"/>
    <w:rsid w:val="005E5247"/>
    <w:rsid w:val="005E60A7"/>
    <w:rsid w:val="005E7E8E"/>
    <w:rsid w:val="005F20A5"/>
    <w:rsid w:val="005F20B6"/>
    <w:rsid w:val="005F7F5D"/>
    <w:rsid w:val="00602F3E"/>
    <w:rsid w:val="0060384E"/>
    <w:rsid w:val="006054C7"/>
    <w:rsid w:val="006056CE"/>
    <w:rsid w:val="00610430"/>
    <w:rsid w:val="006120D1"/>
    <w:rsid w:val="006126BC"/>
    <w:rsid w:val="006131AD"/>
    <w:rsid w:val="00615DB7"/>
    <w:rsid w:val="006178B0"/>
    <w:rsid w:val="00621C04"/>
    <w:rsid w:val="00621DB4"/>
    <w:rsid w:val="00624DFF"/>
    <w:rsid w:val="00626FC7"/>
    <w:rsid w:val="006337D5"/>
    <w:rsid w:val="0063429E"/>
    <w:rsid w:val="00634557"/>
    <w:rsid w:val="00635037"/>
    <w:rsid w:val="00635A03"/>
    <w:rsid w:val="006432D9"/>
    <w:rsid w:val="00643A82"/>
    <w:rsid w:val="00645AF8"/>
    <w:rsid w:val="006463ED"/>
    <w:rsid w:val="0064739F"/>
    <w:rsid w:val="00647AAC"/>
    <w:rsid w:val="006507D0"/>
    <w:rsid w:val="0065143B"/>
    <w:rsid w:val="0065303E"/>
    <w:rsid w:val="00654896"/>
    <w:rsid w:val="00654D2B"/>
    <w:rsid w:val="00656D81"/>
    <w:rsid w:val="00660EC1"/>
    <w:rsid w:val="006614E8"/>
    <w:rsid w:val="006640B2"/>
    <w:rsid w:val="00664D46"/>
    <w:rsid w:val="006671C5"/>
    <w:rsid w:val="00670E5C"/>
    <w:rsid w:val="006733E1"/>
    <w:rsid w:val="00673B38"/>
    <w:rsid w:val="006764CD"/>
    <w:rsid w:val="006768BA"/>
    <w:rsid w:val="006811FE"/>
    <w:rsid w:val="00681980"/>
    <w:rsid w:val="006828A5"/>
    <w:rsid w:val="00682AB2"/>
    <w:rsid w:val="00682B04"/>
    <w:rsid w:val="006836D6"/>
    <w:rsid w:val="006839C2"/>
    <w:rsid w:val="00686DFA"/>
    <w:rsid w:val="00686F3E"/>
    <w:rsid w:val="00691C22"/>
    <w:rsid w:val="0069263A"/>
    <w:rsid w:val="006942A9"/>
    <w:rsid w:val="00694836"/>
    <w:rsid w:val="00696BC5"/>
    <w:rsid w:val="00696CDD"/>
    <w:rsid w:val="006A1904"/>
    <w:rsid w:val="006A2785"/>
    <w:rsid w:val="006A3EEB"/>
    <w:rsid w:val="006A44A3"/>
    <w:rsid w:val="006A5A5D"/>
    <w:rsid w:val="006B2229"/>
    <w:rsid w:val="006B2630"/>
    <w:rsid w:val="006B297B"/>
    <w:rsid w:val="006B29A8"/>
    <w:rsid w:val="006B4332"/>
    <w:rsid w:val="006B572E"/>
    <w:rsid w:val="006C10E4"/>
    <w:rsid w:val="006C49BE"/>
    <w:rsid w:val="006C50A0"/>
    <w:rsid w:val="006C59BA"/>
    <w:rsid w:val="006C5D13"/>
    <w:rsid w:val="006C7A39"/>
    <w:rsid w:val="006C7FA6"/>
    <w:rsid w:val="006D00A6"/>
    <w:rsid w:val="006D0E17"/>
    <w:rsid w:val="006D0E63"/>
    <w:rsid w:val="006D39EA"/>
    <w:rsid w:val="006D3E1F"/>
    <w:rsid w:val="006D49D3"/>
    <w:rsid w:val="006D5AEE"/>
    <w:rsid w:val="006D64C0"/>
    <w:rsid w:val="006D7113"/>
    <w:rsid w:val="006D74D1"/>
    <w:rsid w:val="006E025E"/>
    <w:rsid w:val="006E0B31"/>
    <w:rsid w:val="006E0BCD"/>
    <w:rsid w:val="006E20A4"/>
    <w:rsid w:val="006E30EA"/>
    <w:rsid w:val="006E32E8"/>
    <w:rsid w:val="006E5995"/>
    <w:rsid w:val="006E616D"/>
    <w:rsid w:val="006E6F92"/>
    <w:rsid w:val="006F3E3C"/>
    <w:rsid w:val="006F49FF"/>
    <w:rsid w:val="006F6328"/>
    <w:rsid w:val="006F7A50"/>
    <w:rsid w:val="00700A4E"/>
    <w:rsid w:val="00703D61"/>
    <w:rsid w:val="0070403E"/>
    <w:rsid w:val="00704C19"/>
    <w:rsid w:val="007064C7"/>
    <w:rsid w:val="007079E9"/>
    <w:rsid w:val="00707BA4"/>
    <w:rsid w:val="00710A09"/>
    <w:rsid w:val="00710CFD"/>
    <w:rsid w:val="00714BE1"/>
    <w:rsid w:val="0071634E"/>
    <w:rsid w:val="007166A3"/>
    <w:rsid w:val="00716C95"/>
    <w:rsid w:val="00720B47"/>
    <w:rsid w:val="00721674"/>
    <w:rsid w:val="00722D01"/>
    <w:rsid w:val="007234A2"/>
    <w:rsid w:val="00724FD2"/>
    <w:rsid w:val="0072598B"/>
    <w:rsid w:val="007261FD"/>
    <w:rsid w:val="007303C5"/>
    <w:rsid w:val="0073072C"/>
    <w:rsid w:val="00730846"/>
    <w:rsid w:val="0073258A"/>
    <w:rsid w:val="00735185"/>
    <w:rsid w:val="00735A6C"/>
    <w:rsid w:val="00741950"/>
    <w:rsid w:val="007424AB"/>
    <w:rsid w:val="0074561D"/>
    <w:rsid w:val="007456A4"/>
    <w:rsid w:val="007460D3"/>
    <w:rsid w:val="007461EC"/>
    <w:rsid w:val="007511AA"/>
    <w:rsid w:val="007547B2"/>
    <w:rsid w:val="007557B3"/>
    <w:rsid w:val="00760B7F"/>
    <w:rsid w:val="00760E31"/>
    <w:rsid w:val="00761472"/>
    <w:rsid w:val="00762E2D"/>
    <w:rsid w:val="0076317F"/>
    <w:rsid w:val="00765B9A"/>
    <w:rsid w:val="0077110D"/>
    <w:rsid w:val="0077240A"/>
    <w:rsid w:val="00773BB6"/>
    <w:rsid w:val="00774ED6"/>
    <w:rsid w:val="0077599D"/>
    <w:rsid w:val="00777EA4"/>
    <w:rsid w:val="00777F05"/>
    <w:rsid w:val="00777F7A"/>
    <w:rsid w:val="0078171C"/>
    <w:rsid w:val="00781991"/>
    <w:rsid w:val="00781C55"/>
    <w:rsid w:val="00783610"/>
    <w:rsid w:val="0078383C"/>
    <w:rsid w:val="0078383F"/>
    <w:rsid w:val="00783C8B"/>
    <w:rsid w:val="00783F88"/>
    <w:rsid w:val="00784213"/>
    <w:rsid w:val="0078493B"/>
    <w:rsid w:val="00785CE8"/>
    <w:rsid w:val="007866BB"/>
    <w:rsid w:val="00787A6D"/>
    <w:rsid w:val="00787FB7"/>
    <w:rsid w:val="00790B61"/>
    <w:rsid w:val="0079489D"/>
    <w:rsid w:val="00795CD5"/>
    <w:rsid w:val="007A081B"/>
    <w:rsid w:val="007A1020"/>
    <w:rsid w:val="007A1037"/>
    <w:rsid w:val="007A2814"/>
    <w:rsid w:val="007A4BDB"/>
    <w:rsid w:val="007A6FF1"/>
    <w:rsid w:val="007B05A6"/>
    <w:rsid w:val="007B0BAB"/>
    <w:rsid w:val="007B1A00"/>
    <w:rsid w:val="007B1D04"/>
    <w:rsid w:val="007B1D62"/>
    <w:rsid w:val="007B1E22"/>
    <w:rsid w:val="007B1F1B"/>
    <w:rsid w:val="007B223C"/>
    <w:rsid w:val="007B27AC"/>
    <w:rsid w:val="007C1157"/>
    <w:rsid w:val="007C2784"/>
    <w:rsid w:val="007C2D84"/>
    <w:rsid w:val="007C34B2"/>
    <w:rsid w:val="007C5186"/>
    <w:rsid w:val="007C5E9A"/>
    <w:rsid w:val="007C7537"/>
    <w:rsid w:val="007D0749"/>
    <w:rsid w:val="007D14E4"/>
    <w:rsid w:val="007D3540"/>
    <w:rsid w:val="007D3E81"/>
    <w:rsid w:val="007D3F21"/>
    <w:rsid w:val="007D4BC1"/>
    <w:rsid w:val="007D5E2E"/>
    <w:rsid w:val="007E1254"/>
    <w:rsid w:val="007E1591"/>
    <w:rsid w:val="007E2571"/>
    <w:rsid w:val="007E299E"/>
    <w:rsid w:val="007E3611"/>
    <w:rsid w:val="007E3D94"/>
    <w:rsid w:val="007E5546"/>
    <w:rsid w:val="007E6952"/>
    <w:rsid w:val="007E7573"/>
    <w:rsid w:val="007E7801"/>
    <w:rsid w:val="007E79BC"/>
    <w:rsid w:val="007F199C"/>
    <w:rsid w:val="007F2943"/>
    <w:rsid w:val="007F515E"/>
    <w:rsid w:val="007F675A"/>
    <w:rsid w:val="007F7115"/>
    <w:rsid w:val="007F7418"/>
    <w:rsid w:val="0080200C"/>
    <w:rsid w:val="0080400A"/>
    <w:rsid w:val="008047EF"/>
    <w:rsid w:val="00805768"/>
    <w:rsid w:val="008058DD"/>
    <w:rsid w:val="00805981"/>
    <w:rsid w:val="00805D4F"/>
    <w:rsid w:val="00806085"/>
    <w:rsid w:val="00806137"/>
    <w:rsid w:val="008062D5"/>
    <w:rsid w:val="00806A26"/>
    <w:rsid w:val="008072AE"/>
    <w:rsid w:val="008100B5"/>
    <w:rsid w:val="00810BDC"/>
    <w:rsid w:val="00810F43"/>
    <w:rsid w:val="00811395"/>
    <w:rsid w:val="00812ECD"/>
    <w:rsid w:val="00813FAF"/>
    <w:rsid w:val="0081452D"/>
    <w:rsid w:val="0081688A"/>
    <w:rsid w:val="00817FBF"/>
    <w:rsid w:val="008201E4"/>
    <w:rsid w:val="00820F02"/>
    <w:rsid w:val="00822CD5"/>
    <w:rsid w:val="00823A7C"/>
    <w:rsid w:val="00825791"/>
    <w:rsid w:val="008267EE"/>
    <w:rsid w:val="00826DA0"/>
    <w:rsid w:val="00830782"/>
    <w:rsid w:val="00830FA2"/>
    <w:rsid w:val="0083285F"/>
    <w:rsid w:val="008357D7"/>
    <w:rsid w:val="00835E03"/>
    <w:rsid w:val="00836A6E"/>
    <w:rsid w:val="008408B7"/>
    <w:rsid w:val="00840EE3"/>
    <w:rsid w:val="00841DDC"/>
    <w:rsid w:val="008424FA"/>
    <w:rsid w:val="00843372"/>
    <w:rsid w:val="00843793"/>
    <w:rsid w:val="00844B24"/>
    <w:rsid w:val="00845101"/>
    <w:rsid w:val="00847F97"/>
    <w:rsid w:val="00850619"/>
    <w:rsid w:val="008509BB"/>
    <w:rsid w:val="008510C1"/>
    <w:rsid w:val="008537BE"/>
    <w:rsid w:val="00855164"/>
    <w:rsid w:val="008558DD"/>
    <w:rsid w:val="00863D61"/>
    <w:rsid w:val="00864255"/>
    <w:rsid w:val="008642A5"/>
    <w:rsid w:val="00865EB8"/>
    <w:rsid w:val="00872B5C"/>
    <w:rsid w:val="008739D2"/>
    <w:rsid w:val="00875DC3"/>
    <w:rsid w:val="008801C2"/>
    <w:rsid w:val="00885262"/>
    <w:rsid w:val="008858F4"/>
    <w:rsid w:val="00886460"/>
    <w:rsid w:val="00886B00"/>
    <w:rsid w:val="00886BAA"/>
    <w:rsid w:val="00887E87"/>
    <w:rsid w:val="008918D3"/>
    <w:rsid w:val="0089247C"/>
    <w:rsid w:val="00893D5D"/>
    <w:rsid w:val="00894A2D"/>
    <w:rsid w:val="0089757A"/>
    <w:rsid w:val="008A05DF"/>
    <w:rsid w:val="008A08F8"/>
    <w:rsid w:val="008A0AA7"/>
    <w:rsid w:val="008A12C0"/>
    <w:rsid w:val="008A2D6B"/>
    <w:rsid w:val="008A3056"/>
    <w:rsid w:val="008A49DE"/>
    <w:rsid w:val="008A59E8"/>
    <w:rsid w:val="008A5A4E"/>
    <w:rsid w:val="008A74F8"/>
    <w:rsid w:val="008A7550"/>
    <w:rsid w:val="008B4E9C"/>
    <w:rsid w:val="008B63C9"/>
    <w:rsid w:val="008C2313"/>
    <w:rsid w:val="008C4532"/>
    <w:rsid w:val="008C63B8"/>
    <w:rsid w:val="008C6535"/>
    <w:rsid w:val="008C715E"/>
    <w:rsid w:val="008C72F6"/>
    <w:rsid w:val="008D0CA9"/>
    <w:rsid w:val="008D302D"/>
    <w:rsid w:val="008D4819"/>
    <w:rsid w:val="008D4853"/>
    <w:rsid w:val="008D494E"/>
    <w:rsid w:val="008D59A3"/>
    <w:rsid w:val="008D5B70"/>
    <w:rsid w:val="008E0741"/>
    <w:rsid w:val="008E17DA"/>
    <w:rsid w:val="008E254A"/>
    <w:rsid w:val="008E53F9"/>
    <w:rsid w:val="008E7E4A"/>
    <w:rsid w:val="008F176F"/>
    <w:rsid w:val="008F2D95"/>
    <w:rsid w:val="009000E7"/>
    <w:rsid w:val="00901213"/>
    <w:rsid w:val="0090190F"/>
    <w:rsid w:val="00905AA0"/>
    <w:rsid w:val="00905DC1"/>
    <w:rsid w:val="00906813"/>
    <w:rsid w:val="00907917"/>
    <w:rsid w:val="009110DB"/>
    <w:rsid w:val="00912430"/>
    <w:rsid w:val="00912772"/>
    <w:rsid w:val="00914D75"/>
    <w:rsid w:val="00916A6A"/>
    <w:rsid w:val="00920BA2"/>
    <w:rsid w:val="00925D52"/>
    <w:rsid w:val="00926B77"/>
    <w:rsid w:val="00926CF0"/>
    <w:rsid w:val="009316E6"/>
    <w:rsid w:val="00931CB5"/>
    <w:rsid w:val="0093619F"/>
    <w:rsid w:val="00937249"/>
    <w:rsid w:val="00937322"/>
    <w:rsid w:val="009377ED"/>
    <w:rsid w:val="0094077F"/>
    <w:rsid w:val="00941AC4"/>
    <w:rsid w:val="009434D7"/>
    <w:rsid w:val="00943C5B"/>
    <w:rsid w:val="009470D2"/>
    <w:rsid w:val="00947125"/>
    <w:rsid w:val="00951F97"/>
    <w:rsid w:val="00953052"/>
    <w:rsid w:val="0095345F"/>
    <w:rsid w:val="009537B7"/>
    <w:rsid w:val="009541C6"/>
    <w:rsid w:val="00955B08"/>
    <w:rsid w:val="00957AD1"/>
    <w:rsid w:val="00957DF0"/>
    <w:rsid w:val="009601CF"/>
    <w:rsid w:val="009626E5"/>
    <w:rsid w:val="00962B9C"/>
    <w:rsid w:val="00963450"/>
    <w:rsid w:val="00963E07"/>
    <w:rsid w:val="009673B2"/>
    <w:rsid w:val="0097163E"/>
    <w:rsid w:val="009729FF"/>
    <w:rsid w:val="0097480E"/>
    <w:rsid w:val="00974A5F"/>
    <w:rsid w:val="00975351"/>
    <w:rsid w:val="00977648"/>
    <w:rsid w:val="00980C77"/>
    <w:rsid w:val="0098228E"/>
    <w:rsid w:val="00983C5F"/>
    <w:rsid w:val="00987905"/>
    <w:rsid w:val="0099028D"/>
    <w:rsid w:val="009929EF"/>
    <w:rsid w:val="00995017"/>
    <w:rsid w:val="009A15B7"/>
    <w:rsid w:val="009A21E6"/>
    <w:rsid w:val="009A22C4"/>
    <w:rsid w:val="009A2527"/>
    <w:rsid w:val="009A2AA0"/>
    <w:rsid w:val="009A478A"/>
    <w:rsid w:val="009A561F"/>
    <w:rsid w:val="009B0DBD"/>
    <w:rsid w:val="009B213F"/>
    <w:rsid w:val="009B31CC"/>
    <w:rsid w:val="009B3494"/>
    <w:rsid w:val="009B56BB"/>
    <w:rsid w:val="009B6CF5"/>
    <w:rsid w:val="009B6D31"/>
    <w:rsid w:val="009C0570"/>
    <w:rsid w:val="009C10CB"/>
    <w:rsid w:val="009C1821"/>
    <w:rsid w:val="009C1DCD"/>
    <w:rsid w:val="009C56CF"/>
    <w:rsid w:val="009C5AA4"/>
    <w:rsid w:val="009C6086"/>
    <w:rsid w:val="009C690A"/>
    <w:rsid w:val="009D24AB"/>
    <w:rsid w:val="009D391F"/>
    <w:rsid w:val="009D4306"/>
    <w:rsid w:val="009D46EB"/>
    <w:rsid w:val="009D4DAE"/>
    <w:rsid w:val="009D5FF8"/>
    <w:rsid w:val="009D6AD4"/>
    <w:rsid w:val="009D6FEF"/>
    <w:rsid w:val="009D7092"/>
    <w:rsid w:val="009D7519"/>
    <w:rsid w:val="009D7C71"/>
    <w:rsid w:val="009E1693"/>
    <w:rsid w:val="009E3316"/>
    <w:rsid w:val="009E49C1"/>
    <w:rsid w:val="009E5B44"/>
    <w:rsid w:val="009E6189"/>
    <w:rsid w:val="009E679C"/>
    <w:rsid w:val="009F019A"/>
    <w:rsid w:val="009F0C2F"/>
    <w:rsid w:val="009F27D8"/>
    <w:rsid w:val="009F4421"/>
    <w:rsid w:val="009F4CAE"/>
    <w:rsid w:val="009F74DC"/>
    <w:rsid w:val="009F776B"/>
    <w:rsid w:val="00A00BBB"/>
    <w:rsid w:val="00A012BF"/>
    <w:rsid w:val="00A03C94"/>
    <w:rsid w:val="00A06436"/>
    <w:rsid w:val="00A068BC"/>
    <w:rsid w:val="00A07212"/>
    <w:rsid w:val="00A07284"/>
    <w:rsid w:val="00A10110"/>
    <w:rsid w:val="00A10859"/>
    <w:rsid w:val="00A1286B"/>
    <w:rsid w:val="00A12FB2"/>
    <w:rsid w:val="00A1314F"/>
    <w:rsid w:val="00A16FE2"/>
    <w:rsid w:val="00A173AB"/>
    <w:rsid w:val="00A177F5"/>
    <w:rsid w:val="00A21DA7"/>
    <w:rsid w:val="00A26AB7"/>
    <w:rsid w:val="00A320D7"/>
    <w:rsid w:val="00A3218F"/>
    <w:rsid w:val="00A32753"/>
    <w:rsid w:val="00A32C99"/>
    <w:rsid w:val="00A3419D"/>
    <w:rsid w:val="00A35908"/>
    <w:rsid w:val="00A35D7E"/>
    <w:rsid w:val="00A360F1"/>
    <w:rsid w:val="00A4065C"/>
    <w:rsid w:val="00A4214A"/>
    <w:rsid w:val="00A42A1F"/>
    <w:rsid w:val="00A436C7"/>
    <w:rsid w:val="00A43E8F"/>
    <w:rsid w:val="00A46394"/>
    <w:rsid w:val="00A46947"/>
    <w:rsid w:val="00A46B63"/>
    <w:rsid w:val="00A46FB5"/>
    <w:rsid w:val="00A50345"/>
    <w:rsid w:val="00A5318B"/>
    <w:rsid w:val="00A5355D"/>
    <w:rsid w:val="00A5755B"/>
    <w:rsid w:val="00A57ED1"/>
    <w:rsid w:val="00A6154B"/>
    <w:rsid w:val="00A63124"/>
    <w:rsid w:val="00A6481D"/>
    <w:rsid w:val="00A65F38"/>
    <w:rsid w:val="00A66725"/>
    <w:rsid w:val="00A668D3"/>
    <w:rsid w:val="00A7152F"/>
    <w:rsid w:val="00A718EB"/>
    <w:rsid w:val="00A72045"/>
    <w:rsid w:val="00A771AB"/>
    <w:rsid w:val="00A82284"/>
    <w:rsid w:val="00A85013"/>
    <w:rsid w:val="00A85A62"/>
    <w:rsid w:val="00A86D91"/>
    <w:rsid w:val="00A9089B"/>
    <w:rsid w:val="00A9135B"/>
    <w:rsid w:val="00A919CA"/>
    <w:rsid w:val="00A91DF2"/>
    <w:rsid w:val="00A9229D"/>
    <w:rsid w:val="00A92C14"/>
    <w:rsid w:val="00A957DF"/>
    <w:rsid w:val="00A95C30"/>
    <w:rsid w:val="00A97295"/>
    <w:rsid w:val="00AA15A8"/>
    <w:rsid w:val="00AA2B58"/>
    <w:rsid w:val="00AA3299"/>
    <w:rsid w:val="00AA755A"/>
    <w:rsid w:val="00AB5DA4"/>
    <w:rsid w:val="00AC00DE"/>
    <w:rsid w:val="00AC01C0"/>
    <w:rsid w:val="00AC0E0C"/>
    <w:rsid w:val="00AC17C2"/>
    <w:rsid w:val="00AC34F1"/>
    <w:rsid w:val="00AC3B8C"/>
    <w:rsid w:val="00AC51F2"/>
    <w:rsid w:val="00AC6502"/>
    <w:rsid w:val="00AD1F71"/>
    <w:rsid w:val="00AD2238"/>
    <w:rsid w:val="00AD289D"/>
    <w:rsid w:val="00AD3D0F"/>
    <w:rsid w:val="00AD4207"/>
    <w:rsid w:val="00AD5619"/>
    <w:rsid w:val="00AD60C6"/>
    <w:rsid w:val="00AD70E3"/>
    <w:rsid w:val="00AD7714"/>
    <w:rsid w:val="00AD7C6F"/>
    <w:rsid w:val="00AE07A8"/>
    <w:rsid w:val="00AE0D9D"/>
    <w:rsid w:val="00AE3423"/>
    <w:rsid w:val="00AE4022"/>
    <w:rsid w:val="00AE6126"/>
    <w:rsid w:val="00AE6A46"/>
    <w:rsid w:val="00AE7211"/>
    <w:rsid w:val="00AE76AC"/>
    <w:rsid w:val="00AE7911"/>
    <w:rsid w:val="00AE7EC0"/>
    <w:rsid w:val="00AF0625"/>
    <w:rsid w:val="00AF111F"/>
    <w:rsid w:val="00AF1B05"/>
    <w:rsid w:val="00AF2C98"/>
    <w:rsid w:val="00AF359D"/>
    <w:rsid w:val="00AF36C4"/>
    <w:rsid w:val="00AF588C"/>
    <w:rsid w:val="00AF59FD"/>
    <w:rsid w:val="00B001E4"/>
    <w:rsid w:val="00B01059"/>
    <w:rsid w:val="00B012F1"/>
    <w:rsid w:val="00B02EEF"/>
    <w:rsid w:val="00B0442F"/>
    <w:rsid w:val="00B050A4"/>
    <w:rsid w:val="00B0551C"/>
    <w:rsid w:val="00B05AB8"/>
    <w:rsid w:val="00B05BF7"/>
    <w:rsid w:val="00B06893"/>
    <w:rsid w:val="00B07215"/>
    <w:rsid w:val="00B074DF"/>
    <w:rsid w:val="00B10391"/>
    <w:rsid w:val="00B13A9A"/>
    <w:rsid w:val="00B1460A"/>
    <w:rsid w:val="00B15FDA"/>
    <w:rsid w:val="00B17456"/>
    <w:rsid w:val="00B17552"/>
    <w:rsid w:val="00B21375"/>
    <w:rsid w:val="00B224EF"/>
    <w:rsid w:val="00B226FF"/>
    <w:rsid w:val="00B23697"/>
    <w:rsid w:val="00B24456"/>
    <w:rsid w:val="00B25E82"/>
    <w:rsid w:val="00B25FDD"/>
    <w:rsid w:val="00B3069E"/>
    <w:rsid w:val="00B30F65"/>
    <w:rsid w:val="00B31238"/>
    <w:rsid w:val="00B3139A"/>
    <w:rsid w:val="00B319CD"/>
    <w:rsid w:val="00B32216"/>
    <w:rsid w:val="00B3290E"/>
    <w:rsid w:val="00B32B63"/>
    <w:rsid w:val="00B33D0B"/>
    <w:rsid w:val="00B3448F"/>
    <w:rsid w:val="00B35F87"/>
    <w:rsid w:val="00B376F0"/>
    <w:rsid w:val="00B377CD"/>
    <w:rsid w:val="00B405B2"/>
    <w:rsid w:val="00B40A1B"/>
    <w:rsid w:val="00B40D16"/>
    <w:rsid w:val="00B41806"/>
    <w:rsid w:val="00B41D03"/>
    <w:rsid w:val="00B42506"/>
    <w:rsid w:val="00B42749"/>
    <w:rsid w:val="00B43175"/>
    <w:rsid w:val="00B469BD"/>
    <w:rsid w:val="00B475F9"/>
    <w:rsid w:val="00B50F60"/>
    <w:rsid w:val="00B51F8E"/>
    <w:rsid w:val="00B54406"/>
    <w:rsid w:val="00B544F6"/>
    <w:rsid w:val="00B55B70"/>
    <w:rsid w:val="00B55B94"/>
    <w:rsid w:val="00B60F7A"/>
    <w:rsid w:val="00B64BFB"/>
    <w:rsid w:val="00B66ADB"/>
    <w:rsid w:val="00B678F1"/>
    <w:rsid w:val="00B7008B"/>
    <w:rsid w:val="00B71259"/>
    <w:rsid w:val="00B732B4"/>
    <w:rsid w:val="00B750D5"/>
    <w:rsid w:val="00B75421"/>
    <w:rsid w:val="00B75B30"/>
    <w:rsid w:val="00B7642F"/>
    <w:rsid w:val="00B8077F"/>
    <w:rsid w:val="00B85E79"/>
    <w:rsid w:val="00B86056"/>
    <w:rsid w:val="00B87545"/>
    <w:rsid w:val="00B90781"/>
    <w:rsid w:val="00B9134C"/>
    <w:rsid w:val="00B929EA"/>
    <w:rsid w:val="00B92A25"/>
    <w:rsid w:val="00B950D1"/>
    <w:rsid w:val="00B9608A"/>
    <w:rsid w:val="00B965D5"/>
    <w:rsid w:val="00BA0C5D"/>
    <w:rsid w:val="00BA1C45"/>
    <w:rsid w:val="00BA252C"/>
    <w:rsid w:val="00BA2E1B"/>
    <w:rsid w:val="00BA3A23"/>
    <w:rsid w:val="00BA3C37"/>
    <w:rsid w:val="00BA3CF1"/>
    <w:rsid w:val="00BA4AA8"/>
    <w:rsid w:val="00BA5AFF"/>
    <w:rsid w:val="00BB0241"/>
    <w:rsid w:val="00BB453F"/>
    <w:rsid w:val="00BB6334"/>
    <w:rsid w:val="00BB65AA"/>
    <w:rsid w:val="00BC2198"/>
    <w:rsid w:val="00BC21D0"/>
    <w:rsid w:val="00BC2B85"/>
    <w:rsid w:val="00BC4266"/>
    <w:rsid w:val="00BC4E1F"/>
    <w:rsid w:val="00BC590B"/>
    <w:rsid w:val="00BC60BE"/>
    <w:rsid w:val="00BC6F25"/>
    <w:rsid w:val="00BC7B28"/>
    <w:rsid w:val="00BC7BEE"/>
    <w:rsid w:val="00BD04B8"/>
    <w:rsid w:val="00BD13FF"/>
    <w:rsid w:val="00BD24CB"/>
    <w:rsid w:val="00BD27CC"/>
    <w:rsid w:val="00BD3C1C"/>
    <w:rsid w:val="00BD3F9D"/>
    <w:rsid w:val="00BD4817"/>
    <w:rsid w:val="00BD48E4"/>
    <w:rsid w:val="00BD5AB5"/>
    <w:rsid w:val="00BD646A"/>
    <w:rsid w:val="00BD6D37"/>
    <w:rsid w:val="00BD6F17"/>
    <w:rsid w:val="00BD7328"/>
    <w:rsid w:val="00BD79F2"/>
    <w:rsid w:val="00BD7E1C"/>
    <w:rsid w:val="00BE0DF3"/>
    <w:rsid w:val="00BE1251"/>
    <w:rsid w:val="00BE7F3E"/>
    <w:rsid w:val="00BF2B49"/>
    <w:rsid w:val="00BF4CF9"/>
    <w:rsid w:val="00BF6EA5"/>
    <w:rsid w:val="00BF71CF"/>
    <w:rsid w:val="00BF7C91"/>
    <w:rsid w:val="00BF7DFD"/>
    <w:rsid w:val="00C00E84"/>
    <w:rsid w:val="00C0208F"/>
    <w:rsid w:val="00C0226D"/>
    <w:rsid w:val="00C02F8D"/>
    <w:rsid w:val="00C07C2A"/>
    <w:rsid w:val="00C1057C"/>
    <w:rsid w:val="00C10BAD"/>
    <w:rsid w:val="00C12250"/>
    <w:rsid w:val="00C125ED"/>
    <w:rsid w:val="00C12A50"/>
    <w:rsid w:val="00C1511B"/>
    <w:rsid w:val="00C15156"/>
    <w:rsid w:val="00C15536"/>
    <w:rsid w:val="00C1632A"/>
    <w:rsid w:val="00C17447"/>
    <w:rsid w:val="00C17904"/>
    <w:rsid w:val="00C2031F"/>
    <w:rsid w:val="00C20E00"/>
    <w:rsid w:val="00C21298"/>
    <w:rsid w:val="00C21A93"/>
    <w:rsid w:val="00C23C7B"/>
    <w:rsid w:val="00C24686"/>
    <w:rsid w:val="00C3211A"/>
    <w:rsid w:val="00C3327E"/>
    <w:rsid w:val="00C33D41"/>
    <w:rsid w:val="00C3543D"/>
    <w:rsid w:val="00C44D71"/>
    <w:rsid w:val="00C45EE0"/>
    <w:rsid w:val="00C46FB6"/>
    <w:rsid w:val="00C505AE"/>
    <w:rsid w:val="00C507FF"/>
    <w:rsid w:val="00C5201C"/>
    <w:rsid w:val="00C52D32"/>
    <w:rsid w:val="00C542CC"/>
    <w:rsid w:val="00C54824"/>
    <w:rsid w:val="00C55BE1"/>
    <w:rsid w:val="00C5678E"/>
    <w:rsid w:val="00C61D17"/>
    <w:rsid w:val="00C622EC"/>
    <w:rsid w:val="00C640F7"/>
    <w:rsid w:val="00C6427F"/>
    <w:rsid w:val="00C64E26"/>
    <w:rsid w:val="00C67307"/>
    <w:rsid w:val="00C673B0"/>
    <w:rsid w:val="00C67954"/>
    <w:rsid w:val="00C67D5A"/>
    <w:rsid w:val="00C71DE7"/>
    <w:rsid w:val="00C7223B"/>
    <w:rsid w:val="00C734FE"/>
    <w:rsid w:val="00C74AB3"/>
    <w:rsid w:val="00C75092"/>
    <w:rsid w:val="00C75110"/>
    <w:rsid w:val="00C7700B"/>
    <w:rsid w:val="00C80B22"/>
    <w:rsid w:val="00C80D57"/>
    <w:rsid w:val="00C823F7"/>
    <w:rsid w:val="00C8533B"/>
    <w:rsid w:val="00C86501"/>
    <w:rsid w:val="00C86F76"/>
    <w:rsid w:val="00C87767"/>
    <w:rsid w:val="00C915CC"/>
    <w:rsid w:val="00C9324F"/>
    <w:rsid w:val="00C94280"/>
    <w:rsid w:val="00C944D8"/>
    <w:rsid w:val="00C94930"/>
    <w:rsid w:val="00C95B08"/>
    <w:rsid w:val="00C97956"/>
    <w:rsid w:val="00CA2766"/>
    <w:rsid w:val="00CA39F5"/>
    <w:rsid w:val="00CA4A74"/>
    <w:rsid w:val="00CA4AB3"/>
    <w:rsid w:val="00CA5244"/>
    <w:rsid w:val="00CA78F2"/>
    <w:rsid w:val="00CA7A96"/>
    <w:rsid w:val="00CB10E8"/>
    <w:rsid w:val="00CB3082"/>
    <w:rsid w:val="00CB30AE"/>
    <w:rsid w:val="00CB4D16"/>
    <w:rsid w:val="00CB53C8"/>
    <w:rsid w:val="00CC05AD"/>
    <w:rsid w:val="00CC1845"/>
    <w:rsid w:val="00CC1F7F"/>
    <w:rsid w:val="00CC2EAF"/>
    <w:rsid w:val="00CC30C3"/>
    <w:rsid w:val="00CC33A8"/>
    <w:rsid w:val="00CC64CC"/>
    <w:rsid w:val="00CC7856"/>
    <w:rsid w:val="00CD0242"/>
    <w:rsid w:val="00CD16C9"/>
    <w:rsid w:val="00CD26E2"/>
    <w:rsid w:val="00CD2DE5"/>
    <w:rsid w:val="00CD32F8"/>
    <w:rsid w:val="00CD3A88"/>
    <w:rsid w:val="00CD6F8B"/>
    <w:rsid w:val="00CE0281"/>
    <w:rsid w:val="00CE3224"/>
    <w:rsid w:val="00CE5EAB"/>
    <w:rsid w:val="00CF12F3"/>
    <w:rsid w:val="00CF1D6A"/>
    <w:rsid w:val="00CF2424"/>
    <w:rsid w:val="00CF530A"/>
    <w:rsid w:val="00CF6224"/>
    <w:rsid w:val="00CF6C29"/>
    <w:rsid w:val="00CF7F81"/>
    <w:rsid w:val="00D01B69"/>
    <w:rsid w:val="00D02B7D"/>
    <w:rsid w:val="00D03697"/>
    <w:rsid w:val="00D03A03"/>
    <w:rsid w:val="00D03BBA"/>
    <w:rsid w:val="00D04D30"/>
    <w:rsid w:val="00D057F6"/>
    <w:rsid w:val="00D06A36"/>
    <w:rsid w:val="00D07A31"/>
    <w:rsid w:val="00D114EB"/>
    <w:rsid w:val="00D11D80"/>
    <w:rsid w:val="00D12279"/>
    <w:rsid w:val="00D137C8"/>
    <w:rsid w:val="00D13CF6"/>
    <w:rsid w:val="00D16031"/>
    <w:rsid w:val="00D16125"/>
    <w:rsid w:val="00D1776F"/>
    <w:rsid w:val="00D20F0D"/>
    <w:rsid w:val="00D2230D"/>
    <w:rsid w:val="00D2236B"/>
    <w:rsid w:val="00D245E0"/>
    <w:rsid w:val="00D245E5"/>
    <w:rsid w:val="00D24DD0"/>
    <w:rsid w:val="00D258A2"/>
    <w:rsid w:val="00D3059C"/>
    <w:rsid w:val="00D30E1B"/>
    <w:rsid w:val="00D31646"/>
    <w:rsid w:val="00D317BD"/>
    <w:rsid w:val="00D32357"/>
    <w:rsid w:val="00D3341D"/>
    <w:rsid w:val="00D355A0"/>
    <w:rsid w:val="00D4048F"/>
    <w:rsid w:val="00D421D3"/>
    <w:rsid w:val="00D43275"/>
    <w:rsid w:val="00D44AA6"/>
    <w:rsid w:val="00D515E3"/>
    <w:rsid w:val="00D51E12"/>
    <w:rsid w:val="00D53AC9"/>
    <w:rsid w:val="00D53D3B"/>
    <w:rsid w:val="00D53DAF"/>
    <w:rsid w:val="00D55529"/>
    <w:rsid w:val="00D55BD1"/>
    <w:rsid w:val="00D55E7C"/>
    <w:rsid w:val="00D57FAC"/>
    <w:rsid w:val="00D609E4"/>
    <w:rsid w:val="00D610FF"/>
    <w:rsid w:val="00D61D68"/>
    <w:rsid w:val="00D61EB0"/>
    <w:rsid w:val="00D64125"/>
    <w:rsid w:val="00D65FC3"/>
    <w:rsid w:val="00D667E8"/>
    <w:rsid w:val="00D70560"/>
    <w:rsid w:val="00D70E4F"/>
    <w:rsid w:val="00D719F0"/>
    <w:rsid w:val="00D72C09"/>
    <w:rsid w:val="00D72CDF"/>
    <w:rsid w:val="00D72CF6"/>
    <w:rsid w:val="00D7302E"/>
    <w:rsid w:val="00D74221"/>
    <w:rsid w:val="00D754EB"/>
    <w:rsid w:val="00D77108"/>
    <w:rsid w:val="00D77EB3"/>
    <w:rsid w:val="00D8135A"/>
    <w:rsid w:val="00D81676"/>
    <w:rsid w:val="00D85503"/>
    <w:rsid w:val="00D85BEA"/>
    <w:rsid w:val="00D8651C"/>
    <w:rsid w:val="00D8774F"/>
    <w:rsid w:val="00D87E18"/>
    <w:rsid w:val="00D90ABB"/>
    <w:rsid w:val="00D958F9"/>
    <w:rsid w:val="00D96B51"/>
    <w:rsid w:val="00DA0B22"/>
    <w:rsid w:val="00DA2A6F"/>
    <w:rsid w:val="00DA485E"/>
    <w:rsid w:val="00DA5C43"/>
    <w:rsid w:val="00DA7CD3"/>
    <w:rsid w:val="00DB15C4"/>
    <w:rsid w:val="00DB2327"/>
    <w:rsid w:val="00DB2D1C"/>
    <w:rsid w:val="00DB7343"/>
    <w:rsid w:val="00DB7B3B"/>
    <w:rsid w:val="00DC0263"/>
    <w:rsid w:val="00DC4A6C"/>
    <w:rsid w:val="00DC4B7D"/>
    <w:rsid w:val="00DC4C6B"/>
    <w:rsid w:val="00DC6557"/>
    <w:rsid w:val="00DC65BD"/>
    <w:rsid w:val="00DD4235"/>
    <w:rsid w:val="00DD5C64"/>
    <w:rsid w:val="00DE08B9"/>
    <w:rsid w:val="00DE0AAA"/>
    <w:rsid w:val="00DE18E5"/>
    <w:rsid w:val="00DE1A31"/>
    <w:rsid w:val="00DE29C6"/>
    <w:rsid w:val="00DE2B66"/>
    <w:rsid w:val="00DE49BE"/>
    <w:rsid w:val="00DE7454"/>
    <w:rsid w:val="00DF11CD"/>
    <w:rsid w:val="00DF1625"/>
    <w:rsid w:val="00DF1C6F"/>
    <w:rsid w:val="00DF1CB8"/>
    <w:rsid w:val="00DF25C0"/>
    <w:rsid w:val="00DF333E"/>
    <w:rsid w:val="00DF36E3"/>
    <w:rsid w:val="00DF3A11"/>
    <w:rsid w:val="00DF3CCD"/>
    <w:rsid w:val="00DF40F0"/>
    <w:rsid w:val="00DF591F"/>
    <w:rsid w:val="00DF5F57"/>
    <w:rsid w:val="00E007D2"/>
    <w:rsid w:val="00E033C0"/>
    <w:rsid w:val="00E04141"/>
    <w:rsid w:val="00E04B66"/>
    <w:rsid w:val="00E057FB"/>
    <w:rsid w:val="00E059D4"/>
    <w:rsid w:val="00E07006"/>
    <w:rsid w:val="00E11726"/>
    <w:rsid w:val="00E126BB"/>
    <w:rsid w:val="00E12981"/>
    <w:rsid w:val="00E12B8D"/>
    <w:rsid w:val="00E14577"/>
    <w:rsid w:val="00E157F0"/>
    <w:rsid w:val="00E15CF9"/>
    <w:rsid w:val="00E21B13"/>
    <w:rsid w:val="00E21F3A"/>
    <w:rsid w:val="00E2408A"/>
    <w:rsid w:val="00E24949"/>
    <w:rsid w:val="00E251A4"/>
    <w:rsid w:val="00E2588D"/>
    <w:rsid w:val="00E2698D"/>
    <w:rsid w:val="00E31ED1"/>
    <w:rsid w:val="00E32F4B"/>
    <w:rsid w:val="00E33E6F"/>
    <w:rsid w:val="00E34A66"/>
    <w:rsid w:val="00E359F3"/>
    <w:rsid w:val="00E4264B"/>
    <w:rsid w:val="00E42B16"/>
    <w:rsid w:val="00E44F4F"/>
    <w:rsid w:val="00E45E45"/>
    <w:rsid w:val="00E50AC5"/>
    <w:rsid w:val="00E50E4A"/>
    <w:rsid w:val="00E510E4"/>
    <w:rsid w:val="00E51735"/>
    <w:rsid w:val="00E5394E"/>
    <w:rsid w:val="00E54268"/>
    <w:rsid w:val="00E543D6"/>
    <w:rsid w:val="00E55162"/>
    <w:rsid w:val="00E57579"/>
    <w:rsid w:val="00E63BC4"/>
    <w:rsid w:val="00E63F31"/>
    <w:rsid w:val="00E64538"/>
    <w:rsid w:val="00E6564E"/>
    <w:rsid w:val="00E66293"/>
    <w:rsid w:val="00E67A2A"/>
    <w:rsid w:val="00E67F70"/>
    <w:rsid w:val="00E70924"/>
    <w:rsid w:val="00E71AD9"/>
    <w:rsid w:val="00E71E2E"/>
    <w:rsid w:val="00E72A19"/>
    <w:rsid w:val="00E758BB"/>
    <w:rsid w:val="00E7592F"/>
    <w:rsid w:val="00E75FA5"/>
    <w:rsid w:val="00E774A0"/>
    <w:rsid w:val="00E8476D"/>
    <w:rsid w:val="00E86EB7"/>
    <w:rsid w:val="00E87BDD"/>
    <w:rsid w:val="00E91154"/>
    <w:rsid w:val="00E91C2D"/>
    <w:rsid w:val="00E92636"/>
    <w:rsid w:val="00E93DC5"/>
    <w:rsid w:val="00E9450C"/>
    <w:rsid w:val="00E95438"/>
    <w:rsid w:val="00E95AE8"/>
    <w:rsid w:val="00E96ACB"/>
    <w:rsid w:val="00E97B69"/>
    <w:rsid w:val="00EA01A0"/>
    <w:rsid w:val="00EA2641"/>
    <w:rsid w:val="00EA3CB0"/>
    <w:rsid w:val="00EA5C8F"/>
    <w:rsid w:val="00EA6971"/>
    <w:rsid w:val="00EB0B3D"/>
    <w:rsid w:val="00EB16FD"/>
    <w:rsid w:val="00EB5178"/>
    <w:rsid w:val="00EB628C"/>
    <w:rsid w:val="00EB7BCA"/>
    <w:rsid w:val="00EC04A9"/>
    <w:rsid w:val="00EC0AC4"/>
    <w:rsid w:val="00EC1E8A"/>
    <w:rsid w:val="00EC32A0"/>
    <w:rsid w:val="00EC39E7"/>
    <w:rsid w:val="00EC5432"/>
    <w:rsid w:val="00EC6EB8"/>
    <w:rsid w:val="00ED0609"/>
    <w:rsid w:val="00ED0923"/>
    <w:rsid w:val="00ED158C"/>
    <w:rsid w:val="00ED264C"/>
    <w:rsid w:val="00ED26D4"/>
    <w:rsid w:val="00ED36E4"/>
    <w:rsid w:val="00ED4073"/>
    <w:rsid w:val="00ED6290"/>
    <w:rsid w:val="00ED7576"/>
    <w:rsid w:val="00ED7AD4"/>
    <w:rsid w:val="00EE05A2"/>
    <w:rsid w:val="00EE0898"/>
    <w:rsid w:val="00EE4048"/>
    <w:rsid w:val="00EE4408"/>
    <w:rsid w:val="00EE4C7C"/>
    <w:rsid w:val="00EE700C"/>
    <w:rsid w:val="00EF1078"/>
    <w:rsid w:val="00EF2244"/>
    <w:rsid w:val="00EF29C6"/>
    <w:rsid w:val="00EF3CA8"/>
    <w:rsid w:val="00EF4713"/>
    <w:rsid w:val="00EF4821"/>
    <w:rsid w:val="00EF49C8"/>
    <w:rsid w:val="00F0034F"/>
    <w:rsid w:val="00F00884"/>
    <w:rsid w:val="00F017E5"/>
    <w:rsid w:val="00F02D07"/>
    <w:rsid w:val="00F054DA"/>
    <w:rsid w:val="00F05700"/>
    <w:rsid w:val="00F05896"/>
    <w:rsid w:val="00F06743"/>
    <w:rsid w:val="00F10363"/>
    <w:rsid w:val="00F10C8D"/>
    <w:rsid w:val="00F1191F"/>
    <w:rsid w:val="00F12329"/>
    <w:rsid w:val="00F130E4"/>
    <w:rsid w:val="00F13528"/>
    <w:rsid w:val="00F13531"/>
    <w:rsid w:val="00F14AC2"/>
    <w:rsid w:val="00F20342"/>
    <w:rsid w:val="00F21090"/>
    <w:rsid w:val="00F274DA"/>
    <w:rsid w:val="00F310BA"/>
    <w:rsid w:val="00F32417"/>
    <w:rsid w:val="00F335EE"/>
    <w:rsid w:val="00F33FE7"/>
    <w:rsid w:val="00F3483B"/>
    <w:rsid w:val="00F35418"/>
    <w:rsid w:val="00F354E5"/>
    <w:rsid w:val="00F359B3"/>
    <w:rsid w:val="00F42BCE"/>
    <w:rsid w:val="00F42FB9"/>
    <w:rsid w:val="00F441F0"/>
    <w:rsid w:val="00F45309"/>
    <w:rsid w:val="00F463F3"/>
    <w:rsid w:val="00F4773F"/>
    <w:rsid w:val="00F51495"/>
    <w:rsid w:val="00F524E6"/>
    <w:rsid w:val="00F52FD9"/>
    <w:rsid w:val="00F532C5"/>
    <w:rsid w:val="00F54AA1"/>
    <w:rsid w:val="00F54DB6"/>
    <w:rsid w:val="00F55A0F"/>
    <w:rsid w:val="00F62EC5"/>
    <w:rsid w:val="00F645EC"/>
    <w:rsid w:val="00F64C27"/>
    <w:rsid w:val="00F669DC"/>
    <w:rsid w:val="00F675EC"/>
    <w:rsid w:val="00F726A8"/>
    <w:rsid w:val="00F73CD8"/>
    <w:rsid w:val="00F76C5B"/>
    <w:rsid w:val="00F77787"/>
    <w:rsid w:val="00F81AFE"/>
    <w:rsid w:val="00F82DCC"/>
    <w:rsid w:val="00F83E74"/>
    <w:rsid w:val="00F83E95"/>
    <w:rsid w:val="00F83F0C"/>
    <w:rsid w:val="00F85262"/>
    <w:rsid w:val="00F86525"/>
    <w:rsid w:val="00F86EE3"/>
    <w:rsid w:val="00F87BE9"/>
    <w:rsid w:val="00F87C8E"/>
    <w:rsid w:val="00F9203C"/>
    <w:rsid w:val="00F950F1"/>
    <w:rsid w:val="00F95869"/>
    <w:rsid w:val="00F95A05"/>
    <w:rsid w:val="00F97604"/>
    <w:rsid w:val="00FA019E"/>
    <w:rsid w:val="00FA51DD"/>
    <w:rsid w:val="00FA69D2"/>
    <w:rsid w:val="00FA6AA0"/>
    <w:rsid w:val="00FA774F"/>
    <w:rsid w:val="00FB3E3C"/>
    <w:rsid w:val="00FB3F42"/>
    <w:rsid w:val="00FB4F9C"/>
    <w:rsid w:val="00FB5FDB"/>
    <w:rsid w:val="00FB6700"/>
    <w:rsid w:val="00FB76CE"/>
    <w:rsid w:val="00FC0F47"/>
    <w:rsid w:val="00FC1501"/>
    <w:rsid w:val="00FC17C4"/>
    <w:rsid w:val="00FC186D"/>
    <w:rsid w:val="00FC23D2"/>
    <w:rsid w:val="00FC2B36"/>
    <w:rsid w:val="00FC3057"/>
    <w:rsid w:val="00FC3A4C"/>
    <w:rsid w:val="00FC3F8C"/>
    <w:rsid w:val="00FC5D09"/>
    <w:rsid w:val="00FD07A4"/>
    <w:rsid w:val="00FD096D"/>
    <w:rsid w:val="00FD10CC"/>
    <w:rsid w:val="00FD23B7"/>
    <w:rsid w:val="00FD26B6"/>
    <w:rsid w:val="00FD2906"/>
    <w:rsid w:val="00FD2BB6"/>
    <w:rsid w:val="00FD5D56"/>
    <w:rsid w:val="00FE262E"/>
    <w:rsid w:val="00FE45BA"/>
    <w:rsid w:val="00FE5DB9"/>
    <w:rsid w:val="00FE780C"/>
    <w:rsid w:val="00FE7E30"/>
    <w:rsid w:val="00FF51B4"/>
    <w:rsid w:val="00FF51DF"/>
    <w:rsid w:val="00FF54D7"/>
    <w:rsid w:val="00FF5F22"/>
    <w:rsid w:val="00FF6D9E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567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18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6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2E854-6A86-42A4-B7BD-2BC9838A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11959</Words>
  <Characters>6818</Characters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2025-12-16T07:09:00Z</dcterms:created>
  <dcterms:modified xsi:type="dcterms:W3CDTF">2025-12-22T06:50:00Z</dcterms:modified>
</cp:coreProperties>
</file>