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val="ru-RU" w:eastAsia="ru-RU"/>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19D2A5D1" w:rsidR="00492C7A" w:rsidRPr="00D35EAF" w:rsidRDefault="008A77D3" w:rsidP="00843637">
      <w:pPr>
        <w:rPr>
          <w:rFonts w:ascii="Times New Roman" w:hAnsi="Times New Roman"/>
          <w:b/>
          <w:kern w:val="28"/>
          <w:sz w:val="28"/>
          <w:szCs w:val="28"/>
          <w:lang w:eastAsia="uk-UA"/>
        </w:rPr>
      </w:pPr>
      <w:r>
        <w:rPr>
          <w:rFonts w:ascii="Times New Roman" w:hAnsi="Times New Roman"/>
          <w:b/>
          <w:kern w:val="28"/>
          <w:sz w:val="28"/>
          <w:szCs w:val="28"/>
          <w:lang w:eastAsia="uk-UA"/>
        </w:rPr>
        <w:t>1</w:t>
      </w:r>
      <w:r w:rsidR="006869E8">
        <w:rPr>
          <w:rFonts w:ascii="Times New Roman" w:hAnsi="Times New Roman"/>
          <w:b/>
          <w:kern w:val="28"/>
          <w:sz w:val="28"/>
          <w:szCs w:val="28"/>
          <w:lang w:eastAsia="uk-UA"/>
        </w:rPr>
        <w:t>4</w:t>
      </w:r>
      <w:r w:rsidR="00843637" w:rsidRPr="00E840C7">
        <w:rPr>
          <w:rFonts w:ascii="Times New Roman" w:hAnsi="Times New Roman"/>
          <w:b/>
          <w:kern w:val="28"/>
          <w:sz w:val="28"/>
          <w:szCs w:val="28"/>
          <w:lang w:eastAsia="uk-UA"/>
        </w:rPr>
        <w:t xml:space="preserve"> </w:t>
      </w:r>
      <w:r w:rsidR="003F6B33">
        <w:rPr>
          <w:rFonts w:ascii="Times New Roman" w:hAnsi="Times New Roman"/>
          <w:b/>
          <w:kern w:val="28"/>
          <w:sz w:val="28"/>
          <w:szCs w:val="28"/>
          <w:lang w:eastAsia="uk-UA"/>
        </w:rPr>
        <w:t>листопада</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w:t>
      </w:r>
      <w:r w:rsidR="003F6B33">
        <w:rPr>
          <w:rFonts w:ascii="Times New Roman" w:hAnsi="Times New Roman"/>
          <w:b/>
          <w:kern w:val="28"/>
          <w:sz w:val="28"/>
          <w:szCs w:val="28"/>
          <w:lang w:eastAsia="uk-UA"/>
        </w:rPr>
        <w:t xml:space="preserve">    </w:t>
      </w:r>
      <w:r w:rsidR="00843637" w:rsidRPr="00D35EAF">
        <w:rPr>
          <w:rFonts w:ascii="Times New Roman" w:hAnsi="Times New Roman"/>
          <w:b/>
          <w:kern w:val="28"/>
          <w:sz w:val="28"/>
          <w:szCs w:val="28"/>
          <w:lang w:eastAsia="uk-UA"/>
        </w:rPr>
        <w:t xml:space="preserve">№ </w:t>
      </w:r>
      <w:r w:rsidR="00DF29EA">
        <w:rPr>
          <w:rFonts w:ascii="Times New Roman" w:hAnsi="Times New Roman"/>
          <w:b/>
          <w:kern w:val="28"/>
          <w:sz w:val="28"/>
          <w:szCs w:val="28"/>
          <w:lang w:eastAsia="uk-UA"/>
        </w:rPr>
        <w:t>1</w:t>
      </w:r>
      <w:r w:rsidR="003F6B33">
        <w:rPr>
          <w:rFonts w:ascii="Times New Roman" w:hAnsi="Times New Roman"/>
          <w:b/>
          <w:kern w:val="28"/>
          <w:sz w:val="28"/>
          <w:szCs w:val="28"/>
          <w:lang w:eastAsia="uk-UA"/>
        </w:rPr>
        <w:t>150</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6AA6B686" w:rsidR="00843637"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DF29EA">
        <w:rPr>
          <w:rFonts w:ascii="Times New Roman" w:hAnsi="Times New Roman"/>
          <w:sz w:val="28"/>
          <w:szCs w:val="28"/>
        </w:rPr>
        <w:t xml:space="preserve">адвоката </w:t>
      </w:r>
      <w:r w:rsidR="00DF08BA">
        <w:rPr>
          <w:rFonts w:ascii="Times New Roman" w:hAnsi="Times New Roman"/>
          <w:sz w:val="28"/>
          <w:szCs w:val="28"/>
        </w:rPr>
        <w:t>ОСОБА_1</w:t>
      </w:r>
      <w:r w:rsidR="008A77D3">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4E3761">
        <w:rPr>
          <w:rFonts w:ascii="Times New Roman" w:hAnsi="Times New Roman"/>
          <w:sz w:val="28"/>
          <w:szCs w:val="28"/>
        </w:rPr>
        <w:t>а</w:t>
      </w:r>
      <w:r w:rsidR="00DF29EA">
        <w:rPr>
          <w:rFonts w:ascii="Times New Roman" w:hAnsi="Times New Roman"/>
          <w:sz w:val="28"/>
          <w:szCs w:val="28"/>
        </w:rPr>
        <w:t xml:space="preserve"> </w:t>
      </w:r>
      <w:r w:rsidR="008A77D3">
        <w:rPr>
          <w:rFonts w:ascii="Times New Roman" w:hAnsi="Times New Roman"/>
          <w:sz w:val="28"/>
          <w:szCs w:val="28"/>
        </w:rPr>
        <w:t>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 Самойлова Миколи Віктор</w:t>
      </w:r>
      <w:r w:rsidR="00DF29EA">
        <w:rPr>
          <w:rFonts w:ascii="Times New Roman" w:hAnsi="Times New Roman"/>
          <w:sz w:val="28"/>
          <w:szCs w:val="28"/>
        </w:rPr>
        <w:t>овича</w:t>
      </w:r>
      <w:r w:rsidR="00225470">
        <w:rPr>
          <w:rFonts w:ascii="Times New Roman" w:hAnsi="Times New Roman"/>
          <w:sz w:val="28"/>
          <w:szCs w:val="28"/>
        </w:rPr>
        <w:t xml:space="preserve"> (далі – прокурор </w:t>
      </w:r>
      <w:r w:rsidR="008A77D3">
        <w:rPr>
          <w:rFonts w:ascii="Times New Roman" w:hAnsi="Times New Roman"/>
          <w:sz w:val="28"/>
          <w:szCs w:val="28"/>
        </w:rPr>
        <w:t>Самойлов</w:t>
      </w:r>
      <w:r w:rsidR="004E3761">
        <w:rPr>
          <w:rFonts w:ascii="Times New Roman" w:hAnsi="Times New Roman"/>
          <w:sz w:val="28"/>
          <w:szCs w:val="28"/>
        </w:rPr>
        <w:t xml:space="preserve"> М</w:t>
      </w:r>
      <w:r w:rsidR="00DF29EA">
        <w:rPr>
          <w:rFonts w:ascii="Times New Roman" w:hAnsi="Times New Roman"/>
          <w:sz w:val="28"/>
          <w:szCs w:val="28"/>
        </w:rPr>
        <w:t>.</w:t>
      </w:r>
      <w:r w:rsidR="008A77D3">
        <w:rPr>
          <w:rFonts w:ascii="Times New Roman" w:hAnsi="Times New Roman"/>
          <w:sz w:val="28"/>
          <w:szCs w:val="28"/>
        </w:rPr>
        <w:t>В</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4133100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8A77D3">
        <w:rPr>
          <w:rFonts w:ascii="Times New Roman" w:hAnsi="Times New Roman"/>
          <w:sz w:val="28"/>
          <w:szCs w:val="28"/>
        </w:rPr>
        <w:t xml:space="preserve">адвоката </w:t>
      </w:r>
      <w:r w:rsidR="00DF08BA">
        <w:rPr>
          <w:rFonts w:ascii="Times New Roman" w:hAnsi="Times New Roman"/>
          <w:sz w:val="28"/>
          <w:szCs w:val="28"/>
        </w:rPr>
        <w:t xml:space="preserve">ОСОБА_1 </w:t>
      </w:r>
      <w:r w:rsidR="008A77D3">
        <w:rPr>
          <w:rFonts w:ascii="Times New Roman" w:hAnsi="Times New Roman"/>
          <w:sz w:val="28"/>
          <w:szCs w:val="28"/>
        </w:rPr>
        <w:t xml:space="preserve">(далі – скаржник), </w:t>
      </w:r>
      <w:r w:rsidR="00DF08BA">
        <w:rPr>
          <w:rFonts w:ascii="Times New Roman" w:hAnsi="Times New Roman"/>
          <w:sz w:val="28"/>
          <w:szCs w:val="28"/>
        </w:rPr>
        <w:br/>
      </w:r>
      <w:r w:rsidR="008A77D3">
        <w:rPr>
          <w:rFonts w:ascii="Times New Roman" w:hAnsi="Times New Roman"/>
          <w:sz w:val="28"/>
          <w:szCs w:val="28"/>
        </w:rPr>
        <w:t xml:space="preserve">яка подана в інтересах його підзахисного </w:t>
      </w:r>
      <w:r w:rsidR="00DF08BA">
        <w:rPr>
          <w:rFonts w:ascii="Times New Roman" w:hAnsi="Times New Roman"/>
          <w:sz w:val="28"/>
          <w:szCs w:val="28"/>
        </w:rPr>
        <w:t>ОСОБА_</w:t>
      </w:r>
      <w:r w:rsidR="00DF08BA">
        <w:rPr>
          <w:rFonts w:ascii="Times New Roman" w:hAnsi="Times New Roman"/>
          <w:sz w:val="28"/>
          <w:szCs w:val="28"/>
        </w:rPr>
        <w:t>2</w:t>
      </w:r>
      <w:r w:rsidR="008A77D3">
        <w:rPr>
          <w:rFonts w:ascii="Times New Roman" w:hAnsi="Times New Roman"/>
          <w:sz w:val="28"/>
          <w:szCs w:val="28"/>
        </w:rPr>
        <w:t>,</w:t>
      </w:r>
      <w:r w:rsidR="00737DBA" w:rsidRPr="00D35EAF">
        <w:rPr>
          <w:rFonts w:ascii="Times New Roman" w:hAnsi="Times New Roman"/>
          <w:sz w:val="28"/>
          <w:szCs w:val="28"/>
        </w:rPr>
        <w:t xml:space="preserve"> </w:t>
      </w:r>
      <w:r w:rsidRPr="00D35EAF">
        <w:rPr>
          <w:rFonts w:ascii="Times New Roman" w:hAnsi="Times New Roman"/>
          <w:sz w:val="28"/>
          <w:szCs w:val="28"/>
        </w:rPr>
        <w:t>про вчинення дисциплінарного проступку прокурор</w:t>
      </w:r>
      <w:r w:rsidR="004E3761">
        <w:rPr>
          <w:rFonts w:ascii="Times New Roman" w:hAnsi="Times New Roman"/>
          <w:sz w:val="28"/>
          <w:szCs w:val="28"/>
        </w:rPr>
        <w:t>о</w:t>
      </w:r>
      <w:r w:rsidRPr="00D35EAF">
        <w:rPr>
          <w:rFonts w:ascii="Times New Roman" w:hAnsi="Times New Roman"/>
          <w:sz w:val="28"/>
          <w:szCs w:val="28"/>
        </w:rPr>
        <w:t xml:space="preserve">м </w:t>
      </w:r>
      <w:r w:rsidR="008A77D3">
        <w:rPr>
          <w:rFonts w:ascii="Times New Roman" w:hAnsi="Times New Roman"/>
          <w:sz w:val="28"/>
          <w:szCs w:val="28"/>
        </w:rPr>
        <w:t>Самойловим М.В</w:t>
      </w:r>
      <w:r w:rsidR="00724F05" w:rsidRPr="00D35EAF">
        <w:rPr>
          <w:rFonts w:ascii="Times New Roman" w:hAnsi="Times New Roman"/>
          <w:sz w:val="28"/>
          <w:szCs w:val="28"/>
        </w:rPr>
        <w:t>.</w:t>
      </w:r>
    </w:p>
    <w:p w14:paraId="1026768B" w14:textId="7ACEE6FC"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8A77D3">
        <w:rPr>
          <w:rFonts w:ascii="Times New Roman" w:hAnsi="Times New Roman"/>
          <w:sz w:val="28"/>
          <w:szCs w:val="28"/>
        </w:rPr>
        <w:t>0</w:t>
      </w:r>
      <w:r w:rsidR="003F6B33">
        <w:rPr>
          <w:rFonts w:ascii="Times New Roman" w:hAnsi="Times New Roman"/>
          <w:sz w:val="28"/>
          <w:szCs w:val="28"/>
        </w:rPr>
        <w:t>3</w:t>
      </w:r>
      <w:r w:rsidRPr="00D35EAF">
        <w:rPr>
          <w:rFonts w:ascii="Times New Roman" w:hAnsi="Times New Roman"/>
          <w:sz w:val="28"/>
          <w:szCs w:val="28"/>
        </w:rPr>
        <w:t xml:space="preserve"> </w:t>
      </w:r>
      <w:r w:rsidR="003F6B33">
        <w:rPr>
          <w:rFonts w:ascii="Times New Roman" w:hAnsi="Times New Roman"/>
          <w:sz w:val="28"/>
          <w:szCs w:val="28"/>
        </w:rPr>
        <w:t>листопада</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F184DF1" w14:textId="7B0A4D68" w:rsidR="00411732" w:rsidRDefault="00411732" w:rsidP="0041173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Pr="00595D3B">
        <w:rPr>
          <w:rFonts w:ascii="Times New Roman" w:hAnsi="Times New Roman"/>
          <w:sz w:val="28"/>
          <w:szCs w:val="28"/>
        </w:rPr>
        <w:t>п</w:t>
      </w:r>
      <w:r w:rsidR="00950882">
        <w:rPr>
          <w:rFonts w:ascii="Times New Roman" w:hAnsi="Times New Roman"/>
          <w:sz w:val="28"/>
          <w:szCs w:val="28"/>
        </w:rPr>
        <w:t>ідозрюваного</w:t>
      </w:r>
      <w:r w:rsidR="00950882" w:rsidRPr="00950882">
        <w:rPr>
          <w:rFonts w:ascii="Times New Roman" w:hAnsi="Times New Roman"/>
          <w:sz w:val="28"/>
          <w:szCs w:val="28"/>
        </w:rPr>
        <w:t xml:space="preserve"> </w:t>
      </w:r>
      <w:r w:rsidR="00DF08BA">
        <w:rPr>
          <w:rFonts w:ascii="Times New Roman" w:hAnsi="Times New Roman"/>
          <w:sz w:val="28"/>
          <w:szCs w:val="28"/>
        </w:rPr>
        <w:t>ОСОБА_2</w:t>
      </w:r>
      <w:r w:rsidR="00DF08BA">
        <w:rPr>
          <w:rFonts w:ascii="Times New Roman" w:hAnsi="Times New Roman"/>
          <w:sz w:val="28"/>
          <w:szCs w:val="28"/>
        </w:rPr>
        <w:t xml:space="preserve"> </w:t>
      </w:r>
      <w:r w:rsidRPr="00595D3B">
        <w:rPr>
          <w:rFonts w:ascii="Times New Roman" w:hAnsi="Times New Roman"/>
          <w:sz w:val="28"/>
          <w:szCs w:val="28"/>
        </w:rPr>
        <w:t>у кримінальному провадженні №</w:t>
      </w:r>
      <w:r>
        <w:rPr>
          <w:rFonts w:ascii="Times New Roman" w:hAnsi="Times New Roman"/>
          <w:sz w:val="28"/>
          <w:szCs w:val="28"/>
        </w:rPr>
        <w:t> </w:t>
      </w:r>
      <w:r w:rsidR="00DF08BA">
        <w:rPr>
          <w:rFonts w:ascii="Times New Roman" w:hAnsi="Times New Roman"/>
          <w:sz w:val="28"/>
          <w:szCs w:val="28"/>
        </w:rPr>
        <w:t>(конфіденційна інформація)</w:t>
      </w:r>
      <w:r w:rsidR="00950882">
        <w:rPr>
          <w:rFonts w:ascii="Times New Roman" w:hAnsi="Times New Roman"/>
          <w:sz w:val="28"/>
          <w:szCs w:val="28"/>
        </w:rPr>
        <w:t xml:space="preserve"> від</w:t>
      </w:r>
      <w:r w:rsidRPr="00595D3B">
        <w:rPr>
          <w:rFonts w:ascii="Times New Roman" w:hAnsi="Times New Roman"/>
          <w:sz w:val="28"/>
          <w:szCs w:val="28"/>
        </w:rPr>
        <w:t xml:space="preserve"> </w:t>
      </w:r>
      <w:r w:rsidR="00950882">
        <w:rPr>
          <w:rFonts w:ascii="Times New Roman" w:hAnsi="Times New Roman"/>
          <w:sz w:val="28"/>
          <w:szCs w:val="28"/>
        </w:rPr>
        <w:t>1</w:t>
      </w:r>
      <w:r w:rsidRPr="00595D3B">
        <w:rPr>
          <w:rFonts w:ascii="Times New Roman" w:hAnsi="Times New Roman"/>
          <w:sz w:val="28"/>
          <w:szCs w:val="28"/>
        </w:rPr>
        <w:t xml:space="preserve">0 </w:t>
      </w:r>
      <w:r w:rsidR="00950882">
        <w:rPr>
          <w:rFonts w:ascii="Times New Roman" w:hAnsi="Times New Roman"/>
          <w:sz w:val="28"/>
          <w:szCs w:val="28"/>
        </w:rPr>
        <w:t>листопада</w:t>
      </w:r>
      <w:r w:rsidRPr="00595D3B">
        <w:rPr>
          <w:rFonts w:ascii="Times New Roman" w:hAnsi="Times New Roman"/>
          <w:sz w:val="28"/>
          <w:szCs w:val="28"/>
        </w:rPr>
        <w:t xml:space="preserve"> 202</w:t>
      </w:r>
      <w:r w:rsidR="00950882">
        <w:rPr>
          <w:rFonts w:ascii="Times New Roman" w:hAnsi="Times New Roman"/>
          <w:sz w:val="28"/>
          <w:szCs w:val="28"/>
        </w:rPr>
        <w:t>2</w:t>
      </w:r>
      <w:r w:rsidRPr="00595D3B">
        <w:rPr>
          <w:rFonts w:ascii="Times New Roman" w:hAnsi="Times New Roman"/>
          <w:sz w:val="28"/>
          <w:szCs w:val="28"/>
        </w:rPr>
        <w:t xml:space="preserve"> року</w:t>
      </w:r>
      <w:r>
        <w:rPr>
          <w:rFonts w:ascii="Times New Roman" w:hAnsi="Times New Roman"/>
          <w:sz w:val="28"/>
          <w:szCs w:val="28"/>
        </w:rPr>
        <w:t xml:space="preserve"> за ознаками кримінальн</w:t>
      </w:r>
      <w:r w:rsidR="00950882">
        <w:rPr>
          <w:rFonts w:ascii="Times New Roman" w:hAnsi="Times New Roman"/>
          <w:sz w:val="28"/>
          <w:szCs w:val="28"/>
        </w:rPr>
        <w:t>их</w:t>
      </w:r>
      <w:r>
        <w:rPr>
          <w:rFonts w:ascii="Times New Roman" w:hAnsi="Times New Roman"/>
          <w:sz w:val="28"/>
          <w:szCs w:val="28"/>
        </w:rPr>
        <w:t xml:space="preserve"> правопорушен</w:t>
      </w:r>
      <w:r w:rsidR="00950882">
        <w:rPr>
          <w:rFonts w:ascii="Times New Roman" w:hAnsi="Times New Roman"/>
          <w:sz w:val="28"/>
          <w:szCs w:val="28"/>
        </w:rPr>
        <w:t>ь</w:t>
      </w:r>
      <w:r>
        <w:rPr>
          <w:rFonts w:ascii="Times New Roman" w:hAnsi="Times New Roman"/>
          <w:sz w:val="28"/>
          <w:szCs w:val="28"/>
        </w:rPr>
        <w:t>, передбачен</w:t>
      </w:r>
      <w:r w:rsidR="00950882">
        <w:rPr>
          <w:rFonts w:ascii="Times New Roman" w:hAnsi="Times New Roman"/>
          <w:sz w:val="28"/>
          <w:szCs w:val="28"/>
        </w:rPr>
        <w:t>их частиною другою</w:t>
      </w:r>
      <w:r>
        <w:rPr>
          <w:rFonts w:ascii="Times New Roman" w:hAnsi="Times New Roman"/>
          <w:sz w:val="28"/>
          <w:szCs w:val="28"/>
        </w:rPr>
        <w:t xml:space="preserve"> статт</w:t>
      </w:r>
      <w:r w:rsidR="00950882">
        <w:rPr>
          <w:rFonts w:ascii="Times New Roman" w:hAnsi="Times New Roman"/>
          <w:sz w:val="28"/>
          <w:szCs w:val="28"/>
        </w:rPr>
        <w:t xml:space="preserve">і </w:t>
      </w:r>
      <w:r>
        <w:rPr>
          <w:rFonts w:ascii="Times New Roman" w:hAnsi="Times New Roman"/>
          <w:sz w:val="28"/>
          <w:szCs w:val="28"/>
        </w:rPr>
        <w:t>3</w:t>
      </w:r>
      <w:r w:rsidR="00950882">
        <w:rPr>
          <w:rFonts w:ascii="Times New Roman" w:hAnsi="Times New Roman"/>
          <w:sz w:val="28"/>
          <w:szCs w:val="28"/>
        </w:rPr>
        <w:t xml:space="preserve">32, частинами першою та третьою статті 362 </w:t>
      </w:r>
      <w:r>
        <w:rPr>
          <w:rFonts w:ascii="Times New Roman" w:hAnsi="Times New Roman"/>
          <w:sz w:val="28"/>
          <w:szCs w:val="28"/>
        </w:rPr>
        <w:t>Кримінального кодексу України</w:t>
      </w:r>
      <w:r w:rsidRPr="00595D3B">
        <w:rPr>
          <w:rFonts w:ascii="Times New Roman" w:hAnsi="Times New Roman"/>
          <w:sz w:val="28"/>
          <w:szCs w:val="28"/>
        </w:rPr>
        <w:t xml:space="preserve">. </w:t>
      </w:r>
    </w:p>
    <w:p w14:paraId="28FFD16C" w14:textId="175A2CB8" w:rsidR="00411732" w:rsidRDefault="007B7BCC"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Процесуальне керівництво у ньому здійснюється групою прокурорів Київської міської прокуратури, </w:t>
      </w:r>
      <w:r w:rsidR="00612002">
        <w:rPr>
          <w:rFonts w:ascii="Times New Roman" w:hAnsi="Times New Roman"/>
          <w:sz w:val="28"/>
          <w:szCs w:val="28"/>
        </w:rPr>
        <w:t>старшим якої визначено</w:t>
      </w:r>
      <w:r>
        <w:rPr>
          <w:rFonts w:ascii="Times New Roman" w:hAnsi="Times New Roman"/>
          <w:sz w:val="28"/>
          <w:szCs w:val="28"/>
        </w:rPr>
        <w:t xml:space="preserve"> прокурора Самойлова М.В.</w:t>
      </w:r>
    </w:p>
    <w:p w14:paraId="4039D2A9" w14:textId="2D57F85D" w:rsidR="00411732" w:rsidRDefault="007B7BCC"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17 квітня 2025 року </w:t>
      </w:r>
      <w:r w:rsidR="00DF08BA">
        <w:rPr>
          <w:rFonts w:ascii="Times New Roman" w:hAnsi="Times New Roman"/>
          <w:sz w:val="28"/>
          <w:szCs w:val="28"/>
        </w:rPr>
        <w:t>ОСОБА_2</w:t>
      </w:r>
      <w:r>
        <w:rPr>
          <w:rFonts w:ascii="Times New Roman" w:hAnsi="Times New Roman"/>
          <w:sz w:val="28"/>
          <w:szCs w:val="28"/>
        </w:rPr>
        <w:t xml:space="preserve"> вручено письмове повідомлення про підозру у вчиненні вищезазначених кримінальних правопорушень та застосовано запобіжний захід у вигляді цілодобового домашнього арешту.</w:t>
      </w:r>
    </w:p>
    <w:p w14:paraId="6BE7522E" w14:textId="176EE93D" w:rsidR="00B06FE1" w:rsidRDefault="00B06FE1"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08 вересня 2025 року до </w:t>
      </w:r>
      <w:r w:rsidR="00DF08BA">
        <w:rPr>
          <w:rFonts w:ascii="Times New Roman" w:hAnsi="Times New Roman"/>
          <w:sz w:val="28"/>
          <w:szCs w:val="28"/>
        </w:rPr>
        <w:t>ОСОБА_2</w:t>
      </w:r>
      <w:r w:rsidR="00DF08BA">
        <w:rPr>
          <w:rFonts w:ascii="Times New Roman" w:hAnsi="Times New Roman"/>
          <w:sz w:val="28"/>
          <w:szCs w:val="28"/>
        </w:rPr>
        <w:t xml:space="preserve"> </w:t>
      </w:r>
      <w:r>
        <w:rPr>
          <w:rFonts w:ascii="Times New Roman" w:hAnsi="Times New Roman"/>
          <w:sz w:val="28"/>
          <w:szCs w:val="28"/>
        </w:rPr>
        <w:t>застосовано запобіжний захід</w:t>
      </w:r>
      <w:r w:rsidRPr="00B06FE1">
        <w:rPr>
          <w:rFonts w:ascii="Times New Roman" w:hAnsi="Times New Roman"/>
          <w:sz w:val="28"/>
          <w:szCs w:val="28"/>
        </w:rPr>
        <w:t xml:space="preserve"> </w:t>
      </w:r>
      <w:r>
        <w:rPr>
          <w:rFonts w:ascii="Times New Roman" w:hAnsi="Times New Roman"/>
          <w:sz w:val="28"/>
          <w:szCs w:val="28"/>
        </w:rPr>
        <w:t xml:space="preserve">у вигляді особистого зобов’язання у межах строку досудового розслідування, тобто до </w:t>
      </w:r>
      <w:r w:rsidR="00DF08BA">
        <w:rPr>
          <w:rFonts w:ascii="Times New Roman" w:hAnsi="Times New Roman"/>
          <w:sz w:val="28"/>
          <w:szCs w:val="28"/>
        </w:rPr>
        <w:br/>
      </w:r>
      <w:r>
        <w:rPr>
          <w:rFonts w:ascii="Times New Roman" w:hAnsi="Times New Roman"/>
          <w:sz w:val="28"/>
          <w:szCs w:val="28"/>
        </w:rPr>
        <w:t xml:space="preserve">17 жовтня 2025 року, та покладено обов’язки, передбачені частиною п’ятою статті 194 </w:t>
      </w:r>
      <w:r w:rsidR="00E07B36">
        <w:rPr>
          <w:rFonts w:ascii="Times New Roman" w:hAnsi="Times New Roman"/>
          <w:sz w:val="28"/>
          <w:szCs w:val="28"/>
        </w:rPr>
        <w:t xml:space="preserve">Кримінального процесуального кодексу (далі – </w:t>
      </w:r>
      <w:r>
        <w:rPr>
          <w:rFonts w:ascii="Times New Roman" w:hAnsi="Times New Roman"/>
          <w:sz w:val="28"/>
          <w:szCs w:val="28"/>
        </w:rPr>
        <w:t>КПК</w:t>
      </w:r>
      <w:r w:rsidR="00E07B36">
        <w:rPr>
          <w:rFonts w:ascii="Times New Roman" w:hAnsi="Times New Roman"/>
          <w:sz w:val="28"/>
          <w:szCs w:val="28"/>
        </w:rPr>
        <w:t>)</w:t>
      </w:r>
      <w:r>
        <w:rPr>
          <w:rFonts w:ascii="Times New Roman" w:hAnsi="Times New Roman"/>
          <w:sz w:val="28"/>
          <w:szCs w:val="28"/>
        </w:rPr>
        <w:t xml:space="preserve"> України.</w:t>
      </w:r>
    </w:p>
    <w:p w14:paraId="1E8B368E" w14:textId="5E5D45AE" w:rsidR="00B06FE1" w:rsidRDefault="007B7BCC" w:rsidP="00492C7A">
      <w:pPr>
        <w:spacing w:after="0" w:line="240" w:lineRule="auto"/>
        <w:ind w:firstLine="567"/>
        <w:jc w:val="both"/>
        <w:rPr>
          <w:rFonts w:ascii="Times New Roman" w:hAnsi="Times New Roman"/>
          <w:sz w:val="28"/>
          <w:szCs w:val="28"/>
        </w:rPr>
      </w:pPr>
      <w:r>
        <w:rPr>
          <w:rFonts w:ascii="Times New Roman" w:hAnsi="Times New Roman"/>
          <w:sz w:val="28"/>
          <w:szCs w:val="28"/>
        </w:rPr>
        <w:t>Надалі</w:t>
      </w:r>
      <w:r w:rsidR="006913E5">
        <w:rPr>
          <w:rFonts w:ascii="Times New Roman" w:hAnsi="Times New Roman"/>
          <w:sz w:val="28"/>
          <w:szCs w:val="28"/>
        </w:rPr>
        <w:t>,</w:t>
      </w:r>
      <w:r>
        <w:rPr>
          <w:rFonts w:ascii="Times New Roman" w:hAnsi="Times New Roman"/>
          <w:sz w:val="28"/>
          <w:szCs w:val="28"/>
        </w:rPr>
        <w:t xml:space="preserve"> 1</w:t>
      </w:r>
      <w:r w:rsidR="00B06FE1">
        <w:rPr>
          <w:rFonts w:ascii="Times New Roman" w:hAnsi="Times New Roman"/>
          <w:sz w:val="28"/>
          <w:szCs w:val="28"/>
        </w:rPr>
        <w:t>7</w:t>
      </w:r>
      <w:r>
        <w:rPr>
          <w:rFonts w:ascii="Times New Roman" w:hAnsi="Times New Roman"/>
          <w:sz w:val="28"/>
          <w:szCs w:val="28"/>
        </w:rPr>
        <w:t xml:space="preserve"> </w:t>
      </w:r>
      <w:r w:rsidR="00B06FE1">
        <w:rPr>
          <w:rFonts w:ascii="Times New Roman" w:hAnsi="Times New Roman"/>
          <w:sz w:val="28"/>
          <w:szCs w:val="28"/>
        </w:rPr>
        <w:t>жовт</w:t>
      </w:r>
      <w:r>
        <w:rPr>
          <w:rFonts w:ascii="Times New Roman" w:hAnsi="Times New Roman"/>
          <w:sz w:val="28"/>
          <w:szCs w:val="28"/>
        </w:rPr>
        <w:t xml:space="preserve">ня 2025 року </w:t>
      </w:r>
      <w:r w:rsidR="00B06FE1">
        <w:rPr>
          <w:rFonts w:ascii="Times New Roman" w:hAnsi="Times New Roman"/>
          <w:sz w:val="28"/>
          <w:szCs w:val="28"/>
        </w:rPr>
        <w:t xml:space="preserve">слідчий СУ ГУНП  </w:t>
      </w:r>
      <w:r w:rsidR="00BB33FA">
        <w:rPr>
          <w:rFonts w:ascii="Times New Roman" w:hAnsi="Times New Roman"/>
          <w:sz w:val="28"/>
          <w:szCs w:val="28"/>
        </w:rPr>
        <w:t xml:space="preserve">в м. Києві </w:t>
      </w:r>
      <w:r w:rsidR="00B06FE1">
        <w:rPr>
          <w:rFonts w:ascii="Times New Roman" w:hAnsi="Times New Roman"/>
          <w:sz w:val="28"/>
          <w:szCs w:val="28"/>
        </w:rPr>
        <w:t xml:space="preserve">звернувся </w:t>
      </w:r>
      <w:r w:rsidR="00D14531">
        <w:rPr>
          <w:rFonts w:ascii="Times New Roman" w:hAnsi="Times New Roman"/>
          <w:sz w:val="28"/>
          <w:szCs w:val="28"/>
        </w:rPr>
        <w:br/>
      </w:r>
      <w:r w:rsidR="00B06FE1">
        <w:rPr>
          <w:rFonts w:ascii="Times New Roman" w:hAnsi="Times New Roman"/>
          <w:sz w:val="28"/>
          <w:szCs w:val="28"/>
        </w:rPr>
        <w:t xml:space="preserve">до слідчого судді Голосіївського районного суду м. Києва із клопотанням </w:t>
      </w:r>
      <w:r w:rsidR="00D14531">
        <w:rPr>
          <w:rFonts w:ascii="Times New Roman" w:hAnsi="Times New Roman"/>
          <w:sz w:val="28"/>
          <w:szCs w:val="28"/>
        </w:rPr>
        <w:br/>
      </w:r>
      <w:r w:rsidR="00B06FE1">
        <w:rPr>
          <w:rFonts w:ascii="Times New Roman" w:hAnsi="Times New Roman"/>
          <w:sz w:val="28"/>
          <w:szCs w:val="28"/>
        </w:rPr>
        <w:t xml:space="preserve">про застосування до </w:t>
      </w:r>
      <w:r w:rsidR="00DF08BA">
        <w:rPr>
          <w:rFonts w:ascii="Times New Roman" w:hAnsi="Times New Roman"/>
          <w:sz w:val="28"/>
          <w:szCs w:val="28"/>
        </w:rPr>
        <w:t>ОСОБА_2</w:t>
      </w:r>
      <w:r w:rsidR="00DF08BA">
        <w:rPr>
          <w:rFonts w:ascii="Times New Roman" w:hAnsi="Times New Roman"/>
          <w:sz w:val="28"/>
          <w:szCs w:val="28"/>
        </w:rPr>
        <w:t xml:space="preserve"> </w:t>
      </w:r>
      <w:r w:rsidR="00B06FE1">
        <w:rPr>
          <w:rFonts w:ascii="Times New Roman" w:hAnsi="Times New Roman"/>
          <w:sz w:val="28"/>
          <w:szCs w:val="28"/>
        </w:rPr>
        <w:t>запобіжного заходу у вигляді особистого зобов’язання, яке було погоджено прокурором Самойловим М.В.</w:t>
      </w:r>
    </w:p>
    <w:p w14:paraId="24AEE9ED" w14:textId="2EBDC344" w:rsidR="00BB33FA" w:rsidRDefault="006913E5"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стороною захисту встановлено, що прокурором Самойловим М.В. </w:t>
      </w:r>
      <w:r w:rsidR="00960A5D">
        <w:rPr>
          <w:rFonts w:ascii="Times New Roman" w:hAnsi="Times New Roman"/>
          <w:sz w:val="28"/>
          <w:szCs w:val="28"/>
        </w:rPr>
        <w:t>погоджено</w:t>
      </w:r>
      <w:r>
        <w:rPr>
          <w:rFonts w:ascii="Times New Roman" w:hAnsi="Times New Roman"/>
          <w:sz w:val="28"/>
          <w:szCs w:val="28"/>
        </w:rPr>
        <w:t xml:space="preserve"> клопотанн</w:t>
      </w:r>
      <w:r w:rsidR="00960A5D">
        <w:rPr>
          <w:rFonts w:ascii="Times New Roman" w:hAnsi="Times New Roman"/>
          <w:sz w:val="28"/>
          <w:szCs w:val="28"/>
        </w:rPr>
        <w:t>я</w:t>
      </w:r>
      <w:r w:rsidR="002B2BB2">
        <w:rPr>
          <w:rFonts w:ascii="Times New Roman" w:hAnsi="Times New Roman"/>
          <w:sz w:val="28"/>
          <w:szCs w:val="28"/>
        </w:rPr>
        <w:t xml:space="preserve"> слідчого, </w:t>
      </w:r>
      <w:r w:rsidR="00BB33FA">
        <w:rPr>
          <w:rFonts w:ascii="Times New Roman" w:hAnsi="Times New Roman"/>
          <w:sz w:val="28"/>
          <w:szCs w:val="28"/>
        </w:rPr>
        <w:t>яке містило завідомо недостовірні відомості (твердження), що грубо порушують принципи презумпції невинуватості.</w:t>
      </w:r>
    </w:p>
    <w:p w14:paraId="246AA045" w14:textId="07233C0E" w:rsidR="00BB33FA" w:rsidRDefault="000F7386"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Зазначені обставини, на думку сторони захисту, підтверджують неналежне виконання службових обов’язків як старшого групи прокурорів та очевидну упередженість прокурора Самойлова М.В., що </w:t>
      </w:r>
      <w:r w:rsidR="00BB33FA">
        <w:rPr>
          <w:rFonts w:ascii="Times New Roman" w:hAnsi="Times New Roman"/>
          <w:sz w:val="28"/>
          <w:szCs w:val="28"/>
        </w:rPr>
        <w:t>виразилося у погодженні процесуального документа, який містить твердження про доведеність вини підозрюваного.</w:t>
      </w:r>
    </w:p>
    <w:p w14:paraId="19B10535" w14:textId="189B48E4"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3F41AE">
        <w:rPr>
          <w:rFonts w:ascii="Times New Roman" w:hAnsi="Times New Roman"/>
          <w:sz w:val="28"/>
          <w:szCs w:val="28"/>
        </w:rPr>
        <w:t xml:space="preserve">прокурора </w:t>
      </w:r>
      <w:r w:rsidR="000F7386">
        <w:rPr>
          <w:rFonts w:ascii="Times New Roman" w:hAnsi="Times New Roman"/>
          <w:sz w:val="28"/>
          <w:szCs w:val="28"/>
        </w:rPr>
        <w:t>Самойлова М.В</w:t>
      </w:r>
      <w:r w:rsidR="00242B63">
        <w:rPr>
          <w:rFonts w:ascii="Times New Roman" w:hAnsi="Times New Roman"/>
          <w:sz w:val="28"/>
          <w:szCs w:val="28"/>
        </w:rPr>
        <w:t xml:space="preserve">. </w:t>
      </w:r>
      <w:r w:rsidR="00612002">
        <w:rPr>
          <w:rFonts w:ascii="Times New Roman" w:hAnsi="Times New Roman"/>
          <w:sz w:val="28"/>
          <w:szCs w:val="28"/>
        </w:rPr>
        <w:br/>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w:t>
      </w:r>
      <w:r w:rsidR="000F7386" w:rsidRPr="00292B6B">
        <w:rPr>
          <w:rFonts w:ascii="Times New Roman" w:hAnsi="Times New Roman"/>
          <w:sz w:val="28"/>
          <w:szCs w:val="28"/>
          <w:shd w:val="clear" w:color="auto" w:fill="FFFFFF"/>
        </w:rPr>
        <w:t>вчинення</w:t>
      </w:r>
      <w:r w:rsidR="000F7386">
        <w:rPr>
          <w:rFonts w:ascii="Times New Roman" w:hAnsi="Times New Roman"/>
          <w:sz w:val="28"/>
          <w:szCs w:val="28"/>
          <w:shd w:val="clear" w:color="auto" w:fill="FFFFFF"/>
        </w:rPr>
        <w:t>м</w:t>
      </w:r>
      <w:r w:rsidR="000F7386" w:rsidRPr="00292B6B">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B2BB2">
        <w:rPr>
          <w:rFonts w:ascii="Times New Roman" w:hAnsi="Times New Roman"/>
          <w:sz w:val="28"/>
          <w:szCs w:val="28"/>
          <w:shd w:val="clear" w:color="auto" w:fill="FFFFFF"/>
        </w:rPr>
        <w:t xml:space="preserve"> та публічним висловлюванням, яке є порушенням презумпції невинуватості</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73565777" w:rsidR="00843637" w:rsidRPr="00AE4671" w:rsidRDefault="0056322B" w:rsidP="00024ACE">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682B30">
        <w:rPr>
          <w:rFonts w:ascii="Times New Roman" w:hAnsi="Times New Roman"/>
          <w:sz w:val="28"/>
          <w:szCs w:val="28"/>
        </w:rPr>
        <w:t xml:space="preserve"> </w:t>
      </w:r>
      <w:r w:rsidR="00024ACE" w:rsidRPr="00024ACE">
        <w:rPr>
          <w:rFonts w:ascii="Times New Roman" w:hAnsi="Times New Roman"/>
          <w:sz w:val="28"/>
          <w:szCs w:val="28"/>
        </w:rPr>
        <w:t>витягу з Єдиного реєстру досудових розслідувань у кримінальному провадженні №</w:t>
      </w:r>
      <w:r w:rsidR="00BE438A">
        <w:rPr>
          <w:rFonts w:ascii="Times New Roman" w:hAnsi="Times New Roman"/>
          <w:sz w:val="28"/>
          <w:szCs w:val="28"/>
        </w:rPr>
        <w:t> </w:t>
      </w:r>
      <w:r w:rsidR="00DF08BA">
        <w:rPr>
          <w:rFonts w:ascii="Times New Roman" w:hAnsi="Times New Roman"/>
          <w:sz w:val="28"/>
          <w:szCs w:val="28"/>
        </w:rPr>
        <w:t xml:space="preserve">(конфіденційна інформація) </w:t>
      </w:r>
      <w:r w:rsidR="00024ACE" w:rsidRPr="00024ACE">
        <w:rPr>
          <w:rFonts w:ascii="Times New Roman" w:hAnsi="Times New Roman"/>
          <w:sz w:val="28"/>
          <w:szCs w:val="28"/>
        </w:rPr>
        <w:t>від 10.11.2022</w:t>
      </w:r>
      <w:r w:rsidR="00024ACE">
        <w:rPr>
          <w:rFonts w:ascii="Times New Roman" w:hAnsi="Times New Roman"/>
          <w:sz w:val="28"/>
          <w:szCs w:val="28"/>
        </w:rPr>
        <w:t>;</w:t>
      </w:r>
      <w:r w:rsidR="00024ACE" w:rsidRPr="00024ACE">
        <w:rPr>
          <w:rFonts w:ascii="Times New Roman" w:hAnsi="Times New Roman"/>
          <w:sz w:val="28"/>
          <w:szCs w:val="28"/>
        </w:rPr>
        <w:t xml:space="preserve"> постанови від 22.05.2025 про визначення групи прокурорів у кримінальному провадженні</w:t>
      </w:r>
      <w:r w:rsidR="00024ACE">
        <w:rPr>
          <w:rFonts w:ascii="Times New Roman" w:hAnsi="Times New Roman"/>
          <w:sz w:val="28"/>
          <w:szCs w:val="28"/>
        </w:rPr>
        <w:t>;</w:t>
      </w:r>
      <w:r w:rsidR="00024ACE" w:rsidRPr="00024ACE">
        <w:rPr>
          <w:rFonts w:ascii="Times New Roman" w:hAnsi="Times New Roman"/>
          <w:sz w:val="28"/>
          <w:szCs w:val="28"/>
        </w:rPr>
        <w:t xml:space="preserve"> </w:t>
      </w:r>
      <w:r w:rsidR="00F35457">
        <w:rPr>
          <w:rFonts w:ascii="Times New Roman" w:hAnsi="Times New Roman"/>
          <w:sz w:val="28"/>
          <w:szCs w:val="28"/>
        </w:rPr>
        <w:t xml:space="preserve">повідомлення про підозру </w:t>
      </w:r>
      <w:r w:rsidR="00DF08BA">
        <w:rPr>
          <w:rFonts w:ascii="Times New Roman" w:hAnsi="Times New Roman"/>
          <w:sz w:val="28"/>
          <w:szCs w:val="28"/>
        </w:rPr>
        <w:t>ОСОБА_2</w:t>
      </w:r>
      <w:r w:rsidR="00DF08BA">
        <w:rPr>
          <w:rFonts w:ascii="Times New Roman" w:hAnsi="Times New Roman"/>
          <w:sz w:val="28"/>
          <w:szCs w:val="28"/>
        </w:rPr>
        <w:t xml:space="preserve"> </w:t>
      </w:r>
      <w:r w:rsidR="00F35457">
        <w:rPr>
          <w:rFonts w:ascii="Times New Roman" w:hAnsi="Times New Roman"/>
          <w:sz w:val="28"/>
          <w:szCs w:val="28"/>
        </w:rPr>
        <w:t>від 17.04.2025; клопотання про застосування запобіжного заходу у вигляді особистого зобов’язання від 17.10.2025; ухвали слідчого судді Голосіївського районного суду м. Києва від 21.10.2025 у справі № </w:t>
      </w:r>
      <w:r w:rsidR="00DF08BA">
        <w:rPr>
          <w:rFonts w:ascii="Times New Roman" w:hAnsi="Times New Roman"/>
          <w:sz w:val="28"/>
          <w:szCs w:val="28"/>
        </w:rPr>
        <w:t>(конфіденційна інформація)</w:t>
      </w:r>
      <w:r w:rsidR="00F35457">
        <w:rPr>
          <w:rFonts w:ascii="Times New Roman" w:hAnsi="Times New Roman"/>
          <w:sz w:val="28"/>
          <w:szCs w:val="28"/>
        </w:rPr>
        <w:t xml:space="preserve">; </w:t>
      </w:r>
      <w:r w:rsidR="00024ACE">
        <w:rPr>
          <w:rFonts w:ascii="Times New Roman" w:hAnsi="Times New Roman"/>
          <w:sz w:val="28"/>
          <w:szCs w:val="28"/>
        </w:rPr>
        <w:t>документів, які підтверджують повноваження скаржника</w:t>
      </w:r>
      <w:r w:rsidR="003B6E4A">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w:t>
      </w:r>
      <w:r w:rsidRPr="00337273">
        <w:rPr>
          <w:rFonts w:ascii="Times New Roman" w:hAnsi="Times New Roman"/>
          <w:sz w:val="28"/>
          <w:szCs w:val="28"/>
        </w:rPr>
        <w:lastRenderedPageBreak/>
        <w:t xml:space="preserve">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w:t>
      </w:r>
      <w:r w:rsidRPr="0089523E">
        <w:rPr>
          <w:rFonts w:ascii="Times New Roman" w:hAnsi="Times New Roman"/>
          <w:bCs/>
          <w:sz w:val="28"/>
          <w:szCs w:val="28"/>
        </w:rPr>
        <w:lastRenderedPageBreak/>
        <w:t>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змісту дисциплінарної скарги є </w:t>
      </w:r>
      <w:r w:rsidRPr="0089523E">
        <w:rPr>
          <w:rFonts w:ascii="Times New Roman" w:hAnsi="Times New Roman"/>
          <w:bCs/>
          <w:sz w:val="28"/>
          <w:szCs w:val="28"/>
        </w:rPr>
        <w:lastRenderedPageBreak/>
        <w:t>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9DCB015" w14:textId="04A045BE" w:rsidR="00492C7A" w:rsidRPr="00D35EAF" w:rsidRDefault="002C7FEA" w:rsidP="00BE438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085BAE0D"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612002">
        <w:rPr>
          <w:rFonts w:ascii="Times New Roman" w:hAnsi="Times New Roman"/>
          <w:sz w:val="28"/>
          <w:szCs w:val="28"/>
        </w:rPr>
        <w:t xml:space="preserve">адвоката </w:t>
      </w:r>
      <w:r w:rsidR="00DF08BA">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612002">
        <w:rPr>
          <w:rFonts w:ascii="Times New Roman" w:hAnsi="Times New Roman"/>
          <w:sz w:val="28"/>
          <w:szCs w:val="28"/>
        </w:rPr>
        <w:t>а Самойлова М.В.</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6E09693F"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B75D2C">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r w:rsidR="00612002">
        <w:rPr>
          <w:rFonts w:ascii="Times New Roman" w:hAnsi="Times New Roman"/>
          <w:sz w:val="28"/>
          <w:szCs w:val="28"/>
        </w:rPr>
        <w:t>Самойловим М.В.</w:t>
      </w:r>
      <w:r w:rsidR="00612002" w:rsidRPr="00D35EAF">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B75D2C">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7CF1646C"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BE438A">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B75D2C">
        <w:rPr>
          <w:rFonts w:ascii="Times New Roman" w:hAnsi="Times New Roman"/>
          <w:sz w:val="28"/>
          <w:szCs w:val="28"/>
        </w:rPr>
        <w:t>а</w:t>
      </w:r>
      <w:r w:rsidR="00171B6E" w:rsidRPr="00D35EAF">
        <w:rPr>
          <w:rFonts w:ascii="Times New Roman" w:hAnsi="Times New Roman"/>
          <w:sz w:val="28"/>
          <w:szCs w:val="28"/>
        </w:rPr>
        <w:t xml:space="preserve"> </w:t>
      </w:r>
      <w:r w:rsidR="00612002">
        <w:rPr>
          <w:rFonts w:ascii="Times New Roman" w:hAnsi="Times New Roman"/>
          <w:sz w:val="28"/>
          <w:szCs w:val="28"/>
        </w:rPr>
        <w:t>Самойлова М.В.</w:t>
      </w:r>
      <w:r w:rsidR="00612002" w:rsidRPr="00D35EAF">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3E646A8A"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612002">
        <w:rPr>
          <w:rFonts w:ascii="Times New Roman" w:hAnsi="Times New Roman"/>
          <w:sz w:val="28"/>
          <w:szCs w:val="28"/>
        </w:rPr>
        <w:t xml:space="preserve">адвокат </w:t>
      </w:r>
      <w:r w:rsidR="00DF08BA">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w:t>
      </w:r>
      <w:r w:rsidR="00BE438A">
        <w:rPr>
          <w:rFonts w:ascii="Times New Roman" w:hAnsi="Times New Roman"/>
          <w:sz w:val="28"/>
          <w:szCs w:val="28"/>
        </w:rPr>
        <w:t>/діями</w:t>
      </w:r>
      <w:r w:rsidR="006E0CD9" w:rsidRPr="00D35EAF">
        <w:rPr>
          <w:rFonts w:ascii="Times New Roman" w:hAnsi="Times New Roman"/>
          <w:sz w:val="28"/>
          <w:szCs w:val="28"/>
        </w:rPr>
        <w:t xml:space="preserve"> прокурор</w:t>
      </w:r>
      <w:r w:rsidR="007B3D4F">
        <w:rPr>
          <w:rFonts w:ascii="Times New Roman" w:hAnsi="Times New Roman"/>
          <w:sz w:val="28"/>
          <w:szCs w:val="28"/>
        </w:rPr>
        <w:t>а</w:t>
      </w:r>
      <w:r w:rsidR="006E0CD9" w:rsidRPr="00D35EAF">
        <w:rPr>
          <w:rFonts w:ascii="Times New Roman" w:hAnsi="Times New Roman"/>
          <w:sz w:val="28"/>
          <w:szCs w:val="28"/>
        </w:rPr>
        <w:t>, як</w:t>
      </w:r>
      <w:r w:rsidR="007B3D4F">
        <w:rPr>
          <w:rFonts w:ascii="Times New Roman" w:hAnsi="Times New Roman"/>
          <w:sz w:val="28"/>
          <w:szCs w:val="28"/>
        </w:rPr>
        <w:t>ий</w:t>
      </w:r>
      <w:r w:rsidR="006E0CD9" w:rsidRPr="00D35EAF">
        <w:rPr>
          <w:rFonts w:ascii="Times New Roman" w:hAnsi="Times New Roman"/>
          <w:sz w:val="28"/>
          <w:szCs w:val="28"/>
        </w:rPr>
        <w:t xml:space="preserve"> здійсню</w:t>
      </w:r>
      <w:r w:rsidR="00612002">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612002" w:rsidRPr="00595D3B">
        <w:rPr>
          <w:rFonts w:ascii="Times New Roman" w:hAnsi="Times New Roman"/>
          <w:sz w:val="28"/>
          <w:szCs w:val="28"/>
        </w:rPr>
        <w:t>№</w:t>
      </w:r>
      <w:r w:rsidR="00612002">
        <w:rPr>
          <w:rFonts w:ascii="Times New Roman" w:hAnsi="Times New Roman"/>
          <w:sz w:val="28"/>
          <w:szCs w:val="28"/>
        </w:rPr>
        <w:t> </w:t>
      </w:r>
      <w:r w:rsidR="00DF08BA">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077DB0FE"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7B3D4F">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w:t>
      </w:r>
      <w:r w:rsidR="002E0CDF" w:rsidRPr="00D35EAF">
        <w:rPr>
          <w:rFonts w:ascii="Times New Roman" w:hAnsi="Times New Roman"/>
          <w:sz w:val="28"/>
          <w:szCs w:val="28"/>
        </w:rPr>
        <w:t xml:space="preserve"> не може свідчити 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7B3D4F">
        <w:rPr>
          <w:rFonts w:ascii="Times New Roman" w:hAnsi="Times New Roman"/>
          <w:sz w:val="28"/>
          <w:szCs w:val="28"/>
        </w:rPr>
        <w:t>своїх</w:t>
      </w:r>
      <w:r w:rsidR="002E0CDF" w:rsidRPr="00D35EAF">
        <w:rPr>
          <w:rFonts w:ascii="Times New Roman" w:hAnsi="Times New Roman"/>
          <w:sz w:val="28"/>
          <w:szCs w:val="28"/>
        </w:rPr>
        <w:t xml:space="preserve"> службових обов’язків. </w:t>
      </w:r>
    </w:p>
    <w:p w14:paraId="6CD9AE87" w14:textId="61E69D3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lastRenderedPageBreak/>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w:t>
      </w:r>
      <w:r w:rsidR="00BE438A">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170D2E1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w:t>
      </w:r>
      <w:r w:rsidR="00BE438A">
        <w:rPr>
          <w:rFonts w:ascii="Times New Roman" w:eastAsia="Times New Roman" w:hAnsi="Times New Roman"/>
          <w:sz w:val="28"/>
          <w:szCs w:val="28"/>
          <w:lang w:eastAsia="uk-UA"/>
        </w:rPr>
        <w:t xml:space="preserve"> (як і кожен з її членів)</w:t>
      </w:r>
      <w:r w:rsidRPr="00171B6E">
        <w:rPr>
          <w:rFonts w:ascii="Times New Roman" w:eastAsia="Times New Roman" w:hAnsi="Times New Roman"/>
          <w:sz w:val="28"/>
          <w:szCs w:val="28"/>
          <w:lang w:eastAsia="uk-UA"/>
        </w:rPr>
        <w:t>,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6FAE3A2A"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Як зазначено у рішенні Касаційного адміністративного суду у складі Верховного Суду від 21 червня 2018 року у справі № 9901/486/18 Комісія </w:t>
      </w:r>
      <w:r w:rsidR="00BE438A">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0143E47C"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7B3D4F">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4F5A5326"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Кримінальне провадження здійснюється на основі змагальності, що передбачає самостійне обстоювання стороною обвинувачення </w:t>
      </w:r>
      <w:r w:rsidR="007B3D4F">
        <w:rPr>
          <w:rFonts w:ascii="Times New Roman" w:eastAsia="Times New Roman" w:hAnsi="Times New Roman"/>
          <w:sz w:val="28"/>
          <w:szCs w:val="28"/>
          <w:lang w:eastAsia="uk-UA"/>
        </w:rPr>
        <w:t>та інших сторін</w:t>
      </w:r>
      <w:r w:rsidRPr="00171B6E">
        <w:rPr>
          <w:rFonts w:ascii="Times New Roman" w:eastAsia="Times New Roman" w:hAnsi="Times New Roman"/>
          <w:sz w:val="28"/>
          <w:szCs w:val="28"/>
          <w:lang w:eastAsia="uk-UA"/>
        </w:rPr>
        <w:t xml:space="preserve"> </w:t>
      </w:r>
      <w:r w:rsidRPr="00171B6E">
        <w:rPr>
          <w:rFonts w:ascii="Times New Roman" w:eastAsia="Times New Roman" w:hAnsi="Times New Roman"/>
          <w:sz w:val="28"/>
          <w:szCs w:val="28"/>
          <w:lang w:eastAsia="uk-UA"/>
        </w:rPr>
        <w:lastRenderedPageBreak/>
        <w:t>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5F17A7F" w14:textId="533603C1" w:rsidR="005B47A6" w:rsidRDefault="004B4291" w:rsidP="00171B6E">
      <w:pPr>
        <w:spacing w:after="0" w:line="240" w:lineRule="auto"/>
        <w:ind w:firstLine="567"/>
        <w:jc w:val="both"/>
        <w:rPr>
          <w:rFonts w:ascii="Times New Roman" w:hAnsi="Times New Roman"/>
          <w:sz w:val="28"/>
          <w:szCs w:val="28"/>
        </w:rPr>
      </w:pPr>
      <w:r w:rsidRPr="005B47A6">
        <w:rPr>
          <w:rFonts w:ascii="Times New Roman" w:eastAsia="Times New Roman" w:hAnsi="Times New Roman"/>
          <w:sz w:val="28"/>
          <w:szCs w:val="28"/>
          <w:lang w:eastAsia="uk-UA"/>
        </w:rPr>
        <w:t>Як вбачається з долучен</w:t>
      </w:r>
      <w:r w:rsidR="00405121" w:rsidRPr="005B47A6">
        <w:rPr>
          <w:rFonts w:ascii="Times New Roman" w:eastAsia="Times New Roman" w:hAnsi="Times New Roman"/>
          <w:sz w:val="28"/>
          <w:szCs w:val="28"/>
          <w:lang w:eastAsia="uk-UA"/>
        </w:rPr>
        <w:t>их</w:t>
      </w:r>
      <w:r w:rsidRPr="005B47A6">
        <w:rPr>
          <w:rFonts w:ascii="Times New Roman" w:eastAsia="Times New Roman" w:hAnsi="Times New Roman"/>
          <w:sz w:val="28"/>
          <w:szCs w:val="28"/>
          <w:lang w:eastAsia="uk-UA"/>
        </w:rPr>
        <w:t xml:space="preserve"> до скарги матеріалів, ухвалою слідчого судді </w:t>
      </w:r>
      <w:r>
        <w:rPr>
          <w:rFonts w:ascii="Times New Roman" w:eastAsia="Times New Roman" w:hAnsi="Times New Roman"/>
          <w:sz w:val="28"/>
          <w:szCs w:val="28"/>
          <w:lang w:eastAsia="uk-UA"/>
        </w:rPr>
        <w:t xml:space="preserve">Голосіївського районного суду м. Києва від </w:t>
      </w:r>
      <w:r w:rsidR="006C494F">
        <w:rPr>
          <w:rFonts w:ascii="Times New Roman" w:eastAsia="Times New Roman" w:hAnsi="Times New Roman"/>
          <w:sz w:val="28"/>
          <w:szCs w:val="28"/>
          <w:lang w:eastAsia="uk-UA"/>
        </w:rPr>
        <w:t>2</w:t>
      </w:r>
      <w:r>
        <w:rPr>
          <w:rFonts w:ascii="Times New Roman" w:eastAsia="Times New Roman" w:hAnsi="Times New Roman"/>
          <w:sz w:val="28"/>
          <w:szCs w:val="28"/>
          <w:lang w:eastAsia="uk-UA"/>
        </w:rPr>
        <w:t xml:space="preserve">1 </w:t>
      </w:r>
      <w:r w:rsidR="006C494F">
        <w:rPr>
          <w:rFonts w:ascii="Times New Roman" w:eastAsia="Times New Roman" w:hAnsi="Times New Roman"/>
          <w:sz w:val="28"/>
          <w:szCs w:val="28"/>
          <w:lang w:eastAsia="uk-UA"/>
        </w:rPr>
        <w:t>жовт</w:t>
      </w:r>
      <w:r>
        <w:rPr>
          <w:rFonts w:ascii="Times New Roman" w:eastAsia="Times New Roman" w:hAnsi="Times New Roman"/>
          <w:sz w:val="28"/>
          <w:szCs w:val="28"/>
          <w:lang w:eastAsia="uk-UA"/>
        </w:rPr>
        <w:t xml:space="preserve">ня 2025 року </w:t>
      </w:r>
      <w:r>
        <w:rPr>
          <w:rFonts w:ascii="Times New Roman" w:hAnsi="Times New Roman"/>
          <w:sz w:val="28"/>
          <w:szCs w:val="28"/>
        </w:rPr>
        <w:t xml:space="preserve">клопотання </w:t>
      </w:r>
      <w:r w:rsidR="005B47A6">
        <w:rPr>
          <w:rFonts w:ascii="Times New Roman" w:hAnsi="Times New Roman"/>
          <w:sz w:val="28"/>
          <w:szCs w:val="28"/>
        </w:rPr>
        <w:t>слідчого</w:t>
      </w:r>
      <w:r w:rsidR="006C494F">
        <w:rPr>
          <w:rFonts w:ascii="Times New Roman" w:hAnsi="Times New Roman"/>
          <w:sz w:val="28"/>
          <w:szCs w:val="28"/>
        </w:rPr>
        <w:t xml:space="preserve"> СУ ГУ НП в м. Києві, погодженого </w:t>
      </w:r>
      <w:r>
        <w:rPr>
          <w:rFonts w:ascii="Times New Roman" w:hAnsi="Times New Roman"/>
          <w:sz w:val="28"/>
          <w:szCs w:val="28"/>
        </w:rPr>
        <w:t>прокурор</w:t>
      </w:r>
      <w:r w:rsidR="006C494F">
        <w:rPr>
          <w:rFonts w:ascii="Times New Roman" w:hAnsi="Times New Roman"/>
          <w:sz w:val="28"/>
          <w:szCs w:val="28"/>
        </w:rPr>
        <w:t>ом</w:t>
      </w:r>
      <w:r>
        <w:rPr>
          <w:rFonts w:ascii="Times New Roman" w:hAnsi="Times New Roman"/>
          <w:sz w:val="28"/>
          <w:szCs w:val="28"/>
        </w:rPr>
        <w:t xml:space="preserve"> Самойлов</w:t>
      </w:r>
      <w:r w:rsidR="006C494F">
        <w:rPr>
          <w:rFonts w:ascii="Times New Roman" w:hAnsi="Times New Roman"/>
          <w:sz w:val="28"/>
          <w:szCs w:val="28"/>
        </w:rPr>
        <w:t>им</w:t>
      </w:r>
      <w:r>
        <w:rPr>
          <w:rFonts w:ascii="Times New Roman" w:hAnsi="Times New Roman"/>
          <w:sz w:val="28"/>
          <w:szCs w:val="28"/>
        </w:rPr>
        <w:t> М.В.</w:t>
      </w:r>
      <w:r w:rsidR="006C494F">
        <w:rPr>
          <w:rFonts w:ascii="Times New Roman" w:hAnsi="Times New Roman"/>
          <w:sz w:val="28"/>
          <w:szCs w:val="28"/>
        </w:rPr>
        <w:t>,</w:t>
      </w:r>
      <w:r>
        <w:rPr>
          <w:rFonts w:ascii="Times New Roman" w:hAnsi="Times New Roman"/>
          <w:sz w:val="28"/>
          <w:szCs w:val="28"/>
        </w:rPr>
        <w:t xml:space="preserve"> </w:t>
      </w:r>
      <w:r w:rsidR="00BE438A">
        <w:rPr>
          <w:rFonts w:ascii="Times New Roman" w:hAnsi="Times New Roman"/>
          <w:sz w:val="28"/>
          <w:szCs w:val="28"/>
        </w:rPr>
        <w:br/>
      </w:r>
      <w:r>
        <w:rPr>
          <w:rFonts w:ascii="Times New Roman" w:hAnsi="Times New Roman"/>
          <w:sz w:val="28"/>
          <w:szCs w:val="28"/>
        </w:rPr>
        <w:t xml:space="preserve">про </w:t>
      </w:r>
      <w:r w:rsidR="006C494F">
        <w:rPr>
          <w:rFonts w:ascii="Times New Roman" w:hAnsi="Times New Roman"/>
          <w:sz w:val="28"/>
          <w:szCs w:val="28"/>
        </w:rPr>
        <w:t xml:space="preserve">застосування запобіжного заходу у вигляді </w:t>
      </w:r>
      <w:r w:rsidR="005B47A6">
        <w:rPr>
          <w:rFonts w:ascii="Times New Roman" w:hAnsi="Times New Roman"/>
          <w:sz w:val="28"/>
          <w:szCs w:val="28"/>
        </w:rPr>
        <w:t>особистого</w:t>
      </w:r>
      <w:r w:rsidR="006C494F">
        <w:rPr>
          <w:rFonts w:ascii="Times New Roman" w:hAnsi="Times New Roman"/>
          <w:sz w:val="28"/>
          <w:szCs w:val="28"/>
        </w:rPr>
        <w:t xml:space="preserve"> зобов’язання </w:t>
      </w:r>
      <w:r w:rsidR="005B47A6">
        <w:rPr>
          <w:rFonts w:ascii="Times New Roman" w:hAnsi="Times New Roman"/>
          <w:sz w:val="28"/>
          <w:szCs w:val="28"/>
        </w:rPr>
        <w:t xml:space="preserve">стосовно </w:t>
      </w:r>
      <w:r w:rsidR="00DF08BA">
        <w:rPr>
          <w:rFonts w:ascii="Times New Roman" w:hAnsi="Times New Roman"/>
          <w:sz w:val="28"/>
          <w:szCs w:val="28"/>
        </w:rPr>
        <w:t>ОСОБА_2</w:t>
      </w:r>
      <w:r w:rsidR="005B47A6">
        <w:rPr>
          <w:rFonts w:ascii="Times New Roman" w:hAnsi="Times New Roman"/>
          <w:sz w:val="28"/>
          <w:szCs w:val="28"/>
        </w:rPr>
        <w:t>, задоволено.</w:t>
      </w:r>
    </w:p>
    <w:p w14:paraId="5A08B356" w14:textId="3D7012A5" w:rsidR="005B47A6" w:rsidRDefault="004B4291" w:rsidP="00171B6E">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цьому судом зазначено, що </w:t>
      </w:r>
      <w:r w:rsidR="005B47A6">
        <w:rPr>
          <w:rFonts w:ascii="Times New Roman" w:hAnsi="Times New Roman"/>
          <w:sz w:val="28"/>
          <w:szCs w:val="28"/>
        </w:rPr>
        <w:t>особисте зобов’язання є найбільш м’яким запобіжним заходом, передбаченим частиною першою статті 176 КПК України. А також, зважаючи на обставини справи, особисте зобов’язання є достатнім запобіжним заходом, що зможе повною мірою запобігти ризикам, передбаченим статте</w:t>
      </w:r>
      <w:r w:rsidR="00D14531">
        <w:rPr>
          <w:rFonts w:ascii="Times New Roman" w:hAnsi="Times New Roman"/>
          <w:sz w:val="28"/>
          <w:szCs w:val="28"/>
        </w:rPr>
        <w:t>ю</w:t>
      </w:r>
      <w:r w:rsidR="005B47A6">
        <w:rPr>
          <w:rFonts w:ascii="Times New Roman" w:hAnsi="Times New Roman"/>
          <w:sz w:val="28"/>
          <w:szCs w:val="28"/>
        </w:rPr>
        <w:t xml:space="preserve"> 177 цього кодексу.</w:t>
      </w:r>
    </w:p>
    <w:p w14:paraId="504DD88E" w14:textId="1A57963F" w:rsidR="007B3D4F" w:rsidRDefault="00923FF0"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Будь-яких зауважень прокурору чи визнання його дій неправомірними судом не приймалось та до скарги </w:t>
      </w:r>
      <w:r w:rsidR="000D6518">
        <w:rPr>
          <w:rFonts w:ascii="Times New Roman" w:hAnsi="Times New Roman"/>
          <w:sz w:val="28"/>
          <w:szCs w:val="28"/>
        </w:rPr>
        <w:t xml:space="preserve">її автором </w:t>
      </w:r>
      <w:r>
        <w:rPr>
          <w:rFonts w:ascii="Times New Roman" w:hAnsi="Times New Roman"/>
          <w:sz w:val="28"/>
          <w:szCs w:val="28"/>
        </w:rPr>
        <w:t>не долучено.</w:t>
      </w:r>
    </w:p>
    <w:p w14:paraId="4BE81D97" w14:textId="4A3C0358"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вчинення прокурор</w:t>
      </w:r>
      <w:r>
        <w:rPr>
          <w:rFonts w:ascii="Times New Roman" w:hAnsi="Times New Roman"/>
          <w:sz w:val="28"/>
          <w:szCs w:val="28"/>
          <w:shd w:val="clear" w:color="auto" w:fill="FFFFFF"/>
        </w:rPr>
        <w:t>о</w:t>
      </w:r>
      <w:r w:rsidR="004A4030">
        <w:rPr>
          <w:rFonts w:ascii="Times New Roman" w:hAnsi="Times New Roman"/>
          <w:sz w:val="28"/>
          <w:szCs w:val="28"/>
          <w:shd w:val="clear" w:color="auto" w:fill="FFFFFF"/>
        </w:rPr>
        <w:t xml:space="preserve">м </w:t>
      </w:r>
      <w:r w:rsidRPr="00E23322">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2C3FB14" w14:textId="77777777"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3840435" w14:textId="11EBAC95"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w:t>
      </w:r>
      <w:r w:rsidRPr="00E23322">
        <w:rPr>
          <w:rFonts w:ascii="Times New Roman" w:hAnsi="Times New Roman"/>
          <w:sz w:val="28"/>
          <w:szCs w:val="28"/>
        </w:rPr>
        <w:t>прокурор</w:t>
      </w:r>
      <w:r>
        <w:rPr>
          <w:rFonts w:ascii="Times New Roman" w:hAnsi="Times New Roman"/>
          <w:sz w:val="28"/>
          <w:szCs w:val="28"/>
        </w:rPr>
        <w:t>о</w:t>
      </w:r>
      <w:r w:rsidRPr="00E23322">
        <w:rPr>
          <w:rFonts w:ascii="Times New Roman" w:hAnsi="Times New Roman"/>
          <w:sz w:val="28"/>
          <w:szCs w:val="28"/>
        </w:rPr>
        <w:t xml:space="preserve">м </w:t>
      </w:r>
      <w:r>
        <w:rPr>
          <w:rFonts w:ascii="Times New Roman" w:hAnsi="Times New Roman"/>
          <w:sz w:val="28"/>
          <w:szCs w:val="28"/>
        </w:rPr>
        <w:t>Самойловим М.В.</w:t>
      </w:r>
      <w:r w:rsidRPr="00E23322">
        <w:rPr>
          <w:rFonts w:ascii="Times New Roman" w:hAnsi="Times New Roman"/>
          <w:sz w:val="28"/>
          <w:szCs w:val="28"/>
          <w:shd w:val="clear" w:color="auto" w:fill="FFFFFF"/>
        </w:rPr>
        <w:t xml:space="preserve"> будь-якої із зазначених вище дій.</w:t>
      </w:r>
    </w:p>
    <w:p w14:paraId="768CE4D3" w14:textId="12C4F725" w:rsidR="00A05210" w:rsidRPr="00B51559" w:rsidRDefault="00A05210"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Окрім цього с</w:t>
      </w:r>
      <w:r w:rsidRPr="00B51559">
        <w:rPr>
          <w:rFonts w:ascii="Times New Roman" w:eastAsia="Times New Roman" w:hAnsi="Times New Roman" w:cs="Calibri"/>
          <w:sz w:val="28"/>
          <w:szCs w:val="28"/>
          <w:lang w:eastAsia="uk-UA"/>
        </w:rPr>
        <w:t xml:space="preserve">лід зазначити, що відповідно до частини другої статті 321 </w:t>
      </w:r>
      <w:r>
        <w:rPr>
          <w:rFonts w:ascii="Times New Roman" w:eastAsia="Times New Roman" w:hAnsi="Times New Roman" w:cs="Calibri"/>
          <w:sz w:val="28"/>
          <w:szCs w:val="28"/>
          <w:lang w:eastAsia="uk-UA"/>
        </w:rPr>
        <w:br/>
      </w:r>
      <w:r w:rsidRPr="00B51559">
        <w:rPr>
          <w:rFonts w:ascii="Times New Roman" w:eastAsia="Times New Roman" w:hAnsi="Times New Roman" w:cs="Calibri"/>
          <w:sz w:val="28"/>
          <w:szCs w:val="28"/>
          <w:lang w:eastAsia="uk-UA"/>
        </w:rPr>
        <w:t xml:space="preserve">КПК України головуючий у судовому засіданні вживає необхідних заходів </w:t>
      </w:r>
      <w:r>
        <w:rPr>
          <w:rFonts w:ascii="Times New Roman" w:eastAsia="Times New Roman" w:hAnsi="Times New Roman" w:cs="Calibri"/>
          <w:sz w:val="28"/>
          <w:szCs w:val="28"/>
          <w:lang w:eastAsia="uk-UA"/>
        </w:rPr>
        <w:br/>
      </w:r>
      <w:r w:rsidRPr="00B51559">
        <w:rPr>
          <w:rFonts w:ascii="Times New Roman" w:eastAsia="Times New Roman" w:hAnsi="Times New Roman" w:cs="Calibri"/>
          <w:sz w:val="28"/>
          <w:szCs w:val="28"/>
          <w:lang w:eastAsia="uk-UA"/>
        </w:rPr>
        <w:t xml:space="preserve">для забезпечення </w:t>
      </w:r>
      <w:r>
        <w:rPr>
          <w:rFonts w:ascii="Times New Roman" w:eastAsia="Times New Roman" w:hAnsi="Times New Roman" w:cs="Calibri"/>
          <w:sz w:val="28"/>
          <w:szCs w:val="28"/>
          <w:lang w:eastAsia="uk-UA"/>
        </w:rPr>
        <w:t>у</w:t>
      </w:r>
      <w:r w:rsidRPr="00B51559">
        <w:rPr>
          <w:rFonts w:ascii="Times New Roman" w:eastAsia="Times New Roman" w:hAnsi="Times New Roman" w:cs="Calibri"/>
          <w:sz w:val="28"/>
          <w:szCs w:val="28"/>
          <w:lang w:eastAsia="uk-UA"/>
        </w:rPr>
        <w:t xml:space="preserve"> судовому засіданні належного порядку. </w:t>
      </w:r>
    </w:p>
    <w:p w14:paraId="16336119" w14:textId="77777777" w:rsidR="00A05210" w:rsidRPr="00B51559" w:rsidRDefault="00A05210"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51559">
        <w:rPr>
          <w:rFonts w:ascii="Times New Roman" w:eastAsia="Times New Roman" w:hAnsi="Times New Roman" w:cs="Calibri"/>
          <w:sz w:val="28"/>
          <w:szCs w:val="28"/>
          <w:lang w:eastAsia="uk-UA"/>
        </w:rPr>
        <w:t>Частиною другою статті 330 цього ж Кодексу передбачено, що у разі невиконання розпорядження головуючого прокурором чи захисником головуючий робить їм попередження про відповідальність за неповагу до суду.</w:t>
      </w:r>
    </w:p>
    <w:p w14:paraId="4C20CC08" w14:textId="77777777" w:rsidR="00A05210" w:rsidRDefault="00A05210"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51559">
        <w:rPr>
          <w:rFonts w:ascii="Times New Roman" w:eastAsia="Times New Roman" w:hAnsi="Times New Roman" w:cs="Calibri"/>
          <w:sz w:val="28"/>
          <w:szCs w:val="28"/>
          <w:lang w:eastAsia="uk-UA"/>
        </w:rPr>
        <w:lastRenderedPageBreak/>
        <w:t>Опрацюванням долучених до дисциплінарної скарги матеріалів не встановлено обставин, які б свідчили про те, що порядок під час судового засідання було порушено, так само як і відсутні дані про використання слідчим суддею процесуальних можливостей для впливу на порушників судового процесу.</w:t>
      </w:r>
    </w:p>
    <w:p w14:paraId="648B13C9" w14:textId="6FB91913" w:rsidR="00A05210" w:rsidRPr="00B51559" w:rsidRDefault="00510F6B"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Як наслідок слідчий суддя</w:t>
      </w:r>
      <w:r w:rsidR="00A05210">
        <w:rPr>
          <w:rFonts w:ascii="Times New Roman" w:eastAsia="Times New Roman" w:hAnsi="Times New Roman" w:cs="Calibri"/>
          <w:sz w:val="28"/>
          <w:szCs w:val="28"/>
          <w:lang w:eastAsia="uk-UA"/>
        </w:rPr>
        <w:t>, вивчивши клопотання, дослідивши докази, якими воно обґрунтовується, заслухавши прокурора, пояснення підозрюваного та захисника, прийшов до висновку про необхідність його задоволення та застосування стосовно підозрюваного запропонованого запобіжного заходу.</w:t>
      </w:r>
    </w:p>
    <w:p w14:paraId="2140217B" w14:textId="581770CF" w:rsidR="00A05210" w:rsidRPr="0094088A" w:rsidRDefault="00A05210"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94088A">
        <w:rPr>
          <w:rFonts w:ascii="Times New Roman" w:eastAsia="Times New Roman" w:hAnsi="Times New Roman" w:cs="Calibri"/>
          <w:sz w:val="28"/>
          <w:szCs w:val="28"/>
          <w:lang w:eastAsia="uk-UA"/>
        </w:rPr>
        <w:t>Отже</w:t>
      </w:r>
      <w:r>
        <w:rPr>
          <w:rFonts w:ascii="Times New Roman" w:eastAsia="Times New Roman" w:hAnsi="Times New Roman" w:cs="Calibri"/>
          <w:sz w:val="28"/>
          <w:szCs w:val="28"/>
          <w:lang w:eastAsia="uk-UA"/>
        </w:rPr>
        <w:t>,</w:t>
      </w:r>
      <w:r w:rsidRPr="0094088A">
        <w:rPr>
          <w:rFonts w:ascii="Times New Roman" w:eastAsia="Times New Roman" w:hAnsi="Times New Roman" w:cs="Calibri"/>
          <w:sz w:val="28"/>
          <w:szCs w:val="28"/>
          <w:lang w:eastAsia="uk-UA"/>
        </w:rPr>
        <w:t xml:space="preserve"> дисциплінарна скарга не містить конкретної інформації, яка б вказувала на вчинення зазначеним прокурором публічного висловлювання, </w:t>
      </w:r>
      <w:r w:rsidRPr="0094088A">
        <w:rPr>
          <w:rFonts w:ascii="Times New Roman" w:eastAsia="Times New Roman" w:hAnsi="Times New Roman" w:cs="Calibri"/>
          <w:sz w:val="28"/>
          <w:szCs w:val="28"/>
          <w:lang w:eastAsia="uk-UA"/>
        </w:rPr>
        <w:br/>
        <w:t>яке є порушенням презумпції невинуватості.</w:t>
      </w:r>
    </w:p>
    <w:p w14:paraId="7A09CC7D" w14:textId="7596F0F8"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5C29BF">
        <w:rPr>
          <w:rFonts w:ascii="Times New Roman" w:hAnsi="Times New Roman"/>
          <w:sz w:val="28"/>
          <w:szCs w:val="28"/>
        </w:rPr>
        <w:t>о</w:t>
      </w:r>
      <w:r w:rsidRPr="00693101">
        <w:rPr>
          <w:rFonts w:ascii="Times New Roman" w:hAnsi="Times New Roman"/>
          <w:sz w:val="28"/>
          <w:szCs w:val="28"/>
        </w:rPr>
        <w:t xml:space="preserve">м </w:t>
      </w:r>
      <w:r w:rsidR="00716AF7">
        <w:rPr>
          <w:rFonts w:ascii="Times New Roman" w:hAnsi="Times New Roman"/>
          <w:sz w:val="28"/>
          <w:szCs w:val="28"/>
        </w:rPr>
        <w:t>Самойловим М</w:t>
      </w:r>
      <w:r w:rsidR="005338C2">
        <w:rPr>
          <w:rFonts w:ascii="Times New Roman" w:hAnsi="Times New Roman"/>
          <w:sz w:val="28"/>
          <w:szCs w:val="28"/>
        </w:rPr>
        <w:t>.</w:t>
      </w:r>
      <w:r w:rsidR="00716AF7">
        <w:rPr>
          <w:rFonts w:ascii="Times New Roman" w:hAnsi="Times New Roman"/>
          <w:sz w:val="28"/>
          <w:szCs w:val="28"/>
        </w:rPr>
        <w:t>В</w:t>
      </w:r>
      <w:r w:rsidR="005338C2" w:rsidRPr="00D35EAF">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про не вчинення прокурором дій спрямованих на додержання законів під час судового розгляду </w:t>
      </w:r>
      <w:r w:rsidR="004A08BB">
        <w:rPr>
          <w:rFonts w:ascii="Times New Roman" w:hAnsi="Times New Roman"/>
          <w:sz w:val="28"/>
          <w:szCs w:val="28"/>
        </w:rPr>
        <w:t xml:space="preserve">клопотання </w:t>
      </w:r>
      <w:r w:rsidR="005B47A6">
        <w:rPr>
          <w:rFonts w:ascii="Times New Roman" w:hAnsi="Times New Roman"/>
          <w:sz w:val="28"/>
          <w:szCs w:val="28"/>
        </w:rPr>
        <w:t xml:space="preserve">слідчого </w:t>
      </w:r>
      <w:r w:rsidRPr="00693101">
        <w:rPr>
          <w:rFonts w:ascii="Times New Roman" w:hAnsi="Times New Roman"/>
          <w:sz w:val="28"/>
          <w:szCs w:val="28"/>
        </w:rPr>
        <w:t>є припущенням, тобто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00F83413"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612002">
        <w:rPr>
          <w:rFonts w:ascii="Times New Roman" w:hAnsi="Times New Roman"/>
          <w:sz w:val="28"/>
          <w:szCs w:val="28"/>
        </w:rPr>
        <w:t>прокурора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 Самойлова Миколи Вікторовича</w:t>
      </w:r>
      <w:r w:rsidR="00A15180" w:rsidRPr="00D35EAF">
        <w:rPr>
          <w:rFonts w:ascii="Times New Roman" w:hAnsi="Times New Roman"/>
          <w:sz w:val="28"/>
          <w:szCs w:val="28"/>
        </w:rPr>
        <w:t>.</w:t>
      </w:r>
    </w:p>
    <w:p w14:paraId="20751488" w14:textId="59539189"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7B3D4F">
        <w:rPr>
          <w:rFonts w:ascii="Times New Roman" w:hAnsi="Times New Roman"/>
          <w:sz w:val="28"/>
          <w:szCs w:val="28"/>
        </w:rPr>
        <w:t>о</w:t>
      </w:r>
      <w:r w:rsidR="00225470">
        <w:rPr>
          <w:rFonts w:ascii="Times New Roman" w:hAnsi="Times New Roman"/>
          <w:sz w:val="28"/>
          <w:szCs w:val="28"/>
        </w:rPr>
        <w:t>м</w:t>
      </w:r>
      <w:r w:rsidR="007B3D4F">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прокурор</w:t>
      </w:r>
      <w:r w:rsidR="007B3D4F">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0F019692" w:rsidR="001B12FC" w:rsidRPr="00D35EAF" w:rsidRDefault="00843637" w:rsidP="00716AF7">
      <w:pPr>
        <w:spacing w:after="0" w:line="240" w:lineRule="auto"/>
        <w:jc w:val="both"/>
        <w:rPr>
          <w:rFonts w:ascii="Times New Roman" w:hAnsi="Times New Roman"/>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35EAF" w:rsidSect="004A08BB">
      <w:headerReference w:type="default" r:id="rId9"/>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0049" w14:textId="77777777" w:rsidR="00C970A0" w:rsidRDefault="00C970A0" w:rsidP="006C0F80">
      <w:pPr>
        <w:spacing w:after="0" w:line="240" w:lineRule="auto"/>
      </w:pPr>
      <w:r>
        <w:separator/>
      </w:r>
    </w:p>
  </w:endnote>
  <w:endnote w:type="continuationSeparator" w:id="0">
    <w:p w14:paraId="6C04FF29" w14:textId="77777777" w:rsidR="00C970A0" w:rsidRDefault="00C970A0"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9DE4" w14:textId="77777777" w:rsidR="00C970A0" w:rsidRDefault="00C970A0" w:rsidP="006C0F80">
      <w:pPr>
        <w:spacing w:after="0" w:line="240" w:lineRule="auto"/>
      </w:pPr>
      <w:r>
        <w:separator/>
      </w:r>
    </w:p>
  </w:footnote>
  <w:footnote w:type="continuationSeparator" w:id="0">
    <w:p w14:paraId="033B830A" w14:textId="77777777" w:rsidR="00C970A0" w:rsidRDefault="00C970A0"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0CB6F7C7" w:rsidR="006C0F80" w:rsidRDefault="006C0F80">
        <w:pPr>
          <w:pStyle w:val="a4"/>
          <w:jc w:val="center"/>
        </w:pPr>
        <w:r>
          <w:fldChar w:fldCharType="begin"/>
        </w:r>
        <w:r>
          <w:instrText>PAGE   \* MERGEFORMAT</w:instrText>
        </w:r>
        <w:r>
          <w:fldChar w:fldCharType="separate"/>
        </w:r>
        <w:r w:rsidR="00637F74">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237F5"/>
    <w:rsid w:val="00024ACE"/>
    <w:rsid w:val="0004259C"/>
    <w:rsid w:val="00051B58"/>
    <w:rsid w:val="000536B7"/>
    <w:rsid w:val="00060104"/>
    <w:rsid w:val="000604D0"/>
    <w:rsid w:val="000753F0"/>
    <w:rsid w:val="000A196E"/>
    <w:rsid w:val="000D6518"/>
    <w:rsid w:val="000F22CF"/>
    <w:rsid w:val="000F6B8D"/>
    <w:rsid w:val="000F7386"/>
    <w:rsid w:val="001035D9"/>
    <w:rsid w:val="001103A1"/>
    <w:rsid w:val="001138EA"/>
    <w:rsid w:val="001147B7"/>
    <w:rsid w:val="00135EB3"/>
    <w:rsid w:val="001417FF"/>
    <w:rsid w:val="00160494"/>
    <w:rsid w:val="00161F39"/>
    <w:rsid w:val="00171B6E"/>
    <w:rsid w:val="0019507F"/>
    <w:rsid w:val="001A5D82"/>
    <w:rsid w:val="001B12FC"/>
    <w:rsid w:val="001C186B"/>
    <w:rsid w:val="001C43D9"/>
    <w:rsid w:val="001D1BAE"/>
    <w:rsid w:val="001D2B56"/>
    <w:rsid w:val="001E623B"/>
    <w:rsid w:val="00206CBC"/>
    <w:rsid w:val="0022034E"/>
    <w:rsid w:val="002212CC"/>
    <w:rsid w:val="00225470"/>
    <w:rsid w:val="002371EB"/>
    <w:rsid w:val="00242B63"/>
    <w:rsid w:val="002444CE"/>
    <w:rsid w:val="00263511"/>
    <w:rsid w:val="00263E3F"/>
    <w:rsid w:val="002B2BB2"/>
    <w:rsid w:val="002B3C41"/>
    <w:rsid w:val="002C0885"/>
    <w:rsid w:val="002C7FEA"/>
    <w:rsid w:val="002D6114"/>
    <w:rsid w:val="002E0CDF"/>
    <w:rsid w:val="002E30D7"/>
    <w:rsid w:val="002E6156"/>
    <w:rsid w:val="002F1813"/>
    <w:rsid w:val="00330E2C"/>
    <w:rsid w:val="00331724"/>
    <w:rsid w:val="00361F40"/>
    <w:rsid w:val="00362307"/>
    <w:rsid w:val="00367177"/>
    <w:rsid w:val="0037293B"/>
    <w:rsid w:val="003750E8"/>
    <w:rsid w:val="00386433"/>
    <w:rsid w:val="0039002F"/>
    <w:rsid w:val="003936C3"/>
    <w:rsid w:val="003A0077"/>
    <w:rsid w:val="003A1EA6"/>
    <w:rsid w:val="003B6E4A"/>
    <w:rsid w:val="003C3014"/>
    <w:rsid w:val="003F2D0A"/>
    <w:rsid w:val="003F41AE"/>
    <w:rsid w:val="003F6B33"/>
    <w:rsid w:val="00405121"/>
    <w:rsid w:val="00411732"/>
    <w:rsid w:val="00427611"/>
    <w:rsid w:val="00432BE3"/>
    <w:rsid w:val="00433FF3"/>
    <w:rsid w:val="0046236C"/>
    <w:rsid w:val="00462E83"/>
    <w:rsid w:val="0046751D"/>
    <w:rsid w:val="004777FA"/>
    <w:rsid w:val="004802C0"/>
    <w:rsid w:val="004824F2"/>
    <w:rsid w:val="004912AF"/>
    <w:rsid w:val="00492C7A"/>
    <w:rsid w:val="004A08BB"/>
    <w:rsid w:val="004A4030"/>
    <w:rsid w:val="004B4291"/>
    <w:rsid w:val="004D0E0F"/>
    <w:rsid w:val="004E3761"/>
    <w:rsid w:val="004E6131"/>
    <w:rsid w:val="005105FC"/>
    <w:rsid w:val="00510F6B"/>
    <w:rsid w:val="00514C5D"/>
    <w:rsid w:val="005338C2"/>
    <w:rsid w:val="005367C3"/>
    <w:rsid w:val="00536AE8"/>
    <w:rsid w:val="00542752"/>
    <w:rsid w:val="0056322B"/>
    <w:rsid w:val="00586516"/>
    <w:rsid w:val="00593144"/>
    <w:rsid w:val="005B47A6"/>
    <w:rsid w:val="005B79B5"/>
    <w:rsid w:val="005C29BF"/>
    <w:rsid w:val="005C3020"/>
    <w:rsid w:val="005D03B5"/>
    <w:rsid w:val="005D390B"/>
    <w:rsid w:val="005D768C"/>
    <w:rsid w:val="005E4946"/>
    <w:rsid w:val="005F50BC"/>
    <w:rsid w:val="005F6F76"/>
    <w:rsid w:val="00602F4F"/>
    <w:rsid w:val="00612002"/>
    <w:rsid w:val="00637F74"/>
    <w:rsid w:val="0064018E"/>
    <w:rsid w:val="006441B5"/>
    <w:rsid w:val="0065004D"/>
    <w:rsid w:val="00652620"/>
    <w:rsid w:val="00655635"/>
    <w:rsid w:val="00657351"/>
    <w:rsid w:val="00680963"/>
    <w:rsid w:val="00682B30"/>
    <w:rsid w:val="00683178"/>
    <w:rsid w:val="00683C0F"/>
    <w:rsid w:val="006869E8"/>
    <w:rsid w:val="006913E5"/>
    <w:rsid w:val="00693101"/>
    <w:rsid w:val="00696DC4"/>
    <w:rsid w:val="006A0607"/>
    <w:rsid w:val="006A580B"/>
    <w:rsid w:val="006B32EA"/>
    <w:rsid w:val="006C0F80"/>
    <w:rsid w:val="006C143D"/>
    <w:rsid w:val="006C494F"/>
    <w:rsid w:val="006D6583"/>
    <w:rsid w:val="006D79BD"/>
    <w:rsid w:val="006E0CD9"/>
    <w:rsid w:val="006E11D4"/>
    <w:rsid w:val="006F3CEF"/>
    <w:rsid w:val="006F40A8"/>
    <w:rsid w:val="007124E6"/>
    <w:rsid w:val="00713E7F"/>
    <w:rsid w:val="00716AF7"/>
    <w:rsid w:val="00722216"/>
    <w:rsid w:val="00724A2B"/>
    <w:rsid w:val="00724F05"/>
    <w:rsid w:val="00734F05"/>
    <w:rsid w:val="00737DBA"/>
    <w:rsid w:val="007420E5"/>
    <w:rsid w:val="00755953"/>
    <w:rsid w:val="0078760F"/>
    <w:rsid w:val="00796068"/>
    <w:rsid w:val="007B3D4F"/>
    <w:rsid w:val="007B7BCC"/>
    <w:rsid w:val="007E28E0"/>
    <w:rsid w:val="007E331E"/>
    <w:rsid w:val="00833521"/>
    <w:rsid w:val="00835AB5"/>
    <w:rsid w:val="00843637"/>
    <w:rsid w:val="008461E8"/>
    <w:rsid w:val="008765A8"/>
    <w:rsid w:val="00886D8C"/>
    <w:rsid w:val="00887215"/>
    <w:rsid w:val="00895E19"/>
    <w:rsid w:val="00897EAC"/>
    <w:rsid w:val="008A68A2"/>
    <w:rsid w:val="008A77D3"/>
    <w:rsid w:val="008D46FD"/>
    <w:rsid w:val="008E4EF0"/>
    <w:rsid w:val="0090652D"/>
    <w:rsid w:val="00921117"/>
    <w:rsid w:val="00923FF0"/>
    <w:rsid w:val="00924414"/>
    <w:rsid w:val="00945278"/>
    <w:rsid w:val="009477AF"/>
    <w:rsid w:val="00950882"/>
    <w:rsid w:val="00960A5D"/>
    <w:rsid w:val="009B4442"/>
    <w:rsid w:val="009C45E4"/>
    <w:rsid w:val="009C5A84"/>
    <w:rsid w:val="009F116D"/>
    <w:rsid w:val="009F5725"/>
    <w:rsid w:val="009F7057"/>
    <w:rsid w:val="00A05210"/>
    <w:rsid w:val="00A05892"/>
    <w:rsid w:val="00A0774D"/>
    <w:rsid w:val="00A07BC6"/>
    <w:rsid w:val="00A15180"/>
    <w:rsid w:val="00A20461"/>
    <w:rsid w:val="00A24F1B"/>
    <w:rsid w:val="00A36438"/>
    <w:rsid w:val="00A51FB6"/>
    <w:rsid w:val="00A55934"/>
    <w:rsid w:val="00A705CF"/>
    <w:rsid w:val="00A84A4C"/>
    <w:rsid w:val="00AA5C95"/>
    <w:rsid w:val="00AA5D0D"/>
    <w:rsid w:val="00AC1DB8"/>
    <w:rsid w:val="00AC5CD7"/>
    <w:rsid w:val="00AE43C4"/>
    <w:rsid w:val="00AE4671"/>
    <w:rsid w:val="00AF3DDC"/>
    <w:rsid w:val="00AF49A4"/>
    <w:rsid w:val="00B01C1C"/>
    <w:rsid w:val="00B058B3"/>
    <w:rsid w:val="00B06FE1"/>
    <w:rsid w:val="00B201C6"/>
    <w:rsid w:val="00B2024E"/>
    <w:rsid w:val="00B208B1"/>
    <w:rsid w:val="00B52118"/>
    <w:rsid w:val="00B5305D"/>
    <w:rsid w:val="00B60A09"/>
    <w:rsid w:val="00B75D2C"/>
    <w:rsid w:val="00B8177E"/>
    <w:rsid w:val="00BB22DB"/>
    <w:rsid w:val="00BB33FA"/>
    <w:rsid w:val="00BB4BC3"/>
    <w:rsid w:val="00BC3903"/>
    <w:rsid w:val="00BE1F46"/>
    <w:rsid w:val="00BE438A"/>
    <w:rsid w:val="00BE7A85"/>
    <w:rsid w:val="00BF25F3"/>
    <w:rsid w:val="00C27DB2"/>
    <w:rsid w:val="00C87355"/>
    <w:rsid w:val="00C970A0"/>
    <w:rsid w:val="00CB69EC"/>
    <w:rsid w:val="00CD384F"/>
    <w:rsid w:val="00CD413A"/>
    <w:rsid w:val="00CD4FDB"/>
    <w:rsid w:val="00CF6497"/>
    <w:rsid w:val="00D00414"/>
    <w:rsid w:val="00D07804"/>
    <w:rsid w:val="00D14531"/>
    <w:rsid w:val="00D249A1"/>
    <w:rsid w:val="00D35EAF"/>
    <w:rsid w:val="00D4548A"/>
    <w:rsid w:val="00D6009F"/>
    <w:rsid w:val="00D6750F"/>
    <w:rsid w:val="00D82465"/>
    <w:rsid w:val="00D83D89"/>
    <w:rsid w:val="00D91440"/>
    <w:rsid w:val="00DB2979"/>
    <w:rsid w:val="00DC29D9"/>
    <w:rsid w:val="00DC37BC"/>
    <w:rsid w:val="00DE630D"/>
    <w:rsid w:val="00DF08BA"/>
    <w:rsid w:val="00DF29EA"/>
    <w:rsid w:val="00E026F4"/>
    <w:rsid w:val="00E07B36"/>
    <w:rsid w:val="00E46012"/>
    <w:rsid w:val="00E530AD"/>
    <w:rsid w:val="00E55ABA"/>
    <w:rsid w:val="00E73198"/>
    <w:rsid w:val="00E83073"/>
    <w:rsid w:val="00E840C7"/>
    <w:rsid w:val="00E874B4"/>
    <w:rsid w:val="00E87BE9"/>
    <w:rsid w:val="00E93BA1"/>
    <w:rsid w:val="00ED2565"/>
    <w:rsid w:val="00ED31AB"/>
    <w:rsid w:val="00ED32E6"/>
    <w:rsid w:val="00F01B74"/>
    <w:rsid w:val="00F13B29"/>
    <w:rsid w:val="00F21FAB"/>
    <w:rsid w:val="00F31F10"/>
    <w:rsid w:val="00F35457"/>
    <w:rsid w:val="00F67165"/>
    <w:rsid w:val="00F91FFF"/>
    <w:rsid w:val="00FA0E74"/>
    <w:rsid w:val="00FA12AC"/>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13233</Words>
  <Characters>7543</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Федюк Юрій Петрович</cp:lastModifiedBy>
  <cp:revision>3</cp:revision>
  <cp:lastPrinted>2025-11-13T12:11:00Z</cp:lastPrinted>
  <dcterms:created xsi:type="dcterms:W3CDTF">2025-11-13T15:15:00Z</dcterms:created>
  <dcterms:modified xsi:type="dcterms:W3CDTF">2025-11-13T15:20:00Z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2025-08-12T05:58:41Z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36faf31f-a39d-454a-9341-6e74635749c2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