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1F377B"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1F377B">
        <w:rPr>
          <w:rFonts w:ascii="Times New Roman" w:eastAsia="Times New Roman" w:hAnsi="Times New Roman"/>
          <w:noProof/>
          <w:color w:val="000000" w:themeColor="text1"/>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1F377B"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0903365" w14:textId="77777777" w:rsidR="00C3790D" w:rsidRPr="001F377B" w:rsidRDefault="00C3790D" w:rsidP="00C3790D">
      <w:pPr>
        <w:spacing w:after="0" w:line="240" w:lineRule="auto"/>
        <w:jc w:val="center"/>
        <w:rPr>
          <w:rFonts w:ascii="Times New Roman" w:eastAsia="Times New Roman" w:hAnsi="Times New Roman"/>
          <w:color w:val="000000" w:themeColor="text1"/>
          <w:kern w:val="28"/>
          <w:sz w:val="32"/>
          <w:szCs w:val="32"/>
          <w:lang w:eastAsia="ru-RU"/>
        </w:rPr>
      </w:pPr>
      <w:r w:rsidRPr="001F377B">
        <w:rPr>
          <w:rFonts w:ascii="Times New Roman" w:eastAsia="Times New Roman" w:hAnsi="Times New Roman"/>
          <w:bCs/>
          <w:color w:val="000000" w:themeColor="text1"/>
          <w:kern w:val="28"/>
          <w:sz w:val="36"/>
          <w:szCs w:val="32"/>
          <w:lang w:eastAsia="ru-RU"/>
        </w:rPr>
        <w:t xml:space="preserve">КВАЛІФІКАЦІЙНО-ДИСЦИПЛІНАРНА </w:t>
      </w:r>
      <w:r w:rsidRPr="001F377B">
        <w:rPr>
          <w:rFonts w:ascii="Times New Roman" w:eastAsia="Times New Roman" w:hAnsi="Times New Roman"/>
          <w:bCs/>
          <w:color w:val="000000" w:themeColor="text1"/>
          <w:kern w:val="28"/>
          <w:sz w:val="36"/>
          <w:szCs w:val="32"/>
          <w:lang w:eastAsia="ru-RU"/>
        </w:rPr>
        <w:br/>
        <w:t>КОМІСІЯ ПРОКУРОРІВ</w:t>
      </w:r>
    </w:p>
    <w:p w14:paraId="3655A4A9" w14:textId="77777777" w:rsidR="00071415" w:rsidRDefault="00071415" w:rsidP="00C3790D">
      <w:pPr>
        <w:spacing w:after="0" w:line="240" w:lineRule="auto"/>
        <w:rPr>
          <w:rFonts w:ascii="Times New Roman" w:eastAsia="Times New Roman" w:hAnsi="Times New Roman"/>
          <w:color w:val="000000" w:themeColor="text1"/>
          <w:kern w:val="28"/>
          <w:sz w:val="28"/>
          <w:szCs w:val="28"/>
          <w:lang w:eastAsia="uk-UA"/>
        </w:rPr>
      </w:pPr>
    </w:p>
    <w:p w14:paraId="415CBEB8" w14:textId="77777777" w:rsidR="00232502" w:rsidRPr="001F377B" w:rsidRDefault="00232502" w:rsidP="00C3790D">
      <w:pPr>
        <w:spacing w:after="0" w:line="240" w:lineRule="auto"/>
        <w:rPr>
          <w:rFonts w:ascii="Times New Roman" w:eastAsia="Times New Roman" w:hAnsi="Times New Roman"/>
          <w:color w:val="000000" w:themeColor="text1"/>
          <w:kern w:val="28"/>
          <w:sz w:val="28"/>
          <w:szCs w:val="28"/>
          <w:lang w:eastAsia="uk-UA"/>
        </w:rPr>
      </w:pPr>
    </w:p>
    <w:p w14:paraId="69517B8F" w14:textId="242E6BFC" w:rsidR="00C3790D" w:rsidRPr="001F377B" w:rsidRDefault="00C3790D" w:rsidP="008D5E4E">
      <w:pPr>
        <w:spacing w:after="0" w:line="240" w:lineRule="auto"/>
        <w:ind w:left="84"/>
        <w:jc w:val="center"/>
        <w:rPr>
          <w:rFonts w:ascii="Times New Roman" w:eastAsia="Times New Roman" w:hAnsi="Times New Roman"/>
          <w:b/>
          <w:color w:val="000000" w:themeColor="text1"/>
          <w:kern w:val="28"/>
          <w:sz w:val="28"/>
          <w:szCs w:val="28"/>
          <w:lang w:eastAsia="uk-UA"/>
        </w:rPr>
      </w:pPr>
      <w:r w:rsidRPr="001F377B">
        <w:rPr>
          <w:rFonts w:ascii="Times New Roman" w:eastAsia="Times New Roman" w:hAnsi="Times New Roman"/>
          <w:b/>
          <w:color w:val="000000" w:themeColor="text1"/>
          <w:kern w:val="28"/>
          <w:sz w:val="28"/>
          <w:szCs w:val="28"/>
          <w:lang w:eastAsia="uk-UA"/>
        </w:rPr>
        <w:t xml:space="preserve">Р І Ш Е Н </w:t>
      </w:r>
      <w:proofErr w:type="spellStart"/>
      <w:r w:rsidRPr="001F377B">
        <w:rPr>
          <w:rFonts w:ascii="Times New Roman" w:eastAsia="Times New Roman" w:hAnsi="Times New Roman"/>
          <w:b/>
          <w:color w:val="000000" w:themeColor="text1"/>
          <w:kern w:val="28"/>
          <w:sz w:val="28"/>
          <w:szCs w:val="28"/>
          <w:lang w:eastAsia="uk-UA"/>
        </w:rPr>
        <w:t>Н</w:t>
      </w:r>
      <w:proofErr w:type="spellEnd"/>
      <w:r w:rsidRPr="001F377B">
        <w:rPr>
          <w:rFonts w:ascii="Times New Roman" w:eastAsia="Times New Roman" w:hAnsi="Times New Roman"/>
          <w:b/>
          <w:color w:val="000000" w:themeColor="text1"/>
          <w:kern w:val="28"/>
          <w:sz w:val="28"/>
          <w:szCs w:val="28"/>
          <w:lang w:eastAsia="uk-UA"/>
        </w:rPr>
        <w:t xml:space="preserve"> Я</w:t>
      </w:r>
    </w:p>
    <w:p w14:paraId="601C81AD" w14:textId="77777777" w:rsidR="00071415" w:rsidRDefault="00071415"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p w14:paraId="07511A17" w14:textId="77777777" w:rsidR="00232502" w:rsidRPr="001F377B" w:rsidRDefault="00232502" w:rsidP="00236EA2">
      <w:pPr>
        <w:spacing w:after="0" w:line="240" w:lineRule="auto"/>
        <w:ind w:left="-142"/>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1F377B" w14:paraId="437BA945" w14:textId="77777777" w:rsidTr="00560860">
        <w:trPr>
          <w:trHeight w:val="460"/>
        </w:trPr>
        <w:tc>
          <w:tcPr>
            <w:tcW w:w="1765" w:type="pct"/>
            <w:hideMark/>
          </w:tcPr>
          <w:p w14:paraId="75FE18BA" w14:textId="11CAF4C7" w:rsidR="00C3790D" w:rsidRPr="001F377B" w:rsidRDefault="00D2023E" w:rsidP="00330F7B">
            <w:pPr>
              <w:spacing w:after="0" w:line="240" w:lineRule="auto"/>
              <w:ind w:left="-113"/>
              <w:jc w:val="both"/>
              <w:rPr>
                <w:rFonts w:ascii="Times New Roman" w:eastAsia="Times New Roman" w:hAnsi="Times New Roman"/>
                <w:b/>
                <w:color w:val="000000" w:themeColor="text1"/>
                <w:sz w:val="28"/>
                <w:szCs w:val="24"/>
                <w:lang w:eastAsia="ru-RU"/>
              </w:rPr>
            </w:pPr>
            <w:r>
              <w:rPr>
                <w:rFonts w:ascii="Times New Roman" w:eastAsia="Times New Roman" w:hAnsi="Times New Roman"/>
                <w:b/>
                <w:color w:val="000000" w:themeColor="text1"/>
                <w:sz w:val="28"/>
                <w:szCs w:val="24"/>
                <w:lang w:eastAsia="ru-RU"/>
              </w:rPr>
              <w:t>14</w:t>
            </w:r>
            <w:r w:rsidR="00CF348D" w:rsidRPr="001F377B">
              <w:rPr>
                <w:rFonts w:ascii="Times New Roman" w:eastAsia="Times New Roman" w:hAnsi="Times New Roman"/>
                <w:b/>
                <w:color w:val="000000" w:themeColor="text1"/>
                <w:sz w:val="28"/>
                <w:szCs w:val="24"/>
                <w:lang w:eastAsia="ru-RU"/>
              </w:rPr>
              <w:t xml:space="preserve"> </w:t>
            </w:r>
            <w:r w:rsidR="005B71EF">
              <w:rPr>
                <w:rFonts w:ascii="Times New Roman" w:eastAsia="Times New Roman" w:hAnsi="Times New Roman"/>
                <w:b/>
                <w:color w:val="000000" w:themeColor="text1"/>
                <w:sz w:val="28"/>
                <w:szCs w:val="24"/>
                <w:lang w:eastAsia="ru-RU"/>
              </w:rPr>
              <w:t>листопада</w:t>
            </w:r>
            <w:r w:rsidR="00CF348D" w:rsidRPr="001F377B">
              <w:rPr>
                <w:rFonts w:ascii="Times New Roman" w:eastAsia="Times New Roman" w:hAnsi="Times New Roman"/>
                <w:b/>
                <w:color w:val="000000" w:themeColor="text1"/>
                <w:sz w:val="28"/>
                <w:szCs w:val="24"/>
                <w:lang w:eastAsia="ru-RU"/>
              </w:rPr>
              <w:t xml:space="preserve"> </w:t>
            </w:r>
            <w:r w:rsidR="00C3790D" w:rsidRPr="001F377B">
              <w:rPr>
                <w:rFonts w:ascii="Times New Roman" w:eastAsia="Times New Roman" w:hAnsi="Times New Roman"/>
                <w:b/>
                <w:color w:val="000000" w:themeColor="text1"/>
                <w:sz w:val="28"/>
                <w:szCs w:val="24"/>
                <w:lang w:eastAsia="ru-RU"/>
              </w:rPr>
              <w:t>202</w:t>
            </w:r>
            <w:r w:rsidR="009C168D" w:rsidRPr="001F377B">
              <w:rPr>
                <w:rFonts w:ascii="Times New Roman" w:eastAsia="Times New Roman" w:hAnsi="Times New Roman"/>
                <w:b/>
                <w:color w:val="000000" w:themeColor="text1"/>
                <w:sz w:val="28"/>
                <w:szCs w:val="24"/>
                <w:lang w:eastAsia="ru-RU"/>
              </w:rPr>
              <w:t>5</w:t>
            </w:r>
            <w:r w:rsidR="00C3790D" w:rsidRPr="001F377B">
              <w:rPr>
                <w:rFonts w:ascii="Times New Roman" w:eastAsia="Times New Roman" w:hAnsi="Times New Roman"/>
                <w:b/>
                <w:color w:val="000000" w:themeColor="text1"/>
                <w:sz w:val="28"/>
                <w:szCs w:val="24"/>
                <w:lang w:eastAsia="ru-RU"/>
              </w:rPr>
              <w:t xml:space="preserve"> року</w:t>
            </w:r>
          </w:p>
        </w:tc>
        <w:tc>
          <w:tcPr>
            <w:tcW w:w="1471" w:type="pct"/>
            <w:hideMark/>
          </w:tcPr>
          <w:p w14:paraId="30079A79" w14:textId="77777777" w:rsidR="00C3790D" w:rsidRPr="001F377B" w:rsidRDefault="00C3790D" w:rsidP="00560860">
            <w:pPr>
              <w:spacing w:after="0" w:line="240" w:lineRule="auto"/>
              <w:jc w:val="center"/>
              <w:rPr>
                <w:rFonts w:ascii="Times New Roman" w:eastAsia="Times New Roman" w:hAnsi="Times New Roman"/>
                <w:b/>
                <w:color w:val="000000" w:themeColor="text1"/>
                <w:sz w:val="28"/>
                <w:szCs w:val="24"/>
                <w:lang w:eastAsia="ru-RU"/>
              </w:rPr>
            </w:pPr>
            <w:r w:rsidRPr="001F377B">
              <w:rPr>
                <w:rFonts w:ascii="Times New Roman" w:eastAsia="Times New Roman" w:hAnsi="Times New Roman"/>
                <w:b/>
                <w:color w:val="000000" w:themeColor="text1"/>
                <w:sz w:val="28"/>
                <w:szCs w:val="24"/>
                <w:lang w:eastAsia="ru-RU"/>
              </w:rPr>
              <w:t>Київ</w:t>
            </w:r>
          </w:p>
        </w:tc>
        <w:tc>
          <w:tcPr>
            <w:tcW w:w="1764" w:type="pct"/>
            <w:hideMark/>
          </w:tcPr>
          <w:p w14:paraId="2EBDD406" w14:textId="2C36C02D" w:rsidR="00C3790D" w:rsidRPr="001F377B" w:rsidRDefault="00C3790D" w:rsidP="00560860">
            <w:pPr>
              <w:spacing w:after="0" w:line="240" w:lineRule="auto"/>
              <w:ind w:firstLine="567"/>
              <w:jc w:val="right"/>
              <w:rPr>
                <w:rFonts w:ascii="Times New Roman" w:eastAsia="Times New Roman" w:hAnsi="Times New Roman"/>
                <w:b/>
                <w:color w:val="000000" w:themeColor="text1"/>
                <w:sz w:val="28"/>
                <w:szCs w:val="24"/>
                <w:lang w:eastAsia="ru-RU"/>
              </w:rPr>
            </w:pPr>
            <w:r w:rsidRPr="001F377B">
              <w:rPr>
                <w:rFonts w:ascii="Times New Roman" w:eastAsia="Times New Roman" w:hAnsi="Times New Roman"/>
                <w:b/>
                <w:color w:val="000000" w:themeColor="text1"/>
                <w:sz w:val="28"/>
                <w:szCs w:val="24"/>
                <w:lang w:eastAsia="ru-RU"/>
              </w:rPr>
              <w:t xml:space="preserve">           </w:t>
            </w:r>
            <w:r w:rsidR="00C72F79" w:rsidRPr="001F377B">
              <w:rPr>
                <w:rFonts w:ascii="Times New Roman" w:eastAsia="Times New Roman" w:hAnsi="Times New Roman"/>
                <w:b/>
                <w:color w:val="000000" w:themeColor="text1"/>
                <w:sz w:val="28"/>
                <w:szCs w:val="24"/>
                <w:lang w:eastAsia="ru-RU"/>
              </w:rPr>
              <w:t xml:space="preserve">  </w:t>
            </w:r>
            <w:r w:rsidRPr="001F377B">
              <w:rPr>
                <w:rFonts w:ascii="Times New Roman" w:eastAsia="Times New Roman" w:hAnsi="Times New Roman"/>
                <w:b/>
                <w:color w:val="000000" w:themeColor="text1"/>
                <w:sz w:val="28"/>
                <w:szCs w:val="24"/>
                <w:lang w:eastAsia="ru-RU"/>
              </w:rPr>
              <w:t xml:space="preserve"> </w:t>
            </w:r>
            <w:r w:rsidR="00C72F79" w:rsidRPr="001F377B">
              <w:rPr>
                <w:rFonts w:ascii="Times New Roman" w:eastAsia="Times New Roman" w:hAnsi="Times New Roman"/>
                <w:b/>
                <w:color w:val="000000" w:themeColor="text1"/>
                <w:sz w:val="28"/>
                <w:szCs w:val="24"/>
                <w:lang w:eastAsia="ru-RU"/>
              </w:rPr>
              <w:t xml:space="preserve"> </w:t>
            </w:r>
            <w:r w:rsidRPr="001F377B">
              <w:rPr>
                <w:rFonts w:ascii="Times New Roman" w:eastAsia="Times New Roman" w:hAnsi="Times New Roman"/>
                <w:b/>
                <w:color w:val="000000" w:themeColor="text1"/>
                <w:sz w:val="28"/>
                <w:szCs w:val="24"/>
                <w:lang w:eastAsia="ru-RU"/>
              </w:rPr>
              <w:t xml:space="preserve">№ </w:t>
            </w:r>
            <w:r w:rsidR="00D13BE1" w:rsidRPr="001F377B">
              <w:rPr>
                <w:rFonts w:ascii="Times New Roman" w:eastAsia="Times New Roman" w:hAnsi="Times New Roman"/>
                <w:b/>
                <w:color w:val="000000" w:themeColor="text1"/>
                <w:sz w:val="28"/>
                <w:szCs w:val="24"/>
                <w:lang w:eastAsia="ru-RU"/>
              </w:rPr>
              <w:t>1</w:t>
            </w:r>
            <w:r w:rsidR="005B71EF">
              <w:rPr>
                <w:rFonts w:ascii="Times New Roman" w:eastAsia="Times New Roman" w:hAnsi="Times New Roman"/>
                <w:b/>
                <w:color w:val="000000" w:themeColor="text1"/>
                <w:sz w:val="28"/>
                <w:szCs w:val="24"/>
                <w:lang w:eastAsia="ru-RU"/>
              </w:rPr>
              <w:t>149</w:t>
            </w:r>
            <w:r w:rsidRPr="001F377B">
              <w:rPr>
                <w:rFonts w:ascii="Times New Roman" w:eastAsia="Times New Roman" w:hAnsi="Times New Roman"/>
                <w:b/>
                <w:color w:val="000000" w:themeColor="text1"/>
                <w:sz w:val="28"/>
                <w:szCs w:val="24"/>
                <w:lang w:eastAsia="ru-RU"/>
              </w:rPr>
              <w:t>дс-2</w:t>
            </w:r>
            <w:r w:rsidR="009C168D" w:rsidRPr="001F377B">
              <w:rPr>
                <w:rFonts w:ascii="Times New Roman" w:eastAsia="Times New Roman" w:hAnsi="Times New Roman"/>
                <w:b/>
                <w:color w:val="000000" w:themeColor="text1"/>
                <w:sz w:val="28"/>
                <w:szCs w:val="24"/>
                <w:lang w:eastAsia="ru-RU"/>
              </w:rPr>
              <w:t>5</w:t>
            </w:r>
            <w:r w:rsidRPr="001F377B">
              <w:rPr>
                <w:rFonts w:ascii="Times New Roman" w:eastAsia="Times New Roman" w:hAnsi="Times New Roman"/>
                <w:b/>
                <w:color w:val="000000" w:themeColor="text1"/>
                <w:sz w:val="28"/>
                <w:szCs w:val="24"/>
                <w:lang w:eastAsia="ru-RU"/>
              </w:rPr>
              <w:t xml:space="preserve"> </w:t>
            </w:r>
          </w:p>
        </w:tc>
      </w:tr>
    </w:tbl>
    <w:p w14:paraId="7A1993A8"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42427AD5"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 xml:space="preserve">Про відмову у відкритті </w:t>
      </w:r>
    </w:p>
    <w:p w14:paraId="0B6F1F50"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дисциплінарного провадження</w:t>
      </w:r>
    </w:p>
    <w:p w14:paraId="4111030C" w14:textId="77777777" w:rsidR="00C3790D" w:rsidRPr="001F377B" w:rsidRDefault="00C3790D" w:rsidP="00C3790D">
      <w:pPr>
        <w:widowControl w:val="0"/>
        <w:spacing w:after="0" w:line="240" w:lineRule="auto"/>
        <w:contextualSpacing/>
        <w:rPr>
          <w:rFonts w:ascii="Times New Roman" w:hAnsi="Times New Roman"/>
          <w:b/>
          <w:noProof/>
          <w:color w:val="000000" w:themeColor="text1"/>
          <w:sz w:val="28"/>
          <w:szCs w:val="28"/>
          <w:lang w:eastAsia="uk-UA"/>
        </w:rPr>
      </w:pPr>
    </w:p>
    <w:p w14:paraId="1D6A454B" w14:textId="53CE5B2D" w:rsidR="005B71EF" w:rsidRPr="001F377B" w:rsidRDefault="009C168D" w:rsidP="008415DB">
      <w:pPr>
        <w:pStyle w:val="a3"/>
        <w:widowControl w:val="0"/>
        <w:tabs>
          <w:tab w:val="left" w:pos="993"/>
        </w:tabs>
        <w:ind w:firstLine="567"/>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Член</w:t>
      </w:r>
      <w:r w:rsidR="00236EA2" w:rsidRPr="001F377B">
        <w:rPr>
          <w:rFonts w:ascii="Times New Roman" w:hAnsi="Times New Roman"/>
          <w:color w:val="000000" w:themeColor="text1"/>
          <w:sz w:val="28"/>
          <w:szCs w:val="28"/>
        </w:rPr>
        <w:t xml:space="preserve"> </w:t>
      </w:r>
      <w:r w:rsidR="00C3790D" w:rsidRPr="001F377B">
        <w:rPr>
          <w:rFonts w:ascii="Times New Roman" w:hAnsi="Times New Roman"/>
          <w:color w:val="000000" w:themeColor="text1"/>
          <w:sz w:val="28"/>
          <w:szCs w:val="28"/>
        </w:rPr>
        <w:t>Кваліфікаційно-дисциплінарної комісії прокурорів</w:t>
      </w:r>
      <w:r w:rsidR="00236EA2" w:rsidRPr="001F377B">
        <w:rPr>
          <w:rFonts w:ascii="Times New Roman" w:hAnsi="Times New Roman"/>
          <w:color w:val="000000" w:themeColor="text1"/>
          <w:sz w:val="28"/>
          <w:szCs w:val="28"/>
        </w:rPr>
        <w:t xml:space="preserve"> </w:t>
      </w:r>
      <w:r w:rsidR="00305A2A">
        <w:rPr>
          <w:rFonts w:ascii="Times New Roman" w:hAnsi="Times New Roman"/>
          <w:color w:val="000000" w:themeColor="text1"/>
          <w:sz w:val="28"/>
          <w:szCs w:val="28"/>
        </w:rPr>
        <w:t>Коваль К.П</w:t>
      </w:r>
      <w:r w:rsidR="00236EA2" w:rsidRPr="001F377B">
        <w:rPr>
          <w:rFonts w:ascii="Times New Roman" w:hAnsi="Times New Roman"/>
          <w:color w:val="000000" w:themeColor="text1"/>
          <w:sz w:val="28"/>
          <w:szCs w:val="28"/>
        </w:rPr>
        <w:t>.</w:t>
      </w:r>
      <w:r w:rsidR="00C3790D" w:rsidRPr="001F377B">
        <w:rPr>
          <w:rFonts w:ascii="Times New Roman" w:hAnsi="Times New Roman"/>
          <w:color w:val="000000" w:themeColor="text1"/>
          <w:sz w:val="28"/>
          <w:szCs w:val="28"/>
        </w:rPr>
        <w:t xml:space="preserve">, розглянувши дисциплінарну </w:t>
      </w:r>
      <w:bookmarkStart w:id="0" w:name="_Hlk124933696"/>
      <w:r w:rsidR="00C3790D" w:rsidRPr="001F377B">
        <w:rPr>
          <w:rFonts w:ascii="Times New Roman" w:hAnsi="Times New Roman"/>
          <w:color w:val="000000" w:themeColor="text1"/>
          <w:sz w:val="28"/>
          <w:szCs w:val="28"/>
        </w:rPr>
        <w:t>скаргу</w:t>
      </w:r>
      <w:bookmarkEnd w:id="0"/>
      <w:r w:rsidR="00C72F79" w:rsidRPr="001F377B">
        <w:rPr>
          <w:rFonts w:ascii="Times New Roman" w:hAnsi="Times New Roman"/>
          <w:color w:val="000000" w:themeColor="text1"/>
          <w:sz w:val="28"/>
          <w:szCs w:val="28"/>
        </w:rPr>
        <w:t xml:space="preserve"> </w:t>
      </w:r>
      <w:r w:rsidR="008415DB">
        <w:rPr>
          <w:rFonts w:ascii="Times New Roman" w:hAnsi="Times New Roman"/>
          <w:color w:val="000000" w:themeColor="text1"/>
          <w:sz w:val="28"/>
          <w:szCs w:val="28"/>
        </w:rPr>
        <w:t>ОСОБА_1</w:t>
      </w:r>
      <w:r w:rsidR="00305A2A">
        <w:rPr>
          <w:rFonts w:ascii="Times New Roman" w:hAnsi="Times New Roman"/>
          <w:color w:val="000000" w:themeColor="text1"/>
          <w:sz w:val="28"/>
          <w:szCs w:val="28"/>
        </w:rPr>
        <w:t xml:space="preserve"> </w:t>
      </w:r>
      <w:r w:rsidR="00C3790D" w:rsidRPr="001F377B">
        <w:rPr>
          <w:rFonts w:ascii="Times New Roman" w:hAnsi="Times New Roman"/>
          <w:color w:val="000000" w:themeColor="text1"/>
          <w:sz w:val="28"/>
          <w:szCs w:val="28"/>
        </w:rPr>
        <w:t>стосовно</w:t>
      </w:r>
      <w:r w:rsidR="004940A1" w:rsidRPr="001F377B">
        <w:rPr>
          <w:rFonts w:ascii="Times New Roman" w:hAnsi="Times New Roman"/>
          <w:color w:val="000000" w:themeColor="text1"/>
          <w:sz w:val="28"/>
          <w:szCs w:val="28"/>
        </w:rPr>
        <w:t xml:space="preserve"> </w:t>
      </w:r>
      <w:bookmarkStart w:id="1" w:name="_Hlk209710504"/>
      <w:bookmarkStart w:id="2" w:name="_Hlk209707461"/>
      <w:r w:rsidR="005A23E3">
        <w:rPr>
          <w:rFonts w:ascii="Times New Roman" w:hAnsi="Times New Roman"/>
          <w:color w:val="000000" w:themeColor="text1"/>
          <w:sz w:val="28"/>
          <w:szCs w:val="28"/>
        </w:rPr>
        <w:t xml:space="preserve">прокурорів четвертого відділу управління процесуального керівництва та підтримання публічного обвинувачення Департаменту протидії злочинам, вчиненим в умовах збройного конфлікту, </w:t>
      </w:r>
      <w:r w:rsidR="000E37DE" w:rsidRPr="001F377B">
        <w:rPr>
          <w:rFonts w:ascii="Times New Roman" w:hAnsi="Times New Roman"/>
          <w:color w:val="000000" w:themeColor="text1"/>
          <w:sz w:val="28"/>
          <w:szCs w:val="28"/>
        </w:rPr>
        <w:t>Офісу Генерального прокурора</w:t>
      </w:r>
      <w:r w:rsidR="008F46C2" w:rsidRPr="001F377B">
        <w:rPr>
          <w:rFonts w:ascii="Times New Roman" w:hAnsi="Times New Roman"/>
          <w:color w:val="000000" w:themeColor="text1"/>
          <w:sz w:val="28"/>
          <w:szCs w:val="28"/>
        </w:rPr>
        <w:t xml:space="preserve"> </w:t>
      </w:r>
      <w:r w:rsidR="004E4E67" w:rsidRPr="001F377B">
        <w:rPr>
          <w:rFonts w:ascii="Times New Roman" w:hAnsi="Times New Roman"/>
          <w:color w:val="000000" w:themeColor="text1"/>
          <w:sz w:val="28"/>
          <w:szCs w:val="28"/>
        </w:rPr>
        <w:t>Олійник О</w:t>
      </w:r>
      <w:r w:rsidR="000E37DE" w:rsidRPr="001F377B">
        <w:rPr>
          <w:rFonts w:ascii="Times New Roman" w:hAnsi="Times New Roman"/>
          <w:color w:val="000000" w:themeColor="text1"/>
          <w:sz w:val="28"/>
          <w:szCs w:val="28"/>
        </w:rPr>
        <w:t>лени Володимирівни</w:t>
      </w:r>
      <w:r w:rsidR="005A23E3">
        <w:rPr>
          <w:rFonts w:ascii="Times New Roman" w:hAnsi="Times New Roman"/>
          <w:color w:val="000000" w:themeColor="text1"/>
          <w:sz w:val="28"/>
          <w:szCs w:val="28"/>
        </w:rPr>
        <w:t xml:space="preserve"> та </w:t>
      </w:r>
      <w:proofErr w:type="spellStart"/>
      <w:r w:rsidR="005A23E3">
        <w:rPr>
          <w:rFonts w:ascii="Times New Roman" w:hAnsi="Times New Roman"/>
          <w:color w:val="000000" w:themeColor="text1"/>
          <w:sz w:val="28"/>
          <w:szCs w:val="28"/>
        </w:rPr>
        <w:t>Сидій</w:t>
      </w:r>
      <w:proofErr w:type="spellEnd"/>
      <w:r w:rsidR="005A23E3">
        <w:rPr>
          <w:rFonts w:ascii="Times New Roman" w:hAnsi="Times New Roman"/>
          <w:color w:val="000000" w:themeColor="text1"/>
          <w:sz w:val="28"/>
          <w:szCs w:val="28"/>
        </w:rPr>
        <w:t xml:space="preserve"> Ярини Володимирівни,</w:t>
      </w:r>
      <w:r w:rsidR="000E37DE" w:rsidRPr="001F377B">
        <w:rPr>
          <w:rFonts w:ascii="Times New Roman" w:hAnsi="Times New Roman"/>
          <w:color w:val="000000" w:themeColor="text1"/>
          <w:sz w:val="28"/>
          <w:szCs w:val="28"/>
        </w:rPr>
        <w:t xml:space="preserve"> </w:t>
      </w:r>
      <w:bookmarkEnd w:id="1"/>
      <w:bookmarkEnd w:id="2"/>
      <w:r w:rsidR="005B71EF">
        <w:rPr>
          <w:rFonts w:ascii="Times New Roman" w:hAnsi="Times New Roman"/>
          <w:color w:val="000000" w:themeColor="text1"/>
          <w:sz w:val="28"/>
          <w:szCs w:val="28"/>
        </w:rPr>
        <w:t>н</w:t>
      </w:r>
      <w:r w:rsidR="005B71EF" w:rsidRPr="005B71EF">
        <w:rPr>
          <w:rFonts w:ascii="Times New Roman" w:hAnsi="Times New Roman"/>
          <w:color w:val="000000" w:themeColor="text1"/>
          <w:sz w:val="28"/>
          <w:szCs w:val="28"/>
        </w:rPr>
        <w:t>ачальник</w:t>
      </w:r>
      <w:r w:rsidR="005B71EF">
        <w:rPr>
          <w:rFonts w:ascii="Times New Roman" w:hAnsi="Times New Roman"/>
          <w:color w:val="000000" w:themeColor="text1"/>
          <w:sz w:val="28"/>
          <w:szCs w:val="28"/>
        </w:rPr>
        <w:t>а</w:t>
      </w:r>
      <w:r w:rsidR="005B71EF" w:rsidRPr="005B71EF">
        <w:rPr>
          <w:rFonts w:ascii="Times New Roman" w:hAnsi="Times New Roman"/>
          <w:color w:val="000000" w:themeColor="text1"/>
          <w:sz w:val="28"/>
          <w:szCs w:val="28"/>
        </w:rPr>
        <w:t xml:space="preserve"> відділу підготовки матеріалів щодо дисциплінарної відповідальності, звільнення прокурорів з посад та забезпечення представництва в суді управління організаційного забезпечення діяльності (Секретаріату) Кваліфікаційно-дисциплінарної комісії прокурорів Департаменту</w:t>
      </w:r>
      <w:r w:rsidR="005B71EF">
        <w:rPr>
          <w:rFonts w:ascii="Times New Roman" w:hAnsi="Times New Roman"/>
          <w:color w:val="000000" w:themeColor="text1"/>
          <w:sz w:val="28"/>
          <w:szCs w:val="28"/>
        </w:rPr>
        <w:t xml:space="preserve"> </w:t>
      </w:r>
      <w:r w:rsidR="005B71EF" w:rsidRPr="005B71EF">
        <w:rPr>
          <w:rFonts w:ascii="Times New Roman" w:hAnsi="Times New Roman"/>
          <w:color w:val="000000" w:themeColor="text1"/>
          <w:sz w:val="28"/>
          <w:szCs w:val="28"/>
        </w:rPr>
        <w:t xml:space="preserve">кадрової роботи та державної служби </w:t>
      </w:r>
      <w:r w:rsidR="005B71EF">
        <w:rPr>
          <w:rFonts w:ascii="Times New Roman" w:hAnsi="Times New Roman"/>
          <w:color w:val="000000" w:themeColor="text1"/>
          <w:sz w:val="28"/>
          <w:szCs w:val="28"/>
        </w:rPr>
        <w:t xml:space="preserve">Офісу Генерального прокурора </w:t>
      </w:r>
      <w:proofErr w:type="spellStart"/>
      <w:r w:rsidR="005B71EF">
        <w:rPr>
          <w:rFonts w:ascii="Times New Roman" w:hAnsi="Times New Roman"/>
          <w:color w:val="000000" w:themeColor="text1"/>
          <w:sz w:val="28"/>
          <w:szCs w:val="28"/>
        </w:rPr>
        <w:t>Кіцнака</w:t>
      </w:r>
      <w:proofErr w:type="spellEnd"/>
      <w:r w:rsidR="005B71EF">
        <w:rPr>
          <w:rFonts w:ascii="Times New Roman" w:hAnsi="Times New Roman"/>
          <w:color w:val="000000" w:themeColor="text1"/>
          <w:sz w:val="28"/>
          <w:szCs w:val="28"/>
        </w:rPr>
        <w:t xml:space="preserve"> Петра Олексійовича, </w:t>
      </w:r>
      <w:r w:rsidR="005B71EF" w:rsidRPr="001F377B">
        <w:rPr>
          <w:rFonts w:ascii="Times New Roman" w:hAnsi="Times New Roman"/>
          <w:color w:val="000000" w:themeColor="text1"/>
          <w:sz w:val="28"/>
          <w:szCs w:val="28"/>
        </w:rPr>
        <w:t>заступника Генерального прокурора Лещенка Андрія Леонідовича</w:t>
      </w:r>
      <w:r w:rsidR="005B71EF">
        <w:rPr>
          <w:rFonts w:ascii="Times New Roman" w:hAnsi="Times New Roman"/>
          <w:color w:val="000000" w:themeColor="text1"/>
          <w:sz w:val="28"/>
          <w:szCs w:val="28"/>
        </w:rPr>
        <w:t xml:space="preserve"> та</w:t>
      </w:r>
      <w:r w:rsidR="005A23E3">
        <w:rPr>
          <w:rFonts w:ascii="Times New Roman" w:hAnsi="Times New Roman"/>
          <w:color w:val="000000" w:themeColor="text1"/>
          <w:sz w:val="28"/>
          <w:szCs w:val="28"/>
        </w:rPr>
        <w:t xml:space="preserve"> Генерального прокурора Кравченка Руслана Андрійовича </w:t>
      </w:r>
      <w:r w:rsidR="008415DB">
        <w:rPr>
          <w:rFonts w:ascii="Times New Roman" w:hAnsi="Times New Roman"/>
          <w:color w:val="000000" w:themeColor="text1"/>
          <w:sz w:val="28"/>
          <w:szCs w:val="28"/>
        </w:rPr>
        <w:br/>
      </w:r>
      <w:r w:rsidR="005B71EF">
        <w:rPr>
          <w:rFonts w:ascii="Times New Roman" w:hAnsi="Times New Roman"/>
          <w:color w:val="000000" w:themeColor="text1"/>
          <w:sz w:val="28"/>
          <w:szCs w:val="28"/>
        </w:rPr>
        <w:t xml:space="preserve">(далі – прокурори </w:t>
      </w:r>
      <w:r w:rsidR="005B71EF" w:rsidRPr="001F377B">
        <w:rPr>
          <w:rFonts w:ascii="Times New Roman" w:hAnsi="Times New Roman"/>
          <w:color w:val="000000" w:themeColor="text1"/>
          <w:sz w:val="28"/>
          <w:szCs w:val="28"/>
        </w:rPr>
        <w:t>Олійник О</w:t>
      </w:r>
      <w:r w:rsidR="005B71EF">
        <w:rPr>
          <w:rFonts w:ascii="Times New Roman" w:hAnsi="Times New Roman"/>
          <w:color w:val="000000" w:themeColor="text1"/>
          <w:sz w:val="28"/>
          <w:szCs w:val="28"/>
        </w:rPr>
        <w:t>.</w:t>
      </w:r>
      <w:r w:rsidR="005B71EF" w:rsidRPr="001F377B">
        <w:rPr>
          <w:rFonts w:ascii="Times New Roman" w:hAnsi="Times New Roman"/>
          <w:color w:val="000000" w:themeColor="text1"/>
          <w:sz w:val="28"/>
          <w:szCs w:val="28"/>
        </w:rPr>
        <w:t>В</w:t>
      </w:r>
      <w:r w:rsidR="005B71EF">
        <w:rPr>
          <w:rFonts w:ascii="Times New Roman" w:hAnsi="Times New Roman"/>
          <w:color w:val="000000" w:themeColor="text1"/>
          <w:sz w:val="28"/>
          <w:szCs w:val="28"/>
        </w:rPr>
        <w:t xml:space="preserve">., </w:t>
      </w:r>
      <w:proofErr w:type="spellStart"/>
      <w:r w:rsidR="005B71EF">
        <w:rPr>
          <w:rFonts w:ascii="Times New Roman" w:hAnsi="Times New Roman"/>
          <w:color w:val="000000" w:themeColor="text1"/>
          <w:sz w:val="28"/>
          <w:szCs w:val="28"/>
        </w:rPr>
        <w:t>Сидій</w:t>
      </w:r>
      <w:proofErr w:type="spellEnd"/>
      <w:r w:rsidR="005B71EF">
        <w:rPr>
          <w:rFonts w:ascii="Times New Roman" w:hAnsi="Times New Roman"/>
          <w:color w:val="000000" w:themeColor="text1"/>
          <w:sz w:val="28"/>
          <w:szCs w:val="28"/>
        </w:rPr>
        <w:t xml:space="preserve"> Я.В., </w:t>
      </w:r>
      <w:proofErr w:type="spellStart"/>
      <w:r w:rsidR="005B71EF">
        <w:rPr>
          <w:rFonts w:ascii="Times New Roman" w:hAnsi="Times New Roman"/>
          <w:color w:val="000000" w:themeColor="text1"/>
          <w:sz w:val="28"/>
          <w:szCs w:val="28"/>
        </w:rPr>
        <w:t>Кіцнак</w:t>
      </w:r>
      <w:proofErr w:type="spellEnd"/>
      <w:r w:rsidR="005B71EF">
        <w:rPr>
          <w:rFonts w:ascii="Times New Roman" w:hAnsi="Times New Roman"/>
          <w:color w:val="000000" w:themeColor="text1"/>
          <w:sz w:val="28"/>
          <w:szCs w:val="28"/>
        </w:rPr>
        <w:t xml:space="preserve"> П.О., </w:t>
      </w:r>
      <w:r w:rsidR="005B71EF" w:rsidRPr="001F377B">
        <w:rPr>
          <w:rFonts w:ascii="Times New Roman" w:hAnsi="Times New Roman"/>
          <w:color w:val="000000" w:themeColor="text1"/>
          <w:sz w:val="28"/>
          <w:szCs w:val="28"/>
        </w:rPr>
        <w:t>Лещенк</w:t>
      </w:r>
      <w:r w:rsidR="005B71EF">
        <w:rPr>
          <w:rFonts w:ascii="Times New Roman" w:hAnsi="Times New Roman"/>
          <w:color w:val="000000" w:themeColor="text1"/>
          <w:sz w:val="28"/>
          <w:szCs w:val="28"/>
        </w:rPr>
        <w:t>о</w:t>
      </w:r>
      <w:r w:rsidR="005B71EF" w:rsidRPr="001F377B">
        <w:rPr>
          <w:rFonts w:ascii="Times New Roman" w:hAnsi="Times New Roman"/>
          <w:color w:val="000000" w:themeColor="text1"/>
          <w:sz w:val="28"/>
          <w:szCs w:val="28"/>
        </w:rPr>
        <w:t xml:space="preserve"> А</w:t>
      </w:r>
      <w:r w:rsidR="005B71EF">
        <w:rPr>
          <w:rFonts w:ascii="Times New Roman" w:hAnsi="Times New Roman"/>
          <w:color w:val="000000" w:themeColor="text1"/>
          <w:sz w:val="28"/>
          <w:szCs w:val="28"/>
        </w:rPr>
        <w:t>.</w:t>
      </w:r>
      <w:r w:rsidR="005B71EF" w:rsidRPr="001F377B">
        <w:rPr>
          <w:rFonts w:ascii="Times New Roman" w:hAnsi="Times New Roman"/>
          <w:color w:val="000000" w:themeColor="text1"/>
          <w:sz w:val="28"/>
          <w:szCs w:val="28"/>
        </w:rPr>
        <w:t>Л</w:t>
      </w:r>
      <w:r w:rsidR="005B71EF">
        <w:rPr>
          <w:rFonts w:ascii="Times New Roman" w:hAnsi="Times New Roman"/>
          <w:color w:val="000000" w:themeColor="text1"/>
          <w:sz w:val="28"/>
          <w:szCs w:val="28"/>
        </w:rPr>
        <w:t>., Кравченко</w:t>
      </w:r>
      <w:r w:rsidR="008415DB">
        <w:rPr>
          <w:rFonts w:ascii="Times New Roman" w:hAnsi="Times New Roman"/>
          <w:color w:val="000000" w:themeColor="text1"/>
          <w:sz w:val="28"/>
          <w:szCs w:val="28"/>
        </w:rPr>
        <w:t> </w:t>
      </w:r>
      <w:r w:rsidR="005B71EF">
        <w:rPr>
          <w:rFonts w:ascii="Times New Roman" w:hAnsi="Times New Roman"/>
          <w:color w:val="000000" w:themeColor="text1"/>
          <w:sz w:val="28"/>
          <w:szCs w:val="28"/>
        </w:rPr>
        <w:t>Р.А.),</w:t>
      </w:r>
    </w:p>
    <w:p w14:paraId="1375CDC0" w14:textId="3FEE43F2" w:rsidR="00C3790D" w:rsidRPr="001F377B" w:rsidRDefault="00C3790D" w:rsidP="00305A2A">
      <w:pPr>
        <w:widowControl w:val="0"/>
        <w:tabs>
          <w:tab w:val="left" w:pos="993"/>
        </w:tabs>
        <w:spacing w:after="0" w:line="240" w:lineRule="auto"/>
        <w:contextualSpacing/>
        <w:jc w:val="center"/>
        <w:rPr>
          <w:rFonts w:ascii="Times New Roman" w:hAnsi="Times New Roman"/>
          <w:b/>
          <w:noProof/>
          <w:color w:val="000000" w:themeColor="text1"/>
          <w:sz w:val="28"/>
          <w:szCs w:val="28"/>
          <w:lang w:eastAsia="uk-UA"/>
        </w:rPr>
      </w:pPr>
      <w:r w:rsidRPr="001F377B">
        <w:rPr>
          <w:rFonts w:ascii="Times New Roman" w:hAnsi="Times New Roman"/>
          <w:b/>
          <w:noProof/>
          <w:color w:val="000000" w:themeColor="text1"/>
          <w:sz w:val="28"/>
          <w:szCs w:val="28"/>
          <w:lang w:eastAsia="uk-UA"/>
        </w:rPr>
        <w:t>УСТАНОВИ</w:t>
      </w:r>
      <w:r w:rsidR="00305A2A">
        <w:rPr>
          <w:rFonts w:ascii="Times New Roman" w:hAnsi="Times New Roman"/>
          <w:b/>
          <w:noProof/>
          <w:color w:val="000000" w:themeColor="text1"/>
          <w:sz w:val="28"/>
          <w:szCs w:val="28"/>
          <w:lang w:eastAsia="uk-UA"/>
        </w:rPr>
        <w:t>ЛА</w:t>
      </w:r>
      <w:r w:rsidRPr="001F377B">
        <w:rPr>
          <w:rFonts w:ascii="Times New Roman" w:hAnsi="Times New Roman"/>
          <w:b/>
          <w:noProof/>
          <w:color w:val="000000" w:themeColor="text1"/>
          <w:sz w:val="28"/>
          <w:szCs w:val="28"/>
          <w:lang w:eastAsia="uk-UA"/>
        </w:rPr>
        <w:t>:</w:t>
      </w:r>
    </w:p>
    <w:p w14:paraId="1D798CF0" w14:textId="77777777" w:rsidR="00FB1E57" w:rsidRPr="001F377B" w:rsidRDefault="00FB1E57" w:rsidP="00FB1E57">
      <w:pPr>
        <w:widowControl w:val="0"/>
        <w:tabs>
          <w:tab w:val="left" w:pos="851"/>
          <w:tab w:val="left" w:pos="993"/>
        </w:tabs>
        <w:spacing w:after="0" w:line="240" w:lineRule="auto"/>
        <w:ind w:left="709"/>
        <w:jc w:val="both"/>
        <w:rPr>
          <w:rFonts w:ascii="Times New Roman" w:hAnsi="Times New Roman"/>
          <w:b/>
          <w:color w:val="000000" w:themeColor="text1"/>
          <w:sz w:val="28"/>
          <w:szCs w:val="28"/>
        </w:rPr>
      </w:pPr>
    </w:p>
    <w:p w14:paraId="22FF305F" w14:textId="6520660D" w:rsidR="005B71EF" w:rsidRDefault="004C2DCB" w:rsidP="005B71EF">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До Кваліфікаційно-дисциплінарної комісії прокурорів (далі – Комісія) надійшла дисциплінарна скарга </w:t>
      </w:r>
      <w:r w:rsidR="008415DB">
        <w:rPr>
          <w:rFonts w:ascii="Times New Roman" w:hAnsi="Times New Roman"/>
          <w:color w:val="000000" w:themeColor="text1"/>
          <w:sz w:val="28"/>
          <w:szCs w:val="28"/>
        </w:rPr>
        <w:t>ОСОБА_1</w:t>
      </w:r>
      <w:r w:rsidR="00305A2A">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про вчинення дисциплінарного проступку прокурор</w:t>
      </w:r>
      <w:r w:rsidR="007C2F39" w:rsidRPr="001F377B">
        <w:rPr>
          <w:rFonts w:ascii="Times New Roman" w:hAnsi="Times New Roman"/>
          <w:color w:val="000000" w:themeColor="text1"/>
          <w:sz w:val="28"/>
          <w:szCs w:val="28"/>
        </w:rPr>
        <w:t>ами</w:t>
      </w:r>
      <w:r w:rsidRPr="001F377B">
        <w:rPr>
          <w:rFonts w:ascii="Times New Roman" w:hAnsi="Times New Roman"/>
          <w:color w:val="000000" w:themeColor="text1"/>
          <w:sz w:val="28"/>
          <w:szCs w:val="28"/>
        </w:rPr>
        <w:t xml:space="preserve"> </w:t>
      </w:r>
      <w:r w:rsidR="008F668F" w:rsidRPr="001F377B">
        <w:rPr>
          <w:rFonts w:ascii="Times New Roman" w:hAnsi="Times New Roman"/>
          <w:color w:val="000000" w:themeColor="text1"/>
          <w:sz w:val="28"/>
          <w:szCs w:val="28"/>
        </w:rPr>
        <w:t xml:space="preserve">Офісу </w:t>
      </w:r>
      <w:r w:rsidR="00945E9B" w:rsidRPr="001F377B">
        <w:rPr>
          <w:rFonts w:ascii="Times New Roman" w:hAnsi="Times New Roman"/>
          <w:color w:val="000000" w:themeColor="text1"/>
          <w:sz w:val="28"/>
          <w:szCs w:val="28"/>
        </w:rPr>
        <w:t>Г</w:t>
      </w:r>
      <w:r w:rsidR="008F668F" w:rsidRPr="001F377B">
        <w:rPr>
          <w:rFonts w:ascii="Times New Roman" w:hAnsi="Times New Roman"/>
          <w:color w:val="000000" w:themeColor="text1"/>
          <w:sz w:val="28"/>
          <w:szCs w:val="28"/>
        </w:rPr>
        <w:t xml:space="preserve">енерального прокурора </w:t>
      </w:r>
      <w:bookmarkStart w:id="3" w:name="_Hlk209710255"/>
      <w:r w:rsidR="007C2F39" w:rsidRPr="001F377B">
        <w:rPr>
          <w:rFonts w:ascii="Times New Roman" w:hAnsi="Times New Roman"/>
          <w:color w:val="000000" w:themeColor="text1"/>
          <w:sz w:val="28"/>
          <w:szCs w:val="28"/>
        </w:rPr>
        <w:t>Олійник О.В.</w:t>
      </w:r>
      <w:r w:rsidR="000E37DE" w:rsidRPr="001F377B">
        <w:rPr>
          <w:rFonts w:ascii="Times New Roman" w:hAnsi="Times New Roman"/>
          <w:color w:val="000000" w:themeColor="text1"/>
          <w:sz w:val="28"/>
          <w:szCs w:val="28"/>
        </w:rPr>
        <w:t xml:space="preserve">, </w:t>
      </w:r>
      <w:bookmarkEnd w:id="3"/>
      <w:proofErr w:type="spellStart"/>
      <w:r w:rsidR="005B71EF">
        <w:rPr>
          <w:rFonts w:ascii="Times New Roman" w:hAnsi="Times New Roman"/>
          <w:color w:val="000000" w:themeColor="text1"/>
          <w:sz w:val="28"/>
          <w:szCs w:val="28"/>
        </w:rPr>
        <w:t>Сидій</w:t>
      </w:r>
      <w:proofErr w:type="spellEnd"/>
      <w:r w:rsidR="008F503E">
        <w:rPr>
          <w:rFonts w:ascii="Times New Roman" w:hAnsi="Times New Roman"/>
          <w:color w:val="000000" w:themeColor="text1"/>
          <w:sz w:val="28"/>
          <w:szCs w:val="28"/>
        </w:rPr>
        <w:t> </w:t>
      </w:r>
      <w:r w:rsidR="005B71EF">
        <w:rPr>
          <w:rFonts w:ascii="Times New Roman" w:hAnsi="Times New Roman"/>
          <w:color w:val="000000" w:themeColor="text1"/>
          <w:sz w:val="28"/>
          <w:szCs w:val="28"/>
        </w:rPr>
        <w:t xml:space="preserve">Я.В., </w:t>
      </w:r>
      <w:proofErr w:type="spellStart"/>
      <w:r w:rsidR="005B71EF">
        <w:rPr>
          <w:rFonts w:ascii="Times New Roman" w:hAnsi="Times New Roman"/>
          <w:color w:val="000000" w:themeColor="text1"/>
          <w:sz w:val="28"/>
          <w:szCs w:val="28"/>
        </w:rPr>
        <w:t>Кіцнаком</w:t>
      </w:r>
      <w:proofErr w:type="spellEnd"/>
      <w:r w:rsidR="005B71EF">
        <w:rPr>
          <w:rFonts w:ascii="Times New Roman" w:hAnsi="Times New Roman"/>
          <w:color w:val="000000" w:themeColor="text1"/>
          <w:sz w:val="28"/>
          <w:szCs w:val="28"/>
        </w:rPr>
        <w:t xml:space="preserve"> П.О., </w:t>
      </w:r>
      <w:r w:rsidR="005B71EF" w:rsidRPr="001F377B">
        <w:rPr>
          <w:rFonts w:ascii="Times New Roman" w:hAnsi="Times New Roman"/>
          <w:color w:val="000000" w:themeColor="text1"/>
          <w:sz w:val="28"/>
          <w:szCs w:val="28"/>
        </w:rPr>
        <w:t>Лещенк</w:t>
      </w:r>
      <w:r w:rsidR="005B71EF">
        <w:rPr>
          <w:rFonts w:ascii="Times New Roman" w:hAnsi="Times New Roman"/>
          <w:color w:val="000000" w:themeColor="text1"/>
          <w:sz w:val="28"/>
          <w:szCs w:val="28"/>
        </w:rPr>
        <w:t>ом</w:t>
      </w:r>
      <w:r w:rsidR="005B71EF" w:rsidRPr="001F377B">
        <w:rPr>
          <w:rFonts w:ascii="Times New Roman" w:hAnsi="Times New Roman"/>
          <w:color w:val="000000" w:themeColor="text1"/>
          <w:sz w:val="28"/>
          <w:szCs w:val="28"/>
        </w:rPr>
        <w:t xml:space="preserve"> А</w:t>
      </w:r>
      <w:r w:rsidR="005B71EF">
        <w:rPr>
          <w:rFonts w:ascii="Times New Roman" w:hAnsi="Times New Roman"/>
          <w:color w:val="000000" w:themeColor="text1"/>
          <w:sz w:val="28"/>
          <w:szCs w:val="28"/>
        </w:rPr>
        <w:t>.</w:t>
      </w:r>
      <w:r w:rsidR="005B71EF" w:rsidRPr="001F377B">
        <w:rPr>
          <w:rFonts w:ascii="Times New Roman" w:hAnsi="Times New Roman"/>
          <w:color w:val="000000" w:themeColor="text1"/>
          <w:sz w:val="28"/>
          <w:szCs w:val="28"/>
        </w:rPr>
        <w:t>Л</w:t>
      </w:r>
      <w:r w:rsidR="005B71EF">
        <w:rPr>
          <w:rFonts w:ascii="Times New Roman" w:hAnsi="Times New Roman"/>
          <w:color w:val="000000" w:themeColor="text1"/>
          <w:sz w:val="28"/>
          <w:szCs w:val="28"/>
        </w:rPr>
        <w:t>. та Кравченком Р.А.</w:t>
      </w:r>
    </w:p>
    <w:p w14:paraId="787CDA53" w14:textId="42A9D827" w:rsidR="002B1C4A" w:rsidRDefault="004C2DCB" w:rsidP="005B71EF">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розподілено мені (протокол розподілу від </w:t>
      </w:r>
      <w:r w:rsidR="00FE7073">
        <w:rPr>
          <w:rFonts w:ascii="Times New Roman" w:hAnsi="Times New Roman"/>
          <w:color w:val="000000" w:themeColor="text1"/>
          <w:sz w:val="28"/>
          <w:szCs w:val="28"/>
        </w:rPr>
        <w:t>0</w:t>
      </w:r>
      <w:r w:rsidR="00CF348D" w:rsidRPr="001F377B">
        <w:rPr>
          <w:rFonts w:ascii="Times New Roman" w:hAnsi="Times New Roman"/>
          <w:color w:val="000000" w:themeColor="text1"/>
          <w:sz w:val="28"/>
          <w:szCs w:val="28"/>
        </w:rPr>
        <w:t>3</w:t>
      </w:r>
      <w:r w:rsidRPr="001F377B">
        <w:rPr>
          <w:rFonts w:ascii="Times New Roman" w:hAnsi="Times New Roman"/>
          <w:color w:val="000000" w:themeColor="text1"/>
          <w:sz w:val="28"/>
          <w:szCs w:val="28"/>
        </w:rPr>
        <w:t xml:space="preserve"> </w:t>
      </w:r>
      <w:r w:rsidR="00FE7073">
        <w:rPr>
          <w:rFonts w:ascii="Times New Roman" w:hAnsi="Times New Roman"/>
          <w:color w:val="000000" w:themeColor="text1"/>
          <w:sz w:val="28"/>
          <w:szCs w:val="28"/>
        </w:rPr>
        <w:t>листопада</w:t>
      </w:r>
      <w:r w:rsidRPr="001F377B">
        <w:rPr>
          <w:rFonts w:ascii="Times New Roman" w:hAnsi="Times New Roman"/>
          <w:color w:val="000000" w:themeColor="text1"/>
          <w:sz w:val="28"/>
          <w:szCs w:val="28"/>
        </w:rPr>
        <w:t xml:space="preserve"> 2025 року).</w:t>
      </w:r>
    </w:p>
    <w:p w14:paraId="1E3944F1" w14:textId="77777777" w:rsidR="005B71EF" w:rsidRPr="00D35EAF" w:rsidRDefault="005B71EF" w:rsidP="005B71EF">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Вирішуючи питання щодо відкриття дисциплінарного провадження встановлено таке. </w:t>
      </w:r>
    </w:p>
    <w:p w14:paraId="5CA803FB" w14:textId="77777777" w:rsidR="00305A2A" w:rsidRPr="001F377B" w:rsidRDefault="00305A2A" w:rsidP="002B1C4A">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04FC63B3" w14:textId="77777777" w:rsidR="00195662" w:rsidRDefault="00195662" w:rsidP="005B71EF">
      <w:pPr>
        <w:widowControl w:val="0"/>
        <w:tabs>
          <w:tab w:val="left" w:pos="851"/>
          <w:tab w:val="left" w:pos="993"/>
        </w:tabs>
        <w:spacing w:after="0" w:line="240" w:lineRule="auto"/>
        <w:ind w:left="568"/>
        <w:jc w:val="both"/>
        <w:rPr>
          <w:rFonts w:ascii="Times New Roman" w:hAnsi="Times New Roman"/>
          <w:b/>
          <w:color w:val="000000" w:themeColor="text1"/>
          <w:sz w:val="28"/>
          <w:szCs w:val="28"/>
        </w:rPr>
      </w:pPr>
    </w:p>
    <w:p w14:paraId="11575482" w14:textId="37BA6689" w:rsidR="00305A2A" w:rsidRPr="005B71EF" w:rsidRDefault="005B71EF" w:rsidP="005B71EF">
      <w:pPr>
        <w:widowControl w:val="0"/>
        <w:tabs>
          <w:tab w:val="left" w:pos="851"/>
          <w:tab w:val="left" w:pos="993"/>
        </w:tabs>
        <w:spacing w:after="0" w:line="240" w:lineRule="auto"/>
        <w:ind w:left="568"/>
        <w:jc w:val="both"/>
        <w:rPr>
          <w:rFonts w:ascii="Times New Roman" w:hAnsi="Times New Roman"/>
          <w:b/>
          <w:color w:val="000000" w:themeColor="text1"/>
          <w:sz w:val="28"/>
          <w:szCs w:val="28"/>
        </w:rPr>
      </w:pPr>
      <w:r w:rsidRPr="005B71EF">
        <w:rPr>
          <w:rFonts w:ascii="Times New Roman" w:hAnsi="Times New Roman"/>
          <w:b/>
          <w:color w:val="000000" w:themeColor="text1"/>
          <w:sz w:val="28"/>
          <w:szCs w:val="28"/>
        </w:rPr>
        <w:t>З</w:t>
      </w:r>
      <w:r w:rsidR="00305A2A" w:rsidRPr="005B71EF">
        <w:rPr>
          <w:rFonts w:ascii="Times New Roman" w:hAnsi="Times New Roman"/>
          <w:b/>
          <w:color w:val="000000" w:themeColor="text1"/>
          <w:sz w:val="28"/>
          <w:szCs w:val="28"/>
        </w:rPr>
        <w:t>міст скарги</w:t>
      </w:r>
    </w:p>
    <w:p w14:paraId="714C638A" w14:textId="165A2B7B" w:rsidR="00071C13" w:rsidRDefault="005B71EF" w:rsidP="005B71EF">
      <w:pPr>
        <w:widowControl w:val="0"/>
        <w:tabs>
          <w:tab w:val="left" w:pos="851"/>
          <w:tab w:val="left" w:pos="993"/>
        </w:tabs>
        <w:spacing w:after="0" w:line="240" w:lineRule="auto"/>
        <w:ind w:firstLine="567"/>
        <w:contextualSpacing/>
        <w:jc w:val="both"/>
        <w:rPr>
          <w:rFonts w:ascii="Times New Roman" w:eastAsia="Times New Roman" w:hAnsi="Times New Roman"/>
          <w:color w:val="000000" w:themeColor="text1"/>
          <w:sz w:val="28"/>
          <w:szCs w:val="28"/>
          <w:lang w:eastAsia="uk-UA"/>
        </w:rPr>
      </w:pPr>
      <w:r w:rsidRPr="00595D3B">
        <w:rPr>
          <w:rFonts w:ascii="Times New Roman" w:hAnsi="Times New Roman"/>
          <w:sz w:val="28"/>
          <w:szCs w:val="28"/>
        </w:rPr>
        <w:lastRenderedPageBreak/>
        <w:t>Автор зазначив, що</w:t>
      </w:r>
      <w:r w:rsidR="002B1C4A" w:rsidRPr="001F377B">
        <w:rPr>
          <w:rFonts w:ascii="Times New Roman" w:eastAsia="Times New Roman" w:hAnsi="Times New Roman"/>
          <w:color w:val="000000" w:themeColor="text1"/>
          <w:sz w:val="28"/>
          <w:szCs w:val="28"/>
          <w:lang w:eastAsia="uk-UA"/>
        </w:rPr>
        <w:t xml:space="preserve"> </w:t>
      </w:r>
      <w:r w:rsidR="00071C13">
        <w:rPr>
          <w:rFonts w:ascii="Times New Roman" w:eastAsia="Times New Roman" w:hAnsi="Times New Roman"/>
          <w:color w:val="000000" w:themeColor="text1"/>
          <w:sz w:val="28"/>
          <w:szCs w:val="28"/>
          <w:lang w:eastAsia="uk-UA"/>
        </w:rPr>
        <w:t>він є заявником у кримінальному провадженні № </w:t>
      </w:r>
      <w:r w:rsidR="00D1655E">
        <w:rPr>
          <w:rFonts w:ascii="Times New Roman" w:hAnsi="Times New Roman"/>
          <w:sz w:val="28"/>
          <w:szCs w:val="28"/>
        </w:rPr>
        <w:t xml:space="preserve">(конфіденційна інформація) </w:t>
      </w:r>
      <w:r w:rsidR="00071C13">
        <w:rPr>
          <w:rFonts w:ascii="Times New Roman" w:eastAsia="Times New Roman" w:hAnsi="Times New Roman"/>
          <w:color w:val="000000" w:themeColor="text1"/>
          <w:sz w:val="28"/>
          <w:szCs w:val="28"/>
          <w:lang w:eastAsia="uk-UA"/>
        </w:rPr>
        <w:t xml:space="preserve">від 01 березня 2022 року за ознаками вчинення кримінальних правопорушень, передбачених частинами першою та другою статті 442 Кримінального кодексу </w:t>
      </w:r>
      <w:r w:rsidR="00584995" w:rsidRPr="001F377B">
        <w:rPr>
          <w:rFonts w:ascii="Times New Roman" w:eastAsia="Times New Roman" w:hAnsi="Times New Roman"/>
          <w:color w:val="000000" w:themeColor="text1"/>
          <w:sz w:val="28"/>
          <w:szCs w:val="28"/>
          <w:lang w:eastAsia="uk-UA"/>
        </w:rPr>
        <w:t xml:space="preserve">(далі </w:t>
      </w:r>
      <w:r w:rsidR="00584995">
        <w:rPr>
          <w:rFonts w:ascii="Times New Roman" w:eastAsia="Times New Roman" w:hAnsi="Times New Roman"/>
          <w:color w:val="000000" w:themeColor="text1"/>
          <w:sz w:val="28"/>
          <w:szCs w:val="28"/>
          <w:lang w:eastAsia="uk-UA"/>
        </w:rPr>
        <w:t>–</w:t>
      </w:r>
      <w:r w:rsidR="00584995" w:rsidRPr="001F377B">
        <w:rPr>
          <w:rFonts w:ascii="Times New Roman" w:eastAsia="Times New Roman" w:hAnsi="Times New Roman"/>
          <w:color w:val="000000" w:themeColor="text1"/>
          <w:sz w:val="28"/>
          <w:szCs w:val="28"/>
          <w:lang w:eastAsia="uk-UA"/>
        </w:rPr>
        <w:t xml:space="preserve"> КК</w:t>
      </w:r>
      <w:r w:rsidR="00584995">
        <w:rPr>
          <w:rFonts w:ascii="Times New Roman" w:eastAsia="Times New Roman" w:hAnsi="Times New Roman"/>
          <w:color w:val="000000" w:themeColor="text1"/>
          <w:sz w:val="28"/>
          <w:szCs w:val="28"/>
          <w:lang w:eastAsia="uk-UA"/>
        </w:rPr>
        <w:t>)</w:t>
      </w:r>
      <w:r w:rsidR="00584995" w:rsidRPr="001F377B">
        <w:rPr>
          <w:rFonts w:ascii="Times New Roman" w:eastAsia="Times New Roman" w:hAnsi="Times New Roman"/>
          <w:color w:val="000000" w:themeColor="text1"/>
          <w:sz w:val="28"/>
          <w:szCs w:val="28"/>
          <w:lang w:eastAsia="uk-UA"/>
        </w:rPr>
        <w:t xml:space="preserve"> </w:t>
      </w:r>
      <w:r w:rsidR="00071C13">
        <w:rPr>
          <w:rFonts w:ascii="Times New Roman" w:eastAsia="Times New Roman" w:hAnsi="Times New Roman"/>
          <w:color w:val="000000" w:themeColor="text1"/>
          <w:sz w:val="28"/>
          <w:szCs w:val="28"/>
          <w:lang w:eastAsia="uk-UA"/>
        </w:rPr>
        <w:t xml:space="preserve">України </w:t>
      </w:r>
      <w:r w:rsidR="00584995">
        <w:rPr>
          <w:rFonts w:ascii="Times New Roman" w:eastAsia="Times New Roman" w:hAnsi="Times New Roman"/>
          <w:color w:val="000000" w:themeColor="text1"/>
          <w:sz w:val="28"/>
          <w:szCs w:val="28"/>
          <w:lang w:eastAsia="uk-UA"/>
        </w:rPr>
        <w:t>– геноцид</w:t>
      </w:r>
      <w:r w:rsidR="00071C13">
        <w:rPr>
          <w:rFonts w:ascii="Times New Roman" w:eastAsia="Times New Roman" w:hAnsi="Times New Roman"/>
          <w:color w:val="000000" w:themeColor="text1"/>
          <w:sz w:val="28"/>
          <w:szCs w:val="28"/>
          <w:lang w:eastAsia="uk-UA"/>
        </w:rPr>
        <w:t>.</w:t>
      </w:r>
    </w:p>
    <w:p w14:paraId="12C21222" w14:textId="1A9B853E" w:rsidR="002B1C4A" w:rsidRPr="001F377B" w:rsidRDefault="00071C13" w:rsidP="005B71EF">
      <w:pPr>
        <w:widowControl w:val="0"/>
        <w:tabs>
          <w:tab w:val="left" w:pos="851"/>
          <w:tab w:val="left" w:pos="993"/>
        </w:tabs>
        <w:spacing w:after="0" w:line="240" w:lineRule="auto"/>
        <w:ind w:firstLine="567"/>
        <w:contextualSpacing/>
        <w:jc w:val="both"/>
        <w:rPr>
          <w:rFonts w:ascii="Times New Roman" w:hAnsi="Times New Roman"/>
          <w:color w:val="000000" w:themeColor="text1"/>
          <w:sz w:val="28"/>
          <w:szCs w:val="28"/>
        </w:rPr>
      </w:pPr>
      <w:r>
        <w:rPr>
          <w:rFonts w:ascii="Times New Roman" w:eastAsia="Times New Roman" w:hAnsi="Times New Roman"/>
          <w:color w:val="000000" w:themeColor="text1"/>
          <w:sz w:val="28"/>
          <w:szCs w:val="28"/>
          <w:lang w:eastAsia="uk-UA"/>
        </w:rPr>
        <w:t xml:space="preserve">Водночас </w:t>
      </w:r>
      <w:r w:rsidR="002B1C4A" w:rsidRPr="001F377B">
        <w:rPr>
          <w:rFonts w:ascii="Times New Roman" w:eastAsia="Times New Roman" w:hAnsi="Times New Roman"/>
          <w:color w:val="000000" w:themeColor="text1"/>
          <w:sz w:val="28"/>
          <w:szCs w:val="28"/>
          <w:lang w:eastAsia="uk-UA"/>
        </w:rPr>
        <w:t>22</w:t>
      </w:r>
      <w:r w:rsidR="000E37DE" w:rsidRPr="001F377B">
        <w:rPr>
          <w:rFonts w:ascii="Times New Roman" w:eastAsia="Times New Roman" w:hAnsi="Times New Roman"/>
          <w:color w:val="000000" w:themeColor="text1"/>
          <w:sz w:val="28"/>
          <w:szCs w:val="28"/>
          <w:lang w:eastAsia="uk-UA"/>
        </w:rPr>
        <w:t xml:space="preserve"> квітня </w:t>
      </w:r>
      <w:r w:rsidR="002B1C4A" w:rsidRPr="001F377B">
        <w:rPr>
          <w:rFonts w:ascii="Times New Roman" w:eastAsia="Times New Roman" w:hAnsi="Times New Roman"/>
          <w:color w:val="000000" w:themeColor="text1"/>
          <w:sz w:val="28"/>
          <w:szCs w:val="28"/>
          <w:lang w:eastAsia="uk-UA"/>
        </w:rPr>
        <w:t>2025</w:t>
      </w:r>
      <w:r w:rsidR="000E37DE" w:rsidRPr="001F377B">
        <w:rPr>
          <w:rFonts w:ascii="Times New Roman" w:eastAsia="Times New Roman" w:hAnsi="Times New Roman"/>
          <w:color w:val="000000" w:themeColor="text1"/>
          <w:sz w:val="28"/>
          <w:szCs w:val="28"/>
          <w:lang w:eastAsia="uk-UA"/>
        </w:rPr>
        <w:t xml:space="preserve"> року</w:t>
      </w:r>
      <w:r w:rsidR="002B1C4A" w:rsidRPr="001F377B">
        <w:rPr>
          <w:rFonts w:ascii="Times New Roman" w:eastAsia="Times New Roman" w:hAnsi="Times New Roman"/>
          <w:color w:val="000000" w:themeColor="text1"/>
          <w:sz w:val="28"/>
          <w:szCs w:val="28"/>
          <w:lang w:eastAsia="uk-UA"/>
        </w:rPr>
        <w:t xml:space="preserve"> прокурором Офісу Генерального прокурора Олійник О.В.</w:t>
      </w:r>
      <w:r w:rsidR="000E37DE" w:rsidRPr="001F377B">
        <w:rPr>
          <w:rFonts w:ascii="Times New Roman" w:eastAsia="Times New Roman" w:hAnsi="Times New Roman"/>
          <w:color w:val="000000" w:themeColor="text1"/>
          <w:sz w:val="28"/>
          <w:szCs w:val="28"/>
          <w:lang w:eastAsia="uk-UA"/>
        </w:rPr>
        <w:t xml:space="preserve"> </w:t>
      </w:r>
      <w:r w:rsidR="002B1C4A" w:rsidRPr="001F377B">
        <w:rPr>
          <w:rFonts w:ascii="Times New Roman" w:eastAsia="Times New Roman" w:hAnsi="Times New Roman"/>
          <w:color w:val="000000" w:themeColor="text1"/>
          <w:sz w:val="28"/>
          <w:szCs w:val="28"/>
          <w:lang w:eastAsia="uk-UA"/>
        </w:rPr>
        <w:t xml:space="preserve">винесено постанову № 18/1/4-9829-22 про відмову у визнанні його потерпілим у </w:t>
      </w:r>
      <w:r>
        <w:rPr>
          <w:rFonts w:ascii="Times New Roman" w:eastAsia="Times New Roman" w:hAnsi="Times New Roman"/>
          <w:color w:val="000000" w:themeColor="text1"/>
          <w:sz w:val="28"/>
          <w:szCs w:val="28"/>
          <w:lang w:eastAsia="uk-UA"/>
        </w:rPr>
        <w:t xml:space="preserve">цьому </w:t>
      </w:r>
      <w:r w:rsidR="002B1C4A" w:rsidRPr="001F377B">
        <w:rPr>
          <w:rFonts w:ascii="Times New Roman" w:eastAsia="Times New Roman" w:hAnsi="Times New Roman"/>
          <w:color w:val="000000" w:themeColor="text1"/>
          <w:sz w:val="28"/>
          <w:szCs w:val="28"/>
          <w:lang w:eastAsia="uk-UA"/>
        </w:rPr>
        <w:t>кримінальному провадженні</w:t>
      </w:r>
      <w:r>
        <w:rPr>
          <w:rFonts w:ascii="Times New Roman" w:eastAsia="Times New Roman" w:hAnsi="Times New Roman"/>
          <w:color w:val="000000" w:themeColor="text1"/>
          <w:sz w:val="28"/>
          <w:szCs w:val="28"/>
          <w:lang w:eastAsia="uk-UA"/>
        </w:rPr>
        <w:t xml:space="preserve">, яка на думку скаржника, </w:t>
      </w:r>
      <w:r w:rsidRPr="001F377B">
        <w:rPr>
          <w:rFonts w:ascii="Times New Roman" w:eastAsia="Times New Roman" w:hAnsi="Times New Roman"/>
          <w:color w:val="000000" w:themeColor="text1"/>
          <w:sz w:val="28"/>
          <w:szCs w:val="28"/>
          <w:lang w:eastAsia="uk-UA"/>
        </w:rPr>
        <w:t>суперечи</w:t>
      </w:r>
      <w:r>
        <w:rPr>
          <w:rFonts w:ascii="Times New Roman" w:eastAsia="Times New Roman" w:hAnsi="Times New Roman"/>
          <w:color w:val="000000" w:themeColor="text1"/>
          <w:sz w:val="28"/>
          <w:szCs w:val="28"/>
          <w:lang w:eastAsia="uk-UA"/>
        </w:rPr>
        <w:t>ла</w:t>
      </w:r>
      <w:r w:rsidRPr="001F377B">
        <w:rPr>
          <w:rFonts w:ascii="Times New Roman" w:eastAsia="Times New Roman" w:hAnsi="Times New Roman"/>
          <w:color w:val="000000" w:themeColor="text1"/>
          <w:sz w:val="28"/>
          <w:szCs w:val="28"/>
          <w:lang w:eastAsia="uk-UA"/>
        </w:rPr>
        <w:t xml:space="preserve"> вимогам частини другої статті 55 Кримінального процесуального кодексу </w:t>
      </w:r>
      <w:r w:rsidR="008A16C3" w:rsidRPr="001F377B">
        <w:rPr>
          <w:rFonts w:ascii="Times New Roman" w:eastAsia="Times New Roman" w:hAnsi="Times New Roman"/>
          <w:color w:val="000000" w:themeColor="text1"/>
          <w:sz w:val="28"/>
          <w:szCs w:val="28"/>
          <w:lang w:eastAsia="uk-UA"/>
        </w:rPr>
        <w:t xml:space="preserve">(далі </w:t>
      </w:r>
      <w:r w:rsidR="008A16C3">
        <w:rPr>
          <w:rFonts w:ascii="Times New Roman" w:eastAsia="Times New Roman" w:hAnsi="Times New Roman"/>
          <w:color w:val="000000" w:themeColor="text1"/>
          <w:sz w:val="28"/>
          <w:szCs w:val="28"/>
          <w:lang w:eastAsia="uk-UA"/>
        </w:rPr>
        <w:t>–</w:t>
      </w:r>
      <w:r w:rsidR="008A16C3" w:rsidRPr="001F377B">
        <w:rPr>
          <w:rFonts w:ascii="Times New Roman" w:eastAsia="Times New Roman" w:hAnsi="Times New Roman"/>
          <w:color w:val="000000" w:themeColor="text1"/>
          <w:sz w:val="28"/>
          <w:szCs w:val="28"/>
          <w:lang w:eastAsia="uk-UA"/>
        </w:rPr>
        <w:t xml:space="preserve"> КПК</w:t>
      </w:r>
      <w:r w:rsidR="008A16C3">
        <w:rPr>
          <w:rFonts w:ascii="Times New Roman" w:eastAsia="Times New Roman" w:hAnsi="Times New Roman"/>
          <w:color w:val="000000" w:themeColor="text1"/>
          <w:sz w:val="28"/>
          <w:szCs w:val="28"/>
          <w:lang w:eastAsia="uk-UA"/>
        </w:rPr>
        <w:t>)</w:t>
      </w:r>
      <w:r w:rsidR="008A16C3" w:rsidRPr="001F377B">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України, яка гарантує набуття статусу потерпілого з моменту подання відповідної заяви</w:t>
      </w:r>
      <w:r w:rsidR="002B1C4A" w:rsidRPr="001F377B">
        <w:rPr>
          <w:rFonts w:ascii="Times New Roman" w:eastAsia="Times New Roman" w:hAnsi="Times New Roman"/>
          <w:color w:val="000000" w:themeColor="text1"/>
          <w:sz w:val="28"/>
          <w:szCs w:val="28"/>
          <w:lang w:eastAsia="uk-UA"/>
        </w:rPr>
        <w:t>.</w:t>
      </w:r>
    </w:p>
    <w:p w14:paraId="2484106D" w14:textId="5D3FBDBD" w:rsidR="001F377B" w:rsidRPr="001F377B" w:rsidRDefault="001F377B" w:rsidP="005B71EF">
      <w:pPr>
        <w:spacing w:after="0" w:line="240" w:lineRule="auto"/>
        <w:ind w:firstLine="567"/>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У зв’язку з цим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Pr="001F377B">
        <w:rPr>
          <w:rFonts w:ascii="Times New Roman" w:eastAsia="Times New Roman" w:hAnsi="Times New Roman"/>
          <w:color w:val="000000" w:themeColor="text1"/>
          <w:sz w:val="28"/>
          <w:szCs w:val="28"/>
          <w:lang w:eastAsia="uk-UA"/>
        </w:rPr>
        <w:t>оскарж</w:t>
      </w:r>
      <w:r w:rsidR="00071C13">
        <w:rPr>
          <w:rFonts w:ascii="Times New Roman" w:eastAsia="Times New Roman" w:hAnsi="Times New Roman"/>
          <w:color w:val="000000" w:themeColor="text1"/>
          <w:sz w:val="28"/>
          <w:szCs w:val="28"/>
          <w:lang w:eastAsia="uk-UA"/>
        </w:rPr>
        <w:t>ив</w:t>
      </w:r>
      <w:r w:rsidRPr="001F377B">
        <w:rPr>
          <w:rFonts w:ascii="Times New Roman" w:eastAsia="Times New Roman" w:hAnsi="Times New Roman"/>
          <w:color w:val="000000" w:themeColor="text1"/>
          <w:sz w:val="28"/>
          <w:szCs w:val="28"/>
          <w:lang w:eastAsia="uk-UA"/>
        </w:rPr>
        <w:t xml:space="preserve"> зазначену постанову до Печерського районного суду міста Києва</w:t>
      </w:r>
      <w:r w:rsidR="00071C13">
        <w:rPr>
          <w:rFonts w:ascii="Times New Roman" w:eastAsia="Times New Roman" w:hAnsi="Times New Roman"/>
          <w:color w:val="000000" w:themeColor="text1"/>
          <w:sz w:val="28"/>
          <w:szCs w:val="28"/>
          <w:lang w:eastAsia="uk-UA"/>
        </w:rPr>
        <w:t>, у</w:t>
      </w:r>
      <w:r w:rsidRPr="001F377B">
        <w:rPr>
          <w:rFonts w:ascii="Times New Roman" w:eastAsia="Times New Roman" w:hAnsi="Times New Roman"/>
          <w:color w:val="000000" w:themeColor="text1"/>
          <w:sz w:val="28"/>
          <w:szCs w:val="28"/>
          <w:lang w:eastAsia="uk-UA"/>
        </w:rPr>
        <w:t xml:space="preserve">хвалою </w:t>
      </w:r>
      <w:r w:rsidR="00071C13">
        <w:rPr>
          <w:rFonts w:ascii="Times New Roman" w:eastAsia="Times New Roman" w:hAnsi="Times New Roman"/>
          <w:color w:val="000000" w:themeColor="text1"/>
          <w:sz w:val="28"/>
          <w:szCs w:val="28"/>
          <w:lang w:eastAsia="uk-UA"/>
        </w:rPr>
        <w:t xml:space="preserve">якого </w:t>
      </w:r>
      <w:r w:rsidRPr="001F377B">
        <w:rPr>
          <w:rFonts w:ascii="Times New Roman" w:eastAsia="Times New Roman" w:hAnsi="Times New Roman"/>
          <w:color w:val="000000" w:themeColor="text1"/>
          <w:sz w:val="28"/>
          <w:szCs w:val="28"/>
          <w:lang w:eastAsia="uk-UA"/>
        </w:rPr>
        <w:t>від 03 червня 2025 року у справі №</w:t>
      </w:r>
      <w:r w:rsidR="00584995">
        <w:rPr>
          <w:rFonts w:ascii="Times New Roman" w:eastAsia="Times New Roman" w:hAnsi="Times New Roman"/>
          <w:color w:val="000000" w:themeColor="text1"/>
          <w:sz w:val="28"/>
          <w:szCs w:val="28"/>
          <w:lang w:eastAsia="uk-UA"/>
        </w:rPr>
        <w:t> </w:t>
      </w:r>
      <w:r w:rsidR="00B56072">
        <w:rPr>
          <w:rFonts w:ascii="Times New Roman" w:hAnsi="Times New Roman"/>
          <w:sz w:val="28"/>
          <w:szCs w:val="28"/>
        </w:rPr>
        <w:t xml:space="preserve">(конфіденційна інформація) </w:t>
      </w:r>
      <w:r w:rsidRPr="001F377B">
        <w:rPr>
          <w:rFonts w:ascii="Times New Roman" w:eastAsia="Times New Roman" w:hAnsi="Times New Roman"/>
          <w:color w:val="000000" w:themeColor="text1"/>
          <w:sz w:val="28"/>
          <w:szCs w:val="28"/>
          <w:lang w:eastAsia="uk-UA"/>
        </w:rPr>
        <w:t xml:space="preserve">його скаргу на постанову прокурора Олійник О.В. повернуто </w:t>
      </w:r>
      <w:r w:rsidR="008F503E">
        <w:rPr>
          <w:rFonts w:ascii="Times New Roman" w:eastAsia="Times New Roman" w:hAnsi="Times New Roman"/>
          <w:color w:val="000000" w:themeColor="text1"/>
          <w:sz w:val="28"/>
          <w:szCs w:val="28"/>
          <w:lang w:eastAsia="uk-UA"/>
        </w:rPr>
        <w:t xml:space="preserve">йому як </w:t>
      </w:r>
      <w:r w:rsidRPr="001F377B">
        <w:rPr>
          <w:rFonts w:ascii="Times New Roman" w:eastAsia="Times New Roman" w:hAnsi="Times New Roman"/>
          <w:color w:val="000000" w:themeColor="text1"/>
          <w:sz w:val="28"/>
          <w:szCs w:val="28"/>
          <w:lang w:eastAsia="uk-UA"/>
        </w:rPr>
        <w:t>особі, що її подала.</w:t>
      </w:r>
    </w:p>
    <w:p w14:paraId="7976F40B" w14:textId="5CBF9550" w:rsidR="001F377B" w:rsidRPr="001F377B" w:rsidRDefault="001F377B" w:rsidP="005B71EF">
      <w:pPr>
        <w:spacing w:after="0" w:line="240" w:lineRule="auto"/>
        <w:ind w:firstLine="567"/>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Згодом скаржником подано апеляційну скаргу на вказане рішення суду, однак ухвалою Київського апеляційного суду від 01 вересня 2025 року апеляційну скаргу залишено без задоволення, а рішення суду першої інстанції </w:t>
      </w:r>
      <w:r w:rsidR="00584995">
        <w:rPr>
          <w:rFonts w:ascii="Times New Roman" w:eastAsia="Times New Roman" w:hAnsi="Times New Roman"/>
          <w:color w:val="000000" w:themeColor="text1"/>
          <w:sz w:val="28"/>
          <w:szCs w:val="28"/>
          <w:lang w:eastAsia="uk-UA"/>
        </w:rPr>
        <w:t>–</w:t>
      </w:r>
      <w:r w:rsidRPr="001F377B">
        <w:rPr>
          <w:rFonts w:ascii="Times New Roman" w:eastAsia="Times New Roman" w:hAnsi="Times New Roman"/>
          <w:color w:val="000000" w:themeColor="text1"/>
          <w:sz w:val="28"/>
          <w:szCs w:val="28"/>
          <w:lang w:eastAsia="uk-UA"/>
        </w:rPr>
        <w:t xml:space="preserve"> без змін. Ухвалою Верховного Суду від 11 вересня 2025 року відмовлено </w:t>
      </w:r>
      <w:r w:rsidR="00EE7B3F">
        <w:rPr>
          <w:rFonts w:ascii="Times New Roman" w:eastAsia="Times New Roman" w:hAnsi="Times New Roman"/>
          <w:color w:val="000000" w:themeColor="text1"/>
          <w:sz w:val="28"/>
          <w:szCs w:val="28"/>
          <w:lang w:eastAsia="uk-UA"/>
        </w:rPr>
        <w:br/>
      </w:r>
      <w:r w:rsidRPr="001F377B">
        <w:rPr>
          <w:rFonts w:ascii="Times New Roman" w:eastAsia="Times New Roman" w:hAnsi="Times New Roman"/>
          <w:color w:val="000000" w:themeColor="text1"/>
          <w:sz w:val="28"/>
          <w:szCs w:val="28"/>
          <w:lang w:eastAsia="uk-UA"/>
        </w:rPr>
        <w:t>у відкритті касаційного провадження за касаційною скаргою</w:t>
      </w:r>
      <w:r w:rsidR="00206400">
        <w:rPr>
          <w:rFonts w:ascii="Times New Roman" w:eastAsia="Times New Roman" w:hAnsi="Times New Roman"/>
          <w:color w:val="000000" w:themeColor="text1"/>
          <w:sz w:val="28"/>
          <w:szCs w:val="28"/>
          <w:lang w:eastAsia="uk-UA"/>
        </w:rPr>
        <w:t xml:space="preserve"> </w:t>
      </w:r>
      <w:r w:rsidR="00D1655E">
        <w:rPr>
          <w:rFonts w:ascii="Times New Roman" w:hAnsi="Times New Roman"/>
          <w:color w:val="000000" w:themeColor="text1"/>
          <w:sz w:val="28"/>
          <w:szCs w:val="28"/>
        </w:rPr>
        <w:t xml:space="preserve">ОСОБА_1 </w:t>
      </w:r>
      <w:r w:rsidRPr="001F377B">
        <w:rPr>
          <w:rFonts w:ascii="Times New Roman" w:eastAsia="Times New Roman" w:hAnsi="Times New Roman"/>
          <w:color w:val="000000" w:themeColor="text1"/>
          <w:sz w:val="28"/>
          <w:szCs w:val="28"/>
          <w:lang w:eastAsia="uk-UA"/>
        </w:rPr>
        <w:t xml:space="preserve">на </w:t>
      </w:r>
      <w:r w:rsidR="00EE7B3F">
        <w:rPr>
          <w:rFonts w:ascii="Times New Roman" w:eastAsia="Times New Roman" w:hAnsi="Times New Roman"/>
          <w:color w:val="000000" w:themeColor="text1"/>
          <w:sz w:val="28"/>
          <w:szCs w:val="28"/>
          <w:lang w:eastAsia="uk-UA"/>
        </w:rPr>
        <w:t xml:space="preserve">вказане </w:t>
      </w:r>
      <w:r w:rsidRPr="001F377B">
        <w:rPr>
          <w:rFonts w:ascii="Times New Roman" w:eastAsia="Times New Roman" w:hAnsi="Times New Roman"/>
          <w:color w:val="000000" w:themeColor="text1"/>
          <w:sz w:val="28"/>
          <w:szCs w:val="28"/>
          <w:lang w:eastAsia="uk-UA"/>
        </w:rPr>
        <w:t>рішення апеляційного суду.</w:t>
      </w:r>
    </w:p>
    <w:p w14:paraId="637D5104" w14:textId="62EE6A98" w:rsidR="001F377B" w:rsidRPr="001F377B" w:rsidRDefault="00D1655E" w:rsidP="005B71EF">
      <w:pPr>
        <w:spacing w:after="0" w:line="240" w:lineRule="auto"/>
        <w:ind w:firstLine="567"/>
        <w:contextualSpacing/>
        <w:jc w:val="both"/>
        <w:rPr>
          <w:rFonts w:ascii="Times New Roman" w:eastAsia="Times New Roman" w:hAnsi="Times New Roman"/>
          <w:color w:val="000000" w:themeColor="text1"/>
          <w:sz w:val="28"/>
          <w:szCs w:val="28"/>
          <w:lang w:eastAsia="uk-UA"/>
        </w:rPr>
      </w:pPr>
      <w:r>
        <w:rPr>
          <w:rFonts w:ascii="Times New Roman" w:hAnsi="Times New Roman"/>
          <w:color w:val="000000" w:themeColor="text1"/>
          <w:sz w:val="28"/>
          <w:szCs w:val="28"/>
        </w:rPr>
        <w:t>ОСОБА_1</w:t>
      </w:r>
      <w:r w:rsidRPr="001F377B">
        <w:rPr>
          <w:rFonts w:ascii="Times New Roman" w:hAnsi="Times New Roman"/>
          <w:color w:val="000000" w:themeColor="text1"/>
          <w:sz w:val="28"/>
          <w:szCs w:val="28"/>
        </w:rPr>
        <w:t xml:space="preserve"> </w:t>
      </w:r>
      <w:r w:rsidR="001F377B" w:rsidRPr="001F377B">
        <w:rPr>
          <w:rFonts w:ascii="Times New Roman" w:eastAsia="Times New Roman" w:hAnsi="Times New Roman"/>
          <w:color w:val="000000" w:themeColor="text1"/>
          <w:sz w:val="28"/>
          <w:szCs w:val="28"/>
          <w:lang w:eastAsia="uk-UA"/>
        </w:rPr>
        <w:t>посилається</w:t>
      </w:r>
      <w:r w:rsidR="00232502">
        <w:rPr>
          <w:rFonts w:ascii="Times New Roman" w:eastAsia="Times New Roman" w:hAnsi="Times New Roman"/>
          <w:color w:val="000000" w:themeColor="text1"/>
          <w:sz w:val="28"/>
          <w:szCs w:val="28"/>
          <w:lang w:eastAsia="uk-UA"/>
        </w:rPr>
        <w:t xml:space="preserve"> також </w:t>
      </w:r>
      <w:r w:rsidR="001F377B" w:rsidRPr="001F377B">
        <w:rPr>
          <w:rFonts w:ascii="Times New Roman" w:eastAsia="Times New Roman" w:hAnsi="Times New Roman"/>
          <w:color w:val="000000" w:themeColor="text1"/>
          <w:sz w:val="28"/>
          <w:szCs w:val="28"/>
          <w:lang w:eastAsia="uk-UA"/>
        </w:rPr>
        <w:t xml:space="preserve">на існування ухвали Печерського районного суду міста Києва від 23 травня 2025 року у справі № </w:t>
      </w:r>
      <w:r w:rsidR="00B56072">
        <w:rPr>
          <w:rFonts w:ascii="Times New Roman" w:hAnsi="Times New Roman"/>
          <w:sz w:val="28"/>
          <w:szCs w:val="28"/>
        </w:rPr>
        <w:t>(конфіденційна інформація)</w:t>
      </w:r>
      <w:r w:rsidR="001F377B" w:rsidRPr="001F377B">
        <w:rPr>
          <w:rFonts w:ascii="Times New Roman" w:eastAsia="Times New Roman" w:hAnsi="Times New Roman"/>
          <w:color w:val="000000" w:themeColor="text1"/>
          <w:sz w:val="28"/>
          <w:szCs w:val="28"/>
          <w:lang w:eastAsia="uk-UA"/>
        </w:rPr>
        <w:t xml:space="preserve">, якою </w:t>
      </w:r>
      <w:r w:rsidR="00584995">
        <w:rPr>
          <w:rFonts w:ascii="Times New Roman" w:eastAsia="Times New Roman" w:hAnsi="Times New Roman"/>
          <w:color w:val="000000" w:themeColor="text1"/>
          <w:sz w:val="28"/>
          <w:szCs w:val="28"/>
          <w:lang w:eastAsia="uk-UA"/>
        </w:rPr>
        <w:t xml:space="preserve">також </w:t>
      </w:r>
      <w:r w:rsidR="001F377B" w:rsidRPr="001F377B">
        <w:rPr>
          <w:rFonts w:ascii="Times New Roman" w:eastAsia="Times New Roman" w:hAnsi="Times New Roman"/>
          <w:color w:val="000000" w:themeColor="text1"/>
          <w:sz w:val="28"/>
          <w:szCs w:val="28"/>
          <w:lang w:eastAsia="uk-UA"/>
        </w:rPr>
        <w:t xml:space="preserve">відмовлено у задоволенні його скарги на постанову прокурора </w:t>
      </w:r>
      <w:r w:rsidR="001F377B" w:rsidRPr="001F377B">
        <w:rPr>
          <w:rFonts w:ascii="Times New Roman" w:eastAsia="Times New Roman" w:hAnsi="Times New Roman"/>
          <w:color w:val="000000" w:themeColor="text1"/>
          <w:sz w:val="28"/>
          <w:szCs w:val="28"/>
          <w:lang w:eastAsia="uk-UA"/>
        </w:rPr>
        <w:br/>
        <w:t xml:space="preserve">Олійник О.В. від 21 квітня 2025 року про відмову у визнанні його потерпілим </w:t>
      </w:r>
      <w:r w:rsidR="00B062DA">
        <w:rPr>
          <w:rFonts w:ascii="Times New Roman" w:eastAsia="Times New Roman" w:hAnsi="Times New Roman"/>
          <w:color w:val="000000" w:themeColor="text1"/>
          <w:sz w:val="28"/>
          <w:szCs w:val="28"/>
          <w:lang w:eastAsia="uk-UA"/>
        </w:rPr>
        <w:br/>
      </w:r>
      <w:r w:rsidR="001F377B" w:rsidRPr="001F377B">
        <w:rPr>
          <w:rFonts w:ascii="Times New Roman" w:eastAsia="Times New Roman" w:hAnsi="Times New Roman"/>
          <w:color w:val="000000" w:themeColor="text1"/>
          <w:sz w:val="28"/>
          <w:szCs w:val="28"/>
          <w:lang w:eastAsia="uk-UA"/>
        </w:rPr>
        <w:t xml:space="preserve">у </w:t>
      </w:r>
      <w:r w:rsidR="008F503E">
        <w:rPr>
          <w:rFonts w:ascii="Times New Roman" w:eastAsia="Times New Roman" w:hAnsi="Times New Roman"/>
          <w:color w:val="000000" w:themeColor="text1"/>
          <w:sz w:val="28"/>
          <w:szCs w:val="28"/>
          <w:lang w:eastAsia="uk-UA"/>
        </w:rPr>
        <w:t xml:space="preserve">цьому ж </w:t>
      </w:r>
      <w:r w:rsidR="001F377B" w:rsidRPr="001F377B">
        <w:rPr>
          <w:rFonts w:ascii="Times New Roman" w:eastAsia="Times New Roman" w:hAnsi="Times New Roman"/>
          <w:color w:val="000000" w:themeColor="text1"/>
          <w:sz w:val="28"/>
          <w:szCs w:val="28"/>
          <w:lang w:eastAsia="uk-UA"/>
        </w:rPr>
        <w:t xml:space="preserve">кримінальному провадженні </w:t>
      </w:r>
      <w:r w:rsidR="00EE7B3F">
        <w:rPr>
          <w:rFonts w:ascii="Times New Roman" w:eastAsia="Times New Roman" w:hAnsi="Times New Roman"/>
          <w:color w:val="000000" w:themeColor="text1"/>
          <w:sz w:val="28"/>
          <w:szCs w:val="28"/>
          <w:lang w:eastAsia="uk-UA"/>
        </w:rPr>
        <w:t>№ </w:t>
      </w:r>
      <w:r>
        <w:rPr>
          <w:rFonts w:ascii="Times New Roman" w:hAnsi="Times New Roman"/>
          <w:sz w:val="28"/>
          <w:szCs w:val="28"/>
        </w:rPr>
        <w:t>(конфіденційна інформація)</w:t>
      </w:r>
      <w:r w:rsidR="001F377B" w:rsidRPr="001F377B">
        <w:rPr>
          <w:rFonts w:ascii="Times New Roman" w:eastAsia="Times New Roman" w:hAnsi="Times New Roman"/>
          <w:color w:val="000000" w:themeColor="text1"/>
          <w:sz w:val="28"/>
          <w:szCs w:val="28"/>
          <w:lang w:eastAsia="uk-UA"/>
        </w:rPr>
        <w:t>.</w:t>
      </w:r>
    </w:p>
    <w:p w14:paraId="5999EC94" w14:textId="0FAF326D" w:rsidR="001F377B" w:rsidRPr="001F377B" w:rsidRDefault="001F377B" w:rsidP="005B71EF">
      <w:pPr>
        <w:spacing w:after="0" w:line="240" w:lineRule="auto"/>
        <w:ind w:firstLine="567"/>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Ухвалою Київського апеляційного суду від 04 серпня 2025 року відмовлено у відкритті апеляційного провадження за апеляційною скаргою </w:t>
      </w:r>
      <w:r w:rsidR="00D1655E">
        <w:rPr>
          <w:rFonts w:ascii="Times New Roman" w:hAnsi="Times New Roman"/>
          <w:color w:val="000000" w:themeColor="text1"/>
          <w:sz w:val="28"/>
          <w:szCs w:val="28"/>
        </w:rPr>
        <w:t>ОСОБА_1 н</w:t>
      </w:r>
      <w:r w:rsidRPr="001F377B">
        <w:rPr>
          <w:rFonts w:ascii="Times New Roman" w:eastAsia="Times New Roman" w:hAnsi="Times New Roman"/>
          <w:color w:val="000000" w:themeColor="text1"/>
          <w:sz w:val="28"/>
          <w:szCs w:val="28"/>
          <w:lang w:eastAsia="uk-UA"/>
        </w:rPr>
        <w:t>а вказану ухвалу слідчого судді.</w:t>
      </w:r>
      <w:r w:rsidR="00206400">
        <w:rPr>
          <w:rFonts w:ascii="Times New Roman" w:eastAsia="Times New Roman" w:hAnsi="Times New Roman"/>
          <w:color w:val="000000" w:themeColor="text1"/>
          <w:sz w:val="28"/>
          <w:szCs w:val="28"/>
          <w:lang w:eastAsia="uk-UA"/>
        </w:rPr>
        <w:t xml:space="preserve"> </w:t>
      </w:r>
      <w:r w:rsidRPr="001F377B">
        <w:rPr>
          <w:rFonts w:ascii="Times New Roman" w:eastAsia="Times New Roman" w:hAnsi="Times New Roman"/>
          <w:color w:val="000000" w:themeColor="text1"/>
          <w:sz w:val="28"/>
          <w:szCs w:val="28"/>
          <w:lang w:eastAsia="uk-UA"/>
        </w:rPr>
        <w:t xml:space="preserve">Ухвалою Верховного Суду від 21 серпня </w:t>
      </w:r>
      <w:r w:rsidR="008F503E">
        <w:rPr>
          <w:rFonts w:ascii="Times New Roman" w:eastAsia="Times New Roman" w:hAnsi="Times New Roman"/>
          <w:color w:val="000000" w:themeColor="text1"/>
          <w:sz w:val="28"/>
          <w:szCs w:val="28"/>
          <w:lang w:eastAsia="uk-UA"/>
        </w:rPr>
        <w:br/>
      </w:r>
      <w:r w:rsidRPr="001F377B">
        <w:rPr>
          <w:rFonts w:ascii="Times New Roman" w:eastAsia="Times New Roman" w:hAnsi="Times New Roman"/>
          <w:color w:val="000000" w:themeColor="text1"/>
          <w:sz w:val="28"/>
          <w:szCs w:val="28"/>
          <w:lang w:eastAsia="uk-UA"/>
        </w:rPr>
        <w:t xml:space="preserve">2025 року відмовлено у відкритті касаційного провадження за касаційною скаргою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Pr="001F377B">
        <w:rPr>
          <w:rFonts w:ascii="Times New Roman" w:eastAsia="Times New Roman" w:hAnsi="Times New Roman"/>
          <w:color w:val="000000" w:themeColor="text1"/>
          <w:sz w:val="28"/>
          <w:szCs w:val="28"/>
          <w:lang w:eastAsia="uk-UA"/>
        </w:rPr>
        <w:t xml:space="preserve">на </w:t>
      </w:r>
      <w:r w:rsidR="00EE7B3F">
        <w:rPr>
          <w:rFonts w:ascii="Times New Roman" w:eastAsia="Times New Roman" w:hAnsi="Times New Roman"/>
          <w:color w:val="000000" w:themeColor="text1"/>
          <w:sz w:val="28"/>
          <w:szCs w:val="28"/>
          <w:lang w:eastAsia="uk-UA"/>
        </w:rPr>
        <w:t xml:space="preserve">вказане </w:t>
      </w:r>
      <w:r w:rsidRPr="001F377B">
        <w:rPr>
          <w:rFonts w:ascii="Times New Roman" w:eastAsia="Times New Roman" w:hAnsi="Times New Roman"/>
          <w:color w:val="000000" w:themeColor="text1"/>
          <w:sz w:val="28"/>
          <w:szCs w:val="28"/>
          <w:lang w:eastAsia="uk-UA"/>
        </w:rPr>
        <w:t>рішення Київського апеляційного суду.</w:t>
      </w:r>
    </w:p>
    <w:p w14:paraId="589C9C90" w14:textId="39FCF67D" w:rsidR="00AD3AA2" w:rsidRDefault="00232502" w:rsidP="005B71EF">
      <w:pPr>
        <w:spacing w:after="0" w:line="240" w:lineRule="auto"/>
        <w:ind w:firstLine="567"/>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Окрім цього</w:t>
      </w:r>
      <w:r w:rsidR="001F377B" w:rsidRPr="001F377B">
        <w:rPr>
          <w:rFonts w:ascii="Times New Roman" w:eastAsia="Times New Roman" w:hAnsi="Times New Roman"/>
          <w:color w:val="000000" w:themeColor="text1"/>
          <w:sz w:val="28"/>
          <w:szCs w:val="28"/>
          <w:lang w:eastAsia="uk-UA"/>
        </w:rPr>
        <w:t xml:space="preserve">, він оскаржив дії прокурора Олійник О.В. до керівництва </w:t>
      </w:r>
      <w:r w:rsidR="00EE7B3F">
        <w:rPr>
          <w:rFonts w:ascii="Times New Roman" w:eastAsia="Times New Roman" w:hAnsi="Times New Roman"/>
          <w:color w:val="000000" w:themeColor="text1"/>
          <w:sz w:val="28"/>
          <w:szCs w:val="28"/>
          <w:lang w:eastAsia="uk-UA"/>
        </w:rPr>
        <w:br/>
      </w:r>
      <w:r w:rsidR="001F377B" w:rsidRPr="001F377B">
        <w:rPr>
          <w:rFonts w:ascii="Times New Roman" w:eastAsia="Times New Roman" w:hAnsi="Times New Roman"/>
          <w:color w:val="000000" w:themeColor="text1"/>
          <w:sz w:val="28"/>
          <w:szCs w:val="28"/>
          <w:lang w:eastAsia="uk-UA"/>
        </w:rPr>
        <w:t xml:space="preserve">Офісу Генерального прокурора, однак заступник Генерального прокурора </w:t>
      </w:r>
      <w:r w:rsidR="001F377B" w:rsidRPr="001F377B">
        <w:rPr>
          <w:rFonts w:ascii="Times New Roman" w:eastAsia="Times New Roman" w:hAnsi="Times New Roman"/>
          <w:color w:val="000000" w:themeColor="text1"/>
          <w:sz w:val="28"/>
          <w:szCs w:val="28"/>
          <w:lang w:eastAsia="uk-UA"/>
        </w:rPr>
        <w:br/>
        <w:t>Лещенко А.В.</w:t>
      </w:r>
      <w:r w:rsidR="001F377B">
        <w:rPr>
          <w:rFonts w:ascii="Times New Roman" w:eastAsia="Times New Roman" w:hAnsi="Times New Roman"/>
          <w:color w:val="000000" w:themeColor="text1"/>
          <w:sz w:val="28"/>
          <w:szCs w:val="28"/>
          <w:lang w:eastAsia="uk-UA"/>
        </w:rPr>
        <w:t xml:space="preserve"> </w:t>
      </w:r>
      <w:r w:rsidR="001F377B" w:rsidRPr="001F377B">
        <w:rPr>
          <w:rFonts w:ascii="Times New Roman" w:eastAsia="Times New Roman" w:hAnsi="Times New Roman"/>
          <w:color w:val="000000" w:themeColor="text1"/>
          <w:sz w:val="28"/>
          <w:szCs w:val="28"/>
          <w:lang w:eastAsia="uk-UA"/>
        </w:rPr>
        <w:t>відмовив у задоволенні його скарги та вказав про відсутність порушень у діях прокурора Олійник О.В.</w:t>
      </w:r>
      <w:r w:rsidR="00AD3AA2">
        <w:rPr>
          <w:rFonts w:ascii="Times New Roman" w:eastAsia="Times New Roman" w:hAnsi="Times New Roman"/>
          <w:color w:val="000000" w:themeColor="text1"/>
          <w:sz w:val="28"/>
          <w:szCs w:val="28"/>
          <w:lang w:eastAsia="uk-UA"/>
        </w:rPr>
        <w:t xml:space="preserve">, </w:t>
      </w:r>
      <w:r w:rsidR="008F503E">
        <w:rPr>
          <w:rFonts w:ascii="Times New Roman" w:eastAsia="Times New Roman" w:hAnsi="Times New Roman"/>
          <w:color w:val="000000" w:themeColor="text1"/>
          <w:sz w:val="28"/>
          <w:szCs w:val="28"/>
          <w:lang w:eastAsia="uk-UA"/>
        </w:rPr>
        <w:t xml:space="preserve">а </w:t>
      </w:r>
      <w:r w:rsidR="00AD3AA2">
        <w:rPr>
          <w:rFonts w:ascii="Times New Roman" w:eastAsia="Times New Roman" w:hAnsi="Times New Roman"/>
          <w:color w:val="000000" w:themeColor="text1"/>
          <w:sz w:val="28"/>
          <w:szCs w:val="28"/>
          <w:lang w:eastAsia="uk-UA"/>
        </w:rPr>
        <w:t>Генеральний прокурор Кравченко</w:t>
      </w:r>
      <w:r w:rsidR="008F503E">
        <w:rPr>
          <w:rFonts w:ascii="Times New Roman" w:eastAsia="Times New Roman" w:hAnsi="Times New Roman"/>
          <w:color w:val="000000" w:themeColor="text1"/>
          <w:sz w:val="28"/>
          <w:szCs w:val="28"/>
          <w:lang w:eastAsia="uk-UA"/>
        </w:rPr>
        <w:t> </w:t>
      </w:r>
      <w:r w:rsidR="00AD3AA2">
        <w:rPr>
          <w:rFonts w:ascii="Times New Roman" w:eastAsia="Times New Roman" w:hAnsi="Times New Roman"/>
          <w:color w:val="000000" w:themeColor="text1"/>
          <w:sz w:val="28"/>
          <w:szCs w:val="28"/>
          <w:lang w:eastAsia="uk-UA"/>
        </w:rPr>
        <w:t>Р.А. – про законність та обґрунтованість зазначеної вище постанови прокурора</w:t>
      </w:r>
      <w:r w:rsidR="00AD3AA2" w:rsidRPr="00AD3AA2">
        <w:rPr>
          <w:rFonts w:ascii="Times New Roman" w:eastAsia="Times New Roman" w:hAnsi="Times New Roman"/>
          <w:color w:val="000000" w:themeColor="text1"/>
          <w:sz w:val="28"/>
          <w:szCs w:val="28"/>
          <w:lang w:eastAsia="uk-UA"/>
        </w:rPr>
        <w:t xml:space="preserve"> </w:t>
      </w:r>
      <w:r w:rsidR="00AD3AA2" w:rsidRPr="001F377B">
        <w:rPr>
          <w:rFonts w:ascii="Times New Roman" w:eastAsia="Times New Roman" w:hAnsi="Times New Roman"/>
          <w:color w:val="000000" w:themeColor="text1"/>
          <w:sz w:val="28"/>
          <w:szCs w:val="28"/>
          <w:lang w:eastAsia="uk-UA"/>
        </w:rPr>
        <w:t>Олійник О.В.</w:t>
      </w:r>
      <w:r w:rsidR="00AD3AA2">
        <w:rPr>
          <w:rFonts w:ascii="Times New Roman" w:eastAsia="Times New Roman" w:hAnsi="Times New Roman"/>
          <w:color w:val="000000" w:themeColor="text1"/>
          <w:sz w:val="28"/>
          <w:szCs w:val="28"/>
          <w:lang w:eastAsia="uk-UA"/>
        </w:rPr>
        <w:t xml:space="preserve"> та про припинення розгляду в органах прокуратури України звернень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00AD3AA2">
        <w:rPr>
          <w:rFonts w:ascii="Times New Roman" w:eastAsia="Times New Roman" w:hAnsi="Times New Roman"/>
          <w:color w:val="000000" w:themeColor="text1"/>
          <w:sz w:val="28"/>
          <w:szCs w:val="28"/>
          <w:lang w:eastAsia="uk-UA"/>
        </w:rPr>
        <w:t xml:space="preserve">із </w:t>
      </w:r>
      <w:r w:rsidR="008F503E">
        <w:rPr>
          <w:rFonts w:ascii="Times New Roman" w:eastAsia="Times New Roman" w:hAnsi="Times New Roman"/>
          <w:color w:val="000000" w:themeColor="text1"/>
          <w:sz w:val="28"/>
          <w:szCs w:val="28"/>
          <w:lang w:eastAsia="uk-UA"/>
        </w:rPr>
        <w:t>зазначе</w:t>
      </w:r>
      <w:r w:rsidR="00AD3AA2">
        <w:rPr>
          <w:rFonts w:ascii="Times New Roman" w:eastAsia="Times New Roman" w:hAnsi="Times New Roman"/>
          <w:color w:val="000000" w:themeColor="text1"/>
          <w:sz w:val="28"/>
          <w:szCs w:val="28"/>
          <w:lang w:eastAsia="uk-UA"/>
        </w:rPr>
        <w:t>них питань.</w:t>
      </w:r>
    </w:p>
    <w:p w14:paraId="19D0A838" w14:textId="79502B43" w:rsidR="001F377B" w:rsidRDefault="00AD3AA2" w:rsidP="005B71EF">
      <w:pPr>
        <w:spacing w:after="0" w:line="240" w:lineRule="auto"/>
        <w:ind w:firstLine="567"/>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Начальником відділу Офісу Генерального прокурора </w:t>
      </w:r>
      <w:proofErr w:type="spellStart"/>
      <w:r>
        <w:rPr>
          <w:rFonts w:ascii="Times New Roman" w:eastAsia="Times New Roman" w:hAnsi="Times New Roman"/>
          <w:color w:val="000000" w:themeColor="text1"/>
          <w:sz w:val="28"/>
          <w:szCs w:val="28"/>
          <w:lang w:eastAsia="uk-UA"/>
        </w:rPr>
        <w:t>Кіцнаком</w:t>
      </w:r>
      <w:proofErr w:type="spellEnd"/>
      <w:r>
        <w:rPr>
          <w:rFonts w:ascii="Times New Roman" w:eastAsia="Times New Roman" w:hAnsi="Times New Roman"/>
          <w:color w:val="000000" w:themeColor="text1"/>
          <w:sz w:val="28"/>
          <w:szCs w:val="28"/>
          <w:lang w:eastAsia="uk-UA"/>
        </w:rPr>
        <w:t xml:space="preserve"> П.О. </w:t>
      </w:r>
      <w:r w:rsidR="008F503E">
        <w:rPr>
          <w:rFonts w:ascii="Times New Roman" w:eastAsia="Times New Roman" w:hAnsi="Times New Roman"/>
          <w:color w:val="000000" w:themeColor="text1"/>
          <w:sz w:val="28"/>
          <w:szCs w:val="28"/>
          <w:lang w:eastAsia="uk-UA"/>
        </w:rPr>
        <w:br/>
      </w:r>
      <w:r>
        <w:rPr>
          <w:rFonts w:ascii="Times New Roman" w:eastAsia="Times New Roman" w:hAnsi="Times New Roman"/>
          <w:color w:val="000000" w:themeColor="text1"/>
          <w:sz w:val="28"/>
          <w:szCs w:val="28"/>
          <w:lang w:eastAsia="uk-UA"/>
        </w:rPr>
        <w:t xml:space="preserve">на подальші звернення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Pr>
          <w:rFonts w:ascii="Times New Roman" w:eastAsia="Times New Roman" w:hAnsi="Times New Roman"/>
          <w:color w:val="000000" w:themeColor="text1"/>
          <w:sz w:val="28"/>
          <w:szCs w:val="28"/>
          <w:lang w:eastAsia="uk-UA"/>
        </w:rPr>
        <w:t xml:space="preserve">надано роз’яснення вимог чинного законодавства та </w:t>
      </w:r>
      <w:r w:rsidR="008A16C3">
        <w:rPr>
          <w:rFonts w:ascii="Times New Roman" w:eastAsia="Times New Roman" w:hAnsi="Times New Roman"/>
          <w:color w:val="000000" w:themeColor="text1"/>
          <w:sz w:val="28"/>
          <w:szCs w:val="28"/>
          <w:lang w:eastAsia="uk-UA"/>
        </w:rPr>
        <w:t>повторно поінформовано</w:t>
      </w:r>
      <w:r w:rsidR="00435920">
        <w:rPr>
          <w:rFonts w:ascii="Times New Roman" w:eastAsia="Times New Roman" w:hAnsi="Times New Roman"/>
          <w:color w:val="000000" w:themeColor="text1"/>
          <w:sz w:val="28"/>
          <w:szCs w:val="28"/>
          <w:lang w:eastAsia="uk-UA"/>
        </w:rPr>
        <w:t xml:space="preserve"> заявника</w:t>
      </w:r>
      <w:r w:rsidR="008A16C3">
        <w:rPr>
          <w:rFonts w:ascii="Times New Roman" w:eastAsia="Times New Roman" w:hAnsi="Times New Roman"/>
          <w:color w:val="000000" w:themeColor="text1"/>
          <w:sz w:val="28"/>
          <w:szCs w:val="28"/>
          <w:lang w:eastAsia="uk-UA"/>
        </w:rPr>
        <w:t xml:space="preserve"> про </w:t>
      </w:r>
      <w:r>
        <w:rPr>
          <w:rFonts w:ascii="Times New Roman" w:eastAsia="Times New Roman" w:hAnsi="Times New Roman"/>
          <w:color w:val="000000" w:themeColor="text1"/>
          <w:sz w:val="28"/>
          <w:szCs w:val="28"/>
          <w:lang w:eastAsia="uk-UA"/>
        </w:rPr>
        <w:t xml:space="preserve">припинення </w:t>
      </w:r>
      <w:r w:rsidR="008F503E">
        <w:rPr>
          <w:rFonts w:ascii="Times New Roman" w:eastAsia="Times New Roman" w:hAnsi="Times New Roman"/>
          <w:color w:val="000000" w:themeColor="text1"/>
          <w:sz w:val="28"/>
          <w:szCs w:val="28"/>
          <w:lang w:eastAsia="uk-UA"/>
        </w:rPr>
        <w:t xml:space="preserve">Генеральним прокурором </w:t>
      </w:r>
      <w:r>
        <w:rPr>
          <w:rFonts w:ascii="Times New Roman" w:eastAsia="Times New Roman" w:hAnsi="Times New Roman"/>
          <w:color w:val="000000" w:themeColor="text1"/>
          <w:sz w:val="28"/>
          <w:szCs w:val="28"/>
          <w:lang w:eastAsia="uk-UA"/>
        </w:rPr>
        <w:t>розгляду його звернень в органах прокуратури України.</w:t>
      </w:r>
    </w:p>
    <w:p w14:paraId="4D955BD6" w14:textId="10868963" w:rsidR="003F3983" w:rsidRDefault="003F3983" w:rsidP="005B71EF">
      <w:pPr>
        <w:spacing w:after="0" w:line="240" w:lineRule="auto"/>
        <w:ind w:firstLine="567"/>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На переконання скаржника такі дії прокурорів Офісу Генерального прокурора свідчать про системну бездіяльність органів прокуратури у справах, </w:t>
      </w:r>
      <w:r>
        <w:rPr>
          <w:rFonts w:ascii="Times New Roman" w:eastAsia="Times New Roman" w:hAnsi="Times New Roman"/>
          <w:color w:val="000000" w:themeColor="text1"/>
          <w:sz w:val="28"/>
          <w:szCs w:val="28"/>
          <w:lang w:eastAsia="uk-UA"/>
        </w:rPr>
        <w:lastRenderedPageBreak/>
        <w:t>що мають ознаки міжнародних злочинів та порушення його права на ефективний засіб юридичного захисту.</w:t>
      </w:r>
    </w:p>
    <w:p w14:paraId="422D735D" w14:textId="6793F2D1" w:rsidR="003F3983" w:rsidRPr="006836BB" w:rsidRDefault="003F3983" w:rsidP="003F3983">
      <w:pPr>
        <w:tabs>
          <w:tab w:val="left" w:pos="567"/>
        </w:tabs>
        <w:spacing w:after="0" w:line="240" w:lineRule="auto"/>
        <w:ind w:firstLine="567"/>
        <w:jc w:val="both"/>
        <w:rPr>
          <w:rFonts w:ascii="Times New Roman" w:hAnsi="Times New Roman"/>
          <w:sz w:val="28"/>
          <w:szCs w:val="28"/>
        </w:rPr>
      </w:pPr>
      <w:r w:rsidRPr="006836BB">
        <w:rPr>
          <w:rFonts w:ascii="Times New Roman" w:hAnsi="Times New Roman"/>
          <w:sz w:val="28"/>
          <w:szCs w:val="28"/>
        </w:rPr>
        <w:t xml:space="preserve">Дисциплінарна скарга не відповідає рекомендованому зразку, зокрема, </w:t>
      </w:r>
      <w:r>
        <w:rPr>
          <w:rFonts w:ascii="Times New Roman" w:hAnsi="Times New Roman"/>
          <w:sz w:val="28"/>
          <w:szCs w:val="28"/>
        </w:rPr>
        <w:br/>
      </w:r>
      <w:r w:rsidRPr="006836BB">
        <w:rPr>
          <w:rFonts w:ascii="Times New Roman" w:hAnsi="Times New Roman"/>
          <w:sz w:val="28"/>
          <w:szCs w:val="28"/>
        </w:rPr>
        <w:t xml:space="preserve">у ній не зазначено передбачених частиною першою статті 43 Закону </w:t>
      </w:r>
      <w:r w:rsidRPr="00E23322">
        <w:rPr>
          <w:rFonts w:ascii="Times New Roman" w:hAnsi="Times New Roman"/>
          <w:sz w:val="28"/>
          <w:szCs w:val="28"/>
          <w:shd w:val="clear" w:color="auto" w:fill="FFFFFF"/>
        </w:rPr>
        <w:t>України «Про прокуратуру»</w:t>
      </w:r>
      <w:r w:rsidRPr="00E23322">
        <w:rPr>
          <w:rFonts w:ascii="Times New Roman" w:hAnsi="Times New Roman"/>
          <w:sz w:val="28"/>
          <w:szCs w:val="28"/>
        </w:rPr>
        <w:t xml:space="preserve"> від 14 жовтня 2014 року № 1697-VII (далі – Закон, Закон №</w:t>
      </w:r>
      <w:r>
        <w:rPr>
          <w:rFonts w:ascii="Times New Roman" w:hAnsi="Times New Roman"/>
          <w:sz w:val="28"/>
          <w:szCs w:val="28"/>
        </w:rPr>
        <w:t> </w:t>
      </w:r>
      <w:r w:rsidRPr="00E23322">
        <w:rPr>
          <w:rFonts w:ascii="Times New Roman" w:hAnsi="Times New Roman"/>
          <w:sz w:val="28"/>
          <w:szCs w:val="28"/>
        </w:rPr>
        <w:t>1697-VII)</w:t>
      </w:r>
      <w:r>
        <w:rPr>
          <w:rFonts w:ascii="Times New Roman" w:hAnsi="Times New Roman"/>
          <w:sz w:val="28"/>
          <w:szCs w:val="28"/>
        </w:rPr>
        <w:t xml:space="preserve"> </w:t>
      </w:r>
      <w:r w:rsidRPr="006836BB">
        <w:rPr>
          <w:rFonts w:ascii="Times New Roman" w:hAnsi="Times New Roman"/>
          <w:sz w:val="28"/>
          <w:szCs w:val="28"/>
        </w:rPr>
        <w:t>підстав для притягнення прокурор</w:t>
      </w:r>
      <w:r>
        <w:rPr>
          <w:rFonts w:ascii="Times New Roman" w:hAnsi="Times New Roman"/>
          <w:sz w:val="28"/>
          <w:szCs w:val="28"/>
        </w:rPr>
        <w:t>ів</w:t>
      </w:r>
      <w:r w:rsidRPr="006836BB">
        <w:rPr>
          <w:rFonts w:ascii="Times New Roman" w:hAnsi="Times New Roman"/>
          <w:sz w:val="28"/>
          <w:szCs w:val="28"/>
        </w:rPr>
        <w:t xml:space="preserve"> до дисциплінарної відповідальності.</w:t>
      </w:r>
    </w:p>
    <w:p w14:paraId="64AF9B0A" w14:textId="1A373830" w:rsidR="003F3983" w:rsidRDefault="003F3983" w:rsidP="003F3983">
      <w:pPr>
        <w:pStyle w:val="a3"/>
        <w:tabs>
          <w:tab w:val="left" w:pos="567"/>
        </w:tabs>
        <w:ind w:firstLine="567"/>
        <w:jc w:val="both"/>
        <w:rPr>
          <w:rFonts w:ascii="Times New Roman" w:eastAsia="Times New Roman" w:hAnsi="Times New Roman"/>
          <w:sz w:val="28"/>
          <w:szCs w:val="28"/>
          <w:lang w:eastAsia="ru-RU"/>
        </w:rPr>
      </w:pPr>
      <w:r w:rsidRPr="006836BB">
        <w:rPr>
          <w:rFonts w:ascii="Times New Roman" w:hAnsi="Times New Roman"/>
          <w:sz w:val="28"/>
          <w:szCs w:val="28"/>
        </w:rPr>
        <w:t xml:space="preserve">Водночас з її тексту можна вважати, що </w:t>
      </w:r>
      <w:r>
        <w:rPr>
          <w:rFonts w:ascii="Times New Roman" w:hAnsi="Times New Roman"/>
          <w:sz w:val="28"/>
          <w:szCs w:val="28"/>
        </w:rPr>
        <w:t>прокурори</w:t>
      </w:r>
      <w:r w:rsidRPr="00A60E19">
        <w:rPr>
          <w:rFonts w:ascii="Times New Roman" w:hAnsi="Times New Roman"/>
          <w:sz w:val="28"/>
          <w:szCs w:val="28"/>
        </w:rPr>
        <w:t xml:space="preserve"> </w:t>
      </w:r>
      <w:r w:rsidRPr="001F377B">
        <w:rPr>
          <w:rFonts w:ascii="Times New Roman" w:hAnsi="Times New Roman"/>
          <w:color w:val="000000" w:themeColor="text1"/>
          <w:sz w:val="28"/>
          <w:szCs w:val="28"/>
        </w:rPr>
        <w:t>Олійник О</w:t>
      </w:r>
      <w:r>
        <w:rPr>
          <w:rFonts w:ascii="Times New Roman" w:hAnsi="Times New Roman"/>
          <w:color w:val="000000" w:themeColor="text1"/>
          <w:sz w:val="28"/>
          <w:szCs w:val="28"/>
        </w:rPr>
        <w:t>.</w:t>
      </w:r>
      <w:r w:rsidRPr="001F377B">
        <w:rPr>
          <w:rFonts w:ascii="Times New Roman" w:hAnsi="Times New Roman"/>
          <w:color w:val="000000" w:themeColor="text1"/>
          <w:sz w:val="28"/>
          <w:szCs w:val="28"/>
        </w:rPr>
        <w:t>В</w:t>
      </w:r>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Сидій</w:t>
      </w:r>
      <w:proofErr w:type="spellEnd"/>
      <w:r w:rsidR="008F503E">
        <w:rPr>
          <w:rFonts w:ascii="Times New Roman" w:hAnsi="Times New Roman"/>
          <w:color w:val="000000" w:themeColor="text1"/>
          <w:sz w:val="28"/>
          <w:szCs w:val="28"/>
        </w:rPr>
        <w:t> </w:t>
      </w:r>
      <w:r>
        <w:rPr>
          <w:rFonts w:ascii="Times New Roman" w:hAnsi="Times New Roman"/>
          <w:color w:val="000000" w:themeColor="text1"/>
          <w:sz w:val="28"/>
          <w:szCs w:val="28"/>
        </w:rPr>
        <w:t xml:space="preserve">Я.В., </w:t>
      </w:r>
      <w:proofErr w:type="spellStart"/>
      <w:r>
        <w:rPr>
          <w:rFonts w:ascii="Times New Roman" w:hAnsi="Times New Roman"/>
          <w:color w:val="000000" w:themeColor="text1"/>
          <w:sz w:val="28"/>
          <w:szCs w:val="28"/>
        </w:rPr>
        <w:t>Кіцнак</w:t>
      </w:r>
      <w:proofErr w:type="spellEnd"/>
      <w:r>
        <w:rPr>
          <w:rFonts w:ascii="Times New Roman" w:hAnsi="Times New Roman"/>
          <w:color w:val="000000" w:themeColor="text1"/>
          <w:sz w:val="28"/>
          <w:szCs w:val="28"/>
        </w:rPr>
        <w:t xml:space="preserve"> П.О., </w:t>
      </w:r>
      <w:r w:rsidRPr="001F377B">
        <w:rPr>
          <w:rFonts w:ascii="Times New Roman" w:hAnsi="Times New Roman"/>
          <w:color w:val="000000" w:themeColor="text1"/>
          <w:sz w:val="28"/>
          <w:szCs w:val="28"/>
        </w:rPr>
        <w:t>Лещенк</w:t>
      </w:r>
      <w:r>
        <w:rPr>
          <w:rFonts w:ascii="Times New Roman" w:hAnsi="Times New Roman"/>
          <w:color w:val="000000" w:themeColor="text1"/>
          <w:sz w:val="28"/>
          <w:szCs w:val="28"/>
        </w:rPr>
        <w:t>о</w:t>
      </w:r>
      <w:r w:rsidRPr="001F377B">
        <w:rPr>
          <w:rFonts w:ascii="Times New Roman" w:hAnsi="Times New Roman"/>
          <w:color w:val="000000" w:themeColor="text1"/>
          <w:sz w:val="28"/>
          <w:szCs w:val="28"/>
        </w:rPr>
        <w:t xml:space="preserve"> А</w:t>
      </w:r>
      <w:r>
        <w:rPr>
          <w:rFonts w:ascii="Times New Roman" w:hAnsi="Times New Roman"/>
          <w:color w:val="000000" w:themeColor="text1"/>
          <w:sz w:val="28"/>
          <w:szCs w:val="28"/>
        </w:rPr>
        <w:t>.</w:t>
      </w:r>
      <w:r w:rsidRPr="001F377B">
        <w:rPr>
          <w:rFonts w:ascii="Times New Roman" w:hAnsi="Times New Roman"/>
          <w:color w:val="000000" w:themeColor="text1"/>
          <w:sz w:val="28"/>
          <w:szCs w:val="28"/>
        </w:rPr>
        <w:t>Л</w:t>
      </w:r>
      <w:r>
        <w:rPr>
          <w:rFonts w:ascii="Times New Roman" w:hAnsi="Times New Roman"/>
          <w:color w:val="000000" w:themeColor="text1"/>
          <w:sz w:val="28"/>
          <w:szCs w:val="28"/>
        </w:rPr>
        <w:t>., Кравченко Р.А.</w:t>
      </w:r>
      <w:r w:rsidR="005920B7">
        <w:rPr>
          <w:rFonts w:ascii="Times New Roman" w:hAnsi="Times New Roman"/>
          <w:color w:val="000000" w:themeColor="text1"/>
          <w:sz w:val="28"/>
          <w:szCs w:val="28"/>
        </w:rPr>
        <w:t xml:space="preserve">, </w:t>
      </w:r>
      <w:r w:rsidR="005920B7" w:rsidRPr="005920B7">
        <w:rPr>
          <w:rFonts w:ascii="Times New Roman" w:hAnsi="Times New Roman"/>
          <w:color w:val="000000" w:themeColor="text1"/>
          <w:sz w:val="28"/>
          <w:szCs w:val="28"/>
        </w:rPr>
        <w:t xml:space="preserve">на думку скаржника, </w:t>
      </w:r>
      <w:r>
        <w:rPr>
          <w:rFonts w:ascii="Times New Roman" w:hAnsi="Times New Roman"/>
          <w:color w:val="000000" w:themeColor="text1"/>
          <w:sz w:val="28"/>
          <w:szCs w:val="28"/>
        </w:rPr>
        <w:t xml:space="preserve"> </w:t>
      </w:r>
      <w:r w:rsidRPr="006836BB">
        <w:rPr>
          <w:rFonts w:ascii="Times New Roman" w:hAnsi="Times New Roman"/>
          <w:sz w:val="28"/>
          <w:szCs w:val="28"/>
        </w:rPr>
        <w:t>вчини</w:t>
      </w:r>
      <w:r>
        <w:rPr>
          <w:rFonts w:ascii="Times New Roman" w:hAnsi="Times New Roman"/>
          <w:sz w:val="28"/>
          <w:szCs w:val="28"/>
        </w:rPr>
        <w:t>ли</w:t>
      </w:r>
      <w:r w:rsidRPr="006836BB">
        <w:rPr>
          <w:rFonts w:ascii="Times New Roman" w:hAnsi="Times New Roman"/>
          <w:sz w:val="28"/>
          <w:szCs w:val="28"/>
        </w:rPr>
        <w:t xml:space="preserve"> дисциплінарний </w:t>
      </w:r>
      <w:r>
        <w:rPr>
          <w:rFonts w:ascii="Times New Roman" w:hAnsi="Times New Roman"/>
          <w:sz w:val="28"/>
          <w:szCs w:val="28"/>
        </w:rPr>
        <w:t xml:space="preserve">проступок, передбачений пунктом </w:t>
      </w:r>
      <w:r w:rsidRPr="006836BB">
        <w:rPr>
          <w:rFonts w:ascii="Times New Roman" w:hAnsi="Times New Roman"/>
          <w:sz w:val="28"/>
          <w:szCs w:val="28"/>
        </w:rPr>
        <w:t xml:space="preserve">1 </w:t>
      </w:r>
      <w:r w:rsidRPr="006836BB">
        <w:rPr>
          <w:rFonts w:ascii="Times New Roman" w:hAnsi="Times New Roman"/>
          <w:sz w:val="28"/>
          <w:szCs w:val="28"/>
          <w:shd w:val="clear" w:color="auto" w:fill="FFFFFF"/>
        </w:rPr>
        <w:t>(</w:t>
      </w:r>
      <w:r w:rsidRPr="006836BB">
        <w:rPr>
          <w:rFonts w:ascii="Times New Roman" w:hAnsi="Times New Roman"/>
          <w:sz w:val="28"/>
          <w:szCs w:val="28"/>
        </w:rPr>
        <w:t>невиконання чи неналежне виконання службових об</w:t>
      </w:r>
      <w:r>
        <w:rPr>
          <w:rFonts w:ascii="Times New Roman" w:hAnsi="Times New Roman"/>
          <w:sz w:val="28"/>
          <w:szCs w:val="28"/>
        </w:rPr>
        <w:t xml:space="preserve">ов’язків) частини першої статті </w:t>
      </w:r>
      <w:r w:rsidRPr="006836BB">
        <w:rPr>
          <w:rFonts w:ascii="Times New Roman" w:hAnsi="Times New Roman"/>
          <w:sz w:val="28"/>
          <w:szCs w:val="28"/>
        </w:rPr>
        <w:t xml:space="preserve">43 </w:t>
      </w:r>
      <w:r w:rsidRPr="00E23322">
        <w:rPr>
          <w:rFonts w:ascii="Times New Roman" w:hAnsi="Times New Roman"/>
          <w:sz w:val="28"/>
          <w:szCs w:val="28"/>
          <w:shd w:val="clear" w:color="auto" w:fill="FFFFFF"/>
        </w:rPr>
        <w:t xml:space="preserve">Закону </w:t>
      </w:r>
      <w:r w:rsidRPr="00E23322">
        <w:rPr>
          <w:rFonts w:ascii="Times New Roman" w:hAnsi="Times New Roman"/>
          <w:sz w:val="28"/>
          <w:szCs w:val="28"/>
        </w:rPr>
        <w:t>№</w:t>
      </w:r>
      <w:r>
        <w:rPr>
          <w:rFonts w:ascii="Times New Roman" w:hAnsi="Times New Roman"/>
          <w:sz w:val="28"/>
          <w:szCs w:val="28"/>
        </w:rPr>
        <w:t> </w:t>
      </w:r>
      <w:r w:rsidRPr="00E23322">
        <w:rPr>
          <w:rFonts w:ascii="Times New Roman" w:hAnsi="Times New Roman"/>
          <w:sz w:val="28"/>
          <w:szCs w:val="28"/>
        </w:rPr>
        <w:t>1697-VII</w:t>
      </w:r>
      <w:r w:rsidRPr="00C85119">
        <w:rPr>
          <w:rFonts w:ascii="Times New Roman" w:hAnsi="Times New Roman"/>
          <w:sz w:val="28"/>
          <w:szCs w:val="28"/>
        </w:rPr>
        <w:t>.</w:t>
      </w:r>
    </w:p>
    <w:p w14:paraId="62983E54" w14:textId="77777777" w:rsidR="00B61FF4" w:rsidRPr="001F377B" w:rsidRDefault="00B61FF4" w:rsidP="00C232A2">
      <w:pPr>
        <w:widowControl w:val="0"/>
        <w:tabs>
          <w:tab w:val="left" w:pos="851"/>
          <w:tab w:val="left" w:pos="993"/>
        </w:tabs>
        <w:spacing w:after="0" w:line="240" w:lineRule="auto"/>
        <w:ind w:firstLine="709"/>
        <w:contextualSpacing/>
        <w:jc w:val="both"/>
        <w:rPr>
          <w:rFonts w:ascii="Times New Roman" w:eastAsia="Times New Roman" w:hAnsi="Times New Roman"/>
          <w:color w:val="000000" w:themeColor="text1"/>
          <w:sz w:val="28"/>
          <w:szCs w:val="28"/>
          <w:lang w:eastAsia="uk-UA"/>
        </w:rPr>
      </w:pPr>
    </w:p>
    <w:p w14:paraId="4873D62C" w14:textId="0079AE50" w:rsidR="00C3790D" w:rsidRPr="003F3983" w:rsidRDefault="00C3790D" w:rsidP="003F3983">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sidRPr="003F3983">
        <w:rPr>
          <w:rFonts w:ascii="Times New Roman" w:hAnsi="Times New Roman"/>
          <w:b/>
          <w:color w:val="000000" w:themeColor="text1"/>
          <w:sz w:val="28"/>
          <w:szCs w:val="28"/>
        </w:rPr>
        <w:t>Щодо встановлених фактичних відомостей</w:t>
      </w:r>
    </w:p>
    <w:p w14:paraId="1F3360AD" w14:textId="51BF81A1" w:rsidR="00232502" w:rsidRDefault="004C2DCB"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ab/>
      </w:r>
      <w:r w:rsidR="00B61FF4" w:rsidRPr="001F377B">
        <w:rPr>
          <w:rFonts w:ascii="Times New Roman" w:hAnsi="Times New Roman"/>
          <w:color w:val="000000" w:themeColor="text1"/>
          <w:sz w:val="28"/>
          <w:szCs w:val="28"/>
        </w:rPr>
        <w:t xml:space="preserve">До дисциплінарної скарги </w:t>
      </w:r>
      <w:r w:rsidR="008A6C62" w:rsidRPr="001F377B">
        <w:rPr>
          <w:rFonts w:ascii="Times New Roman" w:hAnsi="Times New Roman"/>
          <w:color w:val="000000" w:themeColor="text1"/>
          <w:sz w:val="28"/>
          <w:szCs w:val="28"/>
        </w:rPr>
        <w:t xml:space="preserve">долучено копії: </w:t>
      </w:r>
      <w:r w:rsidR="008A16C3">
        <w:rPr>
          <w:rFonts w:ascii="Times New Roman" w:hAnsi="Times New Roman"/>
          <w:color w:val="000000" w:themeColor="text1"/>
          <w:sz w:val="28"/>
          <w:szCs w:val="28"/>
        </w:rPr>
        <w:t>л</w:t>
      </w:r>
      <w:r w:rsidR="008A16C3" w:rsidRPr="008A16C3">
        <w:rPr>
          <w:rFonts w:ascii="Times New Roman" w:hAnsi="Times New Roman"/>
          <w:color w:val="000000" w:themeColor="text1"/>
          <w:sz w:val="28"/>
          <w:szCs w:val="28"/>
        </w:rPr>
        <w:t>ист</w:t>
      </w:r>
      <w:r w:rsidR="008A16C3">
        <w:rPr>
          <w:rFonts w:ascii="Times New Roman" w:hAnsi="Times New Roman"/>
          <w:color w:val="000000" w:themeColor="text1"/>
          <w:sz w:val="28"/>
          <w:szCs w:val="28"/>
        </w:rPr>
        <w:t>а</w:t>
      </w:r>
      <w:r w:rsidR="008A16C3" w:rsidRPr="008A16C3">
        <w:rPr>
          <w:rFonts w:ascii="Times New Roman" w:hAnsi="Times New Roman"/>
          <w:color w:val="000000" w:themeColor="text1"/>
          <w:sz w:val="28"/>
          <w:szCs w:val="28"/>
        </w:rPr>
        <w:t xml:space="preserve"> Офісу Генерального прокурора №</w:t>
      </w:r>
      <w:r w:rsidR="008A16C3">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31/3/1-98660ВИХ-25 від 20.10.2025</w:t>
      </w:r>
      <w:r w:rsidR="008A16C3">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w:t>
      </w:r>
      <w:r w:rsidR="008A16C3">
        <w:rPr>
          <w:rFonts w:ascii="Times New Roman" w:hAnsi="Times New Roman"/>
          <w:color w:val="000000" w:themeColor="text1"/>
          <w:sz w:val="28"/>
          <w:szCs w:val="28"/>
        </w:rPr>
        <w:t>в</w:t>
      </w:r>
      <w:r w:rsidR="008A16C3" w:rsidRPr="008A16C3">
        <w:rPr>
          <w:rFonts w:ascii="Times New Roman" w:hAnsi="Times New Roman"/>
          <w:color w:val="000000" w:themeColor="text1"/>
          <w:sz w:val="28"/>
          <w:szCs w:val="28"/>
        </w:rPr>
        <w:t>ідповід</w:t>
      </w:r>
      <w:r w:rsidR="008A16C3">
        <w:rPr>
          <w:rFonts w:ascii="Times New Roman" w:hAnsi="Times New Roman"/>
          <w:color w:val="000000" w:themeColor="text1"/>
          <w:sz w:val="28"/>
          <w:szCs w:val="28"/>
        </w:rPr>
        <w:t>і</w:t>
      </w:r>
      <w:r w:rsidR="008A16C3" w:rsidRPr="008A16C3">
        <w:rPr>
          <w:rFonts w:ascii="Times New Roman" w:hAnsi="Times New Roman"/>
          <w:color w:val="000000" w:themeColor="text1"/>
          <w:sz w:val="28"/>
          <w:szCs w:val="28"/>
        </w:rPr>
        <w:t xml:space="preserve"> ДП «ІСС» від 17.10.2025 № 5753_Т_11-30-25</w:t>
      </w:r>
      <w:r w:rsidR="008A16C3">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рішення КДКП №</w:t>
      </w:r>
      <w:r w:rsidR="00266279">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1020дс-25 від 29.09.2025; рішення КДКП №</w:t>
      </w:r>
      <w:r w:rsidR="00266279">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1050дс-25 від 06.10.2025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л</w:t>
      </w:r>
      <w:r w:rsidR="008A16C3" w:rsidRPr="008A16C3">
        <w:rPr>
          <w:rFonts w:ascii="Times New Roman" w:hAnsi="Times New Roman"/>
          <w:color w:val="000000" w:themeColor="text1"/>
          <w:sz w:val="28"/>
          <w:szCs w:val="28"/>
        </w:rPr>
        <w:t>ист</w:t>
      </w:r>
      <w:r w:rsidR="00266279">
        <w:rPr>
          <w:rFonts w:ascii="Times New Roman" w:hAnsi="Times New Roman"/>
          <w:color w:val="000000" w:themeColor="text1"/>
          <w:sz w:val="28"/>
          <w:szCs w:val="28"/>
        </w:rPr>
        <w:t>а</w:t>
      </w:r>
      <w:r w:rsidR="008A16C3" w:rsidRPr="008A16C3">
        <w:rPr>
          <w:rFonts w:ascii="Times New Roman" w:hAnsi="Times New Roman"/>
          <w:color w:val="000000" w:themeColor="text1"/>
          <w:sz w:val="28"/>
          <w:szCs w:val="28"/>
        </w:rPr>
        <w:t xml:space="preserve"> голови Печерського районного суду м. Києва від 23.07.2025 № 04/2799/2025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л</w:t>
      </w:r>
      <w:r w:rsidR="008A16C3" w:rsidRPr="008A16C3">
        <w:rPr>
          <w:rFonts w:ascii="Times New Roman" w:hAnsi="Times New Roman"/>
          <w:color w:val="000000" w:themeColor="text1"/>
          <w:sz w:val="28"/>
          <w:szCs w:val="28"/>
        </w:rPr>
        <w:t>ист</w:t>
      </w:r>
      <w:r w:rsidR="00266279">
        <w:rPr>
          <w:rFonts w:ascii="Times New Roman" w:hAnsi="Times New Roman"/>
          <w:color w:val="000000" w:themeColor="text1"/>
          <w:sz w:val="28"/>
          <w:szCs w:val="28"/>
        </w:rPr>
        <w:t>ів</w:t>
      </w:r>
      <w:r w:rsidR="008A16C3" w:rsidRPr="008A16C3">
        <w:rPr>
          <w:rFonts w:ascii="Times New Roman" w:hAnsi="Times New Roman"/>
          <w:color w:val="000000" w:themeColor="text1"/>
          <w:sz w:val="28"/>
          <w:szCs w:val="28"/>
        </w:rPr>
        <w:t xml:space="preserve"> Печерського районного суду м. Києва від 15.09.2025 № 04/3481/2025 та № 04/3481/2025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заяви від 20.10.2025, адресованої Генеральному прокурору</w:t>
      </w:r>
      <w:r w:rsidR="00266279">
        <w:rPr>
          <w:rFonts w:ascii="Times New Roman" w:hAnsi="Times New Roman"/>
          <w:color w:val="000000" w:themeColor="text1"/>
          <w:sz w:val="28"/>
          <w:szCs w:val="28"/>
        </w:rPr>
        <w:t xml:space="preserve">; </w:t>
      </w:r>
      <w:r w:rsidR="008A16C3" w:rsidRPr="008A16C3">
        <w:rPr>
          <w:rFonts w:ascii="Times New Roman" w:hAnsi="Times New Roman"/>
          <w:color w:val="000000" w:themeColor="text1"/>
          <w:sz w:val="28"/>
          <w:szCs w:val="28"/>
        </w:rPr>
        <w:t xml:space="preserve">заяви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008A16C3" w:rsidRPr="008A16C3">
        <w:rPr>
          <w:rFonts w:ascii="Times New Roman" w:hAnsi="Times New Roman"/>
          <w:color w:val="000000" w:themeColor="text1"/>
          <w:sz w:val="28"/>
          <w:szCs w:val="28"/>
        </w:rPr>
        <w:t>від 29.09.2025 №</w:t>
      </w:r>
      <w:r w:rsidR="00266279">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245930-25)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листа Генерального прокурора Кравченка Р</w:t>
      </w:r>
      <w:r w:rsidR="00266279">
        <w:rPr>
          <w:rFonts w:ascii="Times New Roman" w:hAnsi="Times New Roman"/>
          <w:color w:val="000000" w:themeColor="text1"/>
          <w:sz w:val="28"/>
          <w:szCs w:val="28"/>
        </w:rPr>
        <w:t>.А.</w:t>
      </w:r>
      <w:r w:rsidR="008A16C3" w:rsidRPr="008A16C3">
        <w:rPr>
          <w:rFonts w:ascii="Times New Roman" w:hAnsi="Times New Roman"/>
          <w:color w:val="000000" w:themeColor="text1"/>
          <w:sz w:val="28"/>
          <w:szCs w:val="28"/>
        </w:rPr>
        <w:t xml:space="preserve"> від 29.09.2025 №</w:t>
      </w:r>
      <w:r w:rsidR="00B56072">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18/1/4-91035ВИХ-25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листа </w:t>
      </w:r>
      <w:r w:rsidR="00266279">
        <w:rPr>
          <w:rFonts w:ascii="Times New Roman" w:hAnsi="Times New Roman"/>
          <w:color w:val="000000" w:themeColor="text1"/>
          <w:sz w:val="28"/>
          <w:szCs w:val="28"/>
        </w:rPr>
        <w:t xml:space="preserve">начальника відділу Офісу Генерального прокурора </w:t>
      </w:r>
      <w:proofErr w:type="spellStart"/>
      <w:r w:rsidR="008A16C3" w:rsidRPr="008A16C3">
        <w:rPr>
          <w:rFonts w:ascii="Times New Roman" w:hAnsi="Times New Roman"/>
          <w:color w:val="000000" w:themeColor="text1"/>
          <w:sz w:val="28"/>
          <w:szCs w:val="28"/>
        </w:rPr>
        <w:t>Кіцнака</w:t>
      </w:r>
      <w:proofErr w:type="spellEnd"/>
      <w:r w:rsidR="008A16C3" w:rsidRPr="008A16C3">
        <w:rPr>
          <w:rFonts w:ascii="Times New Roman" w:hAnsi="Times New Roman"/>
          <w:color w:val="000000" w:themeColor="text1"/>
          <w:sz w:val="28"/>
          <w:szCs w:val="28"/>
        </w:rPr>
        <w:t xml:space="preserve"> П</w:t>
      </w:r>
      <w:r w:rsidR="00266279">
        <w:rPr>
          <w:rFonts w:ascii="Times New Roman" w:hAnsi="Times New Roman"/>
          <w:color w:val="000000" w:themeColor="text1"/>
          <w:sz w:val="28"/>
          <w:szCs w:val="28"/>
        </w:rPr>
        <w:t>.О.</w:t>
      </w:r>
      <w:r w:rsidR="008A16C3" w:rsidRPr="008A16C3">
        <w:rPr>
          <w:rFonts w:ascii="Times New Roman" w:hAnsi="Times New Roman"/>
          <w:color w:val="000000" w:themeColor="text1"/>
          <w:sz w:val="28"/>
          <w:szCs w:val="28"/>
        </w:rPr>
        <w:t xml:space="preserve"> від 27.10.2025 № 07/3/2-4490 вих-25</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судових рішень і процесуальних документів у справах №</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8A16C3" w:rsidRPr="008A16C3">
        <w:rPr>
          <w:rFonts w:ascii="Times New Roman" w:hAnsi="Times New Roman"/>
          <w:color w:val="000000" w:themeColor="text1"/>
          <w:sz w:val="28"/>
          <w:szCs w:val="28"/>
        </w:rPr>
        <w:t>(провадження №</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8A16C3" w:rsidRPr="008A16C3">
        <w:rPr>
          <w:rFonts w:ascii="Times New Roman" w:hAnsi="Times New Roman"/>
          <w:color w:val="000000" w:themeColor="text1"/>
          <w:sz w:val="28"/>
          <w:szCs w:val="28"/>
        </w:rPr>
        <w:t>та №</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8A16C3" w:rsidRPr="008A16C3">
        <w:rPr>
          <w:rFonts w:ascii="Times New Roman" w:hAnsi="Times New Roman"/>
          <w:color w:val="000000" w:themeColor="text1"/>
          <w:sz w:val="28"/>
          <w:szCs w:val="28"/>
        </w:rPr>
        <w:t>(провадження №</w:t>
      </w:r>
      <w:r w:rsidR="00266279">
        <w:rPr>
          <w:rFonts w:ascii="Times New Roman" w:hAnsi="Times New Roman"/>
          <w:color w:val="000000" w:themeColor="text1"/>
          <w:sz w:val="28"/>
          <w:szCs w:val="28"/>
        </w:rPr>
        <w:t> </w:t>
      </w:r>
      <w:r w:rsidR="00B56072">
        <w:rPr>
          <w:rFonts w:ascii="Times New Roman" w:hAnsi="Times New Roman"/>
          <w:sz w:val="28"/>
          <w:szCs w:val="28"/>
        </w:rPr>
        <w:t>(конфіденційна інформація)</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ухвал</w:t>
      </w:r>
      <w:r w:rsidR="00266279" w:rsidRPr="00266279">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 xml:space="preserve">Київського </w:t>
      </w:r>
      <w:r w:rsidR="00266279" w:rsidRPr="008A16C3">
        <w:rPr>
          <w:rFonts w:ascii="Times New Roman" w:hAnsi="Times New Roman"/>
          <w:color w:val="000000" w:themeColor="text1"/>
          <w:sz w:val="28"/>
          <w:szCs w:val="28"/>
        </w:rPr>
        <w:t>апеляційн</w:t>
      </w:r>
      <w:r w:rsidR="00266279">
        <w:rPr>
          <w:rFonts w:ascii="Times New Roman" w:hAnsi="Times New Roman"/>
          <w:color w:val="000000" w:themeColor="text1"/>
          <w:sz w:val="28"/>
          <w:szCs w:val="28"/>
        </w:rPr>
        <w:t xml:space="preserve">ого суду </w:t>
      </w:r>
      <w:r w:rsidR="008A16C3" w:rsidRPr="008A16C3">
        <w:rPr>
          <w:rFonts w:ascii="Times New Roman" w:hAnsi="Times New Roman"/>
          <w:color w:val="000000" w:themeColor="text1"/>
          <w:sz w:val="28"/>
          <w:szCs w:val="28"/>
        </w:rPr>
        <w:t>№</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266279">
        <w:rPr>
          <w:rFonts w:ascii="Times New Roman" w:hAnsi="Times New Roman"/>
          <w:color w:val="000000" w:themeColor="text1"/>
          <w:sz w:val="28"/>
          <w:szCs w:val="28"/>
        </w:rPr>
        <w:t>та</w:t>
      </w:r>
      <w:r w:rsidR="008A16C3" w:rsidRPr="008A16C3">
        <w:rPr>
          <w:rFonts w:ascii="Times New Roman" w:hAnsi="Times New Roman"/>
          <w:color w:val="000000" w:themeColor="text1"/>
          <w:sz w:val="28"/>
          <w:szCs w:val="28"/>
        </w:rPr>
        <w:t xml:space="preserve"> № </w:t>
      </w:r>
      <w:r w:rsidR="00B56072">
        <w:rPr>
          <w:rFonts w:ascii="Times New Roman" w:hAnsi="Times New Roman"/>
          <w:sz w:val="28"/>
          <w:szCs w:val="28"/>
        </w:rPr>
        <w:t>(конфіденційна інформація)</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ухвал Верховного Суду</w:t>
      </w:r>
      <w:r w:rsidR="008A16C3" w:rsidRPr="008A16C3">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266279">
        <w:rPr>
          <w:rFonts w:ascii="Times New Roman" w:hAnsi="Times New Roman"/>
          <w:color w:val="000000" w:themeColor="text1"/>
          <w:sz w:val="28"/>
          <w:szCs w:val="28"/>
        </w:rPr>
        <w:t xml:space="preserve"> і </w:t>
      </w:r>
      <w:r w:rsidR="008A16C3" w:rsidRPr="008A16C3">
        <w:rPr>
          <w:rFonts w:ascii="Times New Roman" w:hAnsi="Times New Roman"/>
          <w:color w:val="000000" w:themeColor="text1"/>
          <w:sz w:val="28"/>
          <w:szCs w:val="28"/>
        </w:rPr>
        <w:t>№</w:t>
      </w:r>
      <w:r w:rsidR="00266279">
        <w:rPr>
          <w:rFonts w:ascii="Times New Roman" w:hAnsi="Times New Roman"/>
          <w:color w:val="000000" w:themeColor="text1"/>
          <w:sz w:val="28"/>
          <w:szCs w:val="28"/>
        </w:rPr>
        <w:t> </w:t>
      </w:r>
      <w:r w:rsidR="00B56072">
        <w:rPr>
          <w:rFonts w:ascii="Times New Roman" w:hAnsi="Times New Roman"/>
          <w:sz w:val="28"/>
          <w:szCs w:val="28"/>
        </w:rPr>
        <w:t>(конфіденційна інформація)</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матеріалів проваджень Великої Палати Верховного Суду №</w:t>
      </w:r>
      <w:r w:rsidR="00266279">
        <w:rPr>
          <w:rFonts w:ascii="Times New Roman" w:hAnsi="Times New Roman"/>
          <w:color w:val="000000" w:themeColor="text1"/>
          <w:sz w:val="28"/>
          <w:szCs w:val="28"/>
        </w:rPr>
        <w:t> </w:t>
      </w:r>
      <w:r w:rsidR="00B56072">
        <w:rPr>
          <w:rFonts w:ascii="Times New Roman" w:hAnsi="Times New Roman"/>
          <w:sz w:val="28"/>
          <w:szCs w:val="28"/>
        </w:rPr>
        <w:t xml:space="preserve">(конфіденційна інформація) </w:t>
      </w:r>
      <w:r w:rsidR="00266279">
        <w:rPr>
          <w:rFonts w:ascii="Times New Roman" w:hAnsi="Times New Roman"/>
          <w:color w:val="000000" w:themeColor="text1"/>
          <w:sz w:val="28"/>
          <w:szCs w:val="28"/>
        </w:rPr>
        <w:t>і</w:t>
      </w:r>
      <w:r w:rsidR="008A16C3" w:rsidRPr="008A16C3">
        <w:rPr>
          <w:rFonts w:ascii="Times New Roman" w:hAnsi="Times New Roman"/>
          <w:color w:val="000000" w:themeColor="text1"/>
          <w:sz w:val="28"/>
          <w:szCs w:val="28"/>
        </w:rPr>
        <w:t xml:space="preserve"> №</w:t>
      </w:r>
      <w:r w:rsidR="00266279">
        <w:rPr>
          <w:rFonts w:ascii="Times New Roman" w:hAnsi="Times New Roman"/>
          <w:color w:val="000000" w:themeColor="text1"/>
          <w:sz w:val="28"/>
          <w:szCs w:val="28"/>
        </w:rPr>
        <w:t> </w:t>
      </w:r>
      <w:r w:rsidR="00B56072">
        <w:rPr>
          <w:rFonts w:ascii="Times New Roman" w:hAnsi="Times New Roman"/>
          <w:sz w:val="28"/>
          <w:szCs w:val="28"/>
        </w:rPr>
        <w:t>(конфіденційна інформація)</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листа Офісу Генерального прокурора України від 22.04.2025 №</w:t>
      </w:r>
      <w:r w:rsidR="00266279">
        <w:rPr>
          <w:rFonts w:ascii="Times New Roman" w:hAnsi="Times New Roman"/>
          <w:color w:val="000000" w:themeColor="text1"/>
          <w:sz w:val="28"/>
          <w:szCs w:val="28"/>
        </w:rPr>
        <w:t> </w:t>
      </w:r>
      <w:r w:rsidR="008A16C3" w:rsidRPr="008A16C3">
        <w:rPr>
          <w:rFonts w:ascii="Times New Roman" w:hAnsi="Times New Roman"/>
          <w:color w:val="000000" w:themeColor="text1"/>
          <w:sz w:val="28"/>
          <w:szCs w:val="28"/>
        </w:rPr>
        <w:t>18/1/4-9829-22 про направлення постанови щодо відмови у визнанні потерпілим</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постанови прокурора Офісу Генерального прокурора </w:t>
      </w:r>
      <w:r w:rsidR="00266279">
        <w:rPr>
          <w:rFonts w:ascii="Times New Roman" w:hAnsi="Times New Roman"/>
          <w:color w:val="000000" w:themeColor="text1"/>
          <w:sz w:val="28"/>
          <w:szCs w:val="28"/>
        </w:rPr>
        <w:t xml:space="preserve">Олійник О.В. </w:t>
      </w:r>
      <w:r w:rsidR="008A16C3" w:rsidRPr="008A16C3">
        <w:rPr>
          <w:rFonts w:ascii="Times New Roman" w:hAnsi="Times New Roman"/>
          <w:color w:val="000000" w:themeColor="text1"/>
          <w:sz w:val="28"/>
          <w:szCs w:val="28"/>
        </w:rPr>
        <w:t>від 21.04.2025 про відмову у визнанні потерпілим у кримінальному провадженні №</w:t>
      </w:r>
      <w:r w:rsidR="00266279">
        <w:rPr>
          <w:rFonts w:ascii="Times New Roman" w:hAnsi="Times New Roman"/>
          <w:color w:val="000000" w:themeColor="text1"/>
          <w:sz w:val="28"/>
          <w:szCs w:val="28"/>
        </w:rPr>
        <w:t> </w:t>
      </w:r>
      <w:r w:rsidR="00D1655E">
        <w:rPr>
          <w:rFonts w:ascii="Times New Roman" w:hAnsi="Times New Roman"/>
          <w:sz w:val="28"/>
          <w:szCs w:val="28"/>
        </w:rPr>
        <w:t>(конфіденційна інформація)</w:t>
      </w:r>
      <w:r w:rsidR="00266279">
        <w:rPr>
          <w:rFonts w:ascii="Times New Roman" w:hAnsi="Times New Roman"/>
          <w:color w:val="000000" w:themeColor="text1"/>
          <w:sz w:val="28"/>
          <w:szCs w:val="28"/>
        </w:rPr>
        <w:t>;</w:t>
      </w:r>
      <w:r w:rsidR="008A16C3" w:rsidRPr="008A16C3">
        <w:rPr>
          <w:rFonts w:ascii="Times New Roman" w:hAnsi="Times New Roman"/>
          <w:color w:val="000000" w:themeColor="text1"/>
          <w:sz w:val="28"/>
          <w:szCs w:val="28"/>
        </w:rPr>
        <w:t xml:space="preserve"> листа голови Печерського районного суду від 29.10.2025</w:t>
      </w:r>
      <w:r w:rsidR="00266279">
        <w:rPr>
          <w:rFonts w:ascii="Times New Roman" w:hAnsi="Times New Roman"/>
          <w:color w:val="000000" w:themeColor="text1"/>
          <w:sz w:val="28"/>
          <w:szCs w:val="28"/>
        </w:rPr>
        <w:t>.</w:t>
      </w:r>
    </w:p>
    <w:p w14:paraId="4D0A233A" w14:textId="77777777" w:rsidR="00206400" w:rsidRPr="00232502" w:rsidRDefault="00206400" w:rsidP="00232502">
      <w:pPr>
        <w:widowControl w:val="0"/>
        <w:tabs>
          <w:tab w:val="left" w:pos="709"/>
          <w:tab w:val="left" w:pos="993"/>
        </w:tabs>
        <w:spacing w:after="0" w:line="240" w:lineRule="auto"/>
        <w:contextualSpacing/>
        <w:jc w:val="both"/>
        <w:rPr>
          <w:rFonts w:ascii="Times New Roman" w:hAnsi="Times New Roman"/>
          <w:color w:val="000000" w:themeColor="text1"/>
          <w:sz w:val="28"/>
          <w:szCs w:val="28"/>
        </w:rPr>
      </w:pPr>
    </w:p>
    <w:p w14:paraId="53C28F13" w14:textId="7B1E44DE" w:rsidR="00C3790D" w:rsidRPr="001F377B" w:rsidRDefault="00C3790D" w:rsidP="00813C0D">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1F377B">
        <w:rPr>
          <w:rFonts w:ascii="Times New Roman" w:hAnsi="Times New Roman"/>
          <w:b/>
          <w:color w:val="000000" w:themeColor="text1"/>
          <w:sz w:val="28"/>
          <w:szCs w:val="28"/>
        </w:rPr>
        <w:t>Щодо джерел права, які підлягають застосуванню</w:t>
      </w:r>
    </w:p>
    <w:p w14:paraId="6FF3B85F" w14:textId="77777777" w:rsidR="00A454D9" w:rsidRPr="001F377B" w:rsidRDefault="00A454D9" w:rsidP="00A454D9">
      <w:pPr>
        <w:spacing w:after="0" w:line="240" w:lineRule="auto"/>
        <w:ind w:firstLine="709"/>
        <w:jc w:val="both"/>
        <w:rPr>
          <w:rFonts w:ascii="Times New Roman" w:hAnsi="Times New Roman"/>
          <w:color w:val="000000" w:themeColor="text1"/>
          <w:sz w:val="28"/>
          <w:szCs w:val="28"/>
          <w:lang w:eastAsia="uk-UA"/>
        </w:rPr>
      </w:pPr>
      <w:r w:rsidRPr="001F377B">
        <w:rPr>
          <w:rFonts w:ascii="Times New Roman" w:hAnsi="Times New Roman"/>
          <w:color w:val="000000" w:themeColor="text1"/>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67422085" w:rsidR="00A454D9" w:rsidRPr="001F377B" w:rsidRDefault="00A454D9" w:rsidP="00A454D9">
      <w:pPr>
        <w:shd w:val="clear" w:color="auto" w:fill="FFFFFF"/>
        <w:spacing w:after="0" w:line="240" w:lineRule="auto"/>
        <w:ind w:firstLine="709"/>
        <w:jc w:val="both"/>
        <w:rPr>
          <w:rFonts w:ascii="Times New Roman" w:eastAsia="Times New Roman" w:hAnsi="Times New Roman"/>
          <w:color w:val="000000" w:themeColor="text1"/>
          <w:sz w:val="28"/>
          <w:szCs w:val="28"/>
          <w:lang w:eastAsia="ru-RU"/>
        </w:rPr>
      </w:pPr>
      <w:r w:rsidRPr="001F377B">
        <w:rPr>
          <w:rFonts w:ascii="Times New Roman" w:eastAsia="Times New Roman" w:hAnsi="Times New Roman"/>
          <w:bCs/>
          <w:color w:val="000000" w:themeColor="text1"/>
          <w:sz w:val="28"/>
          <w:szCs w:val="28"/>
          <w:lang w:eastAsia="ru-RU"/>
        </w:rPr>
        <w:t>Статтею 131</w:t>
      </w:r>
      <w:r w:rsidRPr="001F377B">
        <w:rPr>
          <w:rFonts w:ascii="Times New Roman" w:eastAsia="Times New Roman" w:hAnsi="Times New Roman"/>
          <w:bCs/>
          <w:color w:val="000000" w:themeColor="text1"/>
          <w:sz w:val="28"/>
          <w:szCs w:val="28"/>
          <w:vertAlign w:val="superscript"/>
          <w:lang w:eastAsia="ru-RU"/>
        </w:rPr>
        <w:t xml:space="preserve">1 </w:t>
      </w:r>
      <w:r w:rsidRPr="001F377B">
        <w:rPr>
          <w:rFonts w:ascii="Times New Roman" w:eastAsia="Times New Roman" w:hAnsi="Times New Roman"/>
          <w:bCs/>
          <w:color w:val="000000" w:themeColor="text1"/>
          <w:sz w:val="28"/>
          <w:szCs w:val="28"/>
          <w:lang w:eastAsia="ru-RU"/>
        </w:rPr>
        <w:t xml:space="preserve">Конституції України визначено, що </w:t>
      </w:r>
      <w:r w:rsidRPr="001F377B">
        <w:rPr>
          <w:rFonts w:ascii="Times New Roman" w:eastAsia="Times New Roman" w:hAnsi="Times New Roman"/>
          <w:color w:val="000000" w:themeColor="text1"/>
          <w:sz w:val="28"/>
          <w:szCs w:val="28"/>
          <w:lang w:eastAsia="ru-RU"/>
        </w:rPr>
        <w:t xml:space="preserve">в Україні діє прокуратура, яка поміж іншим здійснює </w:t>
      </w:r>
      <w:bookmarkStart w:id="4" w:name="n5260"/>
      <w:bookmarkEnd w:id="4"/>
      <w:r w:rsidRPr="001F377B">
        <w:rPr>
          <w:rFonts w:ascii="Times New Roman" w:eastAsia="Times New Roman" w:hAnsi="Times New Roman"/>
          <w:color w:val="000000" w:themeColor="text1"/>
          <w:sz w:val="28"/>
          <w:szCs w:val="28"/>
          <w:lang w:eastAsia="ru-RU"/>
        </w:rPr>
        <w:t xml:space="preserve">підтримання публічного обвинувачення </w:t>
      </w:r>
      <w:r w:rsidRPr="001F377B">
        <w:rPr>
          <w:rFonts w:ascii="Times New Roman" w:eastAsia="Times New Roman" w:hAnsi="Times New Roman"/>
          <w:color w:val="000000" w:themeColor="text1"/>
          <w:sz w:val="28"/>
          <w:szCs w:val="28"/>
          <w:lang w:eastAsia="ru-RU"/>
        </w:rPr>
        <w:lastRenderedPageBreak/>
        <w:t xml:space="preserve">в суді, </w:t>
      </w:r>
      <w:bookmarkStart w:id="5" w:name="n5261"/>
      <w:bookmarkEnd w:id="5"/>
      <w:r w:rsidRPr="001F377B">
        <w:rPr>
          <w:rFonts w:ascii="Times New Roman" w:eastAsia="Times New Roman" w:hAnsi="Times New Roman"/>
          <w:color w:val="000000" w:themeColor="text1"/>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6" w:name="n5263"/>
      <w:bookmarkEnd w:id="6"/>
      <w:r w:rsidRPr="001F377B">
        <w:rPr>
          <w:rFonts w:ascii="Times New Roman" w:eastAsia="Times New Roman" w:hAnsi="Times New Roman"/>
          <w:color w:val="000000" w:themeColor="text1"/>
          <w:sz w:val="28"/>
          <w:szCs w:val="28"/>
          <w:lang w:eastAsia="ru-RU"/>
        </w:rPr>
        <w:t>Організація та порядок діяльності прокуратури визначаються законом.</w:t>
      </w:r>
    </w:p>
    <w:p w14:paraId="1948A356" w14:textId="77777777" w:rsidR="00A454D9" w:rsidRPr="001F377B" w:rsidRDefault="00A454D9" w:rsidP="00A454D9">
      <w:pPr>
        <w:spacing w:after="0" w:line="240" w:lineRule="auto"/>
        <w:ind w:firstLine="709"/>
        <w:jc w:val="both"/>
        <w:rPr>
          <w:rFonts w:ascii="Times New Roman" w:hAnsi="Times New Roman"/>
          <w:color w:val="000000" w:themeColor="text1"/>
          <w:sz w:val="28"/>
          <w:szCs w:val="28"/>
          <w:lang w:eastAsia="uk-UA"/>
        </w:rPr>
      </w:pPr>
      <w:bookmarkStart w:id="7" w:name="n5264"/>
      <w:bookmarkEnd w:id="7"/>
      <w:r w:rsidRPr="001F377B">
        <w:rPr>
          <w:rFonts w:ascii="Times New Roman" w:hAnsi="Times New Roman"/>
          <w:color w:val="000000" w:themeColor="text1"/>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14885CF6"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Pr="001F377B">
        <w:rPr>
          <w:rFonts w:ascii="Times New Roman" w:hAnsi="Times New Roman"/>
          <w:color w:val="000000" w:themeColor="text1"/>
          <w:sz w:val="28"/>
          <w:szCs w:val="28"/>
        </w:rPr>
        <w:t xml:space="preserve">). </w:t>
      </w:r>
    </w:p>
    <w:p w14:paraId="0F54B450" w14:textId="7618B220"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Однією із засад діяльності прокуратури, визначеною у статті 3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Pr="001F377B">
        <w:rPr>
          <w:rFonts w:ascii="Times New Roman" w:hAnsi="Times New Roman"/>
          <w:color w:val="000000" w:themeColor="text1"/>
          <w:sz w:val="28"/>
          <w:szCs w:val="28"/>
        </w:rPr>
        <w:t xml:space="preserve">, є незалежність прокурорів. Зі змісту частини другої статті 16 </w:t>
      </w:r>
      <w:r w:rsidR="00A70946">
        <w:rPr>
          <w:rFonts w:ascii="Times New Roman" w:hAnsi="Times New Roman"/>
          <w:color w:val="000000" w:themeColor="text1"/>
          <w:sz w:val="28"/>
          <w:szCs w:val="28"/>
        </w:rPr>
        <w:t xml:space="preserve">цього </w:t>
      </w:r>
      <w:r w:rsidRPr="001F377B">
        <w:rPr>
          <w:rFonts w:ascii="Times New Roman" w:hAnsi="Times New Roman"/>
          <w:color w:val="000000" w:themeColor="text1"/>
          <w:sz w:val="28"/>
          <w:szCs w:val="28"/>
        </w:rPr>
        <w:t xml:space="preserve">Закону вбачається, що, здійснюючи функції прокуратури, прокурор є незалежним від будь-якого незаконного впливу, тиску, втручання і керується </w:t>
      </w:r>
      <w:r w:rsidR="00A70946">
        <w:rPr>
          <w:rFonts w:ascii="Times New Roman" w:hAnsi="Times New Roman"/>
          <w:color w:val="000000" w:themeColor="text1"/>
          <w:sz w:val="28"/>
          <w:szCs w:val="28"/>
        </w:rPr>
        <w:br/>
      </w:r>
      <w:r w:rsidRPr="001F377B">
        <w:rPr>
          <w:rFonts w:ascii="Times New Roman" w:hAnsi="Times New Roman"/>
          <w:color w:val="000000" w:themeColor="text1"/>
          <w:sz w:val="28"/>
          <w:szCs w:val="28"/>
        </w:rPr>
        <w:t>у своїй діяльності лише Конституцією та законами України.</w:t>
      </w:r>
    </w:p>
    <w:p w14:paraId="383B047B" w14:textId="545CFCC0" w:rsidR="002B6086" w:rsidRPr="001F377B" w:rsidRDefault="001558CB" w:rsidP="002B6086">
      <w:pPr>
        <w:widowControl w:val="0"/>
        <w:tabs>
          <w:tab w:val="left" w:pos="709"/>
          <w:tab w:val="left" w:pos="993"/>
        </w:tabs>
        <w:spacing w:line="240" w:lineRule="auto"/>
        <w:ind w:firstLine="709"/>
        <w:contextualSpacing/>
        <w:jc w:val="both"/>
        <w:rPr>
          <w:color w:val="000000" w:themeColor="text1"/>
          <w:sz w:val="28"/>
          <w:szCs w:val="28"/>
        </w:rPr>
      </w:pPr>
      <w:r w:rsidRPr="001F377B">
        <w:rPr>
          <w:rFonts w:ascii="Times New Roman" w:hAnsi="Times New Roman"/>
          <w:color w:val="000000" w:themeColor="text1"/>
          <w:sz w:val="28"/>
          <w:szCs w:val="28"/>
        </w:rPr>
        <w:t>За загальним правилом, наведеним у частині першій статті 36</w:t>
      </w:r>
      <w:r w:rsidR="00232502">
        <w:rPr>
          <w:rFonts w:ascii="Times New Roman" w:hAnsi="Times New Roman"/>
          <w:color w:val="000000" w:themeColor="text1"/>
          <w:sz w:val="28"/>
          <w:szCs w:val="28"/>
        </w:rPr>
        <w:t xml:space="preserve"> </w:t>
      </w:r>
      <w:r w:rsidR="00B61FF4" w:rsidRPr="001F377B">
        <w:rPr>
          <w:rFonts w:ascii="Times New Roman" w:hAnsi="Times New Roman"/>
          <w:color w:val="000000" w:themeColor="text1"/>
          <w:sz w:val="28"/>
          <w:szCs w:val="28"/>
        </w:rPr>
        <w:t>КПК</w:t>
      </w:r>
      <w:r w:rsidR="00232502">
        <w:rPr>
          <w:rFonts w:ascii="Times New Roman" w:hAnsi="Times New Roman"/>
          <w:color w:val="000000" w:themeColor="text1"/>
          <w:sz w:val="28"/>
          <w:szCs w:val="28"/>
        </w:rPr>
        <w:t xml:space="preserve"> України</w:t>
      </w:r>
      <w:r w:rsidRPr="001F377B">
        <w:rPr>
          <w:rFonts w:ascii="Times New Roman" w:hAnsi="Times New Roman"/>
          <w:color w:val="000000" w:themeColor="text1"/>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2B6086" w:rsidRPr="001F377B">
        <w:rPr>
          <w:rFonts w:ascii="Times New Roman" w:hAnsi="Times New Roman"/>
          <w:color w:val="000000" w:themeColor="text1"/>
          <w:sz w:val="28"/>
          <w:szCs w:val="28"/>
        </w:rPr>
        <w:t>,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21F74968" w14:textId="77777777" w:rsidR="00B61FF4" w:rsidRPr="001F377B" w:rsidRDefault="002B6086" w:rsidP="00B61FF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прокурора ознак дисциплінарного проступку.</w:t>
      </w:r>
    </w:p>
    <w:p w14:paraId="533B8BA8" w14:textId="4E9E604E" w:rsidR="001558CB" w:rsidRPr="001F377B" w:rsidRDefault="001558CB" w:rsidP="00B61FF4">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Про такий порядок оскарження рішень, дій чи бездіяльності прокурора в межах кримінального провадження наголошено </w:t>
      </w:r>
      <w:r w:rsidR="00FC3D22">
        <w:rPr>
          <w:rFonts w:ascii="Times New Roman" w:hAnsi="Times New Roman"/>
          <w:color w:val="000000" w:themeColor="text1"/>
          <w:sz w:val="28"/>
          <w:szCs w:val="28"/>
        </w:rPr>
        <w:t>в</w:t>
      </w:r>
      <w:r w:rsidRPr="001F377B">
        <w:rPr>
          <w:rFonts w:ascii="Times New Roman" w:hAnsi="Times New Roman"/>
          <w:color w:val="000000" w:themeColor="text1"/>
          <w:sz w:val="28"/>
          <w:szCs w:val="28"/>
        </w:rPr>
        <w:t xml:space="preserve"> абзаці другому частини першої статті 45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Pr="001F377B">
        <w:rPr>
          <w:rFonts w:ascii="Times New Roman" w:hAnsi="Times New Roman"/>
          <w:color w:val="000000" w:themeColor="text1"/>
          <w:sz w:val="28"/>
          <w:szCs w:val="28"/>
        </w:rPr>
        <w:t>.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69A08C"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40DFA5" w14:textId="0D5050A4"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Pr="001F377B">
        <w:rPr>
          <w:rFonts w:ascii="Times New Roman" w:hAnsi="Times New Roman"/>
          <w:color w:val="000000" w:themeColor="text1"/>
          <w:sz w:val="28"/>
          <w:szCs w:val="28"/>
        </w:rPr>
        <w:t xml:space="preserve"> – як процедури розгляду Комісією дисциплінарної скарги, в якій містяться відомості про вчинення прокурором </w:t>
      </w:r>
      <w:r w:rsidRPr="001F377B">
        <w:rPr>
          <w:rFonts w:ascii="Times New Roman" w:hAnsi="Times New Roman"/>
          <w:color w:val="000000" w:themeColor="text1"/>
          <w:sz w:val="28"/>
          <w:szCs w:val="28"/>
        </w:rPr>
        <w:lastRenderedPageBreak/>
        <w:t xml:space="preserve">дисциплінарного проступку. </w:t>
      </w:r>
    </w:p>
    <w:p w14:paraId="44D08D0A" w14:textId="0DF0B180"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bCs/>
          <w:color w:val="000000" w:themeColor="text1"/>
          <w:sz w:val="28"/>
          <w:szCs w:val="28"/>
        </w:rPr>
        <w:t xml:space="preserve">Частиною першою статті 43 </w:t>
      </w:r>
      <w:r w:rsidRPr="001F377B">
        <w:rPr>
          <w:rFonts w:ascii="Times New Roman" w:hAnsi="Times New Roman"/>
          <w:color w:val="000000" w:themeColor="text1"/>
          <w:sz w:val="28"/>
          <w:szCs w:val="28"/>
        </w:rPr>
        <w:t xml:space="preserve">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00A70946" w:rsidRPr="001F377B">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 xml:space="preserve">визначено, що </w:t>
      </w:r>
      <w:bookmarkStart w:id="8" w:name="n417"/>
      <w:bookmarkEnd w:id="8"/>
      <w:r w:rsidRPr="001F377B">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BF9925"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9" w:name="n418"/>
      <w:bookmarkEnd w:id="9"/>
      <w:r w:rsidRPr="001F377B">
        <w:rPr>
          <w:rFonts w:ascii="Times New Roman" w:hAnsi="Times New Roman"/>
          <w:color w:val="000000" w:themeColor="text1"/>
          <w:sz w:val="28"/>
          <w:szCs w:val="28"/>
        </w:rPr>
        <w:t>1) невиконання чи неналежне виконання службових обов’язків;</w:t>
      </w:r>
    </w:p>
    <w:p w14:paraId="4462D21E"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0" w:name="n419"/>
      <w:bookmarkEnd w:id="10"/>
      <w:r w:rsidRPr="001F377B">
        <w:rPr>
          <w:rFonts w:ascii="Times New Roman" w:hAnsi="Times New Roman"/>
          <w:color w:val="000000" w:themeColor="text1"/>
          <w:sz w:val="28"/>
          <w:szCs w:val="28"/>
        </w:rPr>
        <w:t>2) необґрунтоване зволікання з розглядом звернення;</w:t>
      </w:r>
    </w:p>
    <w:p w14:paraId="1E23B326"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1" w:name="n420"/>
      <w:bookmarkEnd w:id="11"/>
      <w:r w:rsidRPr="001F377B">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A9C8202"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2" w:name="n421"/>
      <w:bookmarkEnd w:id="12"/>
      <w:r w:rsidRPr="001F377B">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3" w:name="n2686"/>
      <w:bookmarkEnd w:id="13"/>
    </w:p>
    <w:p w14:paraId="4134725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4" w:name="n422"/>
      <w:bookmarkEnd w:id="14"/>
      <w:r w:rsidRPr="001F377B">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12ADB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5" w:name="n423"/>
      <w:bookmarkEnd w:id="15"/>
      <w:r w:rsidRPr="001F377B">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2B9E73CF"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6" w:name="n424"/>
      <w:bookmarkEnd w:id="16"/>
      <w:r w:rsidRPr="001F377B">
        <w:rPr>
          <w:rFonts w:ascii="Times New Roman" w:hAnsi="Times New Roman"/>
          <w:color w:val="000000" w:themeColor="text1"/>
          <w:sz w:val="28"/>
          <w:szCs w:val="28"/>
        </w:rPr>
        <w:t>7) порушення правил внутрішнього службового розпорядку;</w:t>
      </w:r>
    </w:p>
    <w:p w14:paraId="78CDA67C"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7" w:name="n425"/>
      <w:bookmarkEnd w:id="17"/>
      <w:r w:rsidRPr="001F377B">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478DE88"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8" w:name="n426"/>
      <w:bookmarkEnd w:id="18"/>
      <w:r w:rsidRPr="001F377B">
        <w:rPr>
          <w:rFonts w:ascii="Times New Roman" w:hAnsi="Times New Roman"/>
          <w:color w:val="000000" w:themeColor="text1"/>
          <w:sz w:val="28"/>
          <w:szCs w:val="28"/>
        </w:rPr>
        <w:t>9) публічне висловлювання, яке є порушенням презумпції невинуватості.</w:t>
      </w:r>
    </w:p>
    <w:p w14:paraId="2BFDC812" w14:textId="1D0E5743"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Конструкцію статті 46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00A70946" w:rsidRPr="001F377B">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F12B0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5C0BEF1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19" w:name="n441"/>
      <w:bookmarkEnd w:id="19"/>
      <w:r w:rsidRPr="001F377B">
        <w:rPr>
          <w:rFonts w:ascii="Times New Roman" w:hAnsi="Times New Roman"/>
          <w:color w:val="000000" w:themeColor="text1"/>
          <w:sz w:val="28"/>
          <w:szCs w:val="28"/>
        </w:rPr>
        <w:t>2) дисциплінарна скарга є анонімною;</w:t>
      </w:r>
    </w:p>
    <w:p w14:paraId="50DF95B3"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0" w:name="n442"/>
      <w:bookmarkEnd w:id="20"/>
      <w:r w:rsidRPr="001F377B">
        <w:rPr>
          <w:rFonts w:ascii="Times New Roman" w:hAnsi="Times New Roman"/>
          <w:color w:val="000000" w:themeColor="text1"/>
          <w:sz w:val="28"/>
          <w:szCs w:val="28"/>
        </w:rPr>
        <w:t>3) дисциплінарна скарга подана з підстав, не визначених </w:t>
      </w:r>
      <w:hyperlink r:id="rId8" w:anchor="n416" w:history="1">
        <w:r w:rsidRPr="001F377B">
          <w:rPr>
            <w:rFonts w:ascii="Times New Roman" w:hAnsi="Times New Roman"/>
            <w:color w:val="000000" w:themeColor="text1"/>
            <w:sz w:val="28"/>
            <w:szCs w:val="28"/>
          </w:rPr>
          <w:t>статтею 43</w:t>
        </w:r>
      </w:hyperlink>
      <w:r w:rsidRPr="001F377B">
        <w:rPr>
          <w:rFonts w:ascii="Times New Roman" w:hAnsi="Times New Roman"/>
          <w:color w:val="000000" w:themeColor="text1"/>
          <w:sz w:val="28"/>
          <w:szCs w:val="28"/>
        </w:rPr>
        <w:t> цього Закону;</w:t>
      </w:r>
    </w:p>
    <w:p w14:paraId="2C7EE026"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1" w:name="n443"/>
      <w:bookmarkEnd w:id="21"/>
      <w:r w:rsidRPr="001F377B">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1F377B">
          <w:rPr>
            <w:rFonts w:ascii="Times New Roman" w:hAnsi="Times New Roman"/>
            <w:color w:val="000000" w:themeColor="text1"/>
            <w:sz w:val="28"/>
            <w:szCs w:val="28"/>
          </w:rPr>
          <w:t> статтею 51</w:t>
        </w:r>
      </w:hyperlink>
      <w:r w:rsidRPr="001F377B">
        <w:rPr>
          <w:rFonts w:ascii="Times New Roman" w:hAnsi="Times New Roman"/>
          <w:color w:val="000000" w:themeColor="text1"/>
          <w:sz w:val="28"/>
          <w:szCs w:val="28"/>
        </w:rPr>
        <w:t> цього Закону;</w:t>
      </w:r>
      <w:bookmarkStart w:id="22" w:name="n1893"/>
      <w:bookmarkEnd w:id="22"/>
    </w:p>
    <w:p w14:paraId="1A69EFC4" w14:textId="77777777" w:rsidR="001558CB" w:rsidRPr="001F377B" w:rsidRDefault="001558CB" w:rsidP="001558CB">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bookmarkStart w:id="23" w:name="n444"/>
      <w:bookmarkEnd w:id="23"/>
      <w:r w:rsidRPr="001F377B">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4" w:name="n2545"/>
      <w:bookmarkEnd w:id="24"/>
    </w:p>
    <w:p w14:paraId="6D20037F" w14:textId="1CA32766" w:rsidR="001558CB" w:rsidRPr="001F377B" w:rsidRDefault="001558CB" w:rsidP="001558CB">
      <w:pPr>
        <w:widowControl w:val="0"/>
        <w:tabs>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Вимогою Закону </w:t>
      </w:r>
      <w:r w:rsidR="00A70946" w:rsidRPr="00E23322">
        <w:rPr>
          <w:rFonts w:ascii="Times New Roman" w:hAnsi="Times New Roman"/>
          <w:sz w:val="28"/>
          <w:szCs w:val="28"/>
        </w:rPr>
        <w:t>№</w:t>
      </w:r>
      <w:r w:rsidR="00A70946">
        <w:rPr>
          <w:rFonts w:ascii="Times New Roman" w:hAnsi="Times New Roman"/>
          <w:sz w:val="28"/>
          <w:szCs w:val="28"/>
        </w:rPr>
        <w:t> </w:t>
      </w:r>
      <w:r w:rsidR="00A70946" w:rsidRPr="00E23322">
        <w:rPr>
          <w:rFonts w:ascii="Times New Roman" w:hAnsi="Times New Roman"/>
          <w:sz w:val="28"/>
          <w:szCs w:val="28"/>
        </w:rPr>
        <w:t>1697-VII</w:t>
      </w:r>
      <w:r w:rsidR="00A70946" w:rsidRPr="001F377B">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0033226A" w14:textId="60854DBC" w:rsidR="001558CB" w:rsidRPr="001F377B" w:rsidRDefault="001558CB" w:rsidP="001558CB">
      <w:pPr>
        <w:widowControl w:val="0"/>
        <w:tabs>
          <w:tab w:val="left" w:pos="851"/>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Дисциплінарному проступку, як і будь-якому проти</w:t>
      </w:r>
      <w:r w:rsidR="00BF583F" w:rsidRPr="001F377B">
        <w:rPr>
          <w:rFonts w:ascii="Times New Roman" w:hAnsi="Times New Roman"/>
          <w:color w:val="000000" w:themeColor="text1"/>
          <w:sz w:val="28"/>
          <w:szCs w:val="28"/>
        </w:rPr>
        <w:t>правному</w:t>
      </w:r>
      <w:r w:rsidRPr="001F377B">
        <w:rPr>
          <w:rFonts w:ascii="Times New Roman" w:hAnsi="Times New Roman"/>
          <w:color w:val="000000" w:themeColor="text1"/>
          <w:sz w:val="28"/>
          <w:szCs w:val="28"/>
        </w:rPr>
        <w:t xml:space="preserve">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r w:rsidR="00BF583F" w:rsidRPr="001F377B">
        <w:rPr>
          <w:rFonts w:ascii="Times New Roman" w:hAnsi="Times New Roman"/>
          <w:color w:val="000000" w:themeColor="text1"/>
          <w:sz w:val="28"/>
          <w:szCs w:val="28"/>
        </w:rPr>
        <w:t>причинний</w:t>
      </w:r>
      <w:r w:rsidRPr="001F377B">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w:t>
      </w:r>
      <w:r w:rsidRPr="001F377B">
        <w:rPr>
          <w:rFonts w:ascii="Times New Roman" w:hAnsi="Times New Roman"/>
          <w:color w:val="000000" w:themeColor="text1"/>
          <w:sz w:val="28"/>
          <w:szCs w:val="28"/>
        </w:rPr>
        <w:lastRenderedPageBreak/>
        <w:t xml:space="preserve">проступку характеризує вина. </w:t>
      </w:r>
    </w:p>
    <w:p w14:paraId="44BBF8FA" w14:textId="77777777" w:rsidR="001558CB" w:rsidRPr="001F377B"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A4B58B3" w14:textId="77777777" w:rsidR="001558CB" w:rsidRPr="001F377B" w:rsidRDefault="001558CB" w:rsidP="001558CB">
      <w:pPr>
        <w:widowControl w:val="0"/>
        <w:tabs>
          <w:tab w:val="left" w:pos="851"/>
        </w:tabs>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96B700" w14:textId="77777777" w:rsidR="001558CB" w:rsidRPr="001F377B" w:rsidRDefault="001558CB" w:rsidP="001558CB">
      <w:pPr>
        <w:widowControl w:val="0"/>
        <w:spacing w:line="240" w:lineRule="auto"/>
        <w:ind w:firstLine="709"/>
        <w:contextualSpacing/>
        <w:jc w:val="both"/>
        <w:rPr>
          <w:rFonts w:ascii="Times New Roman" w:hAnsi="Times New Roman"/>
          <w:color w:val="000000" w:themeColor="text1"/>
          <w:sz w:val="28"/>
          <w:szCs w:val="28"/>
          <w:lang w:eastAsia="uk-UA"/>
        </w:rPr>
      </w:pPr>
      <w:r w:rsidRPr="001F377B">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F74B1A" w14:textId="77777777" w:rsidR="001558CB" w:rsidRPr="001F377B" w:rsidRDefault="001558CB" w:rsidP="001558CB">
      <w:pPr>
        <w:widowControl w:val="0"/>
        <w:pBdr>
          <w:bottom w:val="single" w:sz="12" w:space="0" w:color="FFFFFF"/>
        </w:pBdr>
        <w:spacing w:line="240" w:lineRule="auto"/>
        <w:ind w:firstLine="709"/>
        <w:contextualSpacing/>
        <w:jc w:val="both"/>
        <w:rPr>
          <w:rFonts w:ascii="Times New Roman" w:hAnsi="Times New Roman"/>
          <w:bCs/>
          <w:color w:val="000000" w:themeColor="text1"/>
          <w:sz w:val="28"/>
          <w:szCs w:val="28"/>
        </w:rPr>
      </w:pPr>
      <w:r w:rsidRPr="001F377B">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7F8411D" w14:textId="79E6CD7F" w:rsidR="00232502" w:rsidRDefault="00B61FF4" w:rsidP="00232502">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46E6E80F" w14:textId="77777777" w:rsidR="00232502" w:rsidRPr="00232502" w:rsidRDefault="00232502" w:rsidP="00232502">
      <w:pPr>
        <w:widowControl w:val="0"/>
        <w:tabs>
          <w:tab w:val="left" w:pos="709"/>
          <w:tab w:val="left" w:pos="993"/>
        </w:tabs>
        <w:spacing w:line="240" w:lineRule="auto"/>
        <w:ind w:firstLine="709"/>
        <w:contextualSpacing/>
        <w:jc w:val="both"/>
        <w:rPr>
          <w:rFonts w:ascii="Times New Roman" w:hAnsi="Times New Roman"/>
          <w:color w:val="000000" w:themeColor="text1"/>
          <w:sz w:val="28"/>
          <w:szCs w:val="28"/>
        </w:rPr>
      </w:pPr>
    </w:p>
    <w:p w14:paraId="65A91E7D" w14:textId="44E070C6" w:rsidR="00C3790D" w:rsidRPr="001F377B" w:rsidRDefault="00C3790D" w:rsidP="000974A9">
      <w:pPr>
        <w:widowControl w:val="0"/>
        <w:tabs>
          <w:tab w:val="left" w:pos="709"/>
          <w:tab w:val="left" w:pos="993"/>
        </w:tabs>
        <w:spacing w:after="0" w:line="240" w:lineRule="auto"/>
        <w:ind w:left="709"/>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Оцінка встановлених обставин та мотиви прийнятого рішення</w:t>
      </w:r>
    </w:p>
    <w:p w14:paraId="15AF252C" w14:textId="2E164DF7"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Дисциплінарна скарга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Pr="001F377B">
        <w:rPr>
          <w:rFonts w:ascii="Times New Roman" w:hAnsi="Times New Roman"/>
          <w:color w:val="000000" w:themeColor="text1"/>
          <w:sz w:val="28"/>
          <w:szCs w:val="28"/>
        </w:rPr>
        <w:t xml:space="preserve">стосується рішень, дій та бездіяльності прокурорів Олійник О.В., </w:t>
      </w:r>
      <w:proofErr w:type="spellStart"/>
      <w:r w:rsidR="00DD2790">
        <w:rPr>
          <w:rFonts w:ascii="Times New Roman" w:hAnsi="Times New Roman"/>
          <w:color w:val="000000" w:themeColor="text1"/>
          <w:sz w:val="28"/>
          <w:szCs w:val="28"/>
        </w:rPr>
        <w:t>Сидій</w:t>
      </w:r>
      <w:proofErr w:type="spellEnd"/>
      <w:r w:rsidR="00DD2790">
        <w:rPr>
          <w:rFonts w:ascii="Times New Roman" w:hAnsi="Times New Roman"/>
          <w:color w:val="000000" w:themeColor="text1"/>
          <w:sz w:val="28"/>
          <w:szCs w:val="28"/>
        </w:rPr>
        <w:t xml:space="preserve"> Я.В., </w:t>
      </w:r>
      <w:proofErr w:type="spellStart"/>
      <w:r w:rsidR="00DD2790">
        <w:rPr>
          <w:rFonts w:ascii="Times New Roman" w:hAnsi="Times New Roman"/>
          <w:color w:val="000000" w:themeColor="text1"/>
          <w:sz w:val="28"/>
          <w:szCs w:val="28"/>
        </w:rPr>
        <w:t>Кіцнака</w:t>
      </w:r>
      <w:proofErr w:type="spellEnd"/>
      <w:r w:rsidR="00DD2790">
        <w:rPr>
          <w:rFonts w:ascii="Times New Roman" w:hAnsi="Times New Roman"/>
          <w:color w:val="000000" w:themeColor="text1"/>
          <w:sz w:val="28"/>
          <w:szCs w:val="28"/>
        </w:rPr>
        <w:t xml:space="preserve"> П.О., </w:t>
      </w:r>
      <w:r w:rsidR="00DD2790" w:rsidRPr="001F377B">
        <w:rPr>
          <w:rFonts w:ascii="Times New Roman" w:hAnsi="Times New Roman"/>
          <w:color w:val="000000" w:themeColor="text1"/>
          <w:sz w:val="28"/>
          <w:szCs w:val="28"/>
        </w:rPr>
        <w:t>Лещенк</w:t>
      </w:r>
      <w:r w:rsidR="00DD2790">
        <w:rPr>
          <w:rFonts w:ascii="Times New Roman" w:hAnsi="Times New Roman"/>
          <w:color w:val="000000" w:themeColor="text1"/>
          <w:sz w:val="28"/>
          <w:szCs w:val="28"/>
        </w:rPr>
        <w:t>а</w:t>
      </w:r>
      <w:r w:rsidR="00DD2790" w:rsidRPr="001F377B">
        <w:rPr>
          <w:rFonts w:ascii="Times New Roman" w:hAnsi="Times New Roman"/>
          <w:color w:val="000000" w:themeColor="text1"/>
          <w:sz w:val="28"/>
          <w:szCs w:val="28"/>
        </w:rPr>
        <w:t xml:space="preserve"> А</w:t>
      </w:r>
      <w:r w:rsidR="00DD2790">
        <w:rPr>
          <w:rFonts w:ascii="Times New Roman" w:hAnsi="Times New Roman"/>
          <w:color w:val="000000" w:themeColor="text1"/>
          <w:sz w:val="28"/>
          <w:szCs w:val="28"/>
        </w:rPr>
        <w:t>.</w:t>
      </w:r>
      <w:r w:rsidR="00DD2790" w:rsidRPr="001F377B">
        <w:rPr>
          <w:rFonts w:ascii="Times New Roman" w:hAnsi="Times New Roman"/>
          <w:color w:val="000000" w:themeColor="text1"/>
          <w:sz w:val="28"/>
          <w:szCs w:val="28"/>
        </w:rPr>
        <w:t>Л</w:t>
      </w:r>
      <w:r w:rsidR="00DD2790">
        <w:rPr>
          <w:rFonts w:ascii="Times New Roman" w:hAnsi="Times New Roman"/>
          <w:color w:val="000000" w:themeColor="text1"/>
          <w:sz w:val="28"/>
          <w:szCs w:val="28"/>
        </w:rPr>
        <w:t>. та Кравченк</w:t>
      </w:r>
      <w:r w:rsidR="00B56072">
        <w:rPr>
          <w:rFonts w:ascii="Times New Roman" w:hAnsi="Times New Roman"/>
          <w:color w:val="000000" w:themeColor="text1"/>
          <w:sz w:val="28"/>
          <w:szCs w:val="28"/>
        </w:rPr>
        <w:t>а</w:t>
      </w:r>
      <w:r w:rsidR="00D1655E">
        <w:rPr>
          <w:rFonts w:ascii="Times New Roman" w:hAnsi="Times New Roman"/>
          <w:color w:val="000000" w:themeColor="text1"/>
          <w:sz w:val="28"/>
          <w:szCs w:val="28"/>
        </w:rPr>
        <w:t> </w:t>
      </w:r>
      <w:r w:rsidR="00DD2790">
        <w:rPr>
          <w:rFonts w:ascii="Times New Roman" w:hAnsi="Times New Roman"/>
          <w:color w:val="000000" w:themeColor="text1"/>
          <w:sz w:val="28"/>
          <w:szCs w:val="28"/>
        </w:rPr>
        <w:t xml:space="preserve">Р.А., </w:t>
      </w:r>
      <w:r w:rsidRPr="001F377B">
        <w:rPr>
          <w:rFonts w:ascii="Times New Roman" w:hAnsi="Times New Roman"/>
          <w:color w:val="000000" w:themeColor="text1"/>
          <w:sz w:val="28"/>
          <w:szCs w:val="28"/>
        </w:rPr>
        <w:t>вчинених (допущених) у межах кримінального процесу</w:t>
      </w:r>
      <w:r w:rsidR="00417FD6">
        <w:rPr>
          <w:rFonts w:ascii="Times New Roman" w:hAnsi="Times New Roman"/>
          <w:color w:val="000000" w:themeColor="text1"/>
          <w:sz w:val="28"/>
          <w:szCs w:val="28"/>
        </w:rPr>
        <w:t xml:space="preserve"> та розгляду його звернень на дії прокурора у кримінальному провадженні</w:t>
      </w:r>
      <w:r w:rsidR="005F37EB">
        <w:rPr>
          <w:rFonts w:ascii="Times New Roman" w:hAnsi="Times New Roman"/>
          <w:color w:val="000000" w:themeColor="text1"/>
          <w:sz w:val="28"/>
          <w:szCs w:val="28"/>
        </w:rPr>
        <w:t xml:space="preserve">, </w:t>
      </w:r>
      <w:r w:rsidR="005F37EB" w:rsidRPr="005F37EB">
        <w:rPr>
          <w:rFonts w:ascii="Times New Roman" w:hAnsi="Times New Roman"/>
          <w:color w:val="000000" w:themeColor="text1"/>
          <w:sz w:val="28"/>
          <w:szCs w:val="28"/>
        </w:rPr>
        <w:t xml:space="preserve">а прокурора </w:t>
      </w:r>
      <w:proofErr w:type="spellStart"/>
      <w:r w:rsidR="005F37EB" w:rsidRPr="005F37EB">
        <w:rPr>
          <w:rFonts w:ascii="Times New Roman" w:hAnsi="Times New Roman"/>
          <w:color w:val="000000" w:themeColor="text1"/>
          <w:sz w:val="28"/>
          <w:szCs w:val="28"/>
        </w:rPr>
        <w:t>Кіцнака</w:t>
      </w:r>
      <w:proofErr w:type="spellEnd"/>
      <w:r w:rsidR="005F37EB" w:rsidRPr="005F37EB">
        <w:rPr>
          <w:rFonts w:ascii="Times New Roman" w:hAnsi="Times New Roman"/>
          <w:color w:val="000000" w:themeColor="text1"/>
          <w:sz w:val="28"/>
          <w:szCs w:val="28"/>
        </w:rPr>
        <w:t> П.О. в частині розгляду його звернення, адресованого Генеральному прокурору.</w:t>
      </w:r>
    </w:p>
    <w:p w14:paraId="7B31B44A" w14:textId="3C8E2DF3"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CDE7AA3" w14:textId="77777777" w:rsidR="00B61FF4"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2EC7011F" w14:textId="48FDDF30" w:rsidR="00B9309C" w:rsidRPr="001F377B" w:rsidRDefault="00B61FF4" w:rsidP="00B61FF4">
      <w:pPr>
        <w:spacing w:after="0"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Таким чином, Комісія не має права втручатися у кримінальний процес та діяльність прокурора, пов’язану з</w:t>
      </w:r>
      <w:r w:rsidR="00ED1AEC">
        <w:rPr>
          <w:rFonts w:ascii="Times New Roman" w:hAnsi="Times New Roman"/>
          <w:color w:val="000000" w:themeColor="text1"/>
          <w:sz w:val="28"/>
          <w:szCs w:val="28"/>
        </w:rPr>
        <w:t>і</w:t>
      </w:r>
      <w:r w:rsidRPr="001F377B">
        <w:rPr>
          <w:rFonts w:ascii="Times New Roman" w:hAnsi="Times New Roman"/>
          <w:color w:val="000000" w:themeColor="text1"/>
          <w:sz w:val="28"/>
          <w:szCs w:val="28"/>
        </w:rPr>
        <w:t xml:space="preserve"> </w:t>
      </w:r>
      <w:r w:rsidR="00DD2790" w:rsidRPr="00DD2790">
        <w:rPr>
          <w:rFonts w:ascii="Times New Roman" w:hAnsi="Times New Roman"/>
          <w:color w:val="000000" w:themeColor="text1"/>
          <w:sz w:val="28"/>
          <w:szCs w:val="28"/>
        </w:rPr>
        <w:t>здійсн</w:t>
      </w:r>
      <w:r w:rsidR="00DD2790">
        <w:rPr>
          <w:rFonts w:ascii="Times New Roman" w:hAnsi="Times New Roman"/>
          <w:color w:val="000000" w:themeColor="text1"/>
          <w:sz w:val="28"/>
          <w:szCs w:val="28"/>
        </w:rPr>
        <w:t>енням</w:t>
      </w:r>
      <w:r w:rsidR="00DD2790" w:rsidRPr="00DD2790">
        <w:rPr>
          <w:rFonts w:ascii="Times New Roman" w:hAnsi="Times New Roman"/>
          <w:color w:val="000000" w:themeColor="text1"/>
          <w:sz w:val="28"/>
          <w:szCs w:val="28"/>
        </w:rPr>
        <w:t xml:space="preserve"> нагляд</w:t>
      </w:r>
      <w:r w:rsidR="00DD2790">
        <w:rPr>
          <w:rFonts w:ascii="Times New Roman" w:hAnsi="Times New Roman"/>
          <w:color w:val="000000" w:themeColor="text1"/>
          <w:sz w:val="28"/>
          <w:szCs w:val="28"/>
        </w:rPr>
        <w:t>у</w:t>
      </w:r>
      <w:r w:rsidR="00DD2790" w:rsidRPr="00DD2790">
        <w:rPr>
          <w:rFonts w:ascii="Times New Roman" w:hAnsi="Times New Roman"/>
          <w:color w:val="000000" w:themeColor="text1"/>
          <w:sz w:val="28"/>
          <w:szCs w:val="28"/>
        </w:rPr>
        <w:t xml:space="preserve"> за додержанням законів під час проведення досудового розслідування у формі процесуального керівництва досудовим розслідуванням</w:t>
      </w:r>
      <w:r w:rsidRPr="001F377B">
        <w:rPr>
          <w:rFonts w:ascii="Times New Roman" w:hAnsi="Times New Roman"/>
          <w:color w:val="000000" w:themeColor="text1"/>
          <w:sz w:val="28"/>
          <w:szCs w:val="28"/>
        </w:rPr>
        <w:t>.</w:t>
      </w:r>
    </w:p>
    <w:p w14:paraId="5BD86518" w14:textId="64ADEF8D" w:rsidR="00B9309C" w:rsidRPr="001F377B" w:rsidRDefault="00B9309C" w:rsidP="00FB0CF2">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hAnsi="Times New Roman"/>
          <w:color w:val="000000" w:themeColor="text1"/>
          <w:sz w:val="28"/>
          <w:szCs w:val="28"/>
        </w:rPr>
        <w:t>На думку скаржника,</w:t>
      </w:r>
      <w:r w:rsidRPr="001F377B">
        <w:rPr>
          <w:rFonts w:ascii="Times New Roman" w:eastAsia="Times New Roman" w:hAnsi="Times New Roman"/>
          <w:color w:val="000000" w:themeColor="text1"/>
          <w:sz w:val="28"/>
          <w:szCs w:val="28"/>
          <w:lang w:eastAsia="uk-UA"/>
        </w:rPr>
        <w:t xml:space="preserve"> 22 квітня 2025 року </w:t>
      </w:r>
      <w:r w:rsidR="00DD2790">
        <w:rPr>
          <w:rFonts w:ascii="Times New Roman" w:eastAsia="Times New Roman" w:hAnsi="Times New Roman"/>
          <w:color w:val="000000" w:themeColor="text1"/>
          <w:sz w:val="28"/>
          <w:szCs w:val="28"/>
          <w:lang w:eastAsia="uk-UA"/>
        </w:rPr>
        <w:t xml:space="preserve">процесуальним керівником – </w:t>
      </w:r>
      <w:r w:rsidRPr="001F377B">
        <w:rPr>
          <w:rFonts w:ascii="Times New Roman" w:eastAsia="Times New Roman" w:hAnsi="Times New Roman"/>
          <w:color w:val="000000" w:themeColor="text1"/>
          <w:sz w:val="28"/>
          <w:szCs w:val="28"/>
          <w:lang w:eastAsia="uk-UA"/>
        </w:rPr>
        <w:t xml:space="preserve">прокурором Офісу Генерального прокурора Олійник О.В. незаконно винесено постанову про відмову у визнанні його потерпілим у кримінальному провадженні </w:t>
      </w:r>
      <w:r w:rsidR="00DD2790">
        <w:rPr>
          <w:rFonts w:ascii="Times New Roman" w:eastAsia="Times New Roman" w:hAnsi="Times New Roman"/>
          <w:color w:val="000000" w:themeColor="text1"/>
          <w:sz w:val="28"/>
          <w:szCs w:val="28"/>
          <w:lang w:eastAsia="uk-UA"/>
        </w:rPr>
        <w:t>№ </w:t>
      </w:r>
      <w:r w:rsidR="00D1655E">
        <w:rPr>
          <w:rFonts w:ascii="Times New Roman" w:hAnsi="Times New Roman"/>
          <w:sz w:val="28"/>
          <w:szCs w:val="28"/>
        </w:rPr>
        <w:t>(конфіденційна інформація)</w:t>
      </w:r>
      <w:r w:rsidRPr="001F377B">
        <w:rPr>
          <w:rFonts w:ascii="Times New Roman" w:eastAsia="Times New Roman" w:hAnsi="Times New Roman"/>
          <w:color w:val="000000" w:themeColor="text1"/>
          <w:sz w:val="28"/>
          <w:szCs w:val="28"/>
          <w:lang w:eastAsia="uk-UA"/>
        </w:rPr>
        <w:t xml:space="preserve">, а також </w:t>
      </w:r>
      <w:r w:rsidR="00DD2790" w:rsidRPr="001F377B">
        <w:rPr>
          <w:rFonts w:ascii="Times New Roman" w:eastAsia="Times New Roman" w:hAnsi="Times New Roman"/>
          <w:color w:val="000000" w:themeColor="text1"/>
          <w:sz w:val="28"/>
          <w:szCs w:val="28"/>
          <w:lang w:eastAsia="uk-UA"/>
        </w:rPr>
        <w:t>відповідя</w:t>
      </w:r>
      <w:r w:rsidR="00DD2790">
        <w:rPr>
          <w:rFonts w:ascii="Times New Roman" w:eastAsia="Times New Roman" w:hAnsi="Times New Roman"/>
          <w:color w:val="000000" w:themeColor="text1"/>
          <w:sz w:val="28"/>
          <w:szCs w:val="28"/>
          <w:lang w:eastAsia="uk-UA"/>
        </w:rPr>
        <w:t>ми</w:t>
      </w:r>
      <w:r w:rsidRPr="001F377B">
        <w:rPr>
          <w:rFonts w:ascii="Times New Roman" w:eastAsia="Times New Roman" w:hAnsi="Times New Roman"/>
          <w:color w:val="000000" w:themeColor="text1"/>
          <w:sz w:val="28"/>
          <w:szCs w:val="28"/>
          <w:lang w:eastAsia="uk-UA"/>
        </w:rPr>
        <w:t xml:space="preserve"> </w:t>
      </w:r>
      <w:r w:rsidR="00DD2790">
        <w:rPr>
          <w:rFonts w:ascii="Times New Roman" w:eastAsia="Times New Roman" w:hAnsi="Times New Roman"/>
          <w:color w:val="000000" w:themeColor="text1"/>
          <w:sz w:val="28"/>
          <w:szCs w:val="28"/>
          <w:lang w:eastAsia="uk-UA"/>
        </w:rPr>
        <w:t xml:space="preserve">заступника Генерального прокурора </w:t>
      </w:r>
      <w:r w:rsidRPr="001F377B">
        <w:rPr>
          <w:rFonts w:ascii="Times New Roman" w:eastAsia="Times New Roman" w:hAnsi="Times New Roman"/>
          <w:color w:val="000000" w:themeColor="text1"/>
          <w:sz w:val="28"/>
          <w:szCs w:val="28"/>
          <w:lang w:eastAsia="uk-UA"/>
        </w:rPr>
        <w:t>Лещенк</w:t>
      </w:r>
      <w:r w:rsidR="00246006">
        <w:rPr>
          <w:rFonts w:ascii="Times New Roman" w:eastAsia="Times New Roman" w:hAnsi="Times New Roman"/>
          <w:color w:val="000000" w:themeColor="text1"/>
          <w:sz w:val="28"/>
          <w:szCs w:val="28"/>
          <w:lang w:eastAsia="uk-UA"/>
        </w:rPr>
        <w:t>а </w:t>
      </w:r>
      <w:r w:rsidRPr="001F377B">
        <w:rPr>
          <w:rFonts w:ascii="Times New Roman" w:eastAsia="Times New Roman" w:hAnsi="Times New Roman"/>
          <w:color w:val="000000" w:themeColor="text1"/>
          <w:sz w:val="28"/>
          <w:szCs w:val="28"/>
          <w:lang w:eastAsia="uk-UA"/>
        </w:rPr>
        <w:t xml:space="preserve">А.Л. </w:t>
      </w:r>
      <w:r w:rsidR="00246006" w:rsidRPr="001F377B">
        <w:rPr>
          <w:rFonts w:ascii="Times New Roman" w:eastAsia="Times New Roman" w:hAnsi="Times New Roman"/>
          <w:color w:val="000000" w:themeColor="text1"/>
          <w:sz w:val="28"/>
          <w:szCs w:val="28"/>
          <w:lang w:eastAsia="uk-UA"/>
        </w:rPr>
        <w:t>від 18 вересня 2025 року №</w:t>
      </w:r>
      <w:r w:rsidR="00246006">
        <w:rPr>
          <w:rFonts w:ascii="Times New Roman" w:eastAsia="Times New Roman" w:hAnsi="Times New Roman"/>
          <w:color w:val="000000" w:themeColor="text1"/>
          <w:sz w:val="28"/>
          <w:szCs w:val="28"/>
          <w:lang w:eastAsia="uk-UA"/>
        </w:rPr>
        <w:t> </w:t>
      </w:r>
      <w:r w:rsidR="00246006" w:rsidRPr="001F377B">
        <w:rPr>
          <w:rFonts w:ascii="Times New Roman" w:eastAsia="Times New Roman" w:hAnsi="Times New Roman"/>
          <w:color w:val="000000" w:themeColor="text1"/>
          <w:sz w:val="28"/>
          <w:szCs w:val="28"/>
          <w:lang w:eastAsia="uk-UA"/>
        </w:rPr>
        <w:t xml:space="preserve">18/1/4-87339вих-25 </w:t>
      </w:r>
      <w:r w:rsidR="00246006">
        <w:rPr>
          <w:rFonts w:ascii="Times New Roman" w:eastAsia="Times New Roman" w:hAnsi="Times New Roman"/>
          <w:color w:val="000000" w:themeColor="text1"/>
          <w:sz w:val="28"/>
          <w:szCs w:val="28"/>
          <w:lang w:eastAsia="uk-UA"/>
        </w:rPr>
        <w:t>та Генерального прокурор</w:t>
      </w:r>
      <w:r w:rsidR="00067262">
        <w:rPr>
          <w:rFonts w:ascii="Times New Roman" w:eastAsia="Times New Roman" w:hAnsi="Times New Roman"/>
          <w:color w:val="000000" w:themeColor="text1"/>
          <w:sz w:val="28"/>
          <w:szCs w:val="28"/>
          <w:lang w:eastAsia="uk-UA"/>
        </w:rPr>
        <w:t>а</w:t>
      </w:r>
      <w:r w:rsidR="00246006">
        <w:rPr>
          <w:rFonts w:ascii="Times New Roman" w:eastAsia="Times New Roman" w:hAnsi="Times New Roman"/>
          <w:color w:val="000000" w:themeColor="text1"/>
          <w:sz w:val="28"/>
          <w:szCs w:val="28"/>
          <w:lang w:eastAsia="uk-UA"/>
        </w:rPr>
        <w:t xml:space="preserve"> Кравченк</w:t>
      </w:r>
      <w:r w:rsidR="00067262">
        <w:rPr>
          <w:rFonts w:ascii="Times New Roman" w:eastAsia="Times New Roman" w:hAnsi="Times New Roman"/>
          <w:color w:val="000000" w:themeColor="text1"/>
          <w:sz w:val="28"/>
          <w:szCs w:val="28"/>
          <w:lang w:eastAsia="uk-UA"/>
        </w:rPr>
        <w:t>а</w:t>
      </w:r>
      <w:r w:rsidR="00246006">
        <w:rPr>
          <w:rFonts w:ascii="Times New Roman" w:eastAsia="Times New Roman" w:hAnsi="Times New Roman"/>
          <w:color w:val="000000" w:themeColor="text1"/>
          <w:sz w:val="28"/>
          <w:szCs w:val="28"/>
          <w:lang w:eastAsia="uk-UA"/>
        </w:rPr>
        <w:t xml:space="preserve"> Р.А. від 29 вересня 2025 року </w:t>
      </w:r>
      <w:r w:rsidR="00246006" w:rsidRPr="001F377B">
        <w:rPr>
          <w:rFonts w:ascii="Times New Roman" w:eastAsia="Times New Roman" w:hAnsi="Times New Roman"/>
          <w:color w:val="000000" w:themeColor="text1"/>
          <w:sz w:val="28"/>
          <w:szCs w:val="28"/>
          <w:lang w:eastAsia="uk-UA"/>
        </w:rPr>
        <w:t>№</w:t>
      </w:r>
      <w:r w:rsidR="00246006">
        <w:rPr>
          <w:rFonts w:ascii="Times New Roman" w:eastAsia="Times New Roman" w:hAnsi="Times New Roman"/>
          <w:color w:val="000000" w:themeColor="text1"/>
          <w:sz w:val="28"/>
          <w:szCs w:val="28"/>
          <w:lang w:eastAsia="uk-UA"/>
        </w:rPr>
        <w:t> </w:t>
      </w:r>
      <w:r w:rsidR="00246006" w:rsidRPr="001F377B">
        <w:rPr>
          <w:rFonts w:ascii="Times New Roman" w:eastAsia="Times New Roman" w:hAnsi="Times New Roman"/>
          <w:color w:val="000000" w:themeColor="text1"/>
          <w:sz w:val="28"/>
          <w:szCs w:val="28"/>
          <w:lang w:eastAsia="uk-UA"/>
        </w:rPr>
        <w:t>18/1/4-</w:t>
      </w:r>
      <w:r w:rsidR="00246006">
        <w:rPr>
          <w:rFonts w:ascii="Times New Roman" w:eastAsia="Times New Roman" w:hAnsi="Times New Roman"/>
          <w:color w:val="000000" w:themeColor="text1"/>
          <w:sz w:val="28"/>
          <w:szCs w:val="28"/>
          <w:lang w:eastAsia="uk-UA"/>
        </w:rPr>
        <w:t>91035</w:t>
      </w:r>
      <w:r w:rsidR="00246006" w:rsidRPr="001F377B">
        <w:rPr>
          <w:rFonts w:ascii="Times New Roman" w:eastAsia="Times New Roman" w:hAnsi="Times New Roman"/>
          <w:color w:val="000000" w:themeColor="text1"/>
          <w:sz w:val="28"/>
          <w:szCs w:val="28"/>
          <w:lang w:eastAsia="uk-UA"/>
        </w:rPr>
        <w:t xml:space="preserve">вих-25 </w:t>
      </w:r>
      <w:r w:rsidRPr="001F377B">
        <w:rPr>
          <w:rFonts w:ascii="Times New Roman" w:eastAsia="Times New Roman" w:hAnsi="Times New Roman"/>
          <w:color w:val="000000" w:themeColor="text1"/>
          <w:sz w:val="28"/>
          <w:szCs w:val="28"/>
          <w:lang w:eastAsia="uk-UA"/>
        </w:rPr>
        <w:t xml:space="preserve">неправомірно відмовлено у задоволенні його скарг на вищезазначену постанову. </w:t>
      </w:r>
    </w:p>
    <w:p w14:paraId="600881CF" w14:textId="7847ED23" w:rsidR="00B9309C" w:rsidRPr="001F377B" w:rsidRDefault="00B9309C" w:rsidP="00B9309C">
      <w:pPr>
        <w:widowControl w:val="0"/>
        <w:pBdr>
          <w:bottom w:val="single" w:sz="12" w:space="12" w:color="FFFFFF"/>
        </w:pBdr>
        <w:spacing w:line="240" w:lineRule="auto"/>
        <w:ind w:firstLine="708"/>
        <w:contextualSpacing/>
        <w:jc w:val="both"/>
        <w:rPr>
          <w:rFonts w:ascii="Times New Roman" w:eastAsia="Times New Roman" w:hAnsi="Times New Roman"/>
          <w:color w:val="000000" w:themeColor="text1"/>
          <w:sz w:val="28"/>
          <w:szCs w:val="28"/>
          <w:lang w:eastAsia="uk-UA"/>
        </w:rPr>
      </w:pPr>
      <w:r w:rsidRPr="001F377B">
        <w:rPr>
          <w:rFonts w:ascii="Times New Roman" w:eastAsia="Times New Roman" w:hAnsi="Times New Roman"/>
          <w:color w:val="000000" w:themeColor="text1"/>
          <w:sz w:val="28"/>
          <w:szCs w:val="28"/>
          <w:lang w:eastAsia="uk-UA"/>
        </w:rPr>
        <w:t xml:space="preserve">Отже, </w:t>
      </w:r>
      <w:r w:rsidRPr="001F377B">
        <w:rPr>
          <w:rFonts w:ascii="Times New Roman" w:hAnsi="Times New Roman"/>
          <w:color w:val="000000" w:themeColor="text1"/>
          <w:sz w:val="28"/>
          <w:szCs w:val="28"/>
        </w:rPr>
        <w:t xml:space="preserve">зі змісту дисциплінарної скарги та доданих письмових матеріалів вбачається, що скаржник не погоджується з процесуальним рішенням прокурора у конкретному кримінальному провадженні. </w:t>
      </w:r>
    </w:p>
    <w:p w14:paraId="4168DF1B" w14:textId="77777777" w:rsidR="00B9309C" w:rsidRPr="001F377B" w:rsidRDefault="00B9309C" w:rsidP="00B9309C">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5B31140D" w14:textId="03371279" w:rsidR="00B9309C" w:rsidRDefault="00B9309C"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1F377B">
        <w:rPr>
          <w:rFonts w:ascii="Times New Roman" w:hAnsi="Times New Roman"/>
          <w:color w:val="000000" w:themeColor="text1"/>
          <w:sz w:val="28"/>
          <w:szCs w:val="28"/>
        </w:rPr>
        <w:t xml:space="preserve">Не може вважатися переконливим аргументом та підставою для притягнення прокурора Олійник О.В. до дисциплінарної відповідальності те, </w:t>
      </w:r>
      <w:r w:rsidR="00B81E65">
        <w:rPr>
          <w:rFonts w:ascii="Times New Roman" w:hAnsi="Times New Roman"/>
          <w:color w:val="000000" w:themeColor="text1"/>
          <w:sz w:val="28"/>
          <w:szCs w:val="28"/>
        </w:rPr>
        <w:br/>
      </w:r>
      <w:r w:rsidRPr="001F377B">
        <w:rPr>
          <w:rFonts w:ascii="Times New Roman" w:hAnsi="Times New Roman"/>
          <w:color w:val="000000" w:themeColor="text1"/>
          <w:sz w:val="28"/>
          <w:szCs w:val="28"/>
        </w:rPr>
        <w:t xml:space="preserve">що вона, як прокурор у кримінальному провадженні, зберігаючи процесуальну самостійність та незалежність, винесла постанову про відмову </w:t>
      </w:r>
      <w:r w:rsidRPr="001F377B">
        <w:rPr>
          <w:rFonts w:ascii="Times New Roman" w:eastAsia="Times New Roman" w:hAnsi="Times New Roman"/>
          <w:color w:val="000000" w:themeColor="text1"/>
          <w:sz w:val="28"/>
          <w:szCs w:val="28"/>
          <w:lang w:eastAsia="uk-UA"/>
        </w:rPr>
        <w:t xml:space="preserve">у визнанні його потерпілим у кримінальному провадженні </w:t>
      </w:r>
      <w:r w:rsidR="00B81E65">
        <w:rPr>
          <w:rFonts w:ascii="Times New Roman" w:eastAsia="Times New Roman" w:hAnsi="Times New Roman"/>
          <w:color w:val="000000" w:themeColor="text1"/>
          <w:sz w:val="28"/>
          <w:szCs w:val="28"/>
          <w:lang w:eastAsia="uk-UA"/>
        </w:rPr>
        <w:t>№ </w:t>
      </w:r>
      <w:r w:rsidR="00D1655E">
        <w:rPr>
          <w:rFonts w:ascii="Times New Roman" w:hAnsi="Times New Roman"/>
          <w:sz w:val="28"/>
          <w:szCs w:val="28"/>
        </w:rPr>
        <w:t>(конфіденційна інформація)</w:t>
      </w:r>
      <w:r w:rsidRPr="001F377B">
        <w:rPr>
          <w:rFonts w:ascii="Times New Roman" w:eastAsia="Times New Roman" w:hAnsi="Times New Roman"/>
          <w:color w:val="000000" w:themeColor="text1"/>
          <w:sz w:val="28"/>
          <w:szCs w:val="28"/>
          <w:lang w:eastAsia="uk-UA"/>
        </w:rPr>
        <w:t xml:space="preserve">. </w:t>
      </w:r>
    </w:p>
    <w:p w14:paraId="110A97AB" w14:textId="4D500217" w:rsidR="00B81E65" w:rsidRDefault="00B81E65"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Зазначене рішення прокурора перевірялося слідчими суддями Печерського районного суду м. Києва</w:t>
      </w:r>
      <w:r w:rsidR="00067262">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 xml:space="preserve"> ухвалами яких </w:t>
      </w:r>
      <w:r w:rsidRPr="001F377B">
        <w:rPr>
          <w:rFonts w:ascii="Times New Roman" w:eastAsia="Times New Roman" w:hAnsi="Times New Roman"/>
          <w:color w:val="000000" w:themeColor="text1"/>
          <w:sz w:val="28"/>
          <w:szCs w:val="28"/>
          <w:lang w:eastAsia="uk-UA"/>
        </w:rPr>
        <w:t>від 23 травня 2025 року</w:t>
      </w:r>
      <w:r>
        <w:rPr>
          <w:rFonts w:ascii="Times New Roman" w:eastAsia="Times New Roman" w:hAnsi="Times New Roman"/>
          <w:color w:val="000000" w:themeColor="text1"/>
          <w:sz w:val="28"/>
          <w:szCs w:val="28"/>
          <w:lang w:eastAsia="uk-UA"/>
        </w:rPr>
        <w:t xml:space="preserve"> та </w:t>
      </w:r>
      <w:r w:rsidRPr="001F377B">
        <w:rPr>
          <w:rFonts w:ascii="Times New Roman" w:eastAsia="Times New Roman" w:hAnsi="Times New Roman"/>
          <w:color w:val="000000" w:themeColor="text1"/>
          <w:sz w:val="28"/>
          <w:szCs w:val="28"/>
          <w:lang w:eastAsia="uk-UA"/>
        </w:rPr>
        <w:t>03 червня 2025 року</w:t>
      </w:r>
      <w:r w:rsidR="00067262">
        <w:rPr>
          <w:rFonts w:ascii="Times New Roman" w:eastAsia="Times New Roman" w:hAnsi="Times New Roman"/>
          <w:color w:val="000000" w:themeColor="text1"/>
          <w:sz w:val="28"/>
          <w:szCs w:val="28"/>
          <w:lang w:eastAsia="uk-UA"/>
        </w:rPr>
        <w:t xml:space="preserve"> підстав для задоволення скарг </w:t>
      </w:r>
      <w:r w:rsidR="00D1655E">
        <w:rPr>
          <w:rFonts w:ascii="Times New Roman" w:hAnsi="Times New Roman"/>
          <w:color w:val="000000" w:themeColor="text1"/>
          <w:sz w:val="28"/>
          <w:szCs w:val="28"/>
        </w:rPr>
        <w:t>ОСОБА_1</w:t>
      </w:r>
      <w:r w:rsidR="001D510A" w:rsidRPr="001F377B">
        <w:rPr>
          <w:rFonts w:ascii="Times New Roman" w:hAnsi="Times New Roman"/>
          <w:color w:val="000000" w:themeColor="text1"/>
          <w:sz w:val="28"/>
          <w:szCs w:val="28"/>
        </w:rPr>
        <w:t xml:space="preserve"> </w:t>
      </w:r>
      <w:r w:rsidR="00067262">
        <w:rPr>
          <w:rFonts w:ascii="Times New Roman" w:eastAsia="Times New Roman" w:hAnsi="Times New Roman"/>
          <w:color w:val="000000" w:themeColor="text1"/>
          <w:sz w:val="28"/>
          <w:szCs w:val="28"/>
          <w:lang w:eastAsia="uk-UA"/>
        </w:rPr>
        <w:t xml:space="preserve">не </w:t>
      </w:r>
      <w:r w:rsidR="00AB5C4B">
        <w:rPr>
          <w:rFonts w:ascii="Times New Roman" w:eastAsia="Times New Roman" w:hAnsi="Times New Roman"/>
          <w:color w:val="000000" w:themeColor="text1"/>
          <w:sz w:val="28"/>
          <w:szCs w:val="28"/>
          <w:lang w:eastAsia="uk-UA"/>
        </w:rPr>
        <w:t>встановл</w:t>
      </w:r>
      <w:r w:rsidR="00067262">
        <w:rPr>
          <w:rFonts w:ascii="Times New Roman" w:eastAsia="Times New Roman" w:hAnsi="Times New Roman"/>
          <w:color w:val="000000" w:themeColor="text1"/>
          <w:sz w:val="28"/>
          <w:szCs w:val="28"/>
          <w:lang w:eastAsia="uk-UA"/>
        </w:rPr>
        <w:t>ено.</w:t>
      </w:r>
    </w:p>
    <w:p w14:paraId="603A48D6" w14:textId="60C88F06" w:rsidR="00067262" w:rsidRDefault="001D510A"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Подальш</w:t>
      </w:r>
      <w:r w:rsidR="00773996">
        <w:rPr>
          <w:rFonts w:ascii="Times New Roman" w:eastAsia="Times New Roman" w:hAnsi="Times New Roman"/>
          <w:color w:val="000000" w:themeColor="text1"/>
          <w:sz w:val="28"/>
          <w:szCs w:val="28"/>
          <w:lang w:eastAsia="uk-UA"/>
        </w:rPr>
        <w:t>і</w:t>
      </w:r>
      <w:r>
        <w:rPr>
          <w:rFonts w:ascii="Times New Roman" w:eastAsia="Times New Roman" w:hAnsi="Times New Roman"/>
          <w:color w:val="000000" w:themeColor="text1"/>
          <w:sz w:val="28"/>
          <w:szCs w:val="28"/>
          <w:lang w:eastAsia="uk-UA"/>
        </w:rPr>
        <w:t xml:space="preserve"> оскарження </w:t>
      </w:r>
      <w:r w:rsidR="00773996">
        <w:rPr>
          <w:rFonts w:ascii="Times New Roman" w:eastAsia="Times New Roman" w:hAnsi="Times New Roman"/>
          <w:color w:val="000000" w:themeColor="text1"/>
          <w:sz w:val="28"/>
          <w:szCs w:val="28"/>
          <w:lang w:eastAsia="uk-UA"/>
        </w:rPr>
        <w:t xml:space="preserve">вказаних </w:t>
      </w:r>
      <w:r>
        <w:rPr>
          <w:rFonts w:ascii="Times New Roman" w:eastAsia="Times New Roman" w:hAnsi="Times New Roman"/>
          <w:color w:val="000000" w:themeColor="text1"/>
          <w:sz w:val="28"/>
          <w:szCs w:val="28"/>
          <w:lang w:eastAsia="uk-UA"/>
        </w:rPr>
        <w:t>ухвал</w:t>
      </w:r>
      <w:r w:rsidR="00773996">
        <w:rPr>
          <w:rFonts w:ascii="Times New Roman" w:eastAsia="Times New Roman" w:hAnsi="Times New Roman"/>
          <w:color w:val="000000" w:themeColor="text1"/>
          <w:sz w:val="28"/>
          <w:szCs w:val="28"/>
          <w:lang w:eastAsia="uk-UA"/>
        </w:rPr>
        <w:t xml:space="preserve"> до Київського апеляційного суду та Верховного Суду також було безуспішними через відсутність підстав для цього.</w:t>
      </w:r>
    </w:p>
    <w:p w14:paraId="26665FE9" w14:textId="6391AC21" w:rsidR="00232502" w:rsidRDefault="00232502" w:rsidP="00232502">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232502">
        <w:rPr>
          <w:rFonts w:ascii="Times New Roman" w:eastAsia="Times New Roman" w:hAnsi="Times New Roman"/>
          <w:color w:val="000000" w:themeColor="text1"/>
          <w:sz w:val="28"/>
          <w:szCs w:val="28"/>
          <w:lang w:eastAsia="uk-UA"/>
        </w:rPr>
        <w:t xml:space="preserve">Отже, за результатами опрацювання </w:t>
      </w:r>
      <w:r w:rsidR="00773996">
        <w:rPr>
          <w:rFonts w:ascii="Times New Roman" w:eastAsia="Times New Roman" w:hAnsi="Times New Roman"/>
          <w:color w:val="000000" w:themeColor="text1"/>
          <w:sz w:val="28"/>
          <w:szCs w:val="28"/>
          <w:lang w:eastAsia="uk-UA"/>
        </w:rPr>
        <w:t xml:space="preserve">долучених до </w:t>
      </w:r>
      <w:r w:rsidRPr="00232502">
        <w:rPr>
          <w:rFonts w:ascii="Times New Roman" w:eastAsia="Times New Roman" w:hAnsi="Times New Roman"/>
          <w:color w:val="000000" w:themeColor="text1"/>
          <w:sz w:val="28"/>
          <w:szCs w:val="28"/>
          <w:lang w:eastAsia="uk-UA"/>
        </w:rPr>
        <w:t xml:space="preserve">дисциплінарної скарги </w:t>
      </w:r>
      <w:r w:rsidR="00773996">
        <w:rPr>
          <w:rFonts w:ascii="Times New Roman" w:eastAsia="Times New Roman" w:hAnsi="Times New Roman"/>
          <w:color w:val="000000" w:themeColor="text1"/>
          <w:sz w:val="28"/>
          <w:szCs w:val="28"/>
          <w:lang w:eastAsia="uk-UA"/>
        </w:rPr>
        <w:t xml:space="preserve">судових рішень </w:t>
      </w:r>
      <w:r w:rsidRPr="00232502">
        <w:rPr>
          <w:rFonts w:ascii="Times New Roman" w:eastAsia="Times New Roman" w:hAnsi="Times New Roman"/>
          <w:color w:val="000000" w:themeColor="text1"/>
          <w:sz w:val="28"/>
          <w:szCs w:val="28"/>
          <w:lang w:eastAsia="uk-UA"/>
        </w:rPr>
        <w:t xml:space="preserve">встановлено, що жодним із </w:t>
      </w:r>
      <w:r w:rsidR="00773996">
        <w:rPr>
          <w:rFonts w:ascii="Times New Roman" w:eastAsia="Times New Roman" w:hAnsi="Times New Roman"/>
          <w:color w:val="000000" w:themeColor="text1"/>
          <w:sz w:val="28"/>
          <w:szCs w:val="28"/>
          <w:lang w:eastAsia="uk-UA"/>
        </w:rPr>
        <w:t>них</w:t>
      </w:r>
      <w:r w:rsidRPr="00232502">
        <w:rPr>
          <w:rFonts w:ascii="Times New Roman" w:eastAsia="Times New Roman" w:hAnsi="Times New Roman"/>
          <w:color w:val="000000" w:themeColor="text1"/>
          <w:sz w:val="28"/>
          <w:szCs w:val="28"/>
          <w:lang w:eastAsia="uk-UA"/>
        </w:rPr>
        <w:t xml:space="preserve"> дії чи бездіяльність прокурор</w:t>
      </w:r>
      <w:r w:rsidR="00773996">
        <w:rPr>
          <w:rFonts w:ascii="Times New Roman" w:eastAsia="Times New Roman" w:hAnsi="Times New Roman"/>
          <w:color w:val="000000" w:themeColor="text1"/>
          <w:sz w:val="28"/>
          <w:szCs w:val="28"/>
          <w:lang w:eastAsia="uk-UA"/>
        </w:rPr>
        <w:t>а</w:t>
      </w:r>
      <w:r w:rsidRPr="00232502">
        <w:rPr>
          <w:rFonts w:ascii="Times New Roman" w:eastAsia="Times New Roman" w:hAnsi="Times New Roman"/>
          <w:color w:val="000000" w:themeColor="text1"/>
          <w:sz w:val="28"/>
          <w:szCs w:val="28"/>
          <w:lang w:eastAsia="uk-UA"/>
        </w:rPr>
        <w:t xml:space="preserve"> Олійник О.В.</w:t>
      </w:r>
      <w:r w:rsidR="00CB5FE0">
        <w:rPr>
          <w:rFonts w:ascii="Times New Roman" w:eastAsia="Times New Roman" w:hAnsi="Times New Roman"/>
          <w:color w:val="000000" w:themeColor="text1"/>
          <w:sz w:val="28"/>
          <w:szCs w:val="28"/>
          <w:lang w:eastAsia="uk-UA"/>
        </w:rPr>
        <w:t>,</w:t>
      </w:r>
      <w:r w:rsidRPr="00232502">
        <w:rPr>
          <w:rFonts w:ascii="Times New Roman" w:eastAsia="Times New Roman" w:hAnsi="Times New Roman"/>
          <w:color w:val="000000" w:themeColor="text1"/>
          <w:sz w:val="28"/>
          <w:szCs w:val="28"/>
          <w:lang w:eastAsia="uk-UA"/>
        </w:rPr>
        <w:t xml:space="preserve"> </w:t>
      </w:r>
      <w:r w:rsidR="00773996">
        <w:rPr>
          <w:rFonts w:ascii="Times New Roman" w:eastAsia="Times New Roman" w:hAnsi="Times New Roman"/>
          <w:color w:val="000000" w:themeColor="text1"/>
          <w:sz w:val="28"/>
          <w:szCs w:val="28"/>
          <w:lang w:eastAsia="uk-UA"/>
        </w:rPr>
        <w:t>чи інших прокурорів</w:t>
      </w:r>
      <w:r w:rsidRPr="00232502">
        <w:rPr>
          <w:rFonts w:ascii="Times New Roman" w:eastAsia="Times New Roman" w:hAnsi="Times New Roman"/>
          <w:color w:val="000000" w:themeColor="text1"/>
          <w:sz w:val="28"/>
          <w:szCs w:val="28"/>
          <w:lang w:eastAsia="uk-UA"/>
        </w:rPr>
        <w:t xml:space="preserve"> не визна</w:t>
      </w:r>
      <w:r w:rsidR="00773996">
        <w:rPr>
          <w:rFonts w:ascii="Times New Roman" w:eastAsia="Times New Roman" w:hAnsi="Times New Roman"/>
          <w:color w:val="000000" w:themeColor="text1"/>
          <w:sz w:val="28"/>
          <w:szCs w:val="28"/>
          <w:lang w:eastAsia="uk-UA"/>
        </w:rPr>
        <w:t>вались</w:t>
      </w:r>
      <w:r w:rsidRPr="00232502">
        <w:rPr>
          <w:rFonts w:ascii="Times New Roman" w:eastAsia="Times New Roman" w:hAnsi="Times New Roman"/>
          <w:color w:val="000000" w:themeColor="text1"/>
          <w:sz w:val="28"/>
          <w:szCs w:val="28"/>
          <w:lang w:eastAsia="uk-UA"/>
        </w:rPr>
        <w:t xml:space="preserve"> неправомірними, а також </w:t>
      </w:r>
      <w:r w:rsidR="00773996">
        <w:rPr>
          <w:rFonts w:ascii="Times New Roman" w:eastAsia="Times New Roman" w:hAnsi="Times New Roman"/>
          <w:color w:val="000000" w:themeColor="text1"/>
          <w:sz w:val="28"/>
          <w:szCs w:val="28"/>
          <w:lang w:eastAsia="uk-UA"/>
        </w:rPr>
        <w:br/>
      </w:r>
      <w:r w:rsidRPr="00232502">
        <w:rPr>
          <w:rFonts w:ascii="Times New Roman" w:eastAsia="Times New Roman" w:hAnsi="Times New Roman"/>
          <w:color w:val="000000" w:themeColor="text1"/>
          <w:sz w:val="28"/>
          <w:szCs w:val="28"/>
          <w:lang w:eastAsia="uk-UA"/>
        </w:rPr>
        <w:t>не встановлено фактів порушення ними вимог закону чи прав учасників кримінального провадження.</w:t>
      </w:r>
    </w:p>
    <w:p w14:paraId="2DEB3208" w14:textId="28B9D2C0" w:rsidR="00B9309C" w:rsidRDefault="00232502" w:rsidP="00B9309C">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Також</w:t>
      </w:r>
      <w:r w:rsidR="00B9309C" w:rsidRPr="001F377B">
        <w:rPr>
          <w:rFonts w:ascii="Times New Roman" w:eastAsia="Times New Roman" w:hAnsi="Times New Roman"/>
          <w:color w:val="000000" w:themeColor="text1"/>
          <w:sz w:val="28"/>
          <w:szCs w:val="28"/>
          <w:lang w:eastAsia="uk-UA"/>
        </w:rPr>
        <w:t xml:space="preserve"> лист</w:t>
      </w:r>
      <w:r w:rsidR="00773996">
        <w:rPr>
          <w:rFonts w:ascii="Times New Roman" w:eastAsia="Times New Roman" w:hAnsi="Times New Roman"/>
          <w:color w:val="000000" w:themeColor="text1"/>
          <w:sz w:val="28"/>
          <w:szCs w:val="28"/>
          <w:lang w:eastAsia="uk-UA"/>
        </w:rPr>
        <w:t>а</w:t>
      </w:r>
      <w:r w:rsidR="00B9309C" w:rsidRPr="001F377B">
        <w:rPr>
          <w:rFonts w:ascii="Times New Roman" w:eastAsia="Times New Roman" w:hAnsi="Times New Roman"/>
          <w:color w:val="000000" w:themeColor="text1"/>
          <w:sz w:val="28"/>
          <w:szCs w:val="28"/>
          <w:lang w:eastAsia="uk-UA"/>
        </w:rPr>
        <w:t>м</w:t>
      </w:r>
      <w:r w:rsidR="00773996">
        <w:rPr>
          <w:rFonts w:ascii="Times New Roman" w:eastAsia="Times New Roman" w:hAnsi="Times New Roman"/>
          <w:color w:val="000000" w:themeColor="text1"/>
          <w:sz w:val="28"/>
          <w:szCs w:val="28"/>
          <w:lang w:eastAsia="uk-UA"/>
        </w:rPr>
        <w:t>и</w:t>
      </w:r>
      <w:r w:rsidR="00B9309C" w:rsidRPr="001F377B">
        <w:rPr>
          <w:rFonts w:ascii="Times New Roman" w:eastAsia="Times New Roman" w:hAnsi="Times New Roman"/>
          <w:color w:val="000000" w:themeColor="text1"/>
          <w:sz w:val="28"/>
          <w:szCs w:val="28"/>
          <w:lang w:eastAsia="uk-UA"/>
        </w:rPr>
        <w:t xml:space="preserve"> заступника Генерального прокурора Лещенка А.Л. від </w:t>
      </w:r>
      <w:r>
        <w:rPr>
          <w:rFonts w:ascii="Times New Roman" w:eastAsia="Times New Roman" w:hAnsi="Times New Roman"/>
          <w:color w:val="000000" w:themeColor="text1"/>
          <w:sz w:val="28"/>
          <w:szCs w:val="28"/>
          <w:lang w:eastAsia="uk-UA"/>
        </w:rPr>
        <w:br/>
      </w:r>
      <w:r w:rsidR="00B9309C" w:rsidRPr="001F377B">
        <w:rPr>
          <w:rFonts w:ascii="Times New Roman" w:eastAsia="Times New Roman" w:hAnsi="Times New Roman"/>
          <w:color w:val="000000" w:themeColor="text1"/>
          <w:sz w:val="28"/>
          <w:szCs w:val="28"/>
          <w:lang w:eastAsia="uk-UA"/>
        </w:rPr>
        <w:t>18 вересня 2025 року №</w:t>
      </w:r>
      <w:r w:rsidR="00417FD6">
        <w:rPr>
          <w:rFonts w:ascii="Times New Roman" w:eastAsia="Times New Roman" w:hAnsi="Times New Roman"/>
          <w:color w:val="000000" w:themeColor="text1"/>
          <w:sz w:val="28"/>
          <w:szCs w:val="28"/>
          <w:lang w:eastAsia="uk-UA"/>
        </w:rPr>
        <w:t> </w:t>
      </w:r>
      <w:r w:rsidR="00B9309C" w:rsidRPr="001F377B">
        <w:rPr>
          <w:rFonts w:ascii="Times New Roman" w:eastAsia="Times New Roman" w:hAnsi="Times New Roman"/>
          <w:color w:val="000000" w:themeColor="text1"/>
          <w:sz w:val="28"/>
          <w:szCs w:val="28"/>
          <w:lang w:eastAsia="uk-UA"/>
        </w:rPr>
        <w:t xml:space="preserve">18/1/4-87339вих-25 </w:t>
      </w:r>
      <w:r w:rsidR="00773996">
        <w:rPr>
          <w:rFonts w:ascii="Times New Roman" w:eastAsia="Times New Roman" w:hAnsi="Times New Roman"/>
          <w:color w:val="000000" w:themeColor="text1"/>
          <w:sz w:val="28"/>
          <w:szCs w:val="28"/>
          <w:lang w:eastAsia="uk-UA"/>
        </w:rPr>
        <w:t>та Генерального прокурора Кравченка Р.А.</w:t>
      </w:r>
      <w:r w:rsidR="00486369">
        <w:rPr>
          <w:rFonts w:ascii="Times New Roman" w:eastAsia="Times New Roman" w:hAnsi="Times New Roman"/>
          <w:color w:val="000000" w:themeColor="text1"/>
          <w:sz w:val="28"/>
          <w:szCs w:val="28"/>
          <w:lang w:eastAsia="uk-UA"/>
        </w:rPr>
        <w:t xml:space="preserve"> </w:t>
      </w:r>
      <w:r w:rsidR="00486369" w:rsidRPr="001F377B">
        <w:rPr>
          <w:rFonts w:ascii="Times New Roman" w:eastAsia="Times New Roman" w:hAnsi="Times New Roman"/>
          <w:color w:val="000000" w:themeColor="text1"/>
          <w:sz w:val="28"/>
          <w:szCs w:val="28"/>
          <w:lang w:eastAsia="uk-UA"/>
        </w:rPr>
        <w:t xml:space="preserve">від </w:t>
      </w:r>
      <w:r w:rsidR="00486369">
        <w:rPr>
          <w:rFonts w:ascii="Times New Roman" w:eastAsia="Times New Roman" w:hAnsi="Times New Roman"/>
          <w:color w:val="000000" w:themeColor="text1"/>
          <w:sz w:val="28"/>
          <w:szCs w:val="28"/>
          <w:lang w:eastAsia="uk-UA"/>
        </w:rPr>
        <w:t>29</w:t>
      </w:r>
      <w:r w:rsidR="00486369" w:rsidRPr="001F377B">
        <w:rPr>
          <w:rFonts w:ascii="Times New Roman" w:eastAsia="Times New Roman" w:hAnsi="Times New Roman"/>
          <w:color w:val="000000" w:themeColor="text1"/>
          <w:sz w:val="28"/>
          <w:szCs w:val="28"/>
          <w:lang w:eastAsia="uk-UA"/>
        </w:rPr>
        <w:t xml:space="preserve"> вересня 2025 року № 18/1/4-9</w:t>
      </w:r>
      <w:r w:rsidR="00486369">
        <w:rPr>
          <w:rFonts w:ascii="Times New Roman" w:eastAsia="Times New Roman" w:hAnsi="Times New Roman"/>
          <w:color w:val="000000" w:themeColor="text1"/>
          <w:sz w:val="28"/>
          <w:szCs w:val="28"/>
          <w:lang w:eastAsia="uk-UA"/>
        </w:rPr>
        <w:t>1035</w:t>
      </w:r>
      <w:r w:rsidR="00486369" w:rsidRPr="001F377B">
        <w:rPr>
          <w:rFonts w:ascii="Times New Roman" w:eastAsia="Times New Roman" w:hAnsi="Times New Roman"/>
          <w:color w:val="000000" w:themeColor="text1"/>
          <w:sz w:val="28"/>
          <w:szCs w:val="28"/>
          <w:lang w:eastAsia="uk-UA"/>
        </w:rPr>
        <w:t xml:space="preserve">вих-25 </w:t>
      </w:r>
      <w:r w:rsidR="00B9309C" w:rsidRPr="001F377B">
        <w:rPr>
          <w:rFonts w:ascii="Times New Roman" w:eastAsia="Times New Roman" w:hAnsi="Times New Roman"/>
          <w:color w:val="000000" w:themeColor="text1"/>
          <w:sz w:val="28"/>
          <w:szCs w:val="28"/>
          <w:lang w:eastAsia="uk-UA"/>
        </w:rPr>
        <w:t xml:space="preserve">відмовлено у задоволенні скарг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00B9309C" w:rsidRPr="001F377B">
        <w:rPr>
          <w:rFonts w:ascii="Times New Roman" w:eastAsia="Times New Roman" w:hAnsi="Times New Roman"/>
          <w:color w:val="000000" w:themeColor="text1"/>
          <w:sz w:val="28"/>
          <w:szCs w:val="28"/>
          <w:lang w:eastAsia="uk-UA"/>
        </w:rPr>
        <w:t>на вищевказану постанову прокурора Олійник</w:t>
      </w:r>
      <w:r w:rsidR="00486369">
        <w:rPr>
          <w:rFonts w:ascii="Times New Roman" w:eastAsia="Times New Roman" w:hAnsi="Times New Roman"/>
          <w:color w:val="000000" w:themeColor="text1"/>
          <w:sz w:val="28"/>
          <w:szCs w:val="28"/>
          <w:lang w:eastAsia="uk-UA"/>
        </w:rPr>
        <w:t> </w:t>
      </w:r>
      <w:r w:rsidR="00B9309C" w:rsidRPr="001F377B">
        <w:rPr>
          <w:rFonts w:ascii="Times New Roman" w:eastAsia="Times New Roman" w:hAnsi="Times New Roman"/>
          <w:color w:val="000000" w:themeColor="text1"/>
          <w:sz w:val="28"/>
          <w:szCs w:val="28"/>
          <w:lang w:eastAsia="uk-UA"/>
        </w:rPr>
        <w:t xml:space="preserve">О.В. </w:t>
      </w:r>
      <w:r w:rsidR="00486369">
        <w:rPr>
          <w:rFonts w:ascii="Times New Roman" w:eastAsia="Times New Roman" w:hAnsi="Times New Roman"/>
          <w:color w:val="000000" w:themeColor="text1"/>
          <w:sz w:val="28"/>
          <w:szCs w:val="28"/>
          <w:lang w:eastAsia="uk-UA"/>
        </w:rPr>
        <w:t>й</w:t>
      </w:r>
      <w:r w:rsidR="00B9309C" w:rsidRPr="001F377B">
        <w:rPr>
          <w:rFonts w:ascii="Times New Roman" w:eastAsia="Times New Roman" w:hAnsi="Times New Roman"/>
          <w:color w:val="000000" w:themeColor="text1"/>
          <w:sz w:val="28"/>
          <w:szCs w:val="28"/>
          <w:lang w:eastAsia="uk-UA"/>
        </w:rPr>
        <w:t xml:space="preserve"> зазначено про відсутність порушень у діях </w:t>
      </w:r>
      <w:r w:rsidR="00486369">
        <w:rPr>
          <w:rFonts w:ascii="Times New Roman" w:eastAsia="Times New Roman" w:hAnsi="Times New Roman"/>
          <w:color w:val="000000" w:themeColor="text1"/>
          <w:sz w:val="28"/>
          <w:szCs w:val="28"/>
          <w:lang w:eastAsia="uk-UA"/>
        </w:rPr>
        <w:t>цьо</w:t>
      </w:r>
      <w:r w:rsidR="00B9309C" w:rsidRPr="001F377B">
        <w:rPr>
          <w:rFonts w:ascii="Times New Roman" w:eastAsia="Times New Roman" w:hAnsi="Times New Roman"/>
          <w:color w:val="000000" w:themeColor="text1"/>
          <w:sz w:val="28"/>
          <w:szCs w:val="28"/>
          <w:lang w:eastAsia="uk-UA"/>
        </w:rPr>
        <w:t>го прокурора</w:t>
      </w:r>
      <w:r w:rsidR="00486369">
        <w:rPr>
          <w:rFonts w:ascii="Times New Roman" w:eastAsia="Times New Roman" w:hAnsi="Times New Roman"/>
          <w:color w:val="000000" w:themeColor="text1"/>
          <w:sz w:val="28"/>
          <w:szCs w:val="28"/>
          <w:lang w:eastAsia="uk-UA"/>
        </w:rPr>
        <w:t xml:space="preserve"> </w:t>
      </w:r>
      <w:r w:rsidR="00486369">
        <w:rPr>
          <w:rFonts w:ascii="Times New Roman" w:eastAsia="Times New Roman" w:hAnsi="Times New Roman"/>
          <w:color w:val="000000" w:themeColor="text1"/>
          <w:sz w:val="28"/>
          <w:szCs w:val="28"/>
          <w:lang w:eastAsia="uk-UA"/>
        </w:rPr>
        <w:br/>
        <w:t xml:space="preserve">та про законність </w:t>
      </w:r>
      <w:r w:rsidR="00A83E21">
        <w:rPr>
          <w:rFonts w:ascii="Times New Roman" w:eastAsia="Times New Roman" w:hAnsi="Times New Roman"/>
          <w:color w:val="000000" w:themeColor="text1"/>
          <w:sz w:val="28"/>
          <w:szCs w:val="28"/>
          <w:lang w:eastAsia="uk-UA"/>
        </w:rPr>
        <w:t>й</w:t>
      </w:r>
      <w:r w:rsidR="00486369">
        <w:rPr>
          <w:rFonts w:ascii="Times New Roman" w:eastAsia="Times New Roman" w:hAnsi="Times New Roman"/>
          <w:color w:val="000000" w:themeColor="text1"/>
          <w:sz w:val="28"/>
          <w:szCs w:val="28"/>
          <w:lang w:eastAsia="uk-UA"/>
        </w:rPr>
        <w:t xml:space="preserve"> обґрунтованість зазначеної вище постанови</w:t>
      </w:r>
      <w:r w:rsidR="00B9309C" w:rsidRPr="001F377B">
        <w:rPr>
          <w:rFonts w:ascii="Times New Roman" w:eastAsia="Times New Roman" w:hAnsi="Times New Roman"/>
          <w:color w:val="000000" w:themeColor="text1"/>
          <w:sz w:val="28"/>
          <w:szCs w:val="28"/>
          <w:lang w:eastAsia="uk-UA"/>
        </w:rPr>
        <w:t>.</w:t>
      </w:r>
      <w:r>
        <w:rPr>
          <w:rFonts w:ascii="Times New Roman" w:eastAsia="Times New Roman" w:hAnsi="Times New Roman"/>
          <w:color w:val="000000" w:themeColor="text1"/>
          <w:sz w:val="28"/>
          <w:szCs w:val="28"/>
          <w:lang w:eastAsia="uk-UA"/>
        </w:rPr>
        <w:t xml:space="preserve"> </w:t>
      </w:r>
    </w:p>
    <w:p w14:paraId="086ACC26" w14:textId="38791CFC" w:rsidR="00486369" w:rsidRDefault="00486369" w:rsidP="00486369">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486369">
        <w:rPr>
          <w:rFonts w:ascii="Times New Roman" w:eastAsia="Times New Roman" w:hAnsi="Times New Roman"/>
          <w:color w:val="000000" w:themeColor="text1"/>
          <w:sz w:val="28"/>
          <w:szCs w:val="28"/>
          <w:lang w:eastAsia="uk-UA"/>
        </w:rPr>
        <w:t xml:space="preserve">Начальником відділу Офісу Генерального прокурора </w:t>
      </w:r>
      <w:proofErr w:type="spellStart"/>
      <w:r w:rsidRPr="00486369">
        <w:rPr>
          <w:rFonts w:ascii="Times New Roman" w:eastAsia="Times New Roman" w:hAnsi="Times New Roman"/>
          <w:color w:val="000000" w:themeColor="text1"/>
          <w:sz w:val="28"/>
          <w:szCs w:val="28"/>
          <w:lang w:eastAsia="uk-UA"/>
        </w:rPr>
        <w:t>Кіцнаком</w:t>
      </w:r>
      <w:proofErr w:type="spellEnd"/>
      <w:r w:rsidRPr="00486369">
        <w:rPr>
          <w:rFonts w:ascii="Times New Roman" w:eastAsia="Times New Roman" w:hAnsi="Times New Roman"/>
          <w:color w:val="000000" w:themeColor="text1"/>
          <w:sz w:val="28"/>
          <w:szCs w:val="28"/>
          <w:lang w:eastAsia="uk-UA"/>
        </w:rPr>
        <w:t xml:space="preserve"> П.О. </w:t>
      </w:r>
      <w:r w:rsidR="00417FD6">
        <w:rPr>
          <w:rFonts w:ascii="Times New Roman" w:eastAsia="Times New Roman" w:hAnsi="Times New Roman"/>
          <w:color w:val="000000" w:themeColor="text1"/>
          <w:sz w:val="28"/>
          <w:szCs w:val="28"/>
          <w:lang w:eastAsia="uk-UA"/>
        </w:rPr>
        <w:br/>
      </w:r>
      <w:r w:rsidRPr="00486369">
        <w:rPr>
          <w:rFonts w:ascii="Times New Roman" w:eastAsia="Times New Roman" w:hAnsi="Times New Roman"/>
          <w:color w:val="000000" w:themeColor="text1"/>
          <w:sz w:val="28"/>
          <w:szCs w:val="28"/>
          <w:lang w:eastAsia="uk-UA"/>
        </w:rPr>
        <w:lastRenderedPageBreak/>
        <w:t xml:space="preserve">на подальші звернення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sidRPr="00486369">
        <w:rPr>
          <w:rFonts w:ascii="Times New Roman" w:eastAsia="Times New Roman" w:hAnsi="Times New Roman"/>
          <w:color w:val="000000" w:themeColor="text1"/>
          <w:sz w:val="28"/>
          <w:szCs w:val="28"/>
          <w:lang w:eastAsia="uk-UA"/>
        </w:rPr>
        <w:t xml:space="preserve">надано роз’яснення вимог чинного законодавства та </w:t>
      </w:r>
      <w:r>
        <w:rPr>
          <w:rFonts w:ascii="Times New Roman" w:eastAsia="Times New Roman" w:hAnsi="Times New Roman"/>
          <w:color w:val="000000" w:themeColor="text1"/>
          <w:sz w:val="28"/>
          <w:szCs w:val="28"/>
          <w:lang w:eastAsia="uk-UA"/>
        </w:rPr>
        <w:t xml:space="preserve">додатково поінформовано </w:t>
      </w:r>
      <w:r w:rsidRPr="00486369">
        <w:rPr>
          <w:rFonts w:ascii="Times New Roman" w:eastAsia="Times New Roman" w:hAnsi="Times New Roman"/>
          <w:color w:val="000000" w:themeColor="text1"/>
          <w:sz w:val="28"/>
          <w:szCs w:val="28"/>
          <w:lang w:eastAsia="uk-UA"/>
        </w:rPr>
        <w:t>про припинення Генеральним прокурором розгляду його звернень в органах прокуратури України.</w:t>
      </w:r>
    </w:p>
    <w:p w14:paraId="11DACCF4" w14:textId="77777777" w:rsidR="005E2844" w:rsidRPr="005E2844" w:rsidRDefault="005E2844" w:rsidP="005E2844">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5E2844">
        <w:rPr>
          <w:rFonts w:ascii="Times New Roman" w:eastAsia="Times New Roman" w:hAnsi="Times New Roman"/>
          <w:color w:val="000000" w:themeColor="text1"/>
          <w:sz w:val="28"/>
          <w:szCs w:val="28"/>
          <w:lang w:eastAsia="uk-UA"/>
        </w:rPr>
        <w:t>Так, питання організації роботи органів прокуратури на певних напрямах, а також розмежування повноважень між органами прокуратури щодо виконання конституційних функцій визначені наказами Генерального прокурора, у яких відповідно до положень законодавства конкретизовані завдання і межі повноважень прокуратур різних рівнів, порядок  їх реалізації.</w:t>
      </w:r>
    </w:p>
    <w:p w14:paraId="4072DAEC" w14:textId="30D20909" w:rsidR="00486369" w:rsidRDefault="005E2844" w:rsidP="005E2844">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5E2844">
        <w:rPr>
          <w:rFonts w:ascii="Times New Roman" w:eastAsia="Times New Roman" w:hAnsi="Times New Roman"/>
          <w:color w:val="000000" w:themeColor="text1"/>
          <w:sz w:val="28"/>
          <w:szCs w:val="28"/>
          <w:lang w:eastAsia="uk-UA"/>
        </w:rPr>
        <w:t xml:space="preserve">Інструкцією про порядок розгляду звернень і запитів в органах прокуратури України (далі – Інструкція), затвердженої наказом Генерального прокурора від 25 червня 2024 року № 153, визначено порядок розгляду в органах прокуратури звернень громадян, юридичних осіб та громадських організацій </w:t>
      </w:r>
      <w:r>
        <w:rPr>
          <w:rFonts w:ascii="Times New Roman" w:eastAsia="Times New Roman" w:hAnsi="Times New Roman"/>
          <w:color w:val="000000" w:themeColor="text1"/>
          <w:sz w:val="28"/>
          <w:szCs w:val="28"/>
          <w:lang w:eastAsia="uk-UA"/>
        </w:rPr>
        <w:br/>
      </w:r>
      <w:r w:rsidRPr="005E2844">
        <w:rPr>
          <w:rFonts w:ascii="Times New Roman" w:eastAsia="Times New Roman" w:hAnsi="Times New Roman"/>
          <w:color w:val="000000" w:themeColor="text1"/>
          <w:sz w:val="28"/>
          <w:szCs w:val="28"/>
          <w:lang w:eastAsia="uk-UA"/>
        </w:rPr>
        <w:t>без статусу юридичної особи, звернень і запитів народних депутатів України, депутатів місцевих рад, звернень комітетів, тимчасових слідчих і тимчасових спеціальних комісій Верховної Ради України, адвокатських запитів, здійснення контролю за результатами їх розгляду.</w:t>
      </w:r>
    </w:p>
    <w:p w14:paraId="0D4BC2DA" w14:textId="008CE299" w:rsidR="00417FD6" w:rsidRDefault="00417FD6" w:rsidP="00417FD6">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Пунктами </w:t>
      </w:r>
      <w:r w:rsidRPr="00417FD6">
        <w:rPr>
          <w:rFonts w:ascii="Times New Roman" w:eastAsia="Times New Roman" w:hAnsi="Times New Roman"/>
          <w:color w:val="000000" w:themeColor="text1"/>
          <w:sz w:val="28"/>
          <w:szCs w:val="28"/>
          <w:lang w:eastAsia="uk-UA"/>
        </w:rPr>
        <w:t>24</w:t>
      </w:r>
      <w:r>
        <w:rPr>
          <w:rFonts w:ascii="Times New Roman" w:eastAsia="Times New Roman" w:hAnsi="Times New Roman"/>
          <w:color w:val="000000" w:themeColor="text1"/>
          <w:sz w:val="28"/>
          <w:szCs w:val="28"/>
          <w:lang w:eastAsia="uk-UA"/>
        </w:rPr>
        <w:t xml:space="preserve"> і 25 Інструкції передбачено, що р</w:t>
      </w:r>
      <w:r w:rsidRPr="00417FD6">
        <w:rPr>
          <w:rFonts w:ascii="Times New Roman" w:eastAsia="Times New Roman" w:hAnsi="Times New Roman"/>
          <w:color w:val="000000" w:themeColor="text1"/>
          <w:sz w:val="28"/>
          <w:szCs w:val="28"/>
          <w:lang w:eastAsia="uk-UA"/>
        </w:rPr>
        <w:t>озгляд звернень громадян припиняється у разі:</w:t>
      </w:r>
      <w:r>
        <w:rPr>
          <w:rFonts w:ascii="Times New Roman" w:eastAsia="Times New Roman" w:hAnsi="Times New Roman"/>
          <w:color w:val="000000" w:themeColor="text1"/>
          <w:sz w:val="28"/>
          <w:szCs w:val="28"/>
          <w:lang w:eastAsia="uk-UA"/>
        </w:rPr>
        <w:t xml:space="preserve"> </w:t>
      </w:r>
      <w:r w:rsidRPr="00417FD6">
        <w:rPr>
          <w:rFonts w:ascii="Times New Roman" w:eastAsia="Times New Roman" w:hAnsi="Times New Roman"/>
          <w:color w:val="000000" w:themeColor="text1"/>
          <w:sz w:val="28"/>
          <w:szCs w:val="28"/>
          <w:lang w:eastAsia="uk-UA"/>
        </w:rPr>
        <w:t>подання повторного звернення від одного й того самого громадянина до однієї й тієї самої прокуратури з одного й того самого питання, якщо за результатом розгляду первинного звернення прийнято рішення</w:t>
      </w:r>
      <w:r>
        <w:rPr>
          <w:rFonts w:ascii="Times New Roman" w:eastAsia="Times New Roman" w:hAnsi="Times New Roman"/>
          <w:color w:val="000000" w:themeColor="text1"/>
          <w:sz w:val="28"/>
          <w:szCs w:val="28"/>
          <w:lang w:eastAsia="uk-UA"/>
        </w:rPr>
        <w:t xml:space="preserve">. </w:t>
      </w:r>
      <w:r w:rsidRPr="00417FD6">
        <w:rPr>
          <w:rFonts w:ascii="Times New Roman" w:eastAsia="Times New Roman" w:hAnsi="Times New Roman"/>
          <w:color w:val="000000" w:themeColor="text1"/>
          <w:sz w:val="28"/>
          <w:szCs w:val="28"/>
          <w:lang w:eastAsia="uk-UA"/>
        </w:rPr>
        <w:t xml:space="preserve">Повідомлення про припинення розгляду звернення надсилається заявнику </w:t>
      </w:r>
      <w:r>
        <w:rPr>
          <w:rFonts w:ascii="Times New Roman" w:eastAsia="Times New Roman" w:hAnsi="Times New Roman"/>
          <w:color w:val="000000" w:themeColor="text1"/>
          <w:sz w:val="28"/>
          <w:szCs w:val="28"/>
          <w:lang w:eastAsia="uk-UA"/>
        </w:rPr>
        <w:br/>
      </w:r>
      <w:r w:rsidRPr="00417FD6">
        <w:rPr>
          <w:rFonts w:ascii="Times New Roman" w:eastAsia="Times New Roman" w:hAnsi="Times New Roman"/>
          <w:color w:val="000000" w:themeColor="text1"/>
          <w:sz w:val="28"/>
          <w:szCs w:val="28"/>
          <w:lang w:eastAsia="uk-UA"/>
        </w:rPr>
        <w:t>один раз із роз’ясненням порядку оскарження прийнятого рішення за підписом керівника органу прокуратури.</w:t>
      </w:r>
    </w:p>
    <w:p w14:paraId="7F1B5191" w14:textId="255603B7" w:rsidR="00417FD6" w:rsidRDefault="00417FD6" w:rsidP="00417FD6">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Pr>
          <w:rFonts w:ascii="Times New Roman" w:eastAsia="Times New Roman" w:hAnsi="Times New Roman"/>
          <w:color w:val="000000" w:themeColor="text1"/>
          <w:sz w:val="28"/>
          <w:szCs w:val="28"/>
          <w:lang w:eastAsia="uk-UA"/>
        </w:rPr>
        <w:t xml:space="preserve">Зважаючи на зазначені вимоги, порушень порядку розгляду звернень </w:t>
      </w:r>
      <w:r w:rsidR="00D1655E">
        <w:rPr>
          <w:rFonts w:ascii="Times New Roman" w:hAnsi="Times New Roman"/>
          <w:color w:val="000000" w:themeColor="text1"/>
          <w:sz w:val="28"/>
          <w:szCs w:val="28"/>
        </w:rPr>
        <w:t>ОСОБА_1</w:t>
      </w:r>
      <w:r w:rsidR="00D1655E" w:rsidRPr="001F377B">
        <w:rPr>
          <w:rFonts w:ascii="Times New Roman" w:hAnsi="Times New Roman"/>
          <w:color w:val="000000" w:themeColor="text1"/>
          <w:sz w:val="28"/>
          <w:szCs w:val="28"/>
        </w:rPr>
        <w:t xml:space="preserve"> </w:t>
      </w:r>
      <w:r>
        <w:rPr>
          <w:rFonts w:ascii="Times New Roman" w:hAnsi="Times New Roman"/>
          <w:color w:val="000000" w:themeColor="text1"/>
          <w:sz w:val="28"/>
          <w:szCs w:val="28"/>
        </w:rPr>
        <w:t>посадовим</w:t>
      </w:r>
      <w:r w:rsidR="00922150">
        <w:rPr>
          <w:rFonts w:ascii="Times New Roman" w:hAnsi="Times New Roman"/>
          <w:color w:val="000000" w:themeColor="text1"/>
          <w:sz w:val="28"/>
          <w:szCs w:val="28"/>
        </w:rPr>
        <w:t>и</w:t>
      </w:r>
      <w:r>
        <w:rPr>
          <w:rFonts w:ascii="Times New Roman" w:hAnsi="Times New Roman"/>
          <w:color w:val="000000" w:themeColor="text1"/>
          <w:sz w:val="28"/>
          <w:szCs w:val="28"/>
        </w:rPr>
        <w:t xml:space="preserve"> особами Офісу Генерального прокурора не встановлено та скаржником </w:t>
      </w:r>
      <w:r w:rsidR="009A5445" w:rsidRPr="004F54F1">
        <w:rPr>
          <w:rFonts w:ascii="Times New Roman" w:hAnsi="Times New Roman"/>
          <w:sz w:val="28"/>
          <w:szCs w:val="28"/>
        </w:rPr>
        <w:t>відомост</w:t>
      </w:r>
      <w:r w:rsidR="009A5445">
        <w:rPr>
          <w:rFonts w:ascii="Times New Roman" w:hAnsi="Times New Roman"/>
          <w:sz w:val="28"/>
          <w:szCs w:val="28"/>
        </w:rPr>
        <w:t>ей</w:t>
      </w:r>
      <w:r w:rsidR="009A5445" w:rsidRPr="004F54F1">
        <w:rPr>
          <w:rFonts w:ascii="Times New Roman" w:hAnsi="Times New Roman"/>
          <w:sz w:val="28"/>
          <w:szCs w:val="28"/>
        </w:rPr>
        <w:t xml:space="preserve">, які б дозволяли зробити попередній </w:t>
      </w:r>
      <w:r w:rsidR="009A5445">
        <w:rPr>
          <w:rFonts w:ascii="Times New Roman" w:hAnsi="Times New Roman"/>
          <w:sz w:val="28"/>
          <w:szCs w:val="28"/>
        </w:rPr>
        <w:t>висновок</w:t>
      </w:r>
      <w:r w:rsidR="009A5445" w:rsidRPr="004F54F1">
        <w:rPr>
          <w:rFonts w:ascii="Times New Roman" w:hAnsi="Times New Roman"/>
          <w:sz w:val="28"/>
          <w:szCs w:val="28"/>
        </w:rPr>
        <w:t xml:space="preserve"> про імовірність наявності зазначених вище ознак дисциплінарного проступку у рішеннях, діях чи бездіяльності конкретного прокурора</w:t>
      </w:r>
      <w:r w:rsidR="009A5445">
        <w:rPr>
          <w:rFonts w:ascii="Times New Roman" w:hAnsi="Times New Roman"/>
          <w:color w:val="000000" w:themeColor="text1"/>
          <w:sz w:val="28"/>
          <w:szCs w:val="28"/>
        </w:rPr>
        <w:t xml:space="preserve"> </w:t>
      </w:r>
      <w:r>
        <w:rPr>
          <w:rFonts w:ascii="Times New Roman" w:hAnsi="Times New Roman"/>
          <w:color w:val="000000" w:themeColor="text1"/>
          <w:sz w:val="28"/>
          <w:szCs w:val="28"/>
        </w:rPr>
        <w:t>не надано</w:t>
      </w:r>
      <w:r w:rsidR="009A5445">
        <w:rPr>
          <w:rFonts w:ascii="Times New Roman" w:hAnsi="Times New Roman"/>
          <w:color w:val="000000" w:themeColor="text1"/>
          <w:sz w:val="28"/>
          <w:szCs w:val="28"/>
        </w:rPr>
        <w:t>.</w:t>
      </w:r>
    </w:p>
    <w:p w14:paraId="1A61D706" w14:textId="23C30B03" w:rsidR="00417FD6" w:rsidRDefault="009A5445" w:rsidP="00417FD6">
      <w:pPr>
        <w:widowControl w:val="0"/>
        <w:pBdr>
          <w:bottom w:val="single" w:sz="12" w:space="12" w:color="FFFFFF"/>
        </w:pBdr>
        <w:spacing w:line="240" w:lineRule="auto"/>
        <w:ind w:firstLine="709"/>
        <w:contextualSpacing/>
        <w:jc w:val="both"/>
        <w:rPr>
          <w:rFonts w:ascii="Times New Roman" w:eastAsia="Times New Roman" w:hAnsi="Times New Roman"/>
          <w:color w:val="000000" w:themeColor="text1"/>
          <w:sz w:val="28"/>
          <w:szCs w:val="28"/>
          <w:lang w:eastAsia="uk-UA"/>
        </w:rPr>
      </w:pPr>
      <w:r w:rsidRPr="004F54F1">
        <w:rPr>
          <w:rFonts w:ascii="Times New Roman" w:hAnsi="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w:t>
      </w:r>
      <w:r>
        <w:rPr>
          <w:rFonts w:ascii="Times New Roman" w:hAnsi="Times New Roman"/>
          <w:sz w:val="28"/>
          <w:szCs w:val="28"/>
        </w:rPr>
        <w:t>В</w:t>
      </w:r>
      <w:r w:rsidRPr="004F54F1">
        <w:rPr>
          <w:rFonts w:ascii="Times New Roman" w:hAnsi="Times New Roman"/>
          <w:sz w:val="28"/>
          <w:szCs w:val="28"/>
        </w:rPr>
        <w:t xml:space="preserve"> іншому випадку </w:t>
      </w:r>
      <w:r>
        <w:rPr>
          <w:rFonts w:ascii="Times New Roman" w:hAnsi="Times New Roman"/>
          <w:sz w:val="28"/>
          <w:szCs w:val="28"/>
        </w:rPr>
        <w:t xml:space="preserve">член </w:t>
      </w:r>
      <w:r w:rsidRPr="004F54F1">
        <w:rPr>
          <w:rFonts w:ascii="Times New Roman" w:hAnsi="Times New Roman"/>
          <w:sz w:val="28"/>
          <w:szCs w:val="28"/>
        </w:rPr>
        <w:t>Комісі</w:t>
      </w:r>
      <w:r>
        <w:rPr>
          <w:rFonts w:ascii="Times New Roman" w:hAnsi="Times New Roman"/>
          <w:sz w:val="28"/>
          <w:szCs w:val="28"/>
        </w:rPr>
        <w:t>ї</w:t>
      </w:r>
      <w:r w:rsidRPr="004F54F1">
        <w:rPr>
          <w:rFonts w:ascii="Times New Roman" w:hAnsi="Times New Roman"/>
          <w:sz w:val="28"/>
          <w:szCs w:val="28"/>
        </w:rPr>
        <w:t xml:space="preserve"> змушен</w:t>
      </w:r>
      <w:r>
        <w:rPr>
          <w:rFonts w:ascii="Times New Roman" w:hAnsi="Times New Roman"/>
          <w:sz w:val="28"/>
          <w:szCs w:val="28"/>
        </w:rPr>
        <w:t>ий</w:t>
      </w:r>
      <w:r w:rsidRPr="004F54F1">
        <w:rPr>
          <w:rFonts w:ascii="Times New Roman" w:hAnsi="Times New Roman"/>
          <w:sz w:val="28"/>
          <w:szCs w:val="28"/>
        </w:rPr>
        <w:t xml:space="preserve"> бу</w:t>
      </w:r>
      <w:r>
        <w:rPr>
          <w:rFonts w:ascii="Times New Roman" w:hAnsi="Times New Roman"/>
          <w:sz w:val="28"/>
          <w:szCs w:val="28"/>
        </w:rPr>
        <w:t>в</w:t>
      </w:r>
      <w:r w:rsidRPr="004F54F1">
        <w:rPr>
          <w:rFonts w:ascii="Times New Roman" w:hAnsi="Times New Roman"/>
          <w:sz w:val="28"/>
          <w:szCs w:val="28"/>
        </w:rPr>
        <w:t xml:space="preserve"> б</w:t>
      </w:r>
      <w:r>
        <w:rPr>
          <w:rFonts w:ascii="Times New Roman" w:hAnsi="Times New Roman"/>
          <w:sz w:val="28"/>
          <w:szCs w:val="28"/>
        </w:rPr>
        <w:t>и</w:t>
      </w:r>
      <w:r w:rsidRPr="004F54F1">
        <w:rPr>
          <w:rFonts w:ascii="Times New Roman" w:hAnsi="Times New Roman"/>
          <w:sz w:val="28"/>
          <w:szCs w:val="28"/>
        </w:rPr>
        <w:t xml:space="preserve"> розпочинати дисциплінарне провадження за будь-яким зверненням, </w:t>
      </w:r>
      <w:r>
        <w:rPr>
          <w:rFonts w:ascii="Times New Roman" w:hAnsi="Times New Roman"/>
          <w:sz w:val="28"/>
          <w:szCs w:val="28"/>
        </w:rPr>
        <w:t>у</w:t>
      </w:r>
      <w:r w:rsidRPr="004F54F1">
        <w:rPr>
          <w:rFonts w:ascii="Times New Roman" w:hAnsi="Times New Roman"/>
          <w:sz w:val="28"/>
          <w:szCs w:val="28"/>
        </w:rPr>
        <w:t xml:space="preserve"> якому міститься твердження про вчинення прокурором дисциплінарного проступку </w:t>
      </w:r>
      <w:r>
        <w:rPr>
          <w:rFonts w:ascii="Times New Roman" w:hAnsi="Times New Roman"/>
          <w:sz w:val="28"/>
          <w:szCs w:val="28"/>
        </w:rPr>
        <w:br/>
      </w:r>
      <w:r w:rsidRPr="004F54F1">
        <w:rPr>
          <w:rFonts w:ascii="Times New Roman" w:hAnsi="Times New Roman"/>
          <w:sz w:val="28"/>
          <w:szCs w:val="28"/>
        </w:rPr>
        <w:t>без наведення жодних фактів, які на це вказують.</w:t>
      </w:r>
    </w:p>
    <w:p w14:paraId="3976F5D1" w14:textId="514423EC" w:rsidR="009A5445" w:rsidRDefault="009A5445" w:rsidP="009A5445">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На підставі викладеного </w:t>
      </w:r>
      <w:r>
        <w:rPr>
          <w:rFonts w:ascii="Times New Roman" w:hAnsi="Times New Roman"/>
          <w:sz w:val="28"/>
          <w:szCs w:val="28"/>
        </w:rPr>
        <w:t>вважаю</w:t>
      </w:r>
      <w:r w:rsidRPr="00693101">
        <w:rPr>
          <w:rFonts w:ascii="Times New Roman" w:hAnsi="Times New Roman"/>
          <w:sz w:val="28"/>
          <w:szCs w:val="28"/>
        </w:rPr>
        <w:t>,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а</w:t>
      </w:r>
      <w:r w:rsidRPr="00693101">
        <w:rPr>
          <w:rFonts w:ascii="Times New Roman" w:hAnsi="Times New Roman"/>
          <w:sz w:val="28"/>
          <w:szCs w:val="28"/>
        </w:rPr>
        <w:t>м</w:t>
      </w:r>
      <w:r>
        <w:rPr>
          <w:rFonts w:ascii="Times New Roman" w:hAnsi="Times New Roman"/>
          <w:sz w:val="28"/>
          <w:szCs w:val="28"/>
        </w:rPr>
        <w:t>и</w:t>
      </w:r>
      <w:r w:rsidRPr="00693101">
        <w:rPr>
          <w:rFonts w:ascii="Times New Roman" w:hAnsi="Times New Roman"/>
          <w:sz w:val="28"/>
          <w:szCs w:val="28"/>
        </w:rPr>
        <w:t xml:space="preserve"> </w:t>
      </w:r>
      <w:r w:rsidRPr="001F377B">
        <w:rPr>
          <w:rFonts w:ascii="Times New Roman" w:hAnsi="Times New Roman"/>
          <w:color w:val="000000" w:themeColor="text1"/>
          <w:sz w:val="28"/>
          <w:szCs w:val="28"/>
        </w:rPr>
        <w:t xml:space="preserve">Олійник О.В., </w:t>
      </w:r>
      <w:proofErr w:type="spellStart"/>
      <w:r>
        <w:rPr>
          <w:rFonts w:ascii="Times New Roman" w:hAnsi="Times New Roman"/>
          <w:color w:val="000000" w:themeColor="text1"/>
          <w:sz w:val="28"/>
          <w:szCs w:val="28"/>
        </w:rPr>
        <w:t>Сидій</w:t>
      </w:r>
      <w:proofErr w:type="spellEnd"/>
      <w:r>
        <w:rPr>
          <w:rFonts w:ascii="Times New Roman" w:hAnsi="Times New Roman"/>
          <w:color w:val="000000" w:themeColor="text1"/>
          <w:sz w:val="28"/>
          <w:szCs w:val="28"/>
        </w:rPr>
        <w:t xml:space="preserve"> Я.В., </w:t>
      </w:r>
      <w:proofErr w:type="spellStart"/>
      <w:r>
        <w:rPr>
          <w:rFonts w:ascii="Times New Roman" w:hAnsi="Times New Roman"/>
          <w:color w:val="000000" w:themeColor="text1"/>
          <w:sz w:val="28"/>
          <w:szCs w:val="28"/>
        </w:rPr>
        <w:t>Кіцнаком</w:t>
      </w:r>
      <w:proofErr w:type="spellEnd"/>
      <w:r>
        <w:rPr>
          <w:rFonts w:ascii="Times New Roman" w:hAnsi="Times New Roman"/>
          <w:color w:val="000000" w:themeColor="text1"/>
          <w:sz w:val="28"/>
          <w:szCs w:val="28"/>
        </w:rPr>
        <w:t xml:space="preserve"> П.О., </w:t>
      </w:r>
      <w:r w:rsidRPr="001F377B">
        <w:rPr>
          <w:rFonts w:ascii="Times New Roman" w:hAnsi="Times New Roman"/>
          <w:color w:val="000000" w:themeColor="text1"/>
          <w:sz w:val="28"/>
          <w:szCs w:val="28"/>
        </w:rPr>
        <w:t>Лещенк</w:t>
      </w:r>
      <w:r>
        <w:rPr>
          <w:rFonts w:ascii="Times New Roman" w:hAnsi="Times New Roman"/>
          <w:color w:val="000000" w:themeColor="text1"/>
          <w:sz w:val="28"/>
          <w:szCs w:val="28"/>
        </w:rPr>
        <w:t>ом </w:t>
      </w:r>
      <w:r w:rsidRPr="001F377B">
        <w:rPr>
          <w:rFonts w:ascii="Times New Roman" w:hAnsi="Times New Roman"/>
          <w:color w:val="000000" w:themeColor="text1"/>
          <w:sz w:val="28"/>
          <w:szCs w:val="28"/>
        </w:rPr>
        <w:t>А</w:t>
      </w:r>
      <w:r>
        <w:rPr>
          <w:rFonts w:ascii="Times New Roman" w:hAnsi="Times New Roman"/>
          <w:color w:val="000000" w:themeColor="text1"/>
          <w:sz w:val="28"/>
          <w:szCs w:val="28"/>
        </w:rPr>
        <w:t>.</w:t>
      </w:r>
      <w:r w:rsidRPr="001F377B">
        <w:rPr>
          <w:rFonts w:ascii="Times New Roman" w:hAnsi="Times New Roman"/>
          <w:color w:val="000000" w:themeColor="text1"/>
          <w:sz w:val="28"/>
          <w:szCs w:val="28"/>
        </w:rPr>
        <w:t>Л</w:t>
      </w:r>
      <w:r>
        <w:rPr>
          <w:rFonts w:ascii="Times New Roman" w:hAnsi="Times New Roman"/>
          <w:color w:val="000000" w:themeColor="text1"/>
          <w:sz w:val="28"/>
          <w:szCs w:val="28"/>
        </w:rPr>
        <w:t>. та Кравченком Р.А</w:t>
      </w:r>
      <w:r>
        <w:rPr>
          <w:rFonts w:ascii="Times New Roman" w:eastAsia="Times New Roman" w:hAnsi="Times New Roman"/>
          <w:sz w:val="28"/>
          <w:szCs w:val="28"/>
          <w:lang w:eastAsia="ru-RU"/>
        </w:rPr>
        <w:t>.</w:t>
      </w:r>
      <w:r w:rsidRPr="00693101">
        <w:rPr>
          <w:rFonts w:ascii="Times New Roman" w:hAnsi="Times New Roman"/>
          <w:sz w:val="28"/>
          <w:szCs w:val="28"/>
        </w:rPr>
        <w:t xml:space="preserve">, оскільки твердження автора скарги про </w:t>
      </w:r>
      <w:r>
        <w:rPr>
          <w:rFonts w:ascii="Times New Roman" w:hAnsi="Times New Roman"/>
          <w:sz w:val="28"/>
          <w:szCs w:val="28"/>
        </w:rPr>
        <w:br/>
      </w:r>
      <w:r w:rsidRPr="00693101">
        <w:rPr>
          <w:rFonts w:ascii="Times New Roman" w:hAnsi="Times New Roman"/>
          <w:sz w:val="28"/>
          <w:szCs w:val="28"/>
        </w:rPr>
        <w:t xml:space="preserve">не вчинення прокурором дій спрямованих на додержання законів </w:t>
      </w:r>
      <w:r>
        <w:rPr>
          <w:rFonts w:ascii="Times New Roman" w:hAnsi="Times New Roman"/>
          <w:sz w:val="28"/>
          <w:szCs w:val="28"/>
        </w:rPr>
        <w:t xml:space="preserve">у кримінальному провадженні та </w:t>
      </w:r>
      <w:r w:rsidRPr="00693101">
        <w:rPr>
          <w:rFonts w:ascii="Times New Roman" w:hAnsi="Times New Roman"/>
          <w:sz w:val="28"/>
          <w:szCs w:val="28"/>
        </w:rPr>
        <w:t xml:space="preserve">під час розгляду </w:t>
      </w:r>
      <w:r>
        <w:rPr>
          <w:rFonts w:ascii="Times New Roman" w:hAnsi="Times New Roman"/>
          <w:sz w:val="28"/>
          <w:szCs w:val="28"/>
        </w:rPr>
        <w:t xml:space="preserve">його звернень </w:t>
      </w:r>
      <w:r w:rsidRPr="00693101">
        <w:rPr>
          <w:rFonts w:ascii="Times New Roman" w:hAnsi="Times New Roman"/>
          <w:sz w:val="28"/>
          <w:szCs w:val="28"/>
        </w:rPr>
        <w:t>є припущенням, тобто суб’єктивною думкою. Тому наразі не встановлено підстав для відкриття дисциплінарного провадження.</w:t>
      </w:r>
    </w:p>
    <w:p w14:paraId="0F2AA6E5" w14:textId="6298E7DE" w:rsidR="00B9309C" w:rsidRDefault="00B9309C" w:rsidP="00B9309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Відтак, керуючись статтями 44</w:t>
      </w:r>
      <w:r w:rsidR="0064511D">
        <w:rPr>
          <w:rFonts w:ascii="Times New Roman" w:hAnsi="Times New Roman"/>
          <w:color w:val="000000" w:themeColor="text1"/>
          <w:sz w:val="28"/>
          <w:szCs w:val="28"/>
        </w:rPr>
        <w:t> </w:t>
      </w:r>
      <w:r w:rsidRPr="001F377B">
        <w:rPr>
          <w:rFonts w:ascii="Times New Roman" w:hAnsi="Times New Roman"/>
          <w:color w:val="000000" w:themeColor="text1"/>
          <w:sz w:val="28"/>
          <w:szCs w:val="28"/>
        </w:rPr>
        <w:t>–</w:t>
      </w:r>
      <w:r w:rsidR="0064511D">
        <w:rPr>
          <w:rFonts w:ascii="Times New Roman" w:hAnsi="Times New Roman"/>
          <w:color w:val="000000" w:themeColor="text1"/>
          <w:sz w:val="28"/>
          <w:szCs w:val="28"/>
        </w:rPr>
        <w:t> </w:t>
      </w:r>
      <w:r w:rsidRPr="001F377B">
        <w:rPr>
          <w:rFonts w:ascii="Times New Roman" w:hAnsi="Times New Roman"/>
          <w:color w:val="000000" w:themeColor="text1"/>
          <w:sz w:val="28"/>
          <w:szCs w:val="28"/>
        </w:rPr>
        <w:t xml:space="preserve">46, 48 Закону України «Про прокуратуру», пунктами 28, 98 Положення про порядок роботи відповідного органу, що здійснює дисциплінарне провадження, </w:t>
      </w:r>
    </w:p>
    <w:p w14:paraId="05869595" w14:textId="77777777" w:rsidR="00832BCC" w:rsidRPr="001F377B" w:rsidRDefault="00832BCC" w:rsidP="00B9309C">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p>
    <w:p w14:paraId="72514CF8" w14:textId="1C6F299B" w:rsidR="00B9309C" w:rsidRPr="001F377B" w:rsidRDefault="00B9309C" w:rsidP="00B9309C">
      <w:pPr>
        <w:widowControl w:val="0"/>
        <w:spacing w:after="0" w:line="240" w:lineRule="auto"/>
        <w:contextualSpacing/>
        <w:jc w:val="center"/>
        <w:rPr>
          <w:rFonts w:ascii="Times New Roman" w:hAnsi="Times New Roman"/>
          <w:b/>
          <w:color w:val="000000" w:themeColor="text1"/>
          <w:sz w:val="28"/>
          <w:szCs w:val="28"/>
        </w:rPr>
      </w:pPr>
      <w:r w:rsidRPr="001F377B">
        <w:rPr>
          <w:rFonts w:ascii="Times New Roman" w:hAnsi="Times New Roman"/>
          <w:b/>
          <w:color w:val="000000" w:themeColor="text1"/>
          <w:sz w:val="28"/>
          <w:szCs w:val="28"/>
        </w:rPr>
        <w:t xml:space="preserve">В И Р І Ш И </w:t>
      </w:r>
      <w:r w:rsidR="00773996">
        <w:rPr>
          <w:rFonts w:ascii="Times New Roman" w:hAnsi="Times New Roman"/>
          <w:b/>
          <w:color w:val="000000" w:themeColor="text1"/>
          <w:sz w:val="28"/>
          <w:szCs w:val="28"/>
        </w:rPr>
        <w:t>Л А</w:t>
      </w:r>
      <w:r w:rsidRPr="001F377B">
        <w:rPr>
          <w:rFonts w:ascii="Times New Roman" w:hAnsi="Times New Roman"/>
          <w:b/>
          <w:color w:val="000000" w:themeColor="text1"/>
          <w:sz w:val="28"/>
          <w:szCs w:val="28"/>
        </w:rPr>
        <w:t>:</w:t>
      </w:r>
    </w:p>
    <w:p w14:paraId="3402C59F" w14:textId="77777777" w:rsidR="00B9309C" w:rsidRPr="001F377B" w:rsidRDefault="00B9309C" w:rsidP="00B9309C">
      <w:pPr>
        <w:widowControl w:val="0"/>
        <w:spacing w:after="0" w:line="240" w:lineRule="auto"/>
        <w:contextualSpacing/>
        <w:jc w:val="center"/>
        <w:rPr>
          <w:rFonts w:ascii="Times New Roman" w:hAnsi="Times New Roman"/>
          <w:b/>
          <w:color w:val="000000" w:themeColor="text1"/>
          <w:sz w:val="28"/>
          <w:szCs w:val="28"/>
        </w:rPr>
      </w:pPr>
    </w:p>
    <w:p w14:paraId="69644498" w14:textId="0A6DD02C" w:rsidR="00B9309C" w:rsidRPr="001F377B"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Відмовити у відкритті дисциплінарного провадження стосовно </w:t>
      </w:r>
      <w:r w:rsidR="009A5445">
        <w:rPr>
          <w:rFonts w:ascii="Times New Roman" w:hAnsi="Times New Roman"/>
          <w:color w:val="000000" w:themeColor="text1"/>
          <w:sz w:val="28"/>
          <w:szCs w:val="28"/>
        </w:rPr>
        <w:t xml:space="preserve">прокурорів четвертого відділу управління процесуального керівництва та підтримання публічного обвинувачення Департаменту протидії злочинам, вчиненим в умовах збройного конфлікту, </w:t>
      </w:r>
      <w:r w:rsidR="009A5445" w:rsidRPr="001F377B">
        <w:rPr>
          <w:rFonts w:ascii="Times New Roman" w:hAnsi="Times New Roman"/>
          <w:color w:val="000000" w:themeColor="text1"/>
          <w:sz w:val="28"/>
          <w:szCs w:val="28"/>
        </w:rPr>
        <w:t>Офісу Генерального прокурора Олійник Олени Володимирівни</w:t>
      </w:r>
      <w:r w:rsidR="009A5445">
        <w:rPr>
          <w:rFonts w:ascii="Times New Roman" w:hAnsi="Times New Roman"/>
          <w:color w:val="000000" w:themeColor="text1"/>
          <w:sz w:val="28"/>
          <w:szCs w:val="28"/>
        </w:rPr>
        <w:t xml:space="preserve"> та </w:t>
      </w:r>
      <w:proofErr w:type="spellStart"/>
      <w:r w:rsidR="009A5445">
        <w:rPr>
          <w:rFonts w:ascii="Times New Roman" w:hAnsi="Times New Roman"/>
          <w:color w:val="000000" w:themeColor="text1"/>
          <w:sz w:val="28"/>
          <w:szCs w:val="28"/>
        </w:rPr>
        <w:t>Сидій</w:t>
      </w:r>
      <w:proofErr w:type="spellEnd"/>
      <w:r w:rsidR="009A5445">
        <w:rPr>
          <w:rFonts w:ascii="Times New Roman" w:hAnsi="Times New Roman"/>
          <w:color w:val="000000" w:themeColor="text1"/>
          <w:sz w:val="28"/>
          <w:szCs w:val="28"/>
        </w:rPr>
        <w:t xml:space="preserve"> Ярини Володимирівни,</w:t>
      </w:r>
      <w:r w:rsidR="009A5445" w:rsidRPr="001F377B">
        <w:rPr>
          <w:rFonts w:ascii="Times New Roman" w:hAnsi="Times New Roman"/>
          <w:color w:val="000000" w:themeColor="text1"/>
          <w:sz w:val="28"/>
          <w:szCs w:val="28"/>
        </w:rPr>
        <w:t xml:space="preserve"> </w:t>
      </w:r>
      <w:r w:rsidR="009A5445">
        <w:rPr>
          <w:rFonts w:ascii="Times New Roman" w:hAnsi="Times New Roman"/>
          <w:color w:val="000000" w:themeColor="text1"/>
          <w:sz w:val="28"/>
          <w:szCs w:val="28"/>
        </w:rPr>
        <w:t>н</w:t>
      </w:r>
      <w:r w:rsidR="009A5445" w:rsidRPr="005B71EF">
        <w:rPr>
          <w:rFonts w:ascii="Times New Roman" w:hAnsi="Times New Roman"/>
          <w:color w:val="000000" w:themeColor="text1"/>
          <w:sz w:val="28"/>
          <w:szCs w:val="28"/>
        </w:rPr>
        <w:t>ачальник</w:t>
      </w:r>
      <w:r w:rsidR="009A5445">
        <w:rPr>
          <w:rFonts w:ascii="Times New Roman" w:hAnsi="Times New Roman"/>
          <w:color w:val="000000" w:themeColor="text1"/>
          <w:sz w:val="28"/>
          <w:szCs w:val="28"/>
        </w:rPr>
        <w:t>а</w:t>
      </w:r>
      <w:r w:rsidR="009A5445" w:rsidRPr="005B71EF">
        <w:rPr>
          <w:rFonts w:ascii="Times New Roman" w:hAnsi="Times New Roman"/>
          <w:color w:val="000000" w:themeColor="text1"/>
          <w:sz w:val="28"/>
          <w:szCs w:val="28"/>
        </w:rPr>
        <w:t xml:space="preserve"> відділу підготовки матеріалів щодо дисциплінарної відповідальності, звільнення прокурорів з посад та забезпечення представництва в суді управління організаційного забезпечення діяльності (Секретаріату) Кваліфікаційно-дисциплінарної комісії прокурорів Департаменту</w:t>
      </w:r>
      <w:r w:rsidR="009A5445">
        <w:rPr>
          <w:rFonts w:ascii="Times New Roman" w:hAnsi="Times New Roman"/>
          <w:color w:val="000000" w:themeColor="text1"/>
          <w:sz w:val="28"/>
          <w:szCs w:val="28"/>
        </w:rPr>
        <w:t xml:space="preserve"> </w:t>
      </w:r>
      <w:r w:rsidR="009A5445" w:rsidRPr="005B71EF">
        <w:rPr>
          <w:rFonts w:ascii="Times New Roman" w:hAnsi="Times New Roman"/>
          <w:color w:val="000000" w:themeColor="text1"/>
          <w:sz w:val="28"/>
          <w:szCs w:val="28"/>
        </w:rPr>
        <w:t xml:space="preserve">кадрової роботи та державної служби </w:t>
      </w:r>
      <w:r w:rsidR="009A5445">
        <w:rPr>
          <w:rFonts w:ascii="Times New Roman" w:hAnsi="Times New Roman"/>
          <w:color w:val="000000" w:themeColor="text1"/>
          <w:sz w:val="28"/>
          <w:szCs w:val="28"/>
        </w:rPr>
        <w:t xml:space="preserve">Офісу Генерального прокурора </w:t>
      </w:r>
      <w:proofErr w:type="spellStart"/>
      <w:r w:rsidR="009A5445">
        <w:rPr>
          <w:rFonts w:ascii="Times New Roman" w:hAnsi="Times New Roman"/>
          <w:color w:val="000000" w:themeColor="text1"/>
          <w:sz w:val="28"/>
          <w:szCs w:val="28"/>
        </w:rPr>
        <w:t>Кіцнака</w:t>
      </w:r>
      <w:proofErr w:type="spellEnd"/>
      <w:r w:rsidR="009A5445">
        <w:rPr>
          <w:rFonts w:ascii="Times New Roman" w:hAnsi="Times New Roman"/>
          <w:color w:val="000000" w:themeColor="text1"/>
          <w:sz w:val="28"/>
          <w:szCs w:val="28"/>
        </w:rPr>
        <w:t xml:space="preserve"> Петра Олексійовича, </w:t>
      </w:r>
      <w:r w:rsidR="009A5445" w:rsidRPr="001F377B">
        <w:rPr>
          <w:rFonts w:ascii="Times New Roman" w:hAnsi="Times New Roman"/>
          <w:color w:val="000000" w:themeColor="text1"/>
          <w:sz w:val="28"/>
          <w:szCs w:val="28"/>
        </w:rPr>
        <w:t>заступника Генерального прокурора Лещенка Андрія Леонідовича</w:t>
      </w:r>
      <w:r w:rsidR="009A5445">
        <w:rPr>
          <w:rFonts w:ascii="Times New Roman" w:hAnsi="Times New Roman"/>
          <w:color w:val="000000" w:themeColor="text1"/>
          <w:sz w:val="28"/>
          <w:szCs w:val="28"/>
        </w:rPr>
        <w:t xml:space="preserve"> та Генерального прокурора Кравченка Руслана Андрійовича</w:t>
      </w:r>
      <w:r w:rsidRPr="001F377B">
        <w:rPr>
          <w:rFonts w:ascii="Times New Roman" w:hAnsi="Times New Roman"/>
          <w:color w:val="000000" w:themeColor="text1"/>
          <w:sz w:val="28"/>
          <w:szCs w:val="28"/>
        </w:rPr>
        <w:t xml:space="preserve">. </w:t>
      </w:r>
    </w:p>
    <w:p w14:paraId="46A86145" w14:textId="425F88C0" w:rsidR="00B9309C" w:rsidRDefault="00B9309C" w:rsidP="00B9309C">
      <w:pPr>
        <w:widowControl w:val="0"/>
        <w:spacing w:after="0" w:line="240" w:lineRule="auto"/>
        <w:ind w:firstLine="708"/>
        <w:contextualSpacing/>
        <w:jc w:val="both"/>
        <w:rPr>
          <w:rFonts w:ascii="Times New Roman" w:hAnsi="Times New Roman"/>
          <w:color w:val="000000" w:themeColor="text1"/>
          <w:sz w:val="28"/>
          <w:szCs w:val="28"/>
        </w:rPr>
      </w:pPr>
      <w:r w:rsidRPr="001F377B">
        <w:rPr>
          <w:rFonts w:ascii="Times New Roman" w:hAnsi="Times New Roman"/>
          <w:color w:val="000000" w:themeColor="text1"/>
          <w:sz w:val="28"/>
          <w:szCs w:val="28"/>
        </w:rPr>
        <w:t xml:space="preserve">Рішення направити автору скарги та </w:t>
      </w:r>
      <w:r w:rsidR="009A5445">
        <w:rPr>
          <w:rFonts w:ascii="Times New Roman" w:hAnsi="Times New Roman"/>
          <w:color w:val="000000" w:themeColor="text1"/>
          <w:sz w:val="28"/>
          <w:szCs w:val="28"/>
        </w:rPr>
        <w:t xml:space="preserve">вищезазначеним </w:t>
      </w:r>
      <w:r w:rsidRPr="001F377B">
        <w:rPr>
          <w:rFonts w:ascii="Times New Roman" w:hAnsi="Times New Roman"/>
          <w:color w:val="000000" w:themeColor="text1"/>
          <w:sz w:val="28"/>
          <w:szCs w:val="28"/>
        </w:rPr>
        <w:t xml:space="preserve">прокурорам. </w:t>
      </w:r>
    </w:p>
    <w:p w14:paraId="42E721CC" w14:textId="77777777" w:rsidR="009A5445" w:rsidRPr="001F377B" w:rsidRDefault="009A5445" w:rsidP="00B9309C">
      <w:pPr>
        <w:widowControl w:val="0"/>
        <w:spacing w:after="0" w:line="240" w:lineRule="auto"/>
        <w:ind w:firstLine="708"/>
        <w:contextualSpacing/>
        <w:jc w:val="both"/>
        <w:rPr>
          <w:rFonts w:ascii="Times New Roman" w:hAnsi="Times New Roman"/>
          <w:color w:val="000000" w:themeColor="text1"/>
          <w:sz w:val="28"/>
          <w:szCs w:val="28"/>
        </w:rPr>
      </w:pPr>
    </w:p>
    <w:p w14:paraId="44A87D0A" w14:textId="77777777" w:rsidR="00B9309C" w:rsidRPr="001F377B" w:rsidRDefault="00B9309C" w:rsidP="00B9309C">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0212955D" w14:textId="22F26230" w:rsidR="00F86888" w:rsidRPr="00717C1E" w:rsidRDefault="00B9309C" w:rsidP="00717C1E">
      <w:pPr>
        <w:widowControl w:val="0"/>
        <w:tabs>
          <w:tab w:val="left" w:pos="851"/>
        </w:tabs>
        <w:spacing w:after="0" w:line="240" w:lineRule="auto"/>
        <w:contextualSpacing/>
        <w:jc w:val="both"/>
        <w:rPr>
          <w:rFonts w:ascii="Times New Roman" w:hAnsi="Times New Roman"/>
          <w:b/>
          <w:color w:val="000000" w:themeColor="text1"/>
          <w:sz w:val="28"/>
          <w:szCs w:val="28"/>
        </w:rPr>
      </w:pPr>
      <w:r w:rsidRPr="001F377B">
        <w:rPr>
          <w:rFonts w:ascii="Times New Roman" w:hAnsi="Times New Roman"/>
          <w:b/>
          <w:color w:val="000000" w:themeColor="text1"/>
          <w:sz w:val="28"/>
          <w:szCs w:val="28"/>
        </w:rPr>
        <w:t xml:space="preserve">Член Комісії                                                                                 </w:t>
      </w:r>
      <w:r w:rsidR="00773996">
        <w:rPr>
          <w:rFonts w:ascii="Times New Roman" w:hAnsi="Times New Roman"/>
          <w:b/>
          <w:color w:val="000000" w:themeColor="text1"/>
          <w:sz w:val="28"/>
          <w:szCs w:val="28"/>
        </w:rPr>
        <w:t>Катерина КОВАЛЬ</w:t>
      </w:r>
    </w:p>
    <w:sectPr w:rsidR="00F86888" w:rsidRPr="00717C1E"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762C1" w14:textId="77777777" w:rsidR="00157C23" w:rsidRDefault="00157C23">
      <w:pPr>
        <w:spacing w:after="0" w:line="240" w:lineRule="auto"/>
      </w:pPr>
      <w:r>
        <w:separator/>
      </w:r>
    </w:p>
  </w:endnote>
  <w:endnote w:type="continuationSeparator" w:id="0">
    <w:p w14:paraId="00B6E85D" w14:textId="77777777" w:rsidR="00157C23" w:rsidRDefault="00157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9529" w14:textId="77777777" w:rsidR="00157C23" w:rsidRDefault="00157C23">
      <w:pPr>
        <w:spacing w:after="0" w:line="240" w:lineRule="auto"/>
      </w:pPr>
      <w:r>
        <w:separator/>
      </w:r>
    </w:p>
  </w:footnote>
  <w:footnote w:type="continuationSeparator" w:id="0">
    <w:p w14:paraId="7EC678D5" w14:textId="77777777" w:rsidR="00157C23" w:rsidRDefault="00157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5D9E5911" w:rsidR="00353D1D" w:rsidRDefault="00353D1D" w:rsidP="00FE45BA">
        <w:pPr>
          <w:pStyle w:val="a4"/>
          <w:jc w:val="center"/>
        </w:pPr>
        <w:r>
          <w:fldChar w:fldCharType="begin"/>
        </w:r>
        <w:r>
          <w:instrText>PAGE   \* MERGEFORMAT</w:instrText>
        </w:r>
        <w:r>
          <w:fldChar w:fldCharType="separate"/>
        </w:r>
        <w:r w:rsidR="00C1377C"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928"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EE26A37"/>
    <w:multiLevelType w:val="hybridMultilevel"/>
    <w:tmpl w:val="F1E20C0A"/>
    <w:lvl w:ilvl="0" w:tplc="9B3031C0">
      <w:start w:val="3"/>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4" w15:restartNumberingAfterBreak="0">
    <w:nsid w:val="785D6528"/>
    <w:multiLevelType w:val="hybridMultilevel"/>
    <w:tmpl w:val="E7FAE89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458112142">
    <w:abstractNumId w:val="1"/>
  </w:num>
  <w:num w:numId="2" w16cid:durableId="517082336">
    <w:abstractNumId w:val="2"/>
  </w:num>
  <w:num w:numId="3" w16cid:durableId="1275555000">
    <w:abstractNumId w:val="0"/>
  </w:num>
  <w:num w:numId="4" w16cid:durableId="100879483">
    <w:abstractNumId w:val="3"/>
  </w:num>
  <w:num w:numId="5" w16cid:durableId="385565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11B55"/>
    <w:rsid w:val="00020D06"/>
    <w:rsid w:val="00050F04"/>
    <w:rsid w:val="000562AC"/>
    <w:rsid w:val="00067262"/>
    <w:rsid w:val="00071415"/>
    <w:rsid w:val="00071C13"/>
    <w:rsid w:val="00071F1E"/>
    <w:rsid w:val="00072C56"/>
    <w:rsid w:val="00074048"/>
    <w:rsid w:val="00081CB1"/>
    <w:rsid w:val="00085F55"/>
    <w:rsid w:val="00094BA4"/>
    <w:rsid w:val="000974A9"/>
    <w:rsid w:val="000A4BA6"/>
    <w:rsid w:val="000C0597"/>
    <w:rsid w:val="000C51D2"/>
    <w:rsid w:val="000E37DE"/>
    <w:rsid w:val="00112741"/>
    <w:rsid w:val="0014286A"/>
    <w:rsid w:val="001558CB"/>
    <w:rsid w:val="00157C23"/>
    <w:rsid w:val="001701A5"/>
    <w:rsid w:val="00193844"/>
    <w:rsid w:val="00194A76"/>
    <w:rsid w:val="00195662"/>
    <w:rsid w:val="001A64B9"/>
    <w:rsid w:val="001B48A3"/>
    <w:rsid w:val="001C0248"/>
    <w:rsid w:val="001D446D"/>
    <w:rsid w:val="001D510A"/>
    <w:rsid w:val="001E662E"/>
    <w:rsid w:val="001E7E2E"/>
    <w:rsid w:val="001F377B"/>
    <w:rsid w:val="00204962"/>
    <w:rsid w:val="00206400"/>
    <w:rsid w:val="00225E2A"/>
    <w:rsid w:val="00232502"/>
    <w:rsid w:val="00233874"/>
    <w:rsid w:val="00236EA2"/>
    <w:rsid w:val="002450B7"/>
    <w:rsid w:val="00246006"/>
    <w:rsid w:val="00266279"/>
    <w:rsid w:val="002B1C4A"/>
    <w:rsid w:val="002B6086"/>
    <w:rsid w:val="002E2F62"/>
    <w:rsid w:val="002E4873"/>
    <w:rsid w:val="002F1998"/>
    <w:rsid w:val="00305A2A"/>
    <w:rsid w:val="00312A4E"/>
    <w:rsid w:val="00324A64"/>
    <w:rsid w:val="00330F7B"/>
    <w:rsid w:val="00336A6A"/>
    <w:rsid w:val="00353D1D"/>
    <w:rsid w:val="00357AF9"/>
    <w:rsid w:val="00360486"/>
    <w:rsid w:val="00367C65"/>
    <w:rsid w:val="0037354A"/>
    <w:rsid w:val="00386394"/>
    <w:rsid w:val="003A3CF9"/>
    <w:rsid w:val="003D6E16"/>
    <w:rsid w:val="003E76D1"/>
    <w:rsid w:val="003F0A30"/>
    <w:rsid w:val="003F3983"/>
    <w:rsid w:val="003F401A"/>
    <w:rsid w:val="004053A5"/>
    <w:rsid w:val="00411B71"/>
    <w:rsid w:val="00413657"/>
    <w:rsid w:val="00417FD6"/>
    <w:rsid w:val="00420A70"/>
    <w:rsid w:val="004227BB"/>
    <w:rsid w:val="00435920"/>
    <w:rsid w:val="00440AA0"/>
    <w:rsid w:val="00442F9F"/>
    <w:rsid w:val="0047527A"/>
    <w:rsid w:val="00486369"/>
    <w:rsid w:val="00486CBE"/>
    <w:rsid w:val="004940A1"/>
    <w:rsid w:val="00494C7C"/>
    <w:rsid w:val="00496790"/>
    <w:rsid w:val="004A1885"/>
    <w:rsid w:val="004C2DCB"/>
    <w:rsid w:val="004D29D5"/>
    <w:rsid w:val="004E4E67"/>
    <w:rsid w:val="004F3D1D"/>
    <w:rsid w:val="004F48BC"/>
    <w:rsid w:val="0054304B"/>
    <w:rsid w:val="00584995"/>
    <w:rsid w:val="005920B7"/>
    <w:rsid w:val="005A23E3"/>
    <w:rsid w:val="005B71EF"/>
    <w:rsid w:val="005C41EC"/>
    <w:rsid w:val="005D016B"/>
    <w:rsid w:val="005D0985"/>
    <w:rsid w:val="005D3AA8"/>
    <w:rsid w:val="005E2844"/>
    <w:rsid w:val="005E4CF0"/>
    <w:rsid w:val="005F37EB"/>
    <w:rsid w:val="005F6A55"/>
    <w:rsid w:val="00600196"/>
    <w:rsid w:val="00604A34"/>
    <w:rsid w:val="0060558C"/>
    <w:rsid w:val="00614DBB"/>
    <w:rsid w:val="00627924"/>
    <w:rsid w:val="0064156F"/>
    <w:rsid w:val="0064511D"/>
    <w:rsid w:val="0065669F"/>
    <w:rsid w:val="00664067"/>
    <w:rsid w:val="006677E6"/>
    <w:rsid w:val="00670402"/>
    <w:rsid w:val="00670A24"/>
    <w:rsid w:val="00675F65"/>
    <w:rsid w:val="00693BB1"/>
    <w:rsid w:val="006A0328"/>
    <w:rsid w:val="006B6C7B"/>
    <w:rsid w:val="006C7F32"/>
    <w:rsid w:val="006E108D"/>
    <w:rsid w:val="00714481"/>
    <w:rsid w:val="00714C9C"/>
    <w:rsid w:val="00715A6B"/>
    <w:rsid w:val="00717C1E"/>
    <w:rsid w:val="00731607"/>
    <w:rsid w:val="00741331"/>
    <w:rsid w:val="00750CB5"/>
    <w:rsid w:val="007531DC"/>
    <w:rsid w:val="00757B77"/>
    <w:rsid w:val="00773996"/>
    <w:rsid w:val="00776269"/>
    <w:rsid w:val="00795B8C"/>
    <w:rsid w:val="007B34A1"/>
    <w:rsid w:val="007C2F39"/>
    <w:rsid w:val="007C77B4"/>
    <w:rsid w:val="007D43FC"/>
    <w:rsid w:val="00813C0D"/>
    <w:rsid w:val="00832BCC"/>
    <w:rsid w:val="008415DB"/>
    <w:rsid w:val="00857EEF"/>
    <w:rsid w:val="008642FE"/>
    <w:rsid w:val="008A16C3"/>
    <w:rsid w:val="008A6C62"/>
    <w:rsid w:val="008C5F8D"/>
    <w:rsid w:val="008D5E4E"/>
    <w:rsid w:val="008F46C2"/>
    <w:rsid w:val="008F503E"/>
    <w:rsid w:val="008F668F"/>
    <w:rsid w:val="00902E32"/>
    <w:rsid w:val="0091388B"/>
    <w:rsid w:val="00922150"/>
    <w:rsid w:val="00922D04"/>
    <w:rsid w:val="0092750E"/>
    <w:rsid w:val="00945E9B"/>
    <w:rsid w:val="009468C7"/>
    <w:rsid w:val="00952290"/>
    <w:rsid w:val="0096748F"/>
    <w:rsid w:val="0099139B"/>
    <w:rsid w:val="009A5445"/>
    <w:rsid w:val="009B4442"/>
    <w:rsid w:val="009C168D"/>
    <w:rsid w:val="009C4D60"/>
    <w:rsid w:val="009E65BC"/>
    <w:rsid w:val="009E6B81"/>
    <w:rsid w:val="00A0402F"/>
    <w:rsid w:val="00A0560F"/>
    <w:rsid w:val="00A454D9"/>
    <w:rsid w:val="00A558F0"/>
    <w:rsid w:val="00A60675"/>
    <w:rsid w:val="00A634F3"/>
    <w:rsid w:val="00A70946"/>
    <w:rsid w:val="00A74363"/>
    <w:rsid w:val="00A753EB"/>
    <w:rsid w:val="00A771FA"/>
    <w:rsid w:val="00A83E21"/>
    <w:rsid w:val="00AA2ECD"/>
    <w:rsid w:val="00AB4725"/>
    <w:rsid w:val="00AB5C4B"/>
    <w:rsid w:val="00AD3AA2"/>
    <w:rsid w:val="00AF1DB0"/>
    <w:rsid w:val="00B00422"/>
    <w:rsid w:val="00B024E8"/>
    <w:rsid w:val="00B062DA"/>
    <w:rsid w:val="00B14B93"/>
    <w:rsid w:val="00B201C6"/>
    <w:rsid w:val="00B216C4"/>
    <w:rsid w:val="00B56072"/>
    <w:rsid w:val="00B567C0"/>
    <w:rsid w:val="00B61FF4"/>
    <w:rsid w:val="00B81E65"/>
    <w:rsid w:val="00B9309C"/>
    <w:rsid w:val="00B942F6"/>
    <w:rsid w:val="00B9532C"/>
    <w:rsid w:val="00BA31D9"/>
    <w:rsid w:val="00BB5E38"/>
    <w:rsid w:val="00BB7AE0"/>
    <w:rsid w:val="00BB7E5C"/>
    <w:rsid w:val="00BE5A16"/>
    <w:rsid w:val="00BF583F"/>
    <w:rsid w:val="00BF797D"/>
    <w:rsid w:val="00C1377C"/>
    <w:rsid w:val="00C1591D"/>
    <w:rsid w:val="00C165D6"/>
    <w:rsid w:val="00C178EA"/>
    <w:rsid w:val="00C232A2"/>
    <w:rsid w:val="00C249C0"/>
    <w:rsid w:val="00C35E0E"/>
    <w:rsid w:val="00C3790D"/>
    <w:rsid w:val="00C522A5"/>
    <w:rsid w:val="00C65523"/>
    <w:rsid w:val="00C674D7"/>
    <w:rsid w:val="00C70CBC"/>
    <w:rsid w:val="00C72F79"/>
    <w:rsid w:val="00C81483"/>
    <w:rsid w:val="00C90F93"/>
    <w:rsid w:val="00CA6BD3"/>
    <w:rsid w:val="00CB5FE0"/>
    <w:rsid w:val="00CB64EF"/>
    <w:rsid w:val="00CE1414"/>
    <w:rsid w:val="00CF348D"/>
    <w:rsid w:val="00D07989"/>
    <w:rsid w:val="00D13BE1"/>
    <w:rsid w:val="00D1655E"/>
    <w:rsid w:val="00D2023E"/>
    <w:rsid w:val="00D21311"/>
    <w:rsid w:val="00D23946"/>
    <w:rsid w:val="00D265D5"/>
    <w:rsid w:val="00D370C9"/>
    <w:rsid w:val="00D373C5"/>
    <w:rsid w:val="00D41DBF"/>
    <w:rsid w:val="00D440E1"/>
    <w:rsid w:val="00D471F4"/>
    <w:rsid w:val="00D50AD0"/>
    <w:rsid w:val="00D52774"/>
    <w:rsid w:val="00D91765"/>
    <w:rsid w:val="00DC46B2"/>
    <w:rsid w:val="00DD1D21"/>
    <w:rsid w:val="00DD2790"/>
    <w:rsid w:val="00DD5A6E"/>
    <w:rsid w:val="00DE653D"/>
    <w:rsid w:val="00DF5470"/>
    <w:rsid w:val="00E11CEC"/>
    <w:rsid w:val="00E155A9"/>
    <w:rsid w:val="00E15925"/>
    <w:rsid w:val="00E30A40"/>
    <w:rsid w:val="00E42911"/>
    <w:rsid w:val="00E432E3"/>
    <w:rsid w:val="00E70416"/>
    <w:rsid w:val="00E73716"/>
    <w:rsid w:val="00E84ED5"/>
    <w:rsid w:val="00EB27E8"/>
    <w:rsid w:val="00EB7420"/>
    <w:rsid w:val="00EC2780"/>
    <w:rsid w:val="00ED1AEC"/>
    <w:rsid w:val="00EE66C4"/>
    <w:rsid w:val="00EE7B3F"/>
    <w:rsid w:val="00EF4B78"/>
    <w:rsid w:val="00EF54E7"/>
    <w:rsid w:val="00F11CF2"/>
    <w:rsid w:val="00F15C2D"/>
    <w:rsid w:val="00F21CB6"/>
    <w:rsid w:val="00F23420"/>
    <w:rsid w:val="00F46C38"/>
    <w:rsid w:val="00F5207C"/>
    <w:rsid w:val="00F80CFE"/>
    <w:rsid w:val="00F86888"/>
    <w:rsid w:val="00F92194"/>
    <w:rsid w:val="00FA2244"/>
    <w:rsid w:val="00FA24A8"/>
    <w:rsid w:val="00FB0CF2"/>
    <w:rsid w:val="00FB1E57"/>
    <w:rsid w:val="00FC2024"/>
    <w:rsid w:val="00FC3D22"/>
    <w:rsid w:val="00FC794E"/>
    <w:rsid w:val="00FC7A12"/>
    <w:rsid w:val="00FD420B"/>
    <w:rsid w:val="00FE707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14641</Words>
  <Characters>8346</Characters>
  <Application>Microsoft Office Word</Application>
  <DocSecurity>0</DocSecurity>
  <Lines>69</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Халітов Сеїтаджи Ілімдар</dc:creator>
  <cp:keywords/>
  <dc:description/>
  <cp:lastModifiedBy>Федюк Юрій Петрович</cp:lastModifiedBy>
  <cp:revision>5</cp:revision>
  <cp:lastPrinted>2025-11-13T14:22:00Z</cp:lastPrinted>
  <dcterms:created xsi:type="dcterms:W3CDTF">2025-11-13T15:21:00Z</dcterms:created>
  <dcterms:modified xsi:type="dcterms:W3CDTF">2025-11-14T13:31:00Z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