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3415E868" w:rsidR="0079489D" w:rsidRPr="00AC7F3E" w:rsidRDefault="00267DC2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 листопада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7A4F9944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№ </w:t>
            </w:r>
            <w:r w:rsidR="00267DC2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479925BE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461F5A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461F5A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513685">
        <w:rPr>
          <w:rFonts w:ascii="Times New Roman" w:hAnsi="Times New Roman"/>
          <w:sz w:val="28"/>
          <w:szCs w:val="28"/>
        </w:rPr>
        <w:t xml:space="preserve">ОСОБА-1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A2483C">
        <w:rPr>
          <w:rFonts w:ascii="Times New Roman" w:hAnsi="Times New Roman"/>
          <w:sz w:val="28"/>
          <w:szCs w:val="28"/>
        </w:rPr>
        <w:t>прокурор</w:t>
      </w:r>
      <w:r w:rsidR="002E0D19">
        <w:rPr>
          <w:rFonts w:ascii="Times New Roman" w:hAnsi="Times New Roman"/>
          <w:sz w:val="28"/>
          <w:szCs w:val="28"/>
        </w:rPr>
        <w:t xml:space="preserve">ом </w:t>
      </w:r>
      <w:r w:rsidR="00267DC2">
        <w:rPr>
          <w:rFonts w:ascii="Times New Roman" w:hAnsi="Times New Roman"/>
          <w:sz w:val="28"/>
          <w:szCs w:val="28"/>
        </w:rPr>
        <w:t>Київської</w:t>
      </w:r>
      <w:r w:rsidR="002E0D19">
        <w:rPr>
          <w:rFonts w:ascii="Times New Roman" w:hAnsi="Times New Roman"/>
          <w:sz w:val="28"/>
          <w:szCs w:val="28"/>
        </w:rPr>
        <w:t xml:space="preserve"> </w:t>
      </w:r>
      <w:r w:rsidR="00A2483C">
        <w:rPr>
          <w:rFonts w:ascii="Times New Roman" w:hAnsi="Times New Roman"/>
          <w:sz w:val="28"/>
          <w:szCs w:val="28"/>
        </w:rPr>
        <w:t xml:space="preserve">окружної прокуратури міста </w:t>
      </w:r>
      <w:r w:rsidR="002E0D19">
        <w:rPr>
          <w:rFonts w:ascii="Times New Roman" w:hAnsi="Times New Roman"/>
          <w:sz w:val="28"/>
          <w:szCs w:val="28"/>
        </w:rPr>
        <w:t xml:space="preserve">Одеси Одеської області </w:t>
      </w:r>
      <w:r w:rsidR="00267DC2">
        <w:rPr>
          <w:rFonts w:ascii="Times New Roman" w:hAnsi="Times New Roman"/>
          <w:sz w:val="28"/>
          <w:szCs w:val="28"/>
        </w:rPr>
        <w:t xml:space="preserve">Лисенком С.О.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> – прокурор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267DC2">
        <w:rPr>
          <w:rFonts w:ascii="Times New Roman" w:hAnsi="Times New Roman"/>
          <w:sz w:val="28"/>
          <w:szCs w:val="28"/>
        </w:rPr>
        <w:t>Лисенко С.О.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3508B9" w:rsidRPr="00AC7F3E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46962455" w14:textId="77777777" w:rsidR="00267DC2" w:rsidRPr="00AC7F3E" w:rsidRDefault="00267DC2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734B4338" w:rsidR="0032608B" w:rsidRPr="00AC7F3E" w:rsidRDefault="0032608B" w:rsidP="002F45A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2E0D19">
        <w:rPr>
          <w:rFonts w:ascii="Times New Roman" w:hAnsi="Times New Roman"/>
          <w:sz w:val="28"/>
          <w:szCs w:val="28"/>
        </w:rPr>
        <w:t xml:space="preserve"> </w:t>
      </w:r>
      <w:r w:rsidR="00513685">
        <w:rPr>
          <w:rFonts w:ascii="Times New Roman" w:hAnsi="Times New Roman"/>
          <w:sz w:val="28"/>
          <w:szCs w:val="28"/>
        </w:rPr>
        <w:t xml:space="preserve">ОСОБА-1 </w:t>
      </w:r>
      <w:r w:rsidR="00267DC2">
        <w:rPr>
          <w:rFonts w:ascii="Times New Roman" w:hAnsi="Times New Roman"/>
          <w:sz w:val="28"/>
          <w:szCs w:val="28"/>
        </w:rPr>
        <w:t xml:space="preserve">(далі – скаржниця)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2E0D19">
        <w:rPr>
          <w:rFonts w:ascii="Times New Roman" w:hAnsi="Times New Roman"/>
          <w:sz w:val="28"/>
          <w:szCs w:val="28"/>
        </w:rPr>
        <w:t xml:space="preserve">ом </w:t>
      </w:r>
      <w:r w:rsidR="00267DC2">
        <w:rPr>
          <w:rFonts w:ascii="Times New Roman" w:hAnsi="Times New Roman"/>
          <w:sz w:val="28"/>
          <w:szCs w:val="28"/>
        </w:rPr>
        <w:t xml:space="preserve">Лисенком С.О. </w:t>
      </w:r>
      <w:r w:rsidR="002E0D19">
        <w:rPr>
          <w:rFonts w:ascii="Times New Roman" w:hAnsi="Times New Roman"/>
          <w:sz w:val="28"/>
          <w:szCs w:val="28"/>
        </w:rPr>
        <w:t xml:space="preserve"> 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461F5A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27FEDA3F" w:rsidR="00160BCF" w:rsidRPr="00160BCF" w:rsidRDefault="00160BCF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267DC2">
        <w:rPr>
          <w:rFonts w:ascii="Times New Roman" w:hAnsi="Times New Roman" w:cs="Calibri"/>
          <w:sz w:val="28"/>
        </w:rPr>
        <w:t>27</w:t>
      </w:r>
      <w:r w:rsidR="00A2483C">
        <w:rPr>
          <w:rFonts w:ascii="Times New Roman" w:hAnsi="Times New Roman" w:cs="Calibri"/>
          <w:sz w:val="28"/>
        </w:rPr>
        <w:t>.</w:t>
      </w:r>
      <w:r w:rsidR="00267DC2">
        <w:rPr>
          <w:rFonts w:ascii="Times New Roman" w:hAnsi="Times New Roman" w:cs="Calibri"/>
          <w:sz w:val="28"/>
        </w:rPr>
        <w:t>1</w:t>
      </w:r>
      <w:r w:rsidR="00A2483C">
        <w:rPr>
          <w:rFonts w:ascii="Times New Roman" w:hAnsi="Times New Roman" w:cs="Calibri"/>
          <w:sz w:val="28"/>
        </w:rPr>
        <w:t>0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2F45A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2F45A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638363FB" w14:textId="76AFB837" w:rsidR="003D3A87" w:rsidRDefault="007E1E2E" w:rsidP="002F45A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267DC2">
        <w:rPr>
          <w:rFonts w:ascii="Times New Roman" w:hAnsi="Times New Roman"/>
          <w:sz w:val="28"/>
          <w:szCs w:val="28"/>
        </w:rPr>
        <w:t>ця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2E0D19">
        <w:rPr>
          <w:rFonts w:ascii="Times New Roman" w:hAnsi="Times New Roman"/>
          <w:sz w:val="28"/>
          <w:szCs w:val="28"/>
        </w:rPr>
        <w:t xml:space="preserve">ом </w:t>
      </w:r>
      <w:r w:rsidR="00267DC2">
        <w:rPr>
          <w:rFonts w:ascii="Times New Roman" w:hAnsi="Times New Roman"/>
          <w:sz w:val="28"/>
          <w:szCs w:val="28"/>
        </w:rPr>
        <w:t xml:space="preserve">Лисенком С.О. </w:t>
      </w:r>
      <w:r w:rsidR="00083E6C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 xml:space="preserve">здійснюється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2E0D19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2E0D19">
        <w:rPr>
          <w:rFonts w:ascii="Times New Roman" w:hAnsi="Times New Roman"/>
          <w:sz w:val="28"/>
          <w:szCs w:val="28"/>
        </w:rPr>
        <w:t xml:space="preserve">і 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2E0D19">
        <w:rPr>
          <w:rFonts w:ascii="Times New Roman" w:hAnsi="Times New Roman"/>
          <w:sz w:val="28"/>
          <w:szCs w:val="28"/>
        </w:rPr>
        <w:t xml:space="preserve">                 </w:t>
      </w:r>
      <w:r w:rsidR="00513685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>,</w:t>
      </w:r>
      <w:r w:rsidR="00267DC2">
        <w:rPr>
          <w:rFonts w:ascii="Times New Roman" w:hAnsi="Times New Roman"/>
          <w:sz w:val="28"/>
          <w:szCs w:val="28"/>
        </w:rPr>
        <w:t xml:space="preserve"> </w:t>
      </w:r>
      <w:r w:rsidR="000666D1">
        <w:rPr>
          <w:rFonts w:ascii="Times New Roman" w:hAnsi="Times New Roman"/>
          <w:sz w:val="28"/>
          <w:szCs w:val="28"/>
        </w:rPr>
        <w:t>досудове розслідування у як</w:t>
      </w:r>
      <w:r w:rsidR="00267DC2">
        <w:rPr>
          <w:rFonts w:ascii="Times New Roman" w:hAnsi="Times New Roman"/>
          <w:sz w:val="28"/>
          <w:szCs w:val="28"/>
        </w:rPr>
        <w:t xml:space="preserve">ому </w:t>
      </w:r>
      <w:r w:rsidR="000666D1">
        <w:rPr>
          <w:rFonts w:ascii="Times New Roman" w:hAnsi="Times New Roman"/>
          <w:sz w:val="28"/>
          <w:szCs w:val="28"/>
        </w:rPr>
        <w:t xml:space="preserve">здійснюється </w:t>
      </w:r>
      <w:r w:rsidR="003D3A87">
        <w:rPr>
          <w:rFonts w:ascii="Times New Roman" w:hAnsi="Times New Roman"/>
          <w:sz w:val="28"/>
          <w:szCs w:val="28"/>
        </w:rPr>
        <w:t>В</w:t>
      </w:r>
      <w:r w:rsidR="00874994">
        <w:rPr>
          <w:rFonts w:ascii="Times New Roman" w:hAnsi="Times New Roman"/>
          <w:sz w:val="28"/>
          <w:szCs w:val="28"/>
        </w:rPr>
        <w:t xml:space="preserve">П № </w:t>
      </w:r>
      <w:r w:rsidR="003D3A87">
        <w:rPr>
          <w:rFonts w:ascii="Times New Roman" w:hAnsi="Times New Roman"/>
          <w:sz w:val="28"/>
          <w:szCs w:val="28"/>
        </w:rPr>
        <w:t>4</w:t>
      </w:r>
      <w:r w:rsidR="00874994">
        <w:rPr>
          <w:rFonts w:ascii="Times New Roman" w:hAnsi="Times New Roman"/>
          <w:sz w:val="28"/>
          <w:szCs w:val="28"/>
        </w:rPr>
        <w:t xml:space="preserve"> Одеського РУП ГУНП в Одеській області, </w:t>
      </w:r>
      <w:r w:rsidR="00267DC2">
        <w:rPr>
          <w:rFonts w:ascii="Times New Roman" w:hAnsi="Times New Roman"/>
          <w:sz w:val="28"/>
          <w:szCs w:val="28"/>
        </w:rPr>
        <w:t>у якому вона є потерпілою.</w:t>
      </w:r>
      <w:r w:rsidR="00874994">
        <w:rPr>
          <w:rFonts w:ascii="Times New Roman" w:hAnsi="Times New Roman"/>
          <w:sz w:val="28"/>
          <w:szCs w:val="28"/>
        </w:rPr>
        <w:t xml:space="preserve"> </w:t>
      </w:r>
    </w:p>
    <w:p w14:paraId="75D8A913" w14:textId="1541D1A8" w:rsidR="008D769D" w:rsidRDefault="000666D1" w:rsidP="002F45A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30F53">
        <w:rPr>
          <w:rFonts w:ascii="Times New Roman" w:hAnsi="Times New Roman"/>
          <w:sz w:val="28"/>
          <w:szCs w:val="28"/>
        </w:rPr>
        <w:t>продовж тривалого часу не приймаються</w:t>
      </w:r>
      <w:r w:rsidR="00ED1941" w:rsidRPr="00ED1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відповідні процесуальні рішення, </w:t>
      </w:r>
      <w:r w:rsidR="00383C09">
        <w:rPr>
          <w:rFonts w:ascii="Times New Roman" w:hAnsi="Times New Roman"/>
          <w:sz w:val="28"/>
          <w:szCs w:val="28"/>
        </w:rPr>
        <w:t>належні заходи для притягнення ос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>б, як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 xml:space="preserve"> вчинил</w:t>
      </w:r>
      <w:r w:rsidR="003E0F1C">
        <w:rPr>
          <w:rFonts w:ascii="Times New Roman" w:hAnsi="Times New Roman"/>
          <w:sz w:val="28"/>
          <w:szCs w:val="28"/>
        </w:rPr>
        <w:t>и</w:t>
      </w:r>
      <w:r w:rsidR="00383C09">
        <w:rPr>
          <w:rFonts w:ascii="Times New Roman" w:hAnsi="Times New Roman"/>
          <w:sz w:val="28"/>
          <w:szCs w:val="28"/>
        </w:rPr>
        <w:t xml:space="preserve"> кримінальне правопорушення не здійснюються, </w:t>
      </w:r>
      <w:r w:rsidR="003D3A87">
        <w:rPr>
          <w:rFonts w:ascii="Times New Roman" w:hAnsi="Times New Roman"/>
          <w:sz w:val="28"/>
          <w:szCs w:val="28"/>
        </w:rPr>
        <w:t xml:space="preserve">що призводить до затягування строків досудового розслідування та залишається поза увагою прокурора </w:t>
      </w:r>
      <w:r w:rsidR="00C63B58">
        <w:rPr>
          <w:rFonts w:ascii="Times New Roman" w:hAnsi="Times New Roman"/>
          <w:sz w:val="28"/>
          <w:szCs w:val="28"/>
        </w:rPr>
        <w:t xml:space="preserve"> </w:t>
      </w:r>
      <w:r w:rsidR="003D3A87">
        <w:rPr>
          <w:rFonts w:ascii="Times New Roman" w:hAnsi="Times New Roman"/>
          <w:sz w:val="28"/>
          <w:szCs w:val="28"/>
        </w:rPr>
        <w:t xml:space="preserve">Лисенка С.О. </w:t>
      </w:r>
    </w:p>
    <w:p w14:paraId="7DFBE32D" w14:textId="22B4A5C3" w:rsidR="002F45A8" w:rsidRDefault="003D15B0" w:rsidP="002F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A87">
        <w:rPr>
          <w:rFonts w:ascii="Times New Roman" w:hAnsi="Times New Roman"/>
          <w:sz w:val="28"/>
          <w:szCs w:val="28"/>
        </w:rPr>
        <w:t>З</w:t>
      </w:r>
      <w:r w:rsidR="00827214" w:rsidRPr="003D3A87">
        <w:rPr>
          <w:rFonts w:ascii="Times New Roman" w:hAnsi="Times New Roman"/>
          <w:sz w:val="28"/>
          <w:szCs w:val="28"/>
        </w:rPr>
        <w:t xml:space="preserve"> огляду на викладене, скаржни</w:t>
      </w:r>
      <w:r w:rsidR="003D3A87" w:rsidRPr="003D3A87">
        <w:rPr>
          <w:rFonts w:ascii="Times New Roman" w:hAnsi="Times New Roman"/>
          <w:sz w:val="28"/>
          <w:szCs w:val="28"/>
        </w:rPr>
        <w:t>ця</w:t>
      </w:r>
      <w:r w:rsidR="009E2A89" w:rsidRPr="003D3A87">
        <w:rPr>
          <w:rFonts w:ascii="Times New Roman" w:hAnsi="Times New Roman"/>
          <w:sz w:val="28"/>
          <w:szCs w:val="28"/>
        </w:rPr>
        <w:t xml:space="preserve"> </w:t>
      </w:r>
      <w:r w:rsidR="00160BCF" w:rsidRPr="003D3A87">
        <w:rPr>
          <w:rFonts w:ascii="Times New Roman" w:hAnsi="Times New Roman" w:cs="Calibri"/>
          <w:sz w:val="28"/>
        </w:rPr>
        <w:t xml:space="preserve">вважає, що у діях </w:t>
      </w:r>
      <w:r w:rsidR="00856D71" w:rsidRPr="003D3A87">
        <w:rPr>
          <w:rFonts w:ascii="Times New Roman" w:hAnsi="Times New Roman" w:cs="Calibri"/>
          <w:sz w:val="28"/>
        </w:rPr>
        <w:t>прокурор</w:t>
      </w:r>
      <w:r w:rsidR="009E2A89" w:rsidRPr="003D3A87">
        <w:rPr>
          <w:rFonts w:ascii="Times New Roman" w:hAnsi="Times New Roman" w:cs="Calibri"/>
          <w:sz w:val="28"/>
        </w:rPr>
        <w:t>а</w:t>
      </w:r>
      <w:r w:rsidR="003D3A87" w:rsidRPr="003D3A87">
        <w:rPr>
          <w:rFonts w:ascii="Times New Roman" w:hAnsi="Times New Roman" w:cs="Calibri"/>
          <w:sz w:val="28"/>
        </w:rPr>
        <w:t xml:space="preserve"> </w:t>
      </w:r>
      <w:r w:rsidR="00C63B58">
        <w:rPr>
          <w:rFonts w:ascii="Times New Roman" w:hAnsi="Times New Roman" w:cs="Calibri"/>
          <w:sz w:val="28"/>
        </w:rPr>
        <w:t xml:space="preserve">            </w:t>
      </w:r>
      <w:r w:rsidR="003D3A87" w:rsidRPr="003D3A87">
        <w:rPr>
          <w:rFonts w:ascii="Times New Roman" w:hAnsi="Times New Roman" w:cs="Calibri"/>
          <w:sz w:val="28"/>
        </w:rPr>
        <w:t>Лисенка С.О.</w:t>
      </w:r>
      <w:r w:rsidR="009E2A89" w:rsidRPr="003D3A87">
        <w:rPr>
          <w:rFonts w:ascii="Times New Roman" w:hAnsi="Times New Roman" w:cs="Calibri"/>
          <w:sz w:val="28"/>
        </w:rPr>
        <w:t xml:space="preserve"> </w:t>
      </w:r>
      <w:r w:rsidR="00160BCF" w:rsidRPr="003D3A87">
        <w:rPr>
          <w:rFonts w:ascii="Times New Roman" w:hAnsi="Times New Roman" w:cs="Calibri"/>
          <w:sz w:val="28"/>
        </w:rPr>
        <w:t>містяться ознаки дисциплінарного проступку та в</w:t>
      </w:r>
      <w:r w:rsidR="003D3A87" w:rsidRPr="003D3A87">
        <w:rPr>
          <w:rFonts w:ascii="Times New Roman" w:hAnsi="Times New Roman" w:cs="Calibri"/>
          <w:sz w:val="28"/>
        </w:rPr>
        <w:t>ін</w:t>
      </w:r>
      <w:r w:rsidR="00160BCF" w:rsidRPr="003D3A87">
        <w:rPr>
          <w:rFonts w:ascii="Times New Roman" w:hAnsi="Times New Roman" w:cs="Calibri"/>
          <w:sz w:val="28"/>
        </w:rPr>
        <w:t xml:space="preserve"> підляга</w:t>
      </w:r>
      <w:r w:rsidR="00550E6D" w:rsidRPr="003D3A87">
        <w:rPr>
          <w:rFonts w:ascii="Times New Roman" w:hAnsi="Times New Roman" w:cs="Calibri"/>
          <w:sz w:val="28"/>
        </w:rPr>
        <w:t xml:space="preserve">є </w:t>
      </w:r>
      <w:r w:rsidR="00160BCF" w:rsidRPr="003D3A87">
        <w:rPr>
          <w:rFonts w:ascii="Times New Roman" w:hAnsi="Times New Roman" w:cs="Calibri"/>
          <w:sz w:val="28"/>
        </w:rPr>
        <w:t xml:space="preserve">притягненню до дисциплінарної відповідальності на підставі </w:t>
      </w:r>
      <w:bookmarkStart w:id="0" w:name="_Hlk198211510"/>
      <w:proofErr w:type="spellStart"/>
      <w:r w:rsidR="009E2A89" w:rsidRPr="003D3A87">
        <w:rPr>
          <w:rFonts w:ascii="Times New Roman" w:hAnsi="Times New Roman" w:cs="Calibri"/>
          <w:sz w:val="28"/>
        </w:rPr>
        <w:t>п.</w:t>
      </w:r>
      <w:r w:rsidR="00160BCF" w:rsidRPr="003D3A87">
        <w:rPr>
          <w:rFonts w:ascii="Times New Roman" w:hAnsi="Times New Roman" w:cs="Calibri"/>
          <w:sz w:val="28"/>
        </w:rPr>
        <w:t>п</w:t>
      </w:r>
      <w:proofErr w:type="spellEnd"/>
      <w:r w:rsidR="00160BCF" w:rsidRPr="003D3A87">
        <w:rPr>
          <w:rFonts w:ascii="Times New Roman" w:hAnsi="Times New Roman" w:cs="Calibri"/>
          <w:sz w:val="28"/>
        </w:rPr>
        <w:t>. 1</w:t>
      </w:r>
      <w:r w:rsidR="009E2A89" w:rsidRPr="003D3A87">
        <w:rPr>
          <w:rFonts w:ascii="Times New Roman" w:hAnsi="Times New Roman" w:cs="Calibri"/>
          <w:sz w:val="28"/>
        </w:rPr>
        <w:t xml:space="preserve">, </w:t>
      </w:r>
      <w:r w:rsidR="003D3A87" w:rsidRPr="003D3A87">
        <w:rPr>
          <w:rFonts w:ascii="Times New Roman" w:hAnsi="Times New Roman" w:cs="Calibri"/>
          <w:sz w:val="28"/>
        </w:rPr>
        <w:t>5</w:t>
      </w:r>
      <w:r w:rsidR="009E2A89" w:rsidRPr="003D3A87">
        <w:rPr>
          <w:rFonts w:ascii="Times New Roman" w:hAnsi="Times New Roman" w:cs="Calibri"/>
          <w:sz w:val="28"/>
        </w:rPr>
        <w:t xml:space="preserve"> </w:t>
      </w:r>
      <w:r w:rsidR="00160BCF" w:rsidRPr="003D3A87">
        <w:rPr>
          <w:rFonts w:ascii="Times New Roman" w:hAnsi="Times New Roman" w:cs="Calibri"/>
          <w:sz w:val="28"/>
        </w:rPr>
        <w:t>ч. 1 ст. 43 Закону України «Про прокуратуру» (далі – Закон № 1697-</w:t>
      </w:r>
      <w:r w:rsidR="00160BCF" w:rsidRPr="003D3A87">
        <w:rPr>
          <w:rFonts w:ascii="Times New Roman" w:hAnsi="Times New Roman" w:cs="Calibri"/>
          <w:sz w:val="28"/>
          <w:lang w:val="en-US"/>
        </w:rPr>
        <w:t>VII</w:t>
      </w:r>
      <w:r w:rsidR="00160BCF" w:rsidRPr="003D3A87">
        <w:rPr>
          <w:rFonts w:ascii="Times New Roman" w:hAnsi="Times New Roman" w:cs="Calibri"/>
          <w:sz w:val="28"/>
        </w:rPr>
        <w:t xml:space="preserve">) </w:t>
      </w:r>
      <w:bookmarkStart w:id="1" w:name="_Hlk162863949"/>
      <w:bookmarkEnd w:id="0"/>
      <w:r w:rsidR="00827214" w:rsidRPr="003D3A87">
        <w:rPr>
          <w:rFonts w:ascii="Times New Roman" w:hAnsi="Times New Roman"/>
          <w:sz w:val="28"/>
          <w:szCs w:val="28"/>
        </w:rPr>
        <w:t>за невиконання чи неналежне виконання службових обов’язків</w:t>
      </w:r>
      <w:bookmarkStart w:id="2" w:name="_Hlk166571651"/>
      <w:r w:rsidR="009E2A89" w:rsidRPr="003D3A87">
        <w:rPr>
          <w:rFonts w:ascii="Times New Roman" w:hAnsi="Times New Roman"/>
          <w:sz w:val="28"/>
          <w:szCs w:val="28"/>
        </w:rPr>
        <w:t xml:space="preserve"> та </w:t>
      </w:r>
      <w:r w:rsidR="003D3A87" w:rsidRPr="003D3A87">
        <w:rPr>
          <w:rFonts w:ascii="Times New Roman" w:eastAsia="Times New Roman" w:hAnsi="Times New Roman"/>
          <w:sz w:val="28"/>
          <w:szCs w:val="28"/>
          <w:lang w:eastAsia="uk-UA"/>
        </w:rPr>
        <w:t xml:space="preserve">вчинення дій, що порочать звання </w:t>
      </w:r>
      <w:r w:rsidR="003D3A87" w:rsidRPr="003D3A8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3D3A8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End w:id="1"/>
      <w:bookmarkEnd w:id="2"/>
    </w:p>
    <w:p w14:paraId="013029CC" w14:textId="146190C7" w:rsidR="00730846" w:rsidRDefault="00B405B2" w:rsidP="002F45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74360C5A" w14:textId="671F01E9" w:rsidR="008D5288" w:rsidRDefault="00061E56" w:rsidP="002F45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D5288">
        <w:rPr>
          <w:sz w:val="28"/>
          <w:szCs w:val="28"/>
          <w:lang w:val="uk-UA"/>
        </w:rPr>
        <w:t>До дис</w:t>
      </w:r>
      <w:r w:rsidR="00737958" w:rsidRPr="008D5288">
        <w:rPr>
          <w:sz w:val="28"/>
          <w:szCs w:val="28"/>
          <w:lang w:val="uk-UA"/>
        </w:rPr>
        <w:t xml:space="preserve">циплінарної скарги </w:t>
      </w:r>
      <w:r w:rsidR="009E2A89" w:rsidRPr="008D5288">
        <w:rPr>
          <w:sz w:val="28"/>
          <w:szCs w:val="28"/>
          <w:lang w:val="uk-UA"/>
        </w:rPr>
        <w:t xml:space="preserve">долучено </w:t>
      </w:r>
      <w:r w:rsidR="003D3A87">
        <w:rPr>
          <w:sz w:val="28"/>
          <w:szCs w:val="28"/>
          <w:lang w:val="uk-UA"/>
        </w:rPr>
        <w:t xml:space="preserve">копії низки </w:t>
      </w:r>
      <w:r w:rsidR="009E2A89" w:rsidRPr="008D5288">
        <w:rPr>
          <w:sz w:val="28"/>
          <w:szCs w:val="28"/>
          <w:lang w:val="uk-UA"/>
        </w:rPr>
        <w:t>документів</w:t>
      </w:r>
      <w:r w:rsidR="003D3A87">
        <w:rPr>
          <w:sz w:val="28"/>
          <w:szCs w:val="28"/>
          <w:lang w:val="uk-UA"/>
        </w:rPr>
        <w:t xml:space="preserve">, зокрема: паспорта скаржниці; </w:t>
      </w:r>
      <w:r w:rsidR="00D90498">
        <w:rPr>
          <w:sz w:val="28"/>
          <w:szCs w:val="28"/>
          <w:lang w:val="uk-UA"/>
        </w:rPr>
        <w:t xml:space="preserve">картки фізичної особи – платника податків; </w:t>
      </w:r>
      <w:r w:rsidR="009B47EF">
        <w:rPr>
          <w:sz w:val="28"/>
          <w:szCs w:val="28"/>
          <w:lang w:val="uk-UA"/>
        </w:rPr>
        <w:t xml:space="preserve">перших аркушів </w:t>
      </w:r>
      <w:r w:rsidR="003D3A87">
        <w:rPr>
          <w:sz w:val="28"/>
          <w:szCs w:val="28"/>
          <w:lang w:val="uk-UA"/>
        </w:rPr>
        <w:t xml:space="preserve">скарг до </w:t>
      </w:r>
      <w:r w:rsidR="009B47EF">
        <w:rPr>
          <w:sz w:val="28"/>
          <w:szCs w:val="28"/>
          <w:lang w:val="uk-UA"/>
        </w:rPr>
        <w:t>ВП № 4 Одеського РУП № 1 ГУНП в області та ГУНП в Одеській області</w:t>
      </w:r>
      <w:r w:rsidR="00984AE6">
        <w:rPr>
          <w:sz w:val="28"/>
          <w:szCs w:val="28"/>
          <w:lang w:val="uk-UA"/>
        </w:rPr>
        <w:t>,</w:t>
      </w:r>
      <w:r w:rsidR="009B47EF">
        <w:rPr>
          <w:sz w:val="28"/>
          <w:szCs w:val="28"/>
          <w:lang w:val="uk-UA"/>
        </w:rPr>
        <w:t xml:space="preserve"> </w:t>
      </w:r>
      <w:r w:rsidR="003D3A87">
        <w:rPr>
          <w:sz w:val="28"/>
          <w:szCs w:val="28"/>
          <w:lang w:val="uk-UA"/>
        </w:rPr>
        <w:t xml:space="preserve">Одеської обласної прокуратури від </w:t>
      </w:r>
      <w:r w:rsidR="009B47EF">
        <w:rPr>
          <w:sz w:val="28"/>
          <w:szCs w:val="28"/>
          <w:lang w:val="uk-UA"/>
        </w:rPr>
        <w:t xml:space="preserve">26.10.2025; </w:t>
      </w:r>
      <w:r w:rsidR="00240842">
        <w:rPr>
          <w:sz w:val="28"/>
          <w:szCs w:val="28"/>
          <w:lang w:val="uk-UA"/>
        </w:rPr>
        <w:t xml:space="preserve">скарги до ТУ ДБР у </w:t>
      </w:r>
      <w:r w:rsidR="006A4165">
        <w:rPr>
          <w:sz w:val="28"/>
          <w:szCs w:val="28"/>
          <w:lang w:val="uk-UA"/>
        </w:rPr>
        <w:t xml:space="preserve">          </w:t>
      </w:r>
      <w:r w:rsidR="00240842">
        <w:rPr>
          <w:sz w:val="28"/>
          <w:szCs w:val="28"/>
          <w:lang w:val="uk-UA"/>
        </w:rPr>
        <w:t xml:space="preserve">м. Миколаєві від 18.08.2025; </w:t>
      </w:r>
      <w:r w:rsidR="009B47EF">
        <w:rPr>
          <w:sz w:val="28"/>
          <w:szCs w:val="28"/>
          <w:lang w:val="uk-UA"/>
        </w:rPr>
        <w:t>ухвал Київського районного суду м. Одеси від 20.05.2025; та 19.09.2025</w:t>
      </w:r>
      <w:r w:rsidR="004E5D4B" w:rsidRPr="004E5D4B">
        <w:rPr>
          <w:sz w:val="28"/>
          <w:szCs w:val="28"/>
          <w:lang w:val="uk-UA"/>
        </w:rPr>
        <w:t xml:space="preserve"> </w:t>
      </w:r>
      <w:r w:rsidR="004E5D4B">
        <w:rPr>
          <w:sz w:val="28"/>
          <w:szCs w:val="28"/>
          <w:lang w:val="uk-UA"/>
        </w:rPr>
        <w:t xml:space="preserve">та </w:t>
      </w:r>
      <w:proofErr w:type="spellStart"/>
      <w:r w:rsidR="004E5D4B">
        <w:rPr>
          <w:sz w:val="28"/>
          <w:szCs w:val="28"/>
          <w:lang w:val="uk-UA"/>
        </w:rPr>
        <w:t>Пересипського</w:t>
      </w:r>
      <w:proofErr w:type="spellEnd"/>
      <w:r w:rsidR="004E5D4B">
        <w:rPr>
          <w:sz w:val="28"/>
          <w:szCs w:val="28"/>
          <w:lang w:val="uk-UA"/>
        </w:rPr>
        <w:t xml:space="preserve"> районного суду м. Одеси від 27.08.2025</w:t>
      </w:r>
      <w:r w:rsidR="009B47EF">
        <w:rPr>
          <w:sz w:val="28"/>
          <w:szCs w:val="28"/>
          <w:lang w:val="uk-UA"/>
        </w:rPr>
        <w:t xml:space="preserve">; лист ГУНП в Одеській області від 15.09.2025; </w:t>
      </w:r>
      <w:r w:rsidR="00240842">
        <w:rPr>
          <w:sz w:val="28"/>
          <w:szCs w:val="28"/>
          <w:lang w:val="uk-UA"/>
        </w:rPr>
        <w:t xml:space="preserve">скарга до ТУ ДБР у </w:t>
      </w:r>
      <w:r w:rsidR="002F45A8">
        <w:rPr>
          <w:sz w:val="28"/>
          <w:szCs w:val="28"/>
          <w:lang w:val="uk-UA"/>
        </w:rPr>
        <w:t xml:space="preserve">     </w:t>
      </w:r>
      <w:r w:rsidR="00240842">
        <w:rPr>
          <w:sz w:val="28"/>
          <w:szCs w:val="28"/>
          <w:lang w:val="uk-UA"/>
        </w:rPr>
        <w:t xml:space="preserve">м. Миколаєві від 18.08.2025; </w:t>
      </w:r>
      <w:r w:rsidR="009B47EF">
        <w:rPr>
          <w:sz w:val="28"/>
          <w:szCs w:val="28"/>
          <w:lang w:val="uk-UA"/>
        </w:rPr>
        <w:t>лист ТУ Державного бюро розслідуван</w:t>
      </w:r>
      <w:r w:rsidR="00240842">
        <w:rPr>
          <w:sz w:val="28"/>
          <w:szCs w:val="28"/>
          <w:lang w:val="uk-UA"/>
        </w:rPr>
        <w:t>ня</w:t>
      </w:r>
      <w:r w:rsidR="009B47EF">
        <w:rPr>
          <w:sz w:val="28"/>
          <w:szCs w:val="28"/>
          <w:lang w:val="uk-UA"/>
        </w:rPr>
        <w:t>, розташованого у</w:t>
      </w:r>
      <w:r w:rsidR="00D90498">
        <w:rPr>
          <w:sz w:val="28"/>
          <w:szCs w:val="28"/>
          <w:lang w:val="uk-UA"/>
        </w:rPr>
        <w:t xml:space="preserve"> </w:t>
      </w:r>
      <w:r w:rsidR="009B47EF">
        <w:rPr>
          <w:sz w:val="28"/>
          <w:szCs w:val="28"/>
          <w:lang w:val="uk-UA"/>
        </w:rPr>
        <w:t>м. Миколаєві</w:t>
      </w:r>
      <w:r w:rsidR="00240842">
        <w:rPr>
          <w:sz w:val="28"/>
          <w:szCs w:val="28"/>
          <w:lang w:val="uk-UA"/>
        </w:rPr>
        <w:t xml:space="preserve"> (далі ТУ ДБР у м. Миколаєві) </w:t>
      </w:r>
      <w:r w:rsidR="009B47EF">
        <w:rPr>
          <w:sz w:val="28"/>
          <w:szCs w:val="28"/>
          <w:lang w:val="uk-UA"/>
        </w:rPr>
        <w:t xml:space="preserve"> від 10.09.2025; </w:t>
      </w:r>
      <w:r w:rsidR="00240842">
        <w:rPr>
          <w:sz w:val="28"/>
          <w:szCs w:val="28"/>
          <w:lang w:val="uk-UA"/>
        </w:rPr>
        <w:t xml:space="preserve">постанова слідчого ТУ ДБР у м. Миколаєві про відмову у визнанні потерпілим у кримінальному провадженні від 10.09.2025; </w:t>
      </w:r>
      <w:r w:rsidR="00D90498">
        <w:rPr>
          <w:sz w:val="28"/>
          <w:szCs w:val="28"/>
          <w:lang w:val="uk-UA"/>
        </w:rPr>
        <w:t>аркуш  «</w:t>
      </w:r>
      <w:proofErr w:type="spellStart"/>
      <w:r w:rsidR="00D90498">
        <w:rPr>
          <w:sz w:val="28"/>
          <w:szCs w:val="28"/>
          <w:lang w:val="uk-UA"/>
        </w:rPr>
        <w:t>срочного</w:t>
      </w:r>
      <w:proofErr w:type="spellEnd"/>
      <w:r w:rsidR="00D90498">
        <w:rPr>
          <w:sz w:val="28"/>
          <w:szCs w:val="28"/>
          <w:lang w:val="uk-UA"/>
        </w:rPr>
        <w:t xml:space="preserve"> трудового </w:t>
      </w:r>
      <w:proofErr w:type="spellStart"/>
      <w:r w:rsidR="00D90498">
        <w:rPr>
          <w:sz w:val="28"/>
          <w:szCs w:val="28"/>
          <w:lang w:val="uk-UA"/>
        </w:rPr>
        <w:t>довогору</w:t>
      </w:r>
      <w:proofErr w:type="spellEnd"/>
      <w:r w:rsidR="00D90498">
        <w:rPr>
          <w:sz w:val="28"/>
          <w:szCs w:val="28"/>
          <w:lang w:val="uk-UA"/>
        </w:rPr>
        <w:t xml:space="preserve">» від 15.06.2025; </w:t>
      </w:r>
      <w:r w:rsidR="002F45A8">
        <w:rPr>
          <w:sz w:val="28"/>
          <w:szCs w:val="28"/>
          <w:lang w:val="uk-UA"/>
        </w:rPr>
        <w:t xml:space="preserve">листи прокурора Лисенка С.О. від 11.07.2025 та 25.07.2025; </w:t>
      </w:r>
      <w:r w:rsidR="00240842">
        <w:rPr>
          <w:sz w:val="28"/>
          <w:szCs w:val="28"/>
          <w:lang w:val="uk-UA"/>
        </w:rPr>
        <w:t xml:space="preserve">лист </w:t>
      </w:r>
      <w:r w:rsidR="00984AE6">
        <w:rPr>
          <w:sz w:val="28"/>
          <w:szCs w:val="28"/>
          <w:lang w:val="uk-UA"/>
        </w:rPr>
        <w:t xml:space="preserve">заступника керівника Київської окружної прокуратури </w:t>
      </w:r>
      <w:r w:rsidR="00240842">
        <w:rPr>
          <w:sz w:val="28"/>
          <w:szCs w:val="28"/>
          <w:lang w:val="uk-UA"/>
        </w:rPr>
        <w:t>Одеської обласної прокуратури від 30.07.2025;</w:t>
      </w:r>
      <w:r w:rsidR="002F45A8">
        <w:rPr>
          <w:sz w:val="28"/>
          <w:szCs w:val="28"/>
          <w:lang w:val="uk-UA"/>
        </w:rPr>
        <w:t xml:space="preserve"> лист Одеської обласної прокуратури від 21.08.2025; </w:t>
      </w:r>
      <w:r w:rsidR="00240842">
        <w:rPr>
          <w:sz w:val="28"/>
          <w:szCs w:val="28"/>
          <w:lang w:val="uk-UA"/>
        </w:rPr>
        <w:t xml:space="preserve"> витяги з ЄРДР у кримінальному провадженні від 02.06.2025</w:t>
      </w:r>
      <w:r w:rsidR="00D90498">
        <w:rPr>
          <w:sz w:val="28"/>
          <w:szCs w:val="28"/>
          <w:lang w:val="uk-UA"/>
        </w:rPr>
        <w:t xml:space="preserve">, від 02.09.2025, </w:t>
      </w:r>
      <w:r w:rsidR="00240842">
        <w:rPr>
          <w:sz w:val="28"/>
          <w:szCs w:val="28"/>
          <w:lang w:val="uk-UA"/>
        </w:rPr>
        <w:t>від 06.10.2025</w:t>
      </w:r>
      <w:r w:rsidR="00D90498">
        <w:rPr>
          <w:sz w:val="28"/>
          <w:szCs w:val="28"/>
          <w:lang w:val="uk-UA"/>
        </w:rPr>
        <w:t>.</w:t>
      </w:r>
    </w:p>
    <w:p w14:paraId="27192913" w14:textId="77777777" w:rsidR="00B9059B" w:rsidRDefault="00B405B2" w:rsidP="002F45A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2F45A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2F45A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73D395CD" w:rsidR="00A9144D" w:rsidRP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 xml:space="preserve">Про порядок оскарження рішень, дій чи бездіяльності прокурора в межах кримінального провадження наголошено </w:t>
      </w:r>
      <w:r w:rsidR="00864C08">
        <w:rPr>
          <w:rFonts w:ascii="Times New Roman" w:hAnsi="Times New Roman" w:cs="Calibri"/>
          <w:sz w:val="28"/>
        </w:rPr>
        <w:t xml:space="preserve">й </w:t>
      </w:r>
      <w:r w:rsidRPr="00A9144D">
        <w:rPr>
          <w:rFonts w:ascii="Times New Roman" w:hAnsi="Times New Roman" w:cs="Calibri"/>
          <w:sz w:val="28"/>
        </w:rPr>
        <w:t>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3622C090" w:rsidR="00A9144D" w:rsidRP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864C08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</w:t>
      </w:r>
      <w:r w:rsidR="006A4165">
        <w:rPr>
          <w:rFonts w:ascii="Times New Roman" w:hAnsi="Times New Roman" w:cs="Calibri"/>
          <w:sz w:val="28"/>
        </w:rPr>
        <w:t xml:space="preserve">           </w:t>
      </w:r>
      <w:r w:rsidRPr="00A9144D">
        <w:rPr>
          <w:rFonts w:ascii="Times New Roman" w:hAnsi="Times New Roman" w:cs="Calibri"/>
          <w:sz w:val="28"/>
        </w:rPr>
        <w:t xml:space="preserve">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1726CE5D" w:rsidR="0002034D" w:rsidRDefault="00FE143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864C08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lastRenderedPageBreak/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3" w:name="n441"/>
      <w:bookmarkEnd w:id="3"/>
    </w:p>
    <w:p w14:paraId="79370356" w14:textId="77777777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4" w:name="n442"/>
      <w:bookmarkEnd w:id="4"/>
    </w:p>
    <w:p w14:paraId="1C53D54D" w14:textId="77777777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443"/>
      <w:bookmarkEnd w:id="5"/>
    </w:p>
    <w:p w14:paraId="004BC777" w14:textId="77777777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1893"/>
      <w:bookmarkStart w:id="7" w:name="n444"/>
      <w:bookmarkEnd w:id="6"/>
      <w:bookmarkEnd w:id="7"/>
    </w:p>
    <w:p w14:paraId="64BB4653" w14:textId="353F6462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8" w:name="n2545"/>
      <w:bookmarkEnd w:id="8"/>
    </w:p>
    <w:p w14:paraId="392FFDB8" w14:textId="2305A92A" w:rsidR="00E67FC6" w:rsidRDefault="00A70BE9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9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9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6370D540" w:rsidR="008613CB" w:rsidRDefault="008613CB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4C4BAF">
        <w:rPr>
          <w:rFonts w:ascii="Times New Roman" w:hAnsi="Times New Roman" w:cs="Calibri"/>
          <w:sz w:val="28"/>
        </w:rPr>
        <w:t xml:space="preserve">а </w:t>
      </w:r>
      <w:bookmarkStart w:id="10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10"/>
    </w:p>
    <w:p w14:paraId="0794786A" w14:textId="03E1974C" w:rsidR="008613CB" w:rsidRDefault="008613CB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864C08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</w:t>
      </w: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lastRenderedPageBreak/>
        <w:t xml:space="preserve">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2FDFE3EC" w:rsidR="00112C68" w:rsidRDefault="00112C6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4C4BA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5E50B2D9" w:rsidR="004437B1" w:rsidRDefault="00864C0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З</w:t>
      </w:r>
      <w:r w:rsidR="00C222CF" w:rsidRPr="00C222CF">
        <w:rPr>
          <w:rFonts w:ascii="Times New Roman" w:hAnsi="Times New Roman" w:cs="Calibri"/>
          <w:sz w:val="28"/>
        </w:rPr>
        <w:t xml:space="preserve"> вивчення скарги випливає, що скаржни</w:t>
      </w:r>
      <w:r w:rsidR="00D8202C">
        <w:rPr>
          <w:rFonts w:ascii="Times New Roman" w:hAnsi="Times New Roman" w:cs="Calibri"/>
          <w:sz w:val="28"/>
        </w:rPr>
        <w:t>цею</w:t>
      </w:r>
      <w:r w:rsidR="004C4BAF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EF1BE6">
        <w:rPr>
          <w:rFonts w:ascii="Times New Roman" w:hAnsi="Times New Roman" w:cs="Calibri"/>
          <w:sz w:val="28"/>
        </w:rPr>
        <w:t>її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</w:t>
      </w:r>
      <w:r w:rsidR="004C4BAF">
        <w:rPr>
          <w:rFonts w:ascii="Times New Roman" w:hAnsi="Times New Roman" w:cs="Calibri"/>
          <w:sz w:val="28"/>
        </w:rPr>
        <w:t xml:space="preserve">            </w:t>
      </w:r>
      <w:r w:rsidR="00C222CF" w:rsidRPr="00C222CF">
        <w:rPr>
          <w:rFonts w:ascii="Times New Roman" w:hAnsi="Times New Roman" w:cs="Calibri"/>
          <w:sz w:val="28"/>
        </w:rPr>
        <w:t>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4C4BAF">
        <w:rPr>
          <w:rFonts w:ascii="Times New Roman" w:hAnsi="Times New Roman" w:cs="Calibri"/>
          <w:sz w:val="28"/>
        </w:rPr>
        <w:t xml:space="preserve">ого </w:t>
      </w:r>
      <w:r w:rsidR="00EF1BE6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4C4BAF">
        <w:rPr>
          <w:rFonts w:ascii="Times New Roman" w:hAnsi="Times New Roman" w:cs="Calibri"/>
          <w:sz w:val="28"/>
        </w:rPr>
        <w:t>а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1" w:name="_Hlk165880469"/>
      <w:r w:rsidR="004C4BAF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скарзі </w:t>
      </w:r>
      <w:r w:rsidR="004C4BAF">
        <w:rPr>
          <w:rFonts w:ascii="Times New Roman" w:hAnsi="Times New Roman" w:cs="Calibri"/>
          <w:sz w:val="28"/>
        </w:rPr>
        <w:t>н</w:t>
      </w:r>
      <w:r w:rsidR="00C222CF" w:rsidRPr="00C222CF">
        <w:rPr>
          <w:rFonts w:ascii="Times New Roman" w:hAnsi="Times New Roman" w:cs="Calibri"/>
          <w:sz w:val="28"/>
        </w:rPr>
        <w:t xml:space="preserve">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бездіяльність будь-якого прокурора, у тому числі й</w:t>
      </w:r>
      <w:r w:rsidR="004C4BAF">
        <w:rPr>
          <w:rFonts w:ascii="Times New Roman" w:hAnsi="Times New Roman" w:cs="Calibri"/>
          <w:sz w:val="28"/>
        </w:rPr>
        <w:t xml:space="preserve"> </w:t>
      </w:r>
      <w:r w:rsidR="00D90498">
        <w:rPr>
          <w:rFonts w:ascii="Times New Roman" w:hAnsi="Times New Roman" w:cs="Calibri"/>
          <w:sz w:val="28"/>
        </w:rPr>
        <w:t>Лисенка С.О.</w:t>
      </w:r>
      <w:r w:rsidR="004C4BAF">
        <w:rPr>
          <w:rFonts w:ascii="Times New Roman" w:hAnsi="Times New Roman" w:cs="Calibri"/>
          <w:sz w:val="28"/>
        </w:rPr>
        <w:t xml:space="preserve"> </w:t>
      </w:r>
      <w:r w:rsidR="000D204E">
        <w:rPr>
          <w:rFonts w:ascii="Times New Roman" w:hAnsi="Times New Roman" w:cs="Calibri"/>
          <w:sz w:val="28"/>
        </w:rPr>
        <w:t xml:space="preserve"> </w:t>
      </w:r>
    </w:p>
    <w:p w14:paraId="42329618" w14:textId="12EB9943" w:rsidR="00D90498" w:rsidRDefault="00D9049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984AE6">
        <w:rPr>
          <w:rFonts w:ascii="Times New Roman" w:hAnsi="Times New Roman" w:cs="Calibri"/>
          <w:sz w:val="28"/>
        </w:rPr>
        <w:t>У долучений скаржницею ухвал</w:t>
      </w:r>
      <w:r w:rsidR="004E5D4B" w:rsidRPr="00984AE6">
        <w:rPr>
          <w:rFonts w:ascii="Times New Roman" w:hAnsi="Times New Roman" w:cs="Calibri"/>
          <w:sz w:val="28"/>
        </w:rPr>
        <w:t>і</w:t>
      </w:r>
      <w:r w:rsidRPr="00984AE6">
        <w:rPr>
          <w:rFonts w:ascii="Times New Roman" w:hAnsi="Times New Roman" w:cs="Calibri"/>
          <w:sz w:val="28"/>
        </w:rPr>
        <w:t xml:space="preserve"> </w:t>
      </w:r>
      <w:proofErr w:type="spellStart"/>
      <w:r w:rsidRPr="00984AE6">
        <w:rPr>
          <w:rFonts w:ascii="Times New Roman" w:hAnsi="Times New Roman" w:cs="Calibri"/>
          <w:sz w:val="28"/>
        </w:rPr>
        <w:t>Пересипського</w:t>
      </w:r>
      <w:proofErr w:type="spellEnd"/>
      <w:r w:rsidRPr="00984AE6">
        <w:rPr>
          <w:rFonts w:ascii="Times New Roman" w:hAnsi="Times New Roman" w:cs="Calibri"/>
          <w:sz w:val="28"/>
        </w:rPr>
        <w:t xml:space="preserve"> районного суду м. Одеси  від 27.08.2025 </w:t>
      </w:r>
      <w:r w:rsidR="004E5D4B" w:rsidRPr="00984AE6">
        <w:rPr>
          <w:rFonts w:ascii="Times New Roman" w:hAnsi="Times New Roman" w:cs="Calibri"/>
          <w:sz w:val="28"/>
        </w:rPr>
        <w:t xml:space="preserve">зазначається про зобов’язання керівника відділу </w:t>
      </w:r>
      <w:r w:rsidR="0040768A" w:rsidRPr="00984AE6">
        <w:rPr>
          <w:rFonts w:ascii="Times New Roman" w:hAnsi="Times New Roman" w:cs="Calibri"/>
          <w:sz w:val="28"/>
        </w:rPr>
        <w:t>ТУ ДБР у</w:t>
      </w:r>
      <w:r w:rsidR="00C63B58">
        <w:rPr>
          <w:rFonts w:ascii="Times New Roman" w:hAnsi="Times New Roman" w:cs="Calibri"/>
          <w:sz w:val="28"/>
        </w:rPr>
        <w:t xml:space="preserve">                       </w:t>
      </w:r>
      <w:r w:rsidR="0040768A" w:rsidRPr="00984AE6">
        <w:rPr>
          <w:rFonts w:ascii="Times New Roman" w:hAnsi="Times New Roman" w:cs="Calibri"/>
          <w:sz w:val="28"/>
        </w:rPr>
        <w:t xml:space="preserve"> м. Миколаєві </w:t>
      </w:r>
      <w:proofErr w:type="spellStart"/>
      <w:r w:rsidR="0040768A" w:rsidRPr="00984AE6">
        <w:rPr>
          <w:rFonts w:ascii="Times New Roman" w:hAnsi="Times New Roman" w:cs="Calibri"/>
          <w:sz w:val="28"/>
        </w:rPr>
        <w:t>внести</w:t>
      </w:r>
      <w:proofErr w:type="spellEnd"/>
      <w:r w:rsidR="0040768A" w:rsidRPr="00984AE6">
        <w:rPr>
          <w:rFonts w:ascii="Times New Roman" w:hAnsi="Times New Roman" w:cs="Calibri"/>
          <w:sz w:val="28"/>
        </w:rPr>
        <w:t xml:space="preserve"> відо</w:t>
      </w:r>
      <w:r w:rsidR="0040768A">
        <w:rPr>
          <w:rFonts w:ascii="Times New Roman" w:hAnsi="Times New Roman" w:cs="Calibri"/>
          <w:sz w:val="28"/>
        </w:rPr>
        <w:t>мості до ЄРДР за заявою скаржниці про вчинення кримінального правопорушення.</w:t>
      </w:r>
    </w:p>
    <w:p w14:paraId="79E8BA74" w14:textId="7283B855" w:rsidR="0040768A" w:rsidRDefault="0040768A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 ухвалі Київської районного суду м. Одеси від 20.05.2025 вказано</w:t>
      </w:r>
      <w:r w:rsidRPr="0040768A">
        <w:rPr>
          <w:rFonts w:ascii="Times New Roman" w:hAnsi="Times New Roman" w:cs="Calibri"/>
          <w:sz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про зобов’язання ВП № 4 Одеського РУП ГУНП в Одеській області </w:t>
      </w:r>
      <w:proofErr w:type="spellStart"/>
      <w:r>
        <w:rPr>
          <w:rFonts w:ascii="Times New Roman" w:hAnsi="Times New Roman" w:cs="Calibri"/>
          <w:sz w:val="28"/>
        </w:rPr>
        <w:t>внести</w:t>
      </w:r>
      <w:proofErr w:type="spellEnd"/>
      <w:r>
        <w:rPr>
          <w:rFonts w:ascii="Times New Roman" w:hAnsi="Times New Roman" w:cs="Calibri"/>
          <w:sz w:val="28"/>
        </w:rPr>
        <w:t xml:space="preserve"> відомості до ЄРДР за заявою скаржниці про вчинення кримінального правопорушення, в ухвалі цього ж суду від 19.09.2025 зазначено також про необхідність внесення відомостей до ЄРДР за заявою скаржниці про вчинення кримінального </w:t>
      </w:r>
      <w:r>
        <w:rPr>
          <w:rFonts w:ascii="Times New Roman" w:hAnsi="Times New Roman" w:cs="Calibri"/>
          <w:sz w:val="28"/>
        </w:rPr>
        <w:lastRenderedPageBreak/>
        <w:t>правопорушення</w:t>
      </w:r>
      <w:r w:rsidR="008717C9">
        <w:rPr>
          <w:rFonts w:ascii="Times New Roman" w:hAnsi="Times New Roman" w:cs="Calibri"/>
          <w:sz w:val="28"/>
        </w:rPr>
        <w:t>.</w:t>
      </w:r>
    </w:p>
    <w:p w14:paraId="6DC9D494" w14:textId="3932F87B" w:rsidR="00E319DA" w:rsidRDefault="008717C9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Водночас 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 xml:space="preserve">безпосередньо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4C4BAF">
        <w:rPr>
          <w:rFonts w:ascii="Times New Roman" w:hAnsi="Times New Roman" w:cs="Calibri"/>
          <w:sz w:val="28"/>
        </w:rPr>
        <w:t xml:space="preserve">ом </w:t>
      </w:r>
      <w:r w:rsidR="00D90498">
        <w:rPr>
          <w:rFonts w:ascii="Times New Roman" w:hAnsi="Times New Roman" w:cs="Calibri"/>
          <w:sz w:val="28"/>
        </w:rPr>
        <w:t xml:space="preserve">Лисенком С.О.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1"/>
    </w:p>
    <w:p w14:paraId="390538BF" w14:textId="736352AA" w:rsidR="00E319DA" w:rsidRDefault="00E319DA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 w:rsidR="00D8202C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Не повідомлено інформації про те, що за результатами розгляду звернення скаржни</w:t>
      </w:r>
      <w:r w:rsidR="00D8202C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прокурор</w:t>
      </w:r>
      <w:r w:rsidR="000D204E">
        <w:rPr>
          <w:rFonts w:ascii="Times New Roman" w:hAnsi="Times New Roman" w:cs="Calibri"/>
          <w:sz w:val="28"/>
        </w:rPr>
        <w:t xml:space="preserve">ами </w:t>
      </w:r>
      <w:r w:rsidRPr="00D327A9">
        <w:rPr>
          <w:rFonts w:ascii="Times New Roman" w:hAnsi="Times New Roman" w:cs="Calibri"/>
          <w:sz w:val="28"/>
        </w:rPr>
        <w:t>вищого рівня приймались рішення про визнання дій прокурор</w:t>
      </w:r>
      <w:r w:rsidR="004C4BAF">
        <w:rPr>
          <w:rFonts w:ascii="Times New Roman" w:hAnsi="Times New Roman" w:cs="Calibri"/>
          <w:sz w:val="28"/>
        </w:rPr>
        <w:t xml:space="preserve">а </w:t>
      </w:r>
      <w:r w:rsidR="008717C9">
        <w:rPr>
          <w:rFonts w:ascii="Times New Roman" w:hAnsi="Times New Roman" w:cs="Calibri"/>
          <w:sz w:val="28"/>
        </w:rPr>
        <w:t xml:space="preserve">Лисенка С.О. </w:t>
      </w:r>
      <w:r w:rsidR="004C4BAF">
        <w:rPr>
          <w:rFonts w:ascii="Times New Roman" w:hAnsi="Times New Roman" w:cs="Calibri"/>
          <w:sz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 </w:t>
      </w:r>
      <w:r w:rsidRPr="00D8202C">
        <w:rPr>
          <w:rFonts w:ascii="Times New Roman" w:hAnsi="Times New Roman" w:cs="Calibri"/>
          <w:sz w:val="28"/>
        </w:rPr>
        <w:t>неправомірними.</w:t>
      </w:r>
      <w:r w:rsidR="00F67A7A" w:rsidRPr="00D8202C">
        <w:rPr>
          <w:rFonts w:ascii="Times New Roman" w:hAnsi="Times New Roman"/>
          <w:sz w:val="28"/>
          <w:szCs w:val="28"/>
        </w:rPr>
        <w:t xml:space="preserve"> </w:t>
      </w:r>
      <w:r w:rsidR="008717C9" w:rsidRPr="00D8202C">
        <w:rPr>
          <w:rFonts w:ascii="Times New Roman" w:hAnsi="Times New Roman"/>
          <w:sz w:val="28"/>
          <w:szCs w:val="28"/>
        </w:rPr>
        <w:t xml:space="preserve">Натомість наявні листи на адресу </w:t>
      </w:r>
      <w:proofErr w:type="spellStart"/>
      <w:r w:rsidR="008717C9" w:rsidRPr="00D8202C">
        <w:rPr>
          <w:rFonts w:ascii="Times New Roman" w:hAnsi="Times New Roman"/>
          <w:sz w:val="28"/>
          <w:szCs w:val="28"/>
        </w:rPr>
        <w:t>дізнавача</w:t>
      </w:r>
      <w:proofErr w:type="spellEnd"/>
      <w:r w:rsidR="008717C9" w:rsidRPr="00D8202C">
        <w:rPr>
          <w:rFonts w:ascii="Times New Roman" w:hAnsi="Times New Roman"/>
          <w:sz w:val="28"/>
          <w:szCs w:val="28"/>
        </w:rPr>
        <w:t xml:space="preserve"> та скаржниці про нап</w:t>
      </w:r>
      <w:r w:rsidR="00984AE6" w:rsidRPr="00D8202C">
        <w:rPr>
          <w:rFonts w:ascii="Times New Roman" w:hAnsi="Times New Roman"/>
          <w:sz w:val="28"/>
          <w:szCs w:val="28"/>
        </w:rPr>
        <w:t>р</w:t>
      </w:r>
      <w:r w:rsidR="008717C9" w:rsidRPr="00D8202C">
        <w:rPr>
          <w:rFonts w:ascii="Times New Roman" w:hAnsi="Times New Roman"/>
          <w:sz w:val="28"/>
          <w:szCs w:val="28"/>
        </w:rPr>
        <w:t>авлення її клопотань за належності до органу поліції</w:t>
      </w:r>
      <w:r w:rsidR="00984AE6" w:rsidRPr="00D8202C">
        <w:rPr>
          <w:rFonts w:ascii="Times New Roman" w:hAnsi="Times New Roman"/>
          <w:sz w:val="28"/>
          <w:szCs w:val="28"/>
        </w:rPr>
        <w:t xml:space="preserve"> за </w:t>
      </w:r>
      <w:r w:rsidR="008717C9" w:rsidRPr="00D8202C">
        <w:rPr>
          <w:rFonts w:ascii="Times New Roman" w:hAnsi="Times New Roman"/>
          <w:sz w:val="28"/>
          <w:szCs w:val="28"/>
        </w:rPr>
        <w:t>підписом прокурора Лисенка С.О.</w:t>
      </w:r>
      <w:r w:rsidR="00984AE6" w:rsidRPr="00D8202C">
        <w:rPr>
          <w:rFonts w:ascii="Times New Roman" w:hAnsi="Times New Roman"/>
          <w:sz w:val="28"/>
          <w:szCs w:val="28"/>
        </w:rPr>
        <w:t xml:space="preserve">, а також лист заступника керівника Київської окружної прокуратури м. Одеси </w:t>
      </w:r>
      <w:r w:rsidR="000D204E" w:rsidRPr="00D8202C">
        <w:rPr>
          <w:rFonts w:ascii="Times New Roman" w:hAnsi="Times New Roman"/>
          <w:sz w:val="28"/>
          <w:szCs w:val="28"/>
        </w:rPr>
        <w:t>про результати розгляду звернень скаржни</w:t>
      </w:r>
      <w:r w:rsidR="00984AE6" w:rsidRPr="00D8202C">
        <w:rPr>
          <w:rFonts w:ascii="Times New Roman" w:hAnsi="Times New Roman"/>
          <w:sz w:val="28"/>
          <w:szCs w:val="28"/>
        </w:rPr>
        <w:t>ці</w:t>
      </w:r>
      <w:r w:rsidR="000D204E" w:rsidRPr="00D8202C">
        <w:rPr>
          <w:rFonts w:ascii="Times New Roman" w:hAnsi="Times New Roman"/>
          <w:sz w:val="28"/>
          <w:szCs w:val="28"/>
        </w:rPr>
        <w:t xml:space="preserve"> </w:t>
      </w:r>
      <w:r w:rsidR="004C4BAF" w:rsidRPr="00D8202C">
        <w:rPr>
          <w:rFonts w:ascii="Times New Roman" w:hAnsi="Times New Roman"/>
          <w:sz w:val="28"/>
          <w:szCs w:val="28"/>
        </w:rPr>
        <w:t xml:space="preserve">керівництвом окружної прокуратури, </w:t>
      </w:r>
      <w:r w:rsidR="00984AE6" w:rsidRPr="00D8202C">
        <w:rPr>
          <w:rFonts w:ascii="Times New Roman" w:hAnsi="Times New Roman"/>
          <w:sz w:val="28"/>
          <w:szCs w:val="28"/>
        </w:rPr>
        <w:t xml:space="preserve">у якому зазначається про </w:t>
      </w:r>
      <w:r w:rsidR="00D8202C" w:rsidRPr="00D8202C">
        <w:rPr>
          <w:rFonts w:ascii="Times New Roman" w:hAnsi="Times New Roman"/>
          <w:sz w:val="28"/>
          <w:szCs w:val="28"/>
        </w:rPr>
        <w:t>відсутність</w:t>
      </w:r>
      <w:r w:rsidR="00984AE6" w:rsidRPr="00D8202C">
        <w:rPr>
          <w:rFonts w:ascii="Times New Roman" w:hAnsi="Times New Roman"/>
          <w:sz w:val="28"/>
          <w:szCs w:val="28"/>
        </w:rPr>
        <w:t xml:space="preserve"> порушень вимог КПК України. Водночас дії прокурора Лисенка С.О. керівництвом окружної прокуратури, </w:t>
      </w:r>
      <w:r w:rsidR="004C4BAF" w:rsidRPr="00D8202C">
        <w:rPr>
          <w:rFonts w:ascii="Times New Roman" w:hAnsi="Times New Roman"/>
          <w:sz w:val="28"/>
          <w:szCs w:val="28"/>
        </w:rPr>
        <w:t xml:space="preserve">Одеської обласної прокуратури </w:t>
      </w:r>
      <w:r w:rsidR="000D204E" w:rsidRPr="00D8202C">
        <w:rPr>
          <w:rFonts w:ascii="Times New Roman" w:hAnsi="Times New Roman"/>
          <w:sz w:val="28"/>
          <w:szCs w:val="28"/>
        </w:rPr>
        <w:t>та Офісом Генерального прокурора</w:t>
      </w:r>
      <w:r w:rsidR="004C4BAF" w:rsidRPr="00D8202C">
        <w:rPr>
          <w:rFonts w:ascii="Times New Roman" w:hAnsi="Times New Roman"/>
          <w:sz w:val="28"/>
          <w:szCs w:val="28"/>
        </w:rPr>
        <w:t xml:space="preserve"> неправомірними не визнавалися. </w:t>
      </w:r>
      <w:r w:rsidR="004437B1" w:rsidRPr="00D8202C">
        <w:rPr>
          <w:rFonts w:ascii="Times New Roman" w:hAnsi="Times New Roman"/>
          <w:sz w:val="28"/>
          <w:szCs w:val="28"/>
        </w:rPr>
        <w:t>Не надано</w:t>
      </w:r>
      <w:r w:rsidRPr="00D8202C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 w:rsidR="004437B1" w:rsidRPr="00D8202C">
        <w:rPr>
          <w:rFonts w:ascii="Times New Roman" w:hAnsi="Times New Roman"/>
          <w:sz w:val="28"/>
          <w:szCs w:val="28"/>
        </w:rPr>
        <w:t xml:space="preserve">до суду </w:t>
      </w:r>
      <w:r w:rsidRPr="00D8202C">
        <w:rPr>
          <w:rFonts w:ascii="Times New Roman" w:hAnsi="Times New Roman"/>
          <w:sz w:val="28"/>
          <w:szCs w:val="28"/>
        </w:rPr>
        <w:t>рішень, дій (бездіяльності) прокурор</w:t>
      </w:r>
      <w:r w:rsidR="004C4BAF" w:rsidRPr="00D8202C">
        <w:rPr>
          <w:rFonts w:ascii="Times New Roman" w:hAnsi="Times New Roman"/>
          <w:sz w:val="28"/>
          <w:szCs w:val="28"/>
        </w:rPr>
        <w:t>а</w:t>
      </w:r>
      <w:r w:rsidR="00AA32BE" w:rsidRPr="00D8202C">
        <w:rPr>
          <w:rFonts w:ascii="Times New Roman" w:hAnsi="Times New Roman"/>
          <w:sz w:val="28"/>
          <w:szCs w:val="28"/>
        </w:rPr>
        <w:t xml:space="preserve"> Лисенка С.О.</w:t>
      </w:r>
      <w:r w:rsidR="004C4BAF" w:rsidRPr="00D8202C">
        <w:rPr>
          <w:rFonts w:ascii="Times New Roman" w:hAnsi="Times New Roman"/>
          <w:sz w:val="28"/>
          <w:szCs w:val="28"/>
        </w:rPr>
        <w:t xml:space="preserve"> </w:t>
      </w:r>
      <w:r w:rsidRPr="00D8202C">
        <w:rPr>
          <w:rFonts w:ascii="Times New Roman" w:hAnsi="Times New Roman"/>
          <w:sz w:val="28"/>
          <w:szCs w:val="28"/>
        </w:rPr>
        <w:t>у встановленому</w:t>
      </w:r>
      <w:r w:rsidRPr="00E319DA">
        <w:rPr>
          <w:rFonts w:ascii="Times New Roman" w:hAnsi="Times New Roman"/>
          <w:sz w:val="28"/>
          <w:szCs w:val="28"/>
        </w:rPr>
        <w:t xml:space="preserve"> КПК України порядку. </w:t>
      </w:r>
    </w:p>
    <w:p w14:paraId="3C0EC31B" w14:textId="2D99FF31" w:rsidR="00D315FE" w:rsidRDefault="00C914EC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AA32BE">
        <w:rPr>
          <w:rFonts w:ascii="Times New Roman" w:hAnsi="Times New Roman"/>
          <w:sz w:val="28"/>
          <w:szCs w:val="28"/>
          <w:shd w:val="clear" w:color="auto" w:fill="FFFFFF"/>
        </w:rPr>
        <w:t xml:space="preserve">цею </w:t>
      </w:r>
      <w:r w:rsidR="000E013C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оводів, </w:t>
      </w:r>
      <w:r w:rsidRPr="00AC7F3E">
        <w:rPr>
          <w:rFonts w:ascii="Times New Roman" w:hAnsi="Times New Roman"/>
          <w:sz w:val="28"/>
          <w:szCs w:val="28"/>
        </w:rPr>
        <w:t xml:space="preserve">не вбачається, що </w:t>
      </w:r>
      <w:r w:rsidR="000E013C">
        <w:rPr>
          <w:rFonts w:ascii="Times New Roman" w:hAnsi="Times New Roman"/>
          <w:sz w:val="28"/>
          <w:szCs w:val="28"/>
        </w:rPr>
        <w:t xml:space="preserve">саме </w:t>
      </w:r>
      <w:r w:rsidRPr="00AC7F3E">
        <w:rPr>
          <w:rFonts w:ascii="Times New Roman" w:hAnsi="Times New Roman"/>
          <w:sz w:val="28"/>
          <w:szCs w:val="28"/>
        </w:rPr>
        <w:t>прокурор</w:t>
      </w:r>
      <w:r w:rsidR="000E013C">
        <w:rPr>
          <w:rFonts w:ascii="Times New Roman" w:hAnsi="Times New Roman"/>
          <w:sz w:val="28"/>
          <w:szCs w:val="28"/>
        </w:rPr>
        <w:t xml:space="preserve">ом </w:t>
      </w:r>
      <w:r w:rsidR="00AA32BE">
        <w:rPr>
          <w:rFonts w:ascii="Times New Roman" w:hAnsi="Times New Roman"/>
          <w:sz w:val="28"/>
          <w:szCs w:val="28"/>
        </w:rPr>
        <w:t xml:space="preserve">Лисенком С.О. </w:t>
      </w:r>
      <w:r w:rsidRPr="00AC7F3E">
        <w:rPr>
          <w:rFonts w:ascii="Times New Roman" w:hAnsi="Times New Roman"/>
          <w:sz w:val="28"/>
          <w:szCs w:val="28"/>
        </w:rPr>
        <w:t>при</w:t>
      </w:r>
      <w:r w:rsidR="00D315FE">
        <w:rPr>
          <w:rFonts w:ascii="Times New Roman" w:hAnsi="Times New Roman"/>
          <w:sz w:val="28"/>
          <w:szCs w:val="28"/>
        </w:rPr>
        <w:t xml:space="preserve"> здійсненні </w:t>
      </w:r>
      <w:r w:rsidRPr="00AC7F3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E2119E">
        <w:rPr>
          <w:rFonts w:ascii="Times New Roman" w:hAnsi="Times New Roman"/>
          <w:sz w:val="28"/>
          <w:szCs w:val="28"/>
        </w:rPr>
        <w:t>зазначен</w:t>
      </w:r>
      <w:r w:rsidR="000E013C">
        <w:rPr>
          <w:rFonts w:ascii="Times New Roman" w:hAnsi="Times New Roman"/>
          <w:sz w:val="28"/>
          <w:szCs w:val="28"/>
        </w:rPr>
        <w:t xml:space="preserve">ому </w:t>
      </w:r>
      <w:r w:rsidRPr="00AC7F3E">
        <w:rPr>
          <w:rFonts w:ascii="Times New Roman" w:hAnsi="Times New Roman"/>
          <w:sz w:val="28"/>
          <w:szCs w:val="28"/>
        </w:rPr>
        <w:t>кримінальн</w:t>
      </w:r>
      <w:r w:rsidR="000E013C">
        <w:rPr>
          <w:rFonts w:ascii="Times New Roman" w:hAnsi="Times New Roman"/>
          <w:sz w:val="28"/>
          <w:szCs w:val="28"/>
        </w:rPr>
        <w:t xml:space="preserve">ому </w:t>
      </w:r>
      <w:r w:rsidRPr="00AC7F3E">
        <w:rPr>
          <w:rFonts w:ascii="Times New Roman" w:hAnsi="Times New Roman"/>
          <w:sz w:val="28"/>
          <w:szCs w:val="28"/>
        </w:rPr>
        <w:t>провадженн</w:t>
      </w:r>
      <w:r w:rsidR="000E013C">
        <w:rPr>
          <w:rFonts w:ascii="Times New Roman" w:hAnsi="Times New Roman"/>
          <w:sz w:val="28"/>
          <w:szCs w:val="28"/>
        </w:rPr>
        <w:t>і</w:t>
      </w:r>
      <w:r w:rsidRPr="00AC7F3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5F2423" w14:textId="77777777" w:rsidR="00AA32BE" w:rsidRDefault="00C914EC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Дисциплінарна скарга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0E013C">
        <w:rPr>
          <w:rFonts w:ascii="Times New Roman" w:hAnsi="Times New Roman"/>
          <w:sz w:val="28"/>
          <w:szCs w:val="28"/>
        </w:rPr>
        <w:t xml:space="preserve">ить </w:t>
      </w:r>
      <w:r w:rsidRPr="002F4314">
        <w:rPr>
          <w:rFonts w:ascii="Times New Roman" w:hAnsi="Times New Roman"/>
          <w:sz w:val="28"/>
          <w:szCs w:val="28"/>
        </w:rPr>
        <w:t>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 xml:space="preserve">про неналежне виконання </w:t>
      </w:r>
      <w:r w:rsidR="000E013C">
        <w:rPr>
          <w:rFonts w:ascii="Times New Roman" w:hAnsi="Times New Roman"/>
          <w:sz w:val="28"/>
          <w:szCs w:val="28"/>
        </w:rPr>
        <w:t xml:space="preserve">безпосередньо прокурором </w:t>
      </w:r>
      <w:r w:rsidR="00AA32BE">
        <w:rPr>
          <w:rFonts w:ascii="Times New Roman" w:hAnsi="Times New Roman"/>
          <w:sz w:val="28"/>
          <w:szCs w:val="28"/>
        </w:rPr>
        <w:t xml:space="preserve">Лисенком С.О. </w:t>
      </w:r>
      <w:r w:rsidR="00E2119E">
        <w:rPr>
          <w:rFonts w:ascii="Times New Roman" w:hAnsi="Times New Roman" w:cs="Calibri"/>
          <w:sz w:val="28"/>
        </w:rPr>
        <w:t>своїх</w:t>
      </w:r>
      <w:r w:rsidR="00A6624B">
        <w:rPr>
          <w:rFonts w:ascii="Times New Roman" w:hAnsi="Times New Roman"/>
          <w:sz w:val="28"/>
          <w:szCs w:val="28"/>
        </w:rPr>
        <w:t xml:space="preserve"> обов’язків.</w:t>
      </w:r>
      <w:r w:rsidR="00D315FE">
        <w:rPr>
          <w:rFonts w:ascii="Times New Roman" w:hAnsi="Times New Roman"/>
          <w:sz w:val="28"/>
          <w:szCs w:val="28"/>
        </w:rPr>
        <w:t xml:space="preserve"> </w:t>
      </w:r>
      <w:bookmarkStart w:id="12" w:name="_Hlk175317589"/>
    </w:p>
    <w:p w14:paraId="7C160EDF" w14:textId="67EB087C" w:rsidR="00AA32BE" w:rsidRPr="00AA32BE" w:rsidRDefault="00AA32BE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AA32BE">
        <w:rPr>
          <w:rFonts w:ascii="Times New Roman" w:eastAsia="Times New Roman" w:hAnsi="Times New Roman" w:cs="Calibri"/>
          <w:sz w:val="28"/>
          <w:szCs w:val="28"/>
          <w:lang w:eastAsia="uk-UA"/>
        </w:rPr>
        <w:t>Щодо доводів скаржни</w:t>
      </w:r>
      <w:r>
        <w:rPr>
          <w:rFonts w:ascii="Times New Roman" w:eastAsia="Times New Roman" w:hAnsi="Times New Roman" w:cs="Calibri"/>
          <w:sz w:val="28"/>
          <w:szCs w:val="28"/>
          <w:lang w:eastAsia="uk-UA"/>
        </w:rPr>
        <w:t>ці</w:t>
      </w:r>
      <w:r w:rsidRPr="00AA32BE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 про вчинення </w:t>
      </w:r>
      <w:r w:rsidRPr="00AA32BE">
        <w:rPr>
          <w:rFonts w:ascii="Times New Roman" w:hAnsi="Times New Roman"/>
          <w:spacing w:val="-2"/>
          <w:sz w:val="28"/>
          <w:szCs w:val="28"/>
        </w:rPr>
        <w:t xml:space="preserve">прокурором </w:t>
      </w:r>
      <w:r>
        <w:rPr>
          <w:rFonts w:ascii="Times New Roman" w:hAnsi="Times New Roman"/>
          <w:spacing w:val="-2"/>
          <w:sz w:val="28"/>
          <w:szCs w:val="28"/>
        </w:rPr>
        <w:t xml:space="preserve">Лисенком С.О. </w:t>
      </w:r>
      <w:r w:rsidRPr="00AA32BE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75457AD8" w14:textId="77777777" w:rsidR="00AA32BE" w:rsidRPr="00AA32BE" w:rsidRDefault="00AA32BE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AA32BE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</w:t>
      </w:r>
      <w:r w:rsidRPr="00AA32BE">
        <w:rPr>
          <w:rFonts w:ascii="Times New Roman" w:eastAsia="Times New Roman" w:hAnsi="Times New Roman" w:cs="Calibri"/>
          <w:sz w:val="28"/>
          <w:szCs w:val="28"/>
          <w:lang w:eastAsia="uk-UA"/>
        </w:rPr>
        <w:lastRenderedPageBreak/>
        <w:t>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D7536AA" w14:textId="7611F889" w:rsidR="00C914EC" w:rsidRDefault="00AA32BE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2BE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AA32BE">
        <w:rPr>
          <w:rFonts w:ascii="Times New Roman" w:hAnsi="Times New Roman" w:cs="Calibri"/>
          <w:sz w:val="28"/>
          <w:szCs w:val="28"/>
        </w:rPr>
        <w:t xml:space="preserve">прокурором </w:t>
      </w:r>
      <w:r>
        <w:rPr>
          <w:rFonts w:ascii="Times New Roman" w:hAnsi="Times New Roman" w:cs="Calibri"/>
          <w:sz w:val="28"/>
          <w:szCs w:val="28"/>
        </w:rPr>
        <w:t xml:space="preserve">Лисенком С.О. </w:t>
      </w:r>
      <w:r w:rsidRPr="00AA32BE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12"/>
    </w:p>
    <w:p w14:paraId="438060E7" w14:textId="71275968" w:rsidR="00B0128E" w:rsidRPr="00E319DA" w:rsidRDefault="00B0128E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</w:t>
      </w:r>
      <w:r w:rsidR="00AA32BE">
        <w:rPr>
          <w:rFonts w:ascii="Times New Roman" w:hAnsi="Times New Roman" w:cs="Calibri"/>
          <w:sz w:val="28"/>
        </w:rPr>
        <w:t>ці</w:t>
      </w:r>
      <w:r w:rsidRPr="00E319DA">
        <w:rPr>
          <w:rFonts w:ascii="Times New Roman" w:hAnsi="Times New Roman" w:cs="Calibri"/>
          <w:sz w:val="28"/>
        </w:rPr>
        <w:t xml:space="preserve"> та ухвалювати рішення на підставі неперевірених обставин.</w:t>
      </w:r>
    </w:p>
    <w:p w14:paraId="01C7C55C" w14:textId="40440889" w:rsidR="003C2A60" w:rsidRDefault="00FE3980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0E013C">
        <w:rPr>
          <w:rFonts w:ascii="Times New Roman" w:hAnsi="Times New Roman" w:cs="Calibri"/>
          <w:sz w:val="28"/>
        </w:rPr>
        <w:t xml:space="preserve">ом </w:t>
      </w:r>
      <w:r w:rsidR="00AA32BE">
        <w:rPr>
          <w:rFonts w:ascii="Times New Roman" w:hAnsi="Times New Roman" w:cs="Calibri"/>
          <w:sz w:val="28"/>
        </w:rPr>
        <w:t xml:space="preserve">Лисенком С.О. </w:t>
      </w:r>
      <w:r w:rsidRPr="00FE3980">
        <w:rPr>
          <w:rFonts w:ascii="Times New Roman" w:hAnsi="Times New Roman" w:cs="Calibri"/>
          <w:sz w:val="28"/>
        </w:rPr>
        <w:t xml:space="preserve">про вчинення </w:t>
      </w:r>
      <w:r w:rsidR="000E013C">
        <w:rPr>
          <w:rFonts w:ascii="Times New Roman" w:hAnsi="Times New Roman" w:cs="Calibri"/>
          <w:sz w:val="28"/>
        </w:rPr>
        <w:t>н</w:t>
      </w:r>
      <w:r w:rsidR="00AA32BE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відповідальності.</w:t>
      </w:r>
    </w:p>
    <w:p w14:paraId="1DA2955B" w14:textId="019E9CBB" w:rsidR="00FE3980" w:rsidRPr="00FE3980" w:rsidRDefault="00FE3980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3C2A60">
        <w:rPr>
          <w:rFonts w:ascii="Times New Roman" w:hAnsi="Times New Roman" w:cs="Calibri"/>
          <w:sz w:val="28"/>
        </w:rPr>
        <w:t>Твердження скаржни</w:t>
      </w:r>
      <w:r w:rsidR="00AA32BE">
        <w:rPr>
          <w:rFonts w:ascii="Times New Roman" w:hAnsi="Times New Roman" w:cs="Calibri"/>
          <w:sz w:val="28"/>
        </w:rPr>
        <w:t>ці</w:t>
      </w:r>
      <w:r w:rsidRPr="003C2A6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 w:rsidRPr="00056DB3">
        <w:rPr>
          <w:rFonts w:ascii="Times New Roman" w:hAnsi="Times New Roman" w:cs="Calibri"/>
          <w:sz w:val="28"/>
        </w:rPr>
        <w:t xml:space="preserve">зазначеними </w:t>
      </w:r>
      <w:r w:rsidR="00150999" w:rsidRPr="00056DB3">
        <w:rPr>
          <w:rFonts w:ascii="Times New Roman" w:hAnsi="Times New Roman" w:cs="Calibri"/>
          <w:sz w:val="28"/>
        </w:rPr>
        <w:t>прокурор</w:t>
      </w:r>
      <w:r w:rsidR="00BF5EB5" w:rsidRPr="00056DB3">
        <w:rPr>
          <w:rFonts w:ascii="Times New Roman" w:hAnsi="Times New Roman" w:cs="Calibri"/>
          <w:sz w:val="28"/>
        </w:rPr>
        <w:t xml:space="preserve">ом </w:t>
      </w:r>
      <w:r w:rsidRPr="00056DB3">
        <w:rPr>
          <w:rFonts w:ascii="Times New Roman" w:hAnsi="Times New Roman" w:cs="Calibri"/>
          <w:sz w:val="28"/>
        </w:rPr>
        <w:t xml:space="preserve">службових обов’язків, </w:t>
      </w:r>
      <w:r w:rsidR="000E013C" w:rsidRPr="00056DB3">
        <w:rPr>
          <w:rFonts w:ascii="Times New Roman" w:hAnsi="Times New Roman" w:cs="Calibri"/>
          <w:sz w:val="28"/>
        </w:rPr>
        <w:t xml:space="preserve">а </w:t>
      </w:r>
      <w:bookmarkStart w:id="13" w:name="_Hlk187653112"/>
      <w:r w:rsidR="003C2A60" w:rsidRPr="003C2A60">
        <w:rPr>
          <w:rFonts w:ascii="Times New Roman" w:eastAsia="Times New Roman" w:hAnsi="Times New Roman"/>
          <w:sz w:val="28"/>
          <w:szCs w:val="28"/>
          <w:lang w:eastAsia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bookmarkEnd w:id="13"/>
      <w:r w:rsidR="003C2A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E3980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014885C6" w14:textId="49B48CDA" w:rsidR="00FE3980" w:rsidRPr="00FE3980" w:rsidRDefault="00FE3980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З огляду на наведені обставини доходжу висновку про необхідність відмови у відкритті дисциплінарного провадження стосовно </w:t>
      </w:r>
      <w:r w:rsidR="008D5288">
        <w:rPr>
          <w:rFonts w:ascii="Times New Roman" w:hAnsi="Times New Roman" w:cs="Calibri"/>
          <w:sz w:val="28"/>
        </w:rPr>
        <w:t xml:space="preserve">прокурора </w:t>
      </w:r>
      <w:r w:rsidR="00D8202C">
        <w:rPr>
          <w:rFonts w:ascii="Times New Roman" w:hAnsi="Times New Roman" w:cs="Calibri"/>
          <w:sz w:val="28"/>
        </w:rPr>
        <w:t xml:space="preserve">    Лисенка С.О.</w:t>
      </w:r>
    </w:p>
    <w:p w14:paraId="69603628" w14:textId="77777777" w:rsidR="006F1A90" w:rsidRDefault="00FE3980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756798FF" w:rsidR="00AC16D3" w:rsidRDefault="00431EA2" w:rsidP="009658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>прокурор</w:t>
      </w:r>
      <w:r w:rsidR="003C2A60">
        <w:rPr>
          <w:rFonts w:ascii="Times New Roman" w:hAnsi="Times New Roman"/>
          <w:sz w:val="28"/>
          <w:szCs w:val="28"/>
        </w:rPr>
        <w:t xml:space="preserve">а </w:t>
      </w:r>
      <w:r w:rsidR="00AA32BE">
        <w:rPr>
          <w:rFonts w:ascii="Times New Roman" w:hAnsi="Times New Roman"/>
          <w:sz w:val="28"/>
          <w:szCs w:val="28"/>
        </w:rPr>
        <w:t xml:space="preserve">Київської </w:t>
      </w:r>
      <w:r w:rsidR="00824A38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E2119E">
        <w:rPr>
          <w:rFonts w:ascii="Times New Roman" w:hAnsi="Times New Roman"/>
          <w:sz w:val="28"/>
          <w:szCs w:val="28"/>
        </w:rPr>
        <w:t xml:space="preserve">міста </w:t>
      </w:r>
      <w:r w:rsidR="003C2A60">
        <w:rPr>
          <w:rFonts w:ascii="Times New Roman" w:hAnsi="Times New Roman"/>
          <w:sz w:val="28"/>
          <w:szCs w:val="28"/>
        </w:rPr>
        <w:t xml:space="preserve">Одеси Одеської області </w:t>
      </w:r>
      <w:r w:rsidR="00AA32BE">
        <w:rPr>
          <w:rFonts w:ascii="Times New Roman" w:hAnsi="Times New Roman"/>
          <w:sz w:val="28"/>
          <w:szCs w:val="28"/>
        </w:rPr>
        <w:t xml:space="preserve">Лисенка Сергія Олександровича. </w:t>
      </w:r>
      <w:r w:rsidR="00E2119E">
        <w:rPr>
          <w:rFonts w:ascii="Times New Roman" w:hAnsi="Times New Roman"/>
          <w:sz w:val="28"/>
          <w:szCs w:val="28"/>
        </w:rPr>
        <w:t xml:space="preserve"> </w:t>
      </w:r>
    </w:p>
    <w:p w14:paraId="090E087D" w14:textId="4B8296C2" w:rsidR="001230AA" w:rsidRDefault="001D773C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AA32BE">
        <w:rPr>
          <w:rFonts w:ascii="Times New Roman" w:hAnsi="Times New Roman"/>
          <w:sz w:val="28"/>
          <w:szCs w:val="28"/>
        </w:rPr>
        <w:t>ці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3C2A6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3C2A60">
        <w:rPr>
          <w:rFonts w:ascii="Times New Roman" w:hAnsi="Times New Roman"/>
          <w:sz w:val="28"/>
          <w:szCs w:val="28"/>
        </w:rPr>
        <w:t xml:space="preserve">ого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3AAEE30D" w14:textId="77777777" w:rsidR="00056DB3" w:rsidRPr="00D8202C" w:rsidRDefault="00056DB3" w:rsidP="00056DB3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8749399" w14:textId="355E0937" w:rsidR="00824A38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sectPr w:rsidR="00824A38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3194" w14:textId="77777777" w:rsidR="00F251A4" w:rsidRDefault="00F251A4" w:rsidP="00E32F4B">
      <w:pPr>
        <w:spacing w:after="0" w:line="240" w:lineRule="auto"/>
      </w:pPr>
      <w:r>
        <w:separator/>
      </w:r>
    </w:p>
  </w:endnote>
  <w:endnote w:type="continuationSeparator" w:id="0">
    <w:p w14:paraId="0327759C" w14:textId="77777777" w:rsidR="00F251A4" w:rsidRDefault="00F251A4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01DF" w14:textId="77777777" w:rsidR="00F251A4" w:rsidRDefault="00F251A4" w:rsidP="00E32F4B">
      <w:pPr>
        <w:spacing w:after="0" w:line="240" w:lineRule="auto"/>
      </w:pPr>
      <w:r>
        <w:separator/>
      </w:r>
    </w:p>
  </w:footnote>
  <w:footnote w:type="continuationSeparator" w:id="0">
    <w:p w14:paraId="08D8D060" w14:textId="77777777" w:rsidR="00F251A4" w:rsidRDefault="00F251A4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56DB3"/>
    <w:rsid w:val="00060180"/>
    <w:rsid w:val="00061E56"/>
    <w:rsid w:val="000623D1"/>
    <w:rsid w:val="0006440C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B74CB"/>
    <w:rsid w:val="000C20C4"/>
    <w:rsid w:val="000C691C"/>
    <w:rsid w:val="000C6990"/>
    <w:rsid w:val="000D204E"/>
    <w:rsid w:val="000D4954"/>
    <w:rsid w:val="000D68C6"/>
    <w:rsid w:val="000E013C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20F75"/>
    <w:rsid w:val="00222AE4"/>
    <w:rsid w:val="002242C6"/>
    <w:rsid w:val="00225C72"/>
    <w:rsid w:val="0022705D"/>
    <w:rsid w:val="00230DFB"/>
    <w:rsid w:val="00231CED"/>
    <w:rsid w:val="002330AB"/>
    <w:rsid w:val="00240842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67DC2"/>
    <w:rsid w:val="002718B3"/>
    <w:rsid w:val="00277C80"/>
    <w:rsid w:val="00281763"/>
    <w:rsid w:val="00283287"/>
    <w:rsid w:val="00283C2B"/>
    <w:rsid w:val="0028534E"/>
    <w:rsid w:val="00287C24"/>
    <w:rsid w:val="002923C2"/>
    <w:rsid w:val="00292622"/>
    <w:rsid w:val="00292F5B"/>
    <w:rsid w:val="002A38EB"/>
    <w:rsid w:val="002A6DAF"/>
    <w:rsid w:val="002B1093"/>
    <w:rsid w:val="002B1589"/>
    <w:rsid w:val="002B2935"/>
    <w:rsid w:val="002B2BE1"/>
    <w:rsid w:val="002B304E"/>
    <w:rsid w:val="002B342B"/>
    <w:rsid w:val="002B6879"/>
    <w:rsid w:val="002C598B"/>
    <w:rsid w:val="002C7453"/>
    <w:rsid w:val="002D534B"/>
    <w:rsid w:val="002E0D19"/>
    <w:rsid w:val="002E2687"/>
    <w:rsid w:val="002E6DD8"/>
    <w:rsid w:val="002F1921"/>
    <w:rsid w:val="002F41E3"/>
    <w:rsid w:val="002F4314"/>
    <w:rsid w:val="002F43BB"/>
    <w:rsid w:val="002F45A8"/>
    <w:rsid w:val="002F78D6"/>
    <w:rsid w:val="003007B0"/>
    <w:rsid w:val="00301E3A"/>
    <w:rsid w:val="00305D49"/>
    <w:rsid w:val="003119DF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3C09"/>
    <w:rsid w:val="00396316"/>
    <w:rsid w:val="00397080"/>
    <w:rsid w:val="003A0955"/>
    <w:rsid w:val="003A09E1"/>
    <w:rsid w:val="003A710E"/>
    <w:rsid w:val="003B6D87"/>
    <w:rsid w:val="003C2A60"/>
    <w:rsid w:val="003C4D52"/>
    <w:rsid w:val="003C7EA2"/>
    <w:rsid w:val="003D15B0"/>
    <w:rsid w:val="003D3A87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768A"/>
    <w:rsid w:val="0040775D"/>
    <w:rsid w:val="00412EDF"/>
    <w:rsid w:val="00414648"/>
    <w:rsid w:val="004168FF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611D2"/>
    <w:rsid w:val="00461F5A"/>
    <w:rsid w:val="00462AE9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E65"/>
    <w:rsid w:val="004B73B2"/>
    <w:rsid w:val="004C1319"/>
    <w:rsid w:val="004C4BAF"/>
    <w:rsid w:val="004D23F4"/>
    <w:rsid w:val="004D3A71"/>
    <w:rsid w:val="004D3AC3"/>
    <w:rsid w:val="004E06E7"/>
    <w:rsid w:val="004E09AD"/>
    <w:rsid w:val="004E3137"/>
    <w:rsid w:val="004E5D4B"/>
    <w:rsid w:val="004F5D25"/>
    <w:rsid w:val="0051032D"/>
    <w:rsid w:val="00513685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0E6D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165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4C08"/>
    <w:rsid w:val="00865EB8"/>
    <w:rsid w:val="00870CBC"/>
    <w:rsid w:val="008717C9"/>
    <w:rsid w:val="00874994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21F4"/>
    <w:rsid w:val="008D5288"/>
    <w:rsid w:val="008D59A3"/>
    <w:rsid w:val="008D5DF0"/>
    <w:rsid w:val="008D769D"/>
    <w:rsid w:val="008E198D"/>
    <w:rsid w:val="008E254A"/>
    <w:rsid w:val="008F666B"/>
    <w:rsid w:val="009000E7"/>
    <w:rsid w:val="00904B77"/>
    <w:rsid w:val="00905DC1"/>
    <w:rsid w:val="00907592"/>
    <w:rsid w:val="00926B77"/>
    <w:rsid w:val="00926CF0"/>
    <w:rsid w:val="00926EB0"/>
    <w:rsid w:val="009377ED"/>
    <w:rsid w:val="00941AC4"/>
    <w:rsid w:val="0094342F"/>
    <w:rsid w:val="00943C5B"/>
    <w:rsid w:val="00944E5F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84AE6"/>
    <w:rsid w:val="009929EF"/>
    <w:rsid w:val="009A12AE"/>
    <w:rsid w:val="009A21E6"/>
    <w:rsid w:val="009A478A"/>
    <w:rsid w:val="009B47EF"/>
    <w:rsid w:val="009C1DCD"/>
    <w:rsid w:val="009C690A"/>
    <w:rsid w:val="009D6AD4"/>
    <w:rsid w:val="009D6FEF"/>
    <w:rsid w:val="009D7092"/>
    <w:rsid w:val="009E2A89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513CF"/>
    <w:rsid w:val="00A53468"/>
    <w:rsid w:val="00A55660"/>
    <w:rsid w:val="00A57ED1"/>
    <w:rsid w:val="00A6401C"/>
    <w:rsid w:val="00A65F38"/>
    <w:rsid w:val="00A6624B"/>
    <w:rsid w:val="00A70BE9"/>
    <w:rsid w:val="00A82284"/>
    <w:rsid w:val="00A85013"/>
    <w:rsid w:val="00A85042"/>
    <w:rsid w:val="00A9144D"/>
    <w:rsid w:val="00A91DF2"/>
    <w:rsid w:val="00A92C14"/>
    <w:rsid w:val="00AA32BE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7552"/>
    <w:rsid w:val="00B22170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4A63"/>
    <w:rsid w:val="00BD5AB5"/>
    <w:rsid w:val="00BE4AD1"/>
    <w:rsid w:val="00BE6995"/>
    <w:rsid w:val="00BF2D75"/>
    <w:rsid w:val="00BF5EB5"/>
    <w:rsid w:val="00C02F8D"/>
    <w:rsid w:val="00C11811"/>
    <w:rsid w:val="00C17904"/>
    <w:rsid w:val="00C2031F"/>
    <w:rsid w:val="00C2152C"/>
    <w:rsid w:val="00C222CF"/>
    <w:rsid w:val="00C3327E"/>
    <w:rsid w:val="00C37919"/>
    <w:rsid w:val="00C45B36"/>
    <w:rsid w:val="00C46489"/>
    <w:rsid w:val="00C5469D"/>
    <w:rsid w:val="00C54824"/>
    <w:rsid w:val="00C61D17"/>
    <w:rsid w:val="00C63B58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B745C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15FE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8202C"/>
    <w:rsid w:val="00D90498"/>
    <w:rsid w:val="00D92A72"/>
    <w:rsid w:val="00D9383F"/>
    <w:rsid w:val="00DA03D9"/>
    <w:rsid w:val="00DA0B22"/>
    <w:rsid w:val="00DA2A6F"/>
    <w:rsid w:val="00DA485E"/>
    <w:rsid w:val="00DA7908"/>
    <w:rsid w:val="00DB356D"/>
    <w:rsid w:val="00DB43E6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E0EB6"/>
    <w:rsid w:val="00EE4408"/>
    <w:rsid w:val="00EF1BE6"/>
    <w:rsid w:val="00EF2244"/>
    <w:rsid w:val="00F0030D"/>
    <w:rsid w:val="00F012E3"/>
    <w:rsid w:val="00F05009"/>
    <w:rsid w:val="00F14748"/>
    <w:rsid w:val="00F17BD7"/>
    <w:rsid w:val="00F21090"/>
    <w:rsid w:val="00F24C4D"/>
    <w:rsid w:val="00F251A4"/>
    <w:rsid w:val="00F310BA"/>
    <w:rsid w:val="00F32417"/>
    <w:rsid w:val="00F3513C"/>
    <w:rsid w:val="00F42FB9"/>
    <w:rsid w:val="00F438CB"/>
    <w:rsid w:val="00F4773F"/>
    <w:rsid w:val="00F54DB6"/>
    <w:rsid w:val="00F55A0F"/>
    <w:rsid w:val="00F56573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12020</Words>
  <Characters>6852</Characters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2025-11-05T07:24:00Z</cp:lastPrinted>
  <dcterms:created xsi:type="dcterms:W3CDTF">2025-11-05T07:00:00Z</dcterms:created>
  <dcterms:modified xsi:type="dcterms:W3CDTF">2025-11-05T07:37:00Z</dcterms:modified>
</cp:coreProperties>
</file>