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F43DA" w14:textId="77777777" w:rsidR="00EE51F0" w:rsidRPr="000B6ED4" w:rsidRDefault="00EE51F0" w:rsidP="00EE51F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113646A9" wp14:editId="6A418B9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644AE4E0" w14:textId="77777777" w:rsidR="00EE51F0" w:rsidRPr="000B6ED4" w:rsidRDefault="00EE51F0" w:rsidP="00EE51F0">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83B47AF" w14:textId="77777777" w:rsidR="00EE51F0" w:rsidRPr="000B6ED4" w:rsidRDefault="00EE51F0" w:rsidP="00EE51F0">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0539C40B" w14:textId="77777777" w:rsidR="00EE51F0" w:rsidRDefault="00EE51F0" w:rsidP="00EE51F0">
      <w:pPr>
        <w:spacing w:after="0" w:line="240" w:lineRule="auto"/>
        <w:rPr>
          <w:rFonts w:ascii="Times New Roman" w:eastAsia="Times New Roman" w:hAnsi="Times New Roman"/>
          <w:kern w:val="28"/>
          <w:sz w:val="20"/>
          <w:szCs w:val="20"/>
          <w:lang w:eastAsia="uk-UA"/>
        </w:rPr>
      </w:pPr>
    </w:p>
    <w:p w14:paraId="142287B5" w14:textId="77777777" w:rsidR="00EE51F0" w:rsidRPr="000B6ED4" w:rsidRDefault="00EE51F0" w:rsidP="00EE51F0">
      <w:pPr>
        <w:spacing w:after="0" w:line="240" w:lineRule="auto"/>
        <w:rPr>
          <w:rFonts w:ascii="Times New Roman" w:eastAsia="Times New Roman" w:hAnsi="Times New Roman"/>
          <w:kern w:val="28"/>
          <w:sz w:val="20"/>
          <w:szCs w:val="20"/>
          <w:lang w:eastAsia="uk-UA"/>
        </w:rPr>
      </w:pPr>
    </w:p>
    <w:p w14:paraId="0BBCD697" w14:textId="77777777" w:rsidR="00EE51F0" w:rsidRPr="00DD3A15" w:rsidRDefault="00EE51F0" w:rsidP="00EE51F0">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66811C4B" w14:textId="77777777" w:rsidR="00EE51F0" w:rsidRPr="00D37DFA" w:rsidRDefault="00EE51F0" w:rsidP="00EE51F0">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EE51F0" w:rsidRPr="000B6ED4" w14:paraId="1CC4742D" w14:textId="77777777" w:rsidTr="00257B48">
        <w:trPr>
          <w:trHeight w:val="460"/>
        </w:trPr>
        <w:tc>
          <w:tcPr>
            <w:tcW w:w="1765" w:type="pct"/>
            <w:hideMark/>
          </w:tcPr>
          <w:p w14:paraId="0227675B" w14:textId="6999B096" w:rsidR="00EE51F0" w:rsidRPr="000B6ED4" w:rsidRDefault="00EE51F0" w:rsidP="00257B48">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val="en-US" w:eastAsia="ru-RU"/>
              </w:rPr>
              <w:t>1</w:t>
            </w:r>
            <w:r w:rsidR="00C77AF9">
              <w:rPr>
                <w:rFonts w:ascii="Times New Roman" w:eastAsia="Times New Roman" w:hAnsi="Times New Roman"/>
                <w:b/>
                <w:sz w:val="28"/>
                <w:szCs w:val="24"/>
                <w:lang w:eastAsia="ru-RU"/>
              </w:rPr>
              <w:t>6</w:t>
            </w:r>
            <w:r>
              <w:rPr>
                <w:rFonts w:ascii="Times New Roman" w:eastAsia="Times New Roman" w:hAnsi="Times New Roman"/>
                <w:b/>
                <w:sz w:val="28"/>
                <w:szCs w:val="24"/>
                <w:lang w:eastAsia="ru-RU"/>
              </w:rPr>
              <w:t xml:space="preserve"> жовтня</w:t>
            </w:r>
            <w:r w:rsidRPr="000B6ED4">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року</w:t>
            </w:r>
          </w:p>
        </w:tc>
        <w:tc>
          <w:tcPr>
            <w:tcW w:w="1471" w:type="pct"/>
            <w:hideMark/>
          </w:tcPr>
          <w:p w14:paraId="3CB4B612" w14:textId="77777777" w:rsidR="00EE51F0" w:rsidRPr="000B6ED4" w:rsidRDefault="00EE51F0" w:rsidP="00257B48">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7BB9AA3A" w14:textId="312C5379" w:rsidR="00EE51F0" w:rsidRPr="000B6ED4" w:rsidRDefault="00EE51F0" w:rsidP="00257B48">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val="en-US" w:eastAsia="ru-RU"/>
              </w:rPr>
              <w:t>10</w:t>
            </w:r>
            <w:r>
              <w:rPr>
                <w:rFonts w:ascii="Times New Roman" w:eastAsia="Times New Roman" w:hAnsi="Times New Roman"/>
                <w:b/>
                <w:sz w:val="28"/>
                <w:szCs w:val="24"/>
                <w:lang w:eastAsia="ru-RU"/>
              </w:rPr>
              <w:t>9</w:t>
            </w:r>
            <w:r>
              <w:rPr>
                <w:rFonts w:ascii="Times New Roman" w:eastAsia="Times New Roman" w:hAnsi="Times New Roman"/>
                <w:b/>
                <w:sz w:val="28"/>
                <w:szCs w:val="24"/>
                <w:lang w:val="en-US" w:eastAsia="ru-RU"/>
              </w:rPr>
              <w:t>5</w:t>
            </w:r>
            <w:r w:rsidRPr="000B6ED4">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37A994A0" w14:textId="77777777" w:rsidR="00EE51F0" w:rsidRPr="000B6ED4" w:rsidRDefault="00EE51F0" w:rsidP="00EE51F0">
      <w:pPr>
        <w:widowControl w:val="0"/>
        <w:spacing w:after="0" w:line="240" w:lineRule="auto"/>
        <w:contextualSpacing/>
        <w:rPr>
          <w:rFonts w:ascii="Times New Roman" w:hAnsi="Times New Roman"/>
          <w:b/>
          <w:noProof/>
          <w:sz w:val="28"/>
          <w:szCs w:val="28"/>
          <w:lang w:eastAsia="uk-UA"/>
        </w:rPr>
      </w:pPr>
    </w:p>
    <w:p w14:paraId="7FB79364" w14:textId="77777777" w:rsidR="00EE51F0" w:rsidRPr="000B6ED4" w:rsidRDefault="00EE51F0" w:rsidP="00EE51F0">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409E584B" w14:textId="77777777" w:rsidR="00EE51F0" w:rsidRPr="000B6ED4" w:rsidRDefault="00EE51F0" w:rsidP="00EE51F0">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15ADFD8E" w14:textId="77777777" w:rsidR="00EE51F0" w:rsidRPr="000B6ED4" w:rsidRDefault="00EE51F0" w:rsidP="00EE51F0">
      <w:pPr>
        <w:widowControl w:val="0"/>
        <w:spacing w:after="0" w:line="240" w:lineRule="auto"/>
        <w:contextualSpacing/>
        <w:rPr>
          <w:rFonts w:ascii="Times New Roman" w:hAnsi="Times New Roman"/>
          <w:b/>
          <w:noProof/>
          <w:sz w:val="28"/>
          <w:szCs w:val="28"/>
          <w:lang w:eastAsia="uk-UA"/>
        </w:rPr>
      </w:pPr>
    </w:p>
    <w:p w14:paraId="3FAED8BC" w14:textId="53D3C0B5" w:rsidR="00EE51F0" w:rsidRDefault="00EE51F0" w:rsidP="00C77AF9">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Pr="000B6ED4">
        <w:rPr>
          <w:rFonts w:ascii="Times New Roman" w:hAnsi="Times New Roman"/>
          <w:sz w:val="28"/>
          <w:szCs w:val="28"/>
        </w:rPr>
        <w:t xml:space="preserve"> Кваліфікаційно-дисциплінарної комісії прокурорів </w:t>
      </w:r>
      <w:proofErr w:type="spellStart"/>
      <w:r w:rsidRPr="000B6ED4">
        <w:rPr>
          <w:rFonts w:ascii="Times New Roman" w:hAnsi="Times New Roman"/>
          <w:sz w:val="28"/>
          <w:szCs w:val="28"/>
        </w:rPr>
        <w:t>Радзівон</w:t>
      </w:r>
      <w:proofErr w:type="spellEnd"/>
      <w:r w:rsidRPr="000B6ED4">
        <w:rPr>
          <w:rFonts w:ascii="Times New Roman" w:hAnsi="Times New Roman"/>
          <w:sz w:val="28"/>
          <w:szCs w:val="28"/>
        </w:rPr>
        <w:t xml:space="preserve"> М.О., розглянувши дисциплінарну </w:t>
      </w:r>
      <w:bookmarkStart w:id="0" w:name="_Hlk124933696"/>
      <w:r w:rsidRPr="000B6ED4">
        <w:rPr>
          <w:rFonts w:ascii="Times New Roman" w:hAnsi="Times New Roman"/>
          <w:sz w:val="28"/>
          <w:szCs w:val="28"/>
        </w:rPr>
        <w:t xml:space="preserve">скаргу </w:t>
      </w:r>
      <w:r w:rsidR="00C77AF9">
        <w:rPr>
          <w:rFonts w:ascii="Times New Roman" w:hAnsi="Times New Roman"/>
          <w:sz w:val="28"/>
          <w:szCs w:val="28"/>
        </w:rPr>
        <w:t xml:space="preserve">адвоката </w:t>
      </w:r>
      <w:r w:rsidR="004C1A24">
        <w:rPr>
          <w:rFonts w:ascii="Times New Roman" w:hAnsi="Times New Roman"/>
          <w:sz w:val="28"/>
          <w:szCs w:val="28"/>
        </w:rPr>
        <w:t>Особа 1</w:t>
      </w:r>
      <w:r w:rsidR="00C77AF9">
        <w:rPr>
          <w:rFonts w:ascii="Times New Roman" w:hAnsi="Times New Roman"/>
          <w:sz w:val="28"/>
          <w:szCs w:val="28"/>
        </w:rPr>
        <w:t xml:space="preserve"> в інтересах товариства з обмеженою відповідальністю «БРБ ФУД» </w:t>
      </w:r>
      <w:r w:rsidRPr="000B6ED4">
        <w:rPr>
          <w:rFonts w:ascii="Times New Roman" w:hAnsi="Times New Roman"/>
          <w:sz w:val="28"/>
          <w:szCs w:val="28"/>
        </w:rPr>
        <w:t>стосовно</w:t>
      </w:r>
      <w:bookmarkEnd w:id="0"/>
      <w:r w:rsidRPr="000B6ED4">
        <w:rPr>
          <w:rFonts w:ascii="Times New Roman" w:hAnsi="Times New Roman"/>
          <w:sz w:val="28"/>
          <w:szCs w:val="28"/>
        </w:rPr>
        <w:t xml:space="preserve"> </w:t>
      </w:r>
      <w:r>
        <w:rPr>
          <w:rFonts w:ascii="Times New Roman" w:hAnsi="Times New Roman"/>
          <w:sz w:val="28"/>
          <w:szCs w:val="28"/>
        </w:rPr>
        <w:t xml:space="preserve">прокурора другого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w:t>
      </w:r>
      <w:proofErr w:type="spellStart"/>
      <w:r>
        <w:rPr>
          <w:rFonts w:ascii="Times New Roman" w:hAnsi="Times New Roman"/>
          <w:sz w:val="28"/>
          <w:szCs w:val="28"/>
        </w:rPr>
        <w:t>Литвинюка</w:t>
      </w:r>
      <w:proofErr w:type="spellEnd"/>
      <w:r>
        <w:rPr>
          <w:rFonts w:ascii="Times New Roman" w:hAnsi="Times New Roman"/>
          <w:sz w:val="28"/>
          <w:szCs w:val="28"/>
        </w:rPr>
        <w:t xml:space="preserve"> Олександра Миколайовича,</w:t>
      </w:r>
    </w:p>
    <w:p w14:paraId="5080ACC8" w14:textId="77777777" w:rsidR="004C1A24" w:rsidRPr="000B6ED4" w:rsidRDefault="004C1A24" w:rsidP="00C77AF9">
      <w:pPr>
        <w:pStyle w:val="ae"/>
        <w:widowControl w:val="0"/>
        <w:tabs>
          <w:tab w:val="left" w:pos="993"/>
        </w:tabs>
        <w:ind w:firstLine="709"/>
        <w:contextualSpacing/>
        <w:jc w:val="both"/>
        <w:rPr>
          <w:rFonts w:ascii="Times New Roman" w:hAnsi="Times New Roman"/>
          <w:sz w:val="28"/>
          <w:szCs w:val="28"/>
        </w:rPr>
      </w:pPr>
    </w:p>
    <w:p w14:paraId="31BD6795" w14:textId="77777777" w:rsidR="00EE51F0" w:rsidRPr="000B6ED4" w:rsidRDefault="00EE51F0" w:rsidP="00EE51F0">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4A3B9D50" w14:textId="77777777" w:rsidR="00EE51F0" w:rsidRPr="000B6ED4" w:rsidRDefault="00EE51F0" w:rsidP="00EE51F0">
      <w:pPr>
        <w:widowControl w:val="0"/>
        <w:tabs>
          <w:tab w:val="left" w:pos="709"/>
        </w:tabs>
        <w:spacing w:after="0" w:line="240" w:lineRule="auto"/>
        <w:contextualSpacing/>
        <w:rPr>
          <w:rFonts w:ascii="Times New Roman" w:hAnsi="Times New Roman"/>
          <w:b/>
          <w:noProof/>
          <w:sz w:val="28"/>
          <w:szCs w:val="28"/>
          <w:lang w:eastAsia="uk-UA"/>
        </w:rPr>
      </w:pPr>
    </w:p>
    <w:p w14:paraId="6C0EEC43" w14:textId="77777777" w:rsidR="00EE51F0" w:rsidRPr="000B6ED4" w:rsidRDefault="00EE51F0" w:rsidP="00EE51F0">
      <w:pPr>
        <w:pStyle w:val="a9"/>
        <w:widowControl w:val="0"/>
        <w:numPr>
          <w:ilvl w:val="0"/>
          <w:numId w:val="1"/>
        </w:numPr>
        <w:tabs>
          <w:tab w:val="left" w:pos="709"/>
          <w:tab w:val="left" w:pos="851"/>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138ABD41" w14:textId="77777777" w:rsidR="00EE51F0" w:rsidRPr="000B6ED4" w:rsidRDefault="00EE51F0" w:rsidP="00EE51F0">
      <w:pPr>
        <w:widowControl w:val="0"/>
        <w:tabs>
          <w:tab w:val="left" w:pos="709"/>
          <w:tab w:val="left" w:pos="851"/>
        </w:tabs>
        <w:spacing w:after="0" w:line="240" w:lineRule="auto"/>
        <w:jc w:val="both"/>
        <w:rPr>
          <w:rFonts w:ascii="Times New Roman" w:hAnsi="Times New Roman"/>
          <w:b/>
          <w:sz w:val="28"/>
          <w:szCs w:val="28"/>
        </w:rPr>
      </w:pPr>
    </w:p>
    <w:p w14:paraId="4C8B2447" w14:textId="57A2058E" w:rsidR="00EE51F0" w:rsidRPr="000B6ED4" w:rsidRDefault="00EE51F0" w:rsidP="00437C6E">
      <w:pPr>
        <w:pStyle w:val="ae"/>
        <w:widowControl w:val="0"/>
        <w:tabs>
          <w:tab w:val="left" w:pos="709"/>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C77AF9">
        <w:rPr>
          <w:rFonts w:ascii="Times New Roman" w:hAnsi="Times New Roman"/>
          <w:sz w:val="28"/>
          <w:szCs w:val="28"/>
        </w:rPr>
        <w:t xml:space="preserve">адвоката </w:t>
      </w:r>
      <w:r w:rsidR="004C1A24">
        <w:rPr>
          <w:rFonts w:ascii="Times New Roman" w:hAnsi="Times New Roman"/>
          <w:sz w:val="28"/>
          <w:szCs w:val="28"/>
        </w:rPr>
        <w:t>Особа 1</w:t>
      </w:r>
      <w:r w:rsidR="00C77AF9">
        <w:rPr>
          <w:rFonts w:ascii="Times New Roman" w:hAnsi="Times New Roman"/>
          <w:sz w:val="28"/>
          <w:szCs w:val="28"/>
        </w:rPr>
        <w:t xml:space="preserve"> в інтересах </w:t>
      </w:r>
      <w:r>
        <w:rPr>
          <w:rFonts w:ascii="Times New Roman" w:hAnsi="Times New Roman"/>
          <w:sz w:val="28"/>
          <w:szCs w:val="28"/>
        </w:rPr>
        <w:t xml:space="preserve">ТОВ «БРБ ФУД» </w:t>
      </w:r>
      <w:r w:rsidRPr="000B6ED4">
        <w:rPr>
          <w:rFonts w:ascii="Times New Roman" w:hAnsi="Times New Roman"/>
          <w:sz w:val="28"/>
          <w:szCs w:val="28"/>
        </w:rPr>
        <w:t xml:space="preserve">про вчинення дисциплінарного проступку прокурором </w:t>
      </w:r>
      <w:r w:rsidR="00C77AF9">
        <w:rPr>
          <w:rFonts w:ascii="Times New Roman" w:hAnsi="Times New Roman"/>
          <w:sz w:val="28"/>
          <w:szCs w:val="28"/>
        </w:rPr>
        <w:br/>
      </w:r>
      <w:proofErr w:type="spellStart"/>
      <w:r>
        <w:rPr>
          <w:rFonts w:ascii="Times New Roman" w:hAnsi="Times New Roman"/>
          <w:sz w:val="28"/>
          <w:szCs w:val="28"/>
        </w:rPr>
        <w:t>Литвинюком</w:t>
      </w:r>
      <w:proofErr w:type="spellEnd"/>
      <w:r>
        <w:rPr>
          <w:rFonts w:ascii="Times New Roman" w:hAnsi="Times New Roman"/>
          <w:sz w:val="28"/>
          <w:szCs w:val="28"/>
        </w:rPr>
        <w:t xml:space="preserve"> О.М.</w:t>
      </w:r>
    </w:p>
    <w:p w14:paraId="10FBA471" w14:textId="0964F61B" w:rsidR="00EE51F0" w:rsidRPr="000B6ED4" w:rsidRDefault="00EE51F0" w:rsidP="004E237E">
      <w:pPr>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Pr>
          <w:rFonts w:ascii="Times New Roman" w:hAnsi="Times New Roman"/>
          <w:sz w:val="28"/>
          <w:szCs w:val="28"/>
        </w:rPr>
        <w:t>13</w:t>
      </w:r>
      <w:r w:rsidRPr="000B6ED4">
        <w:rPr>
          <w:rFonts w:ascii="Times New Roman" w:hAnsi="Times New Roman"/>
          <w:sz w:val="28"/>
          <w:szCs w:val="28"/>
        </w:rPr>
        <w:t xml:space="preserve"> </w:t>
      </w:r>
      <w:r>
        <w:rPr>
          <w:rFonts w:ascii="Times New Roman" w:hAnsi="Times New Roman"/>
          <w:sz w:val="28"/>
          <w:szCs w:val="28"/>
        </w:rPr>
        <w:t>жовтня</w:t>
      </w:r>
      <w:r w:rsidRPr="000B6ED4">
        <w:rPr>
          <w:rFonts w:ascii="Times New Roman" w:hAnsi="Times New Roman"/>
          <w:sz w:val="28"/>
          <w:szCs w:val="28"/>
        </w:rPr>
        <w:t xml:space="preserve"> 202</w:t>
      </w:r>
      <w:r>
        <w:rPr>
          <w:rFonts w:ascii="Times New Roman" w:hAnsi="Times New Roman"/>
          <w:sz w:val="28"/>
          <w:szCs w:val="28"/>
        </w:rPr>
        <w:t>5</w:t>
      </w:r>
      <w:r w:rsidRPr="000B6ED4">
        <w:rPr>
          <w:rFonts w:ascii="Times New Roman" w:hAnsi="Times New Roman"/>
          <w:sz w:val="28"/>
          <w:szCs w:val="28"/>
        </w:rPr>
        <w:t xml:space="preserve"> року). </w:t>
      </w:r>
    </w:p>
    <w:p w14:paraId="20E04511" w14:textId="77777777" w:rsidR="00EE51F0" w:rsidRPr="000B6ED4" w:rsidRDefault="00EE51F0" w:rsidP="004E237E">
      <w:pPr>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210DF6D3" w14:textId="56AA6AA7" w:rsidR="00EE51F0" w:rsidRDefault="00EE51F0" w:rsidP="004E237E">
      <w:pPr>
        <w:spacing w:after="0" w:line="240" w:lineRule="auto"/>
        <w:ind w:firstLine="709"/>
        <w:contextualSpacing/>
        <w:jc w:val="both"/>
        <w:rPr>
          <w:rFonts w:ascii="Times New Roman" w:hAnsi="Times New Roman"/>
          <w:sz w:val="28"/>
          <w:szCs w:val="28"/>
        </w:rPr>
      </w:pPr>
      <w:r w:rsidRPr="00775753">
        <w:rPr>
          <w:rFonts w:ascii="Times New Roman" w:hAnsi="Times New Roman"/>
          <w:sz w:val="28"/>
          <w:szCs w:val="28"/>
        </w:rPr>
        <w:t>Автор скарги зазначи</w:t>
      </w:r>
      <w:r w:rsidR="00C77AF9">
        <w:rPr>
          <w:rFonts w:ascii="Times New Roman" w:hAnsi="Times New Roman"/>
          <w:sz w:val="28"/>
          <w:szCs w:val="28"/>
        </w:rPr>
        <w:t>ла</w:t>
      </w:r>
      <w:r>
        <w:rPr>
          <w:rFonts w:ascii="Times New Roman" w:hAnsi="Times New Roman"/>
          <w:sz w:val="28"/>
          <w:szCs w:val="28"/>
        </w:rPr>
        <w:t xml:space="preserve">, що прокурор </w:t>
      </w:r>
      <w:proofErr w:type="spellStart"/>
      <w:r>
        <w:rPr>
          <w:rFonts w:ascii="Times New Roman" w:hAnsi="Times New Roman"/>
          <w:sz w:val="28"/>
          <w:szCs w:val="28"/>
        </w:rPr>
        <w:t>Литвинюк</w:t>
      </w:r>
      <w:proofErr w:type="spellEnd"/>
      <w:r>
        <w:rPr>
          <w:rFonts w:ascii="Times New Roman" w:hAnsi="Times New Roman"/>
          <w:sz w:val="28"/>
          <w:szCs w:val="28"/>
        </w:rPr>
        <w:t xml:space="preserve"> О.М. </w:t>
      </w:r>
      <w:r w:rsidR="00C77AF9">
        <w:rPr>
          <w:rFonts w:ascii="Times New Roman" w:hAnsi="Times New Roman"/>
          <w:sz w:val="28"/>
          <w:szCs w:val="28"/>
        </w:rPr>
        <w:t>здійснює процесуальне керівництво</w:t>
      </w:r>
      <w:r>
        <w:rPr>
          <w:rFonts w:ascii="Times New Roman" w:hAnsi="Times New Roman"/>
          <w:sz w:val="28"/>
          <w:szCs w:val="28"/>
        </w:rPr>
        <w:t xml:space="preserve"> у кримінальному провадженні №</w:t>
      </w:r>
      <w:r w:rsidR="00C77AF9">
        <w:rPr>
          <w:rFonts w:ascii="Times New Roman" w:hAnsi="Times New Roman"/>
          <w:sz w:val="28"/>
          <w:szCs w:val="28"/>
        </w:rPr>
        <w:t xml:space="preserve"> </w:t>
      </w:r>
      <w:r w:rsidR="004C1A24">
        <w:rPr>
          <w:rFonts w:ascii="Times New Roman" w:hAnsi="Times New Roman"/>
          <w:sz w:val="28"/>
          <w:szCs w:val="28"/>
        </w:rPr>
        <w:t>(конфіденційна інформація)</w:t>
      </w:r>
      <w:r w:rsidR="00C77AF9">
        <w:rPr>
          <w:rFonts w:ascii="Times New Roman" w:hAnsi="Times New Roman"/>
          <w:sz w:val="28"/>
          <w:szCs w:val="28"/>
        </w:rPr>
        <w:t>.</w:t>
      </w:r>
    </w:p>
    <w:p w14:paraId="40061DC8" w14:textId="20BAB5E6" w:rsidR="00EE51F0" w:rsidRDefault="00B66836" w:rsidP="004E237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w:t>
      </w:r>
      <w:r w:rsidR="00C77AF9">
        <w:rPr>
          <w:rFonts w:ascii="Times New Roman" w:hAnsi="Times New Roman"/>
          <w:sz w:val="28"/>
          <w:szCs w:val="28"/>
        </w:rPr>
        <w:t>а думку скаржниці, у</w:t>
      </w:r>
      <w:r w:rsidR="00EE51F0">
        <w:rPr>
          <w:rFonts w:ascii="Times New Roman" w:hAnsi="Times New Roman"/>
          <w:sz w:val="28"/>
          <w:szCs w:val="28"/>
        </w:rPr>
        <w:t xml:space="preserve"> межах </w:t>
      </w:r>
      <w:r w:rsidR="00C77AF9">
        <w:rPr>
          <w:rFonts w:ascii="Times New Roman" w:hAnsi="Times New Roman"/>
          <w:sz w:val="28"/>
          <w:szCs w:val="28"/>
        </w:rPr>
        <w:t>цього</w:t>
      </w:r>
      <w:r w:rsidR="00EE51F0">
        <w:rPr>
          <w:rFonts w:ascii="Times New Roman" w:hAnsi="Times New Roman"/>
          <w:sz w:val="28"/>
          <w:szCs w:val="28"/>
        </w:rPr>
        <w:t xml:space="preserve"> кримінального провадження прокурором здійсн</w:t>
      </w:r>
      <w:r w:rsidR="00C77AF9">
        <w:rPr>
          <w:rFonts w:ascii="Times New Roman" w:hAnsi="Times New Roman"/>
          <w:sz w:val="28"/>
          <w:szCs w:val="28"/>
        </w:rPr>
        <w:t xml:space="preserve">ено </w:t>
      </w:r>
      <w:r w:rsidR="00EE51F0">
        <w:rPr>
          <w:rFonts w:ascii="Times New Roman" w:hAnsi="Times New Roman"/>
          <w:sz w:val="28"/>
          <w:szCs w:val="28"/>
        </w:rPr>
        <w:t>неодноразові спроби</w:t>
      </w:r>
      <w:r w:rsidR="00DD3DAC">
        <w:rPr>
          <w:rFonts w:ascii="Times New Roman" w:hAnsi="Times New Roman"/>
          <w:sz w:val="28"/>
          <w:szCs w:val="28"/>
        </w:rPr>
        <w:t xml:space="preserve"> незаконного втручання у право на мирне володіння майном добросовісних набувачів та перешкоджання здійсненню господарській діяльності шляхом подачі аналогічних клопотань, з аналогічних підстав з метою вжиття судом заходів щодо заборони користування майном.</w:t>
      </w:r>
    </w:p>
    <w:p w14:paraId="07946F19" w14:textId="0D539ED8" w:rsidR="00DD3DAC" w:rsidRDefault="00C77AF9" w:rsidP="004E237E">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Так, в</w:t>
      </w:r>
      <w:r w:rsidR="00DD3DAC">
        <w:rPr>
          <w:rFonts w:ascii="Times New Roman" w:hAnsi="Times New Roman"/>
          <w:sz w:val="28"/>
          <w:szCs w:val="28"/>
        </w:rPr>
        <w:t xml:space="preserve">перше прокурор подав клопотання у 2023 році та ухвалою слідчого судді Печерського районного суду </w:t>
      </w:r>
      <w:r w:rsidR="0062585B" w:rsidRPr="0062585B">
        <w:rPr>
          <w:rFonts w:ascii="Times New Roman" w:hAnsi="Times New Roman"/>
          <w:sz w:val="28"/>
          <w:szCs w:val="28"/>
        </w:rPr>
        <w:t>м</w:t>
      </w:r>
      <w:r w:rsidR="0062585B">
        <w:rPr>
          <w:rFonts w:ascii="Times New Roman" w:hAnsi="Times New Roman"/>
          <w:sz w:val="28"/>
          <w:szCs w:val="28"/>
        </w:rPr>
        <w:t>іста</w:t>
      </w:r>
      <w:r w:rsidR="0062585B" w:rsidRPr="0062585B">
        <w:rPr>
          <w:rFonts w:ascii="Times New Roman" w:hAnsi="Times New Roman"/>
          <w:sz w:val="28"/>
          <w:szCs w:val="28"/>
        </w:rPr>
        <w:t xml:space="preserve"> Києва</w:t>
      </w:r>
      <w:r>
        <w:rPr>
          <w:rFonts w:ascii="Times New Roman" w:hAnsi="Times New Roman"/>
          <w:sz w:val="28"/>
          <w:szCs w:val="28"/>
        </w:rPr>
        <w:t xml:space="preserve"> </w:t>
      </w:r>
      <w:r w:rsidR="00DD3DAC">
        <w:rPr>
          <w:rFonts w:ascii="Times New Roman" w:hAnsi="Times New Roman"/>
          <w:sz w:val="28"/>
          <w:szCs w:val="28"/>
        </w:rPr>
        <w:t xml:space="preserve">від 03 березня 2023 року </w:t>
      </w:r>
      <w:r w:rsidR="00414A65">
        <w:rPr>
          <w:rFonts w:ascii="Times New Roman" w:hAnsi="Times New Roman"/>
          <w:sz w:val="28"/>
          <w:szCs w:val="28"/>
        </w:rPr>
        <w:br/>
      </w:r>
      <w:r>
        <w:rPr>
          <w:rFonts w:ascii="Times New Roman" w:hAnsi="Times New Roman"/>
          <w:sz w:val="28"/>
          <w:szCs w:val="28"/>
        </w:rPr>
        <w:t xml:space="preserve">у справі </w:t>
      </w:r>
      <w:r w:rsidR="00DD3DAC">
        <w:rPr>
          <w:rFonts w:ascii="Times New Roman" w:hAnsi="Times New Roman"/>
          <w:sz w:val="28"/>
          <w:szCs w:val="28"/>
        </w:rPr>
        <w:t xml:space="preserve">№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DD3DAC">
        <w:rPr>
          <w:rFonts w:ascii="Times New Roman" w:hAnsi="Times New Roman"/>
          <w:sz w:val="28"/>
          <w:szCs w:val="28"/>
        </w:rPr>
        <w:t>накладено арешт на нерухоме майно ТОВ «БРБ ФУД». Однак</w:t>
      </w:r>
      <w:r w:rsidR="00B66836">
        <w:rPr>
          <w:rFonts w:ascii="Times New Roman" w:hAnsi="Times New Roman"/>
          <w:sz w:val="28"/>
          <w:szCs w:val="28"/>
        </w:rPr>
        <w:t xml:space="preserve"> </w:t>
      </w:r>
      <w:r w:rsidR="00DD3DAC">
        <w:rPr>
          <w:rFonts w:ascii="Times New Roman" w:hAnsi="Times New Roman"/>
          <w:sz w:val="28"/>
          <w:szCs w:val="28"/>
        </w:rPr>
        <w:t xml:space="preserve">ухвалою слідчого судді Печерського районного суду </w:t>
      </w:r>
      <w:r w:rsidR="0062585B" w:rsidRPr="0062585B">
        <w:rPr>
          <w:rFonts w:ascii="Times New Roman" w:hAnsi="Times New Roman"/>
          <w:sz w:val="28"/>
          <w:szCs w:val="28"/>
        </w:rPr>
        <w:t>м</w:t>
      </w:r>
      <w:r w:rsidR="0062585B">
        <w:rPr>
          <w:rFonts w:ascii="Times New Roman" w:hAnsi="Times New Roman"/>
          <w:sz w:val="28"/>
          <w:szCs w:val="28"/>
        </w:rPr>
        <w:t>іста</w:t>
      </w:r>
      <w:r w:rsidR="0062585B" w:rsidRPr="0062585B">
        <w:rPr>
          <w:rFonts w:ascii="Times New Roman" w:hAnsi="Times New Roman"/>
          <w:sz w:val="28"/>
          <w:szCs w:val="28"/>
        </w:rPr>
        <w:t xml:space="preserve"> Києва </w:t>
      </w:r>
      <w:r w:rsidR="0062585B">
        <w:rPr>
          <w:rFonts w:ascii="Times New Roman" w:hAnsi="Times New Roman"/>
          <w:sz w:val="28"/>
          <w:szCs w:val="28"/>
        </w:rPr>
        <w:t xml:space="preserve"> </w:t>
      </w:r>
      <w:r w:rsidR="00DD3DAC">
        <w:rPr>
          <w:rFonts w:ascii="Times New Roman" w:hAnsi="Times New Roman"/>
          <w:sz w:val="28"/>
          <w:szCs w:val="28"/>
        </w:rPr>
        <w:t xml:space="preserve">від </w:t>
      </w:r>
      <w:r w:rsidR="00B66836">
        <w:rPr>
          <w:rFonts w:ascii="Times New Roman" w:hAnsi="Times New Roman"/>
          <w:sz w:val="28"/>
          <w:szCs w:val="28"/>
        </w:rPr>
        <w:t>0</w:t>
      </w:r>
      <w:r w:rsidR="00DD3DAC">
        <w:rPr>
          <w:rFonts w:ascii="Times New Roman" w:hAnsi="Times New Roman"/>
          <w:sz w:val="28"/>
          <w:szCs w:val="28"/>
        </w:rPr>
        <w:t xml:space="preserve">7 червня 2023 року </w:t>
      </w:r>
      <w:r w:rsidR="00B66836">
        <w:rPr>
          <w:rFonts w:ascii="Times New Roman" w:hAnsi="Times New Roman"/>
          <w:sz w:val="28"/>
          <w:szCs w:val="28"/>
        </w:rPr>
        <w:t xml:space="preserve">у справі </w:t>
      </w:r>
      <w:r w:rsidR="00DD3DAC">
        <w:rPr>
          <w:rFonts w:ascii="Times New Roman" w:hAnsi="Times New Roman"/>
          <w:sz w:val="28"/>
          <w:szCs w:val="28"/>
        </w:rPr>
        <w:t xml:space="preserve">№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DD3DAC">
        <w:rPr>
          <w:rFonts w:ascii="Times New Roman" w:hAnsi="Times New Roman"/>
          <w:sz w:val="28"/>
          <w:szCs w:val="28"/>
        </w:rPr>
        <w:t>скасовано арешт, накладений</w:t>
      </w:r>
      <w:r w:rsidR="00B66836">
        <w:rPr>
          <w:rFonts w:ascii="Times New Roman" w:hAnsi="Times New Roman"/>
          <w:sz w:val="28"/>
          <w:szCs w:val="28"/>
        </w:rPr>
        <w:t xml:space="preserve"> </w:t>
      </w:r>
      <w:r w:rsidR="00DD3DAC">
        <w:rPr>
          <w:rFonts w:ascii="Times New Roman" w:hAnsi="Times New Roman"/>
          <w:sz w:val="28"/>
          <w:szCs w:val="28"/>
        </w:rPr>
        <w:t>ухвалою від 03 березня 2023 року.</w:t>
      </w:r>
    </w:p>
    <w:p w14:paraId="5B46CAD4" w14:textId="60559E18" w:rsidR="00EE51F0" w:rsidRDefault="00DD3DAC" w:rsidP="004E237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Вдруге прокурор подав клопотання у 2023 році та ухвалою слідчого судді Печерського районного суду від 19 липня 2023 року </w:t>
      </w:r>
      <w:r w:rsidR="00B66836">
        <w:rPr>
          <w:rFonts w:ascii="Times New Roman" w:hAnsi="Times New Roman"/>
          <w:sz w:val="28"/>
          <w:szCs w:val="28"/>
        </w:rPr>
        <w:t xml:space="preserve">у справі </w:t>
      </w:r>
      <w:r>
        <w:rPr>
          <w:rFonts w:ascii="Times New Roman" w:hAnsi="Times New Roman"/>
          <w:sz w:val="28"/>
          <w:szCs w:val="28"/>
        </w:rPr>
        <w:t xml:space="preserve">№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B66836">
        <w:rPr>
          <w:rFonts w:ascii="Times New Roman" w:hAnsi="Times New Roman"/>
          <w:sz w:val="28"/>
          <w:szCs w:val="28"/>
        </w:rPr>
        <w:t xml:space="preserve">повторно </w:t>
      </w:r>
      <w:r>
        <w:rPr>
          <w:rFonts w:ascii="Times New Roman" w:hAnsi="Times New Roman"/>
          <w:sz w:val="28"/>
          <w:szCs w:val="28"/>
        </w:rPr>
        <w:t xml:space="preserve">накладено арешт на нерухоме майно ТОВ «БРБ ФУД». </w:t>
      </w:r>
      <w:r w:rsidR="00B66836">
        <w:rPr>
          <w:rFonts w:ascii="Times New Roman" w:hAnsi="Times New Roman"/>
          <w:sz w:val="28"/>
          <w:szCs w:val="28"/>
        </w:rPr>
        <w:t>Проте</w:t>
      </w:r>
      <w:r>
        <w:rPr>
          <w:rFonts w:ascii="Times New Roman" w:hAnsi="Times New Roman"/>
          <w:sz w:val="28"/>
          <w:szCs w:val="28"/>
        </w:rPr>
        <w:t xml:space="preserve"> ухвалою слідчого судді Печерського районного суду </w:t>
      </w:r>
      <w:r w:rsidR="0062585B" w:rsidRPr="0062585B">
        <w:rPr>
          <w:rFonts w:ascii="Times New Roman" w:hAnsi="Times New Roman"/>
          <w:sz w:val="28"/>
          <w:szCs w:val="28"/>
        </w:rPr>
        <w:t>м</w:t>
      </w:r>
      <w:r w:rsidR="0062585B">
        <w:rPr>
          <w:rFonts w:ascii="Times New Roman" w:hAnsi="Times New Roman"/>
          <w:sz w:val="28"/>
          <w:szCs w:val="28"/>
        </w:rPr>
        <w:t>іста</w:t>
      </w:r>
      <w:r w:rsidR="0062585B" w:rsidRPr="0062585B">
        <w:rPr>
          <w:rFonts w:ascii="Times New Roman" w:hAnsi="Times New Roman"/>
          <w:sz w:val="28"/>
          <w:szCs w:val="28"/>
        </w:rPr>
        <w:t xml:space="preserve"> Києва </w:t>
      </w:r>
      <w:r w:rsidR="0062585B">
        <w:rPr>
          <w:rFonts w:ascii="Times New Roman" w:hAnsi="Times New Roman"/>
          <w:sz w:val="28"/>
          <w:szCs w:val="28"/>
        </w:rPr>
        <w:t xml:space="preserve"> </w:t>
      </w:r>
      <w:r>
        <w:rPr>
          <w:rFonts w:ascii="Times New Roman" w:hAnsi="Times New Roman"/>
          <w:sz w:val="28"/>
          <w:szCs w:val="28"/>
        </w:rPr>
        <w:t>від</w:t>
      </w:r>
      <w:r w:rsidR="00601324">
        <w:rPr>
          <w:rFonts w:ascii="Times New Roman" w:hAnsi="Times New Roman"/>
          <w:sz w:val="28"/>
          <w:szCs w:val="28"/>
        </w:rPr>
        <w:t xml:space="preserve"> 13 жовтня 2023 року</w:t>
      </w:r>
      <w:r w:rsidR="00B66836">
        <w:rPr>
          <w:rFonts w:ascii="Times New Roman" w:hAnsi="Times New Roman"/>
          <w:sz w:val="28"/>
          <w:szCs w:val="28"/>
        </w:rPr>
        <w:t xml:space="preserve"> </w:t>
      </w:r>
      <w:r w:rsidR="00601324">
        <w:rPr>
          <w:rFonts w:ascii="Times New Roman" w:hAnsi="Times New Roman"/>
          <w:sz w:val="28"/>
          <w:szCs w:val="28"/>
        </w:rPr>
        <w:t>скасовано арешт, накладений ухвалою від 19 липня 2023 року</w:t>
      </w:r>
      <w:r w:rsidR="00601324" w:rsidRPr="00601324">
        <w:rPr>
          <w:rFonts w:ascii="Times New Roman" w:hAnsi="Times New Roman"/>
          <w:sz w:val="28"/>
          <w:szCs w:val="28"/>
        </w:rPr>
        <w:t>.</w:t>
      </w:r>
    </w:p>
    <w:p w14:paraId="36854450" w14:textId="535BBE35" w:rsidR="00601324" w:rsidRDefault="00601324" w:rsidP="004E237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Втретє прокурор протягом 2023-2024 років звернувся із клопотанням про накладення арешту на майно </w:t>
      </w:r>
      <w:r w:rsidRPr="00601324">
        <w:rPr>
          <w:rFonts w:ascii="Times New Roman" w:hAnsi="Times New Roman"/>
          <w:sz w:val="28"/>
          <w:szCs w:val="28"/>
        </w:rPr>
        <w:t>ТОВ «БРБ ФУД»</w:t>
      </w:r>
      <w:r>
        <w:rPr>
          <w:rFonts w:ascii="Times New Roman" w:hAnsi="Times New Roman"/>
          <w:sz w:val="28"/>
          <w:szCs w:val="28"/>
        </w:rPr>
        <w:t>, на думку скаржни</w:t>
      </w:r>
      <w:r w:rsidR="00B66836">
        <w:rPr>
          <w:rFonts w:ascii="Times New Roman" w:hAnsi="Times New Roman"/>
          <w:sz w:val="28"/>
          <w:szCs w:val="28"/>
        </w:rPr>
        <w:t>ці</w:t>
      </w:r>
      <w:r>
        <w:rPr>
          <w:rFonts w:ascii="Times New Roman" w:hAnsi="Times New Roman"/>
          <w:sz w:val="28"/>
          <w:szCs w:val="28"/>
        </w:rPr>
        <w:t>, без достатніх правових підстав.</w:t>
      </w:r>
      <w:r w:rsidR="0062585B">
        <w:rPr>
          <w:rFonts w:ascii="Times New Roman" w:hAnsi="Times New Roman"/>
          <w:sz w:val="28"/>
          <w:szCs w:val="28"/>
        </w:rPr>
        <w:t xml:space="preserve"> </w:t>
      </w:r>
      <w:r w:rsidR="00B66836">
        <w:rPr>
          <w:rFonts w:ascii="Times New Roman" w:hAnsi="Times New Roman"/>
          <w:sz w:val="28"/>
          <w:szCs w:val="28"/>
        </w:rPr>
        <w:t>Водночас у</w:t>
      </w:r>
      <w:r w:rsidR="0062585B">
        <w:rPr>
          <w:rFonts w:ascii="Times New Roman" w:hAnsi="Times New Roman"/>
          <w:sz w:val="28"/>
          <w:szCs w:val="28"/>
        </w:rPr>
        <w:t xml:space="preserve">хвалою </w:t>
      </w:r>
      <w:r w:rsidR="0062585B" w:rsidRPr="0062585B">
        <w:rPr>
          <w:rFonts w:ascii="Times New Roman" w:hAnsi="Times New Roman"/>
          <w:sz w:val="28"/>
          <w:szCs w:val="28"/>
        </w:rPr>
        <w:t>слідчого судді Печерського районного суду м</w:t>
      </w:r>
      <w:r w:rsidR="0062585B">
        <w:rPr>
          <w:rFonts w:ascii="Times New Roman" w:hAnsi="Times New Roman"/>
          <w:sz w:val="28"/>
          <w:szCs w:val="28"/>
        </w:rPr>
        <w:t>іста</w:t>
      </w:r>
      <w:r w:rsidR="0062585B" w:rsidRPr="0062585B">
        <w:rPr>
          <w:rFonts w:ascii="Times New Roman" w:hAnsi="Times New Roman"/>
          <w:sz w:val="28"/>
          <w:szCs w:val="28"/>
        </w:rPr>
        <w:t xml:space="preserve"> Києва від 20 березня 2024 року</w:t>
      </w:r>
      <w:r w:rsidR="00B66836">
        <w:rPr>
          <w:rFonts w:ascii="Times New Roman" w:hAnsi="Times New Roman"/>
          <w:sz w:val="28"/>
          <w:szCs w:val="28"/>
        </w:rPr>
        <w:t xml:space="preserve"> у справі №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62585B" w:rsidRPr="0062585B">
        <w:rPr>
          <w:rFonts w:ascii="Times New Roman" w:hAnsi="Times New Roman"/>
          <w:sz w:val="28"/>
          <w:szCs w:val="28"/>
        </w:rPr>
        <w:t>накладено арешт, із забороною відчуження, розпорядження та користування, на нерухоме майно власником як</w:t>
      </w:r>
      <w:r w:rsidR="00B66836">
        <w:rPr>
          <w:rFonts w:ascii="Times New Roman" w:hAnsi="Times New Roman"/>
          <w:sz w:val="28"/>
          <w:szCs w:val="28"/>
        </w:rPr>
        <w:t xml:space="preserve">ого є </w:t>
      </w:r>
      <w:r w:rsidR="004E237E" w:rsidRPr="00601324">
        <w:rPr>
          <w:rFonts w:ascii="Times New Roman" w:hAnsi="Times New Roman"/>
          <w:sz w:val="28"/>
          <w:szCs w:val="28"/>
        </w:rPr>
        <w:t>ТОВ «БРБ ФУД»</w:t>
      </w:r>
    </w:p>
    <w:p w14:paraId="1FF51D57" w14:textId="2A20B1E8" w:rsidR="0007190D" w:rsidRDefault="0062585B" w:rsidP="004E237E">
      <w:pPr>
        <w:spacing w:after="0" w:line="240" w:lineRule="auto"/>
        <w:ind w:firstLine="709"/>
        <w:contextualSpacing/>
        <w:jc w:val="both"/>
        <w:rPr>
          <w:rFonts w:ascii="Times New Roman" w:hAnsi="Times New Roman"/>
          <w:sz w:val="28"/>
          <w:szCs w:val="28"/>
        </w:rPr>
      </w:pPr>
      <w:r w:rsidRPr="00601324">
        <w:rPr>
          <w:rFonts w:ascii="Times New Roman" w:hAnsi="Times New Roman"/>
          <w:sz w:val="28"/>
          <w:szCs w:val="28"/>
        </w:rPr>
        <w:t>ТОВ «БРБ ФУД»</w:t>
      </w:r>
      <w:r>
        <w:rPr>
          <w:rFonts w:ascii="Times New Roman" w:hAnsi="Times New Roman"/>
          <w:sz w:val="28"/>
          <w:szCs w:val="28"/>
        </w:rPr>
        <w:t xml:space="preserve"> не погоджуючись </w:t>
      </w:r>
      <w:r w:rsidRPr="0062585B">
        <w:rPr>
          <w:rFonts w:ascii="Times New Roman" w:hAnsi="Times New Roman"/>
          <w:sz w:val="28"/>
          <w:szCs w:val="28"/>
        </w:rPr>
        <w:t>з прийнятим рішенням слідчого судді</w:t>
      </w:r>
      <w:r>
        <w:rPr>
          <w:rFonts w:ascii="Times New Roman" w:hAnsi="Times New Roman"/>
          <w:sz w:val="28"/>
          <w:szCs w:val="28"/>
        </w:rPr>
        <w:t xml:space="preserve"> пода</w:t>
      </w:r>
      <w:r w:rsidR="004E237E">
        <w:rPr>
          <w:rFonts w:ascii="Times New Roman" w:hAnsi="Times New Roman"/>
          <w:sz w:val="28"/>
          <w:szCs w:val="28"/>
        </w:rPr>
        <w:t>ло</w:t>
      </w:r>
      <w:r>
        <w:rPr>
          <w:rFonts w:ascii="Times New Roman" w:hAnsi="Times New Roman"/>
          <w:sz w:val="28"/>
          <w:szCs w:val="28"/>
        </w:rPr>
        <w:t xml:space="preserve"> апеляційну скаргу. Ухвалою Київського апеляційного суду від 09 грудня 2024 року </w:t>
      </w:r>
      <w:r w:rsidR="004E237E">
        <w:rPr>
          <w:rFonts w:ascii="Times New Roman" w:hAnsi="Times New Roman"/>
          <w:sz w:val="28"/>
          <w:szCs w:val="28"/>
        </w:rPr>
        <w:t xml:space="preserve">у справі </w:t>
      </w:r>
      <w:r>
        <w:rPr>
          <w:rFonts w:ascii="Times New Roman" w:hAnsi="Times New Roman"/>
          <w:sz w:val="28"/>
          <w:szCs w:val="28"/>
        </w:rPr>
        <w:t xml:space="preserve">№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Pr>
          <w:rFonts w:ascii="Times New Roman" w:hAnsi="Times New Roman"/>
          <w:sz w:val="28"/>
          <w:szCs w:val="28"/>
        </w:rPr>
        <w:t>скасовано</w:t>
      </w:r>
      <w:r w:rsidRPr="0062585B">
        <w:rPr>
          <w:rFonts w:ascii="Times New Roman" w:hAnsi="Times New Roman"/>
          <w:sz w:val="28"/>
          <w:szCs w:val="28"/>
        </w:rPr>
        <w:t xml:space="preserve"> ухвалу слідчого судді Печерського районного суду м</w:t>
      </w:r>
      <w:r>
        <w:rPr>
          <w:rFonts w:ascii="Times New Roman" w:hAnsi="Times New Roman"/>
          <w:sz w:val="28"/>
          <w:szCs w:val="28"/>
        </w:rPr>
        <w:t xml:space="preserve">іста </w:t>
      </w:r>
      <w:r w:rsidRPr="0062585B">
        <w:rPr>
          <w:rFonts w:ascii="Times New Roman" w:hAnsi="Times New Roman"/>
          <w:sz w:val="28"/>
          <w:szCs w:val="28"/>
        </w:rPr>
        <w:t>Києва від 20 березня 2024 року</w:t>
      </w:r>
      <w:r>
        <w:rPr>
          <w:rFonts w:ascii="Times New Roman" w:hAnsi="Times New Roman"/>
          <w:sz w:val="28"/>
          <w:szCs w:val="28"/>
        </w:rPr>
        <w:t xml:space="preserve"> в частині заборони користування нерухомим майном, </w:t>
      </w:r>
      <w:r w:rsidR="0007190D" w:rsidRPr="0007190D">
        <w:rPr>
          <w:rFonts w:ascii="Times New Roman" w:hAnsi="Times New Roman"/>
          <w:sz w:val="28"/>
          <w:szCs w:val="28"/>
        </w:rPr>
        <w:t xml:space="preserve">а в частині накладення арешту із забороною відчуження та розпорядження - залишено в силі. </w:t>
      </w:r>
    </w:p>
    <w:p w14:paraId="293C6CDF" w14:textId="1BE4760C" w:rsidR="0062585B" w:rsidRDefault="0062585B" w:rsidP="004E237E">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Незважаючи на</w:t>
      </w:r>
      <w:r w:rsidR="0007190D">
        <w:rPr>
          <w:rFonts w:ascii="Times New Roman" w:hAnsi="Times New Roman"/>
          <w:sz w:val="28"/>
          <w:szCs w:val="28"/>
        </w:rPr>
        <w:t xml:space="preserve"> наявність </w:t>
      </w:r>
      <w:r w:rsidR="004E237E">
        <w:rPr>
          <w:rFonts w:ascii="Times New Roman" w:hAnsi="Times New Roman"/>
          <w:sz w:val="28"/>
          <w:szCs w:val="28"/>
        </w:rPr>
        <w:t xml:space="preserve">вказаної </w:t>
      </w:r>
      <w:r w:rsidR="0007190D">
        <w:rPr>
          <w:rFonts w:ascii="Times New Roman" w:hAnsi="Times New Roman"/>
          <w:sz w:val="28"/>
          <w:szCs w:val="28"/>
        </w:rPr>
        <w:t xml:space="preserve">ухвали Київського апеляційного суду прокурор вчетверте звернувся з клопотанням про накладення арешту, та ухвалою слідчого судді Печерського районного суду </w:t>
      </w:r>
      <w:r w:rsidR="0007190D" w:rsidRPr="0062585B">
        <w:rPr>
          <w:rFonts w:ascii="Times New Roman" w:hAnsi="Times New Roman"/>
          <w:sz w:val="28"/>
          <w:szCs w:val="28"/>
        </w:rPr>
        <w:t>м</w:t>
      </w:r>
      <w:r w:rsidR="0007190D">
        <w:rPr>
          <w:rFonts w:ascii="Times New Roman" w:hAnsi="Times New Roman"/>
          <w:sz w:val="28"/>
          <w:szCs w:val="28"/>
        </w:rPr>
        <w:t>іста</w:t>
      </w:r>
      <w:r w:rsidR="0007190D" w:rsidRPr="0062585B">
        <w:rPr>
          <w:rFonts w:ascii="Times New Roman" w:hAnsi="Times New Roman"/>
          <w:sz w:val="28"/>
          <w:szCs w:val="28"/>
        </w:rPr>
        <w:t xml:space="preserve"> Києва </w:t>
      </w:r>
      <w:r w:rsidR="0007190D">
        <w:rPr>
          <w:rFonts w:ascii="Times New Roman" w:hAnsi="Times New Roman"/>
          <w:sz w:val="28"/>
          <w:szCs w:val="28"/>
        </w:rPr>
        <w:t>від 29 квітня 2025 року</w:t>
      </w:r>
      <w:r w:rsidR="004E237E">
        <w:rPr>
          <w:rFonts w:ascii="Times New Roman" w:hAnsi="Times New Roman"/>
          <w:sz w:val="28"/>
          <w:szCs w:val="28"/>
        </w:rPr>
        <w:t xml:space="preserve"> у справі №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07190D">
        <w:rPr>
          <w:rFonts w:ascii="Times New Roman" w:hAnsi="Times New Roman"/>
          <w:sz w:val="28"/>
          <w:szCs w:val="28"/>
        </w:rPr>
        <w:t xml:space="preserve">повторно накладено арешт із забороню відчуження, розпорядження та користування на нерухоме майно власником якого є </w:t>
      </w:r>
      <w:r w:rsidR="004E237E" w:rsidRPr="00601324">
        <w:rPr>
          <w:rFonts w:ascii="Times New Roman" w:hAnsi="Times New Roman"/>
          <w:sz w:val="28"/>
          <w:szCs w:val="28"/>
        </w:rPr>
        <w:t>ТОВ «БРБ ФУД»</w:t>
      </w:r>
      <w:r w:rsidR="004E237E">
        <w:rPr>
          <w:rFonts w:ascii="Times New Roman" w:hAnsi="Times New Roman"/>
          <w:sz w:val="28"/>
          <w:szCs w:val="28"/>
        </w:rPr>
        <w:t>.</w:t>
      </w:r>
    </w:p>
    <w:p w14:paraId="7F34DCE6" w14:textId="7B4FED66" w:rsidR="0007190D" w:rsidRDefault="0007190D" w:rsidP="004E237E">
      <w:pPr>
        <w:spacing w:after="0" w:line="240" w:lineRule="auto"/>
        <w:ind w:firstLine="709"/>
        <w:contextualSpacing/>
        <w:jc w:val="both"/>
        <w:rPr>
          <w:rFonts w:ascii="Times New Roman" w:hAnsi="Times New Roman"/>
          <w:sz w:val="28"/>
          <w:szCs w:val="28"/>
        </w:rPr>
      </w:pPr>
      <w:r w:rsidRPr="00601324">
        <w:rPr>
          <w:rFonts w:ascii="Times New Roman" w:hAnsi="Times New Roman"/>
          <w:sz w:val="28"/>
          <w:szCs w:val="28"/>
        </w:rPr>
        <w:t>ТОВ «БРБ ФУД»</w:t>
      </w:r>
      <w:r>
        <w:rPr>
          <w:rFonts w:ascii="Times New Roman" w:hAnsi="Times New Roman"/>
          <w:sz w:val="28"/>
          <w:szCs w:val="28"/>
        </w:rPr>
        <w:t xml:space="preserve"> не погоджуючись </w:t>
      </w:r>
      <w:r w:rsidRPr="0062585B">
        <w:rPr>
          <w:rFonts w:ascii="Times New Roman" w:hAnsi="Times New Roman"/>
          <w:sz w:val="28"/>
          <w:szCs w:val="28"/>
        </w:rPr>
        <w:t>з прийнятим рішенням слідчого судді</w:t>
      </w:r>
      <w:r>
        <w:rPr>
          <w:rFonts w:ascii="Times New Roman" w:hAnsi="Times New Roman"/>
          <w:sz w:val="28"/>
          <w:szCs w:val="28"/>
        </w:rPr>
        <w:t xml:space="preserve"> пода</w:t>
      </w:r>
      <w:r w:rsidR="004E237E">
        <w:rPr>
          <w:rFonts w:ascii="Times New Roman" w:hAnsi="Times New Roman"/>
          <w:sz w:val="28"/>
          <w:szCs w:val="28"/>
        </w:rPr>
        <w:t>ло</w:t>
      </w:r>
      <w:r>
        <w:rPr>
          <w:rFonts w:ascii="Times New Roman" w:hAnsi="Times New Roman"/>
          <w:sz w:val="28"/>
          <w:szCs w:val="28"/>
        </w:rPr>
        <w:t xml:space="preserve"> апеляційну скаргу. Ухвалою Київського апеляційного суду від 04 серпня 2025 року</w:t>
      </w:r>
      <w:r w:rsidR="004E237E">
        <w:rPr>
          <w:rFonts w:ascii="Times New Roman" w:hAnsi="Times New Roman"/>
          <w:sz w:val="28"/>
          <w:szCs w:val="28"/>
        </w:rPr>
        <w:t xml:space="preserve"> у справі</w:t>
      </w:r>
      <w:r>
        <w:rPr>
          <w:rFonts w:ascii="Times New Roman" w:hAnsi="Times New Roman"/>
          <w:sz w:val="28"/>
          <w:szCs w:val="28"/>
        </w:rPr>
        <w:t xml:space="preserve"> №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Pr>
          <w:rFonts w:ascii="Times New Roman" w:hAnsi="Times New Roman"/>
          <w:sz w:val="28"/>
          <w:szCs w:val="28"/>
        </w:rPr>
        <w:t>задоволено апеляцій</w:t>
      </w:r>
      <w:r w:rsidR="00414A65">
        <w:rPr>
          <w:rFonts w:ascii="Times New Roman" w:hAnsi="Times New Roman"/>
          <w:sz w:val="28"/>
          <w:szCs w:val="28"/>
        </w:rPr>
        <w:t>ну</w:t>
      </w:r>
      <w:r>
        <w:rPr>
          <w:rFonts w:ascii="Times New Roman" w:hAnsi="Times New Roman"/>
          <w:sz w:val="28"/>
          <w:szCs w:val="28"/>
        </w:rPr>
        <w:t xml:space="preserve"> скарг</w:t>
      </w:r>
      <w:r w:rsidR="00414A65">
        <w:rPr>
          <w:rFonts w:ascii="Times New Roman" w:hAnsi="Times New Roman"/>
          <w:sz w:val="28"/>
          <w:szCs w:val="28"/>
        </w:rPr>
        <w:t>у</w:t>
      </w:r>
      <w:r>
        <w:rPr>
          <w:rFonts w:ascii="Times New Roman" w:hAnsi="Times New Roman"/>
          <w:sz w:val="28"/>
          <w:szCs w:val="28"/>
        </w:rPr>
        <w:t xml:space="preserve"> власник</w:t>
      </w:r>
      <w:r w:rsidR="00414A65">
        <w:rPr>
          <w:rFonts w:ascii="Times New Roman" w:hAnsi="Times New Roman"/>
          <w:sz w:val="28"/>
          <w:szCs w:val="28"/>
        </w:rPr>
        <w:t>а</w:t>
      </w:r>
      <w:r>
        <w:rPr>
          <w:rFonts w:ascii="Times New Roman" w:hAnsi="Times New Roman"/>
          <w:sz w:val="28"/>
          <w:szCs w:val="28"/>
        </w:rPr>
        <w:t xml:space="preserve"> майна та скасовано ухвалу слідчого судді Печерського районного суду </w:t>
      </w:r>
      <w:r w:rsidRPr="0062585B">
        <w:rPr>
          <w:rFonts w:ascii="Times New Roman" w:hAnsi="Times New Roman"/>
          <w:sz w:val="28"/>
          <w:szCs w:val="28"/>
        </w:rPr>
        <w:t>м</w:t>
      </w:r>
      <w:r>
        <w:rPr>
          <w:rFonts w:ascii="Times New Roman" w:hAnsi="Times New Roman"/>
          <w:sz w:val="28"/>
          <w:szCs w:val="28"/>
        </w:rPr>
        <w:t>іста</w:t>
      </w:r>
      <w:r w:rsidRPr="0062585B">
        <w:rPr>
          <w:rFonts w:ascii="Times New Roman" w:hAnsi="Times New Roman"/>
          <w:sz w:val="28"/>
          <w:szCs w:val="28"/>
        </w:rPr>
        <w:t xml:space="preserve"> Києва </w:t>
      </w:r>
      <w:r>
        <w:rPr>
          <w:rFonts w:ascii="Times New Roman" w:hAnsi="Times New Roman"/>
          <w:sz w:val="28"/>
          <w:szCs w:val="28"/>
        </w:rPr>
        <w:t xml:space="preserve"> від 29 квітня 2025 року.</w:t>
      </w:r>
    </w:p>
    <w:p w14:paraId="359E15F4" w14:textId="0CBD026B" w:rsidR="004E237E" w:rsidRDefault="004E237E" w:rsidP="004E237E">
      <w:pPr>
        <w:spacing w:after="0" w:line="240" w:lineRule="auto"/>
        <w:ind w:firstLine="709"/>
        <w:contextualSpacing/>
        <w:jc w:val="both"/>
        <w:rPr>
          <w:rFonts w:ascii="Times New Roman" w:hAnsi="Times New Roman"/>
          <w:sz w:val="28"/>
          <w:szCs w:val="28"/>
        </w:rPr>
      </w:pPr>
      <w:r w:rsidRPr="004E237E">
        <w:rPr>
          <w:rFonts w:ascii="Times New Roman" w:hAnsi="Times New Roman"/>
          <w:sz w:val="28"/>
          <w:szCs w:val="28"/>
        </w:rPr>
        <w:t xml:space="preserve">Скаржниця зазначила, що, незважаючи на наявність у вказаному кримінальному провадженні двох ухвал Київського апеляційного суду, якими було вирішено питання про арешт майна ТОВ «БРБ ФУД», прокурор 10 вересня 2025 року повторно звернувся до Печерського районного суду міста Києва, зі слів скаржниці, з аналогічним клопотанням про накладення арешту на майно. Однак </w:t>
      </w:r>
      <w:r>
        <w:rPr>
          <w:rFonts w:ascii="Times New Roman" w:hAnsi="Times New Roman"/>
          <w:sz w:val="28"/>
          <w:szCs w:val="28"/>
        </w:rPr>
        <w:t>0</w:t>
      </w:r>
      <w:r w:rsidRPr="004E237E">
        <w:rPr>
          <w:rFonts w:ascii="Times New Roman" w:hAnsi="Times New Roman"/>
          <w:sz w:val="28"/>
          <w:szCs w:val="28"/>
        </w:rPr>
        <w:t>9 жовтня 2025 року він з невідомих причин відкликав це клопотання.</w:t>
      </w:r>
    </w:p>
    <w:p w14:paraId="575CEDC1" w14:textId="51BB044F" w:rsidR="00437C6E" w:rsidRPr="004E237E" w:rsidRDefault="00437C6E" w:rsidP="004E237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Ураховуючи викладене, скаржни</w:t>
      </w:r>
      <w:r w:rsidR="004E237E">
        <w:rPr>
          <w:rFonts w:ascii="Times New Roman" w:hAnsi="Times New Roman"/>
          <w:sz w:val="28"/>
          <w:szCs w:val="28"/>
        </w:rPr>
        <w:t>ця</w:t>
      </w:r>
      <w:r w:rsidRPr="00FF0C9F">
        <w:rPr>
          <w:rFonts w:ascii="Times New Roman" w:hAnsi="Times New Roman"/>
          <w:sz w:val="28"/>
          <w:szCs w:val="28"/>
        </w:rPr>
        <w:t xml:space="preserve"> проси</w:t>
      </w:r>
      <w:r w:rsidR="004E237E">
        <w:rPr>
          <w:rFonts w:ascii="Times New Roman" w:hAnsi="Times New Roman"/>
          <w:sz w:val="28"/>
          <w:szCs w:val="28"/>
        </w:rPr>
        <w:t>ла</w:t>
      </w:r>
      <w:r w:rsidRPr="00FF0C9F">
        <w:rPr>
          <w:rFonts w:ascii="Times New Roman" w:hAnsi="Times New Roman"/>
          <w:sz w:val="28"/>
          <w:szCs w:val="28"/>
        </w:rPr>
        <w:t xml:space="preserve"> притягнути прокурора  </w:t>
      </w:r>
      <w:proofErr w:type="spellStart"/>
      <w:r>
        <w:rPr>
          <w:rFonts w:ascii="Times New Roman" w:hAnsi="Times New Roman"/>
          <w:sz w:val="28"/>
          <w:szCs w:val="28"/>
        </w:rPr>
        <w:t>Литвинюка</w:t>
      </w:r>
      <w:proofErr w:type="spellEnd"/>
      <w:r>
        <w:rPr>
          <w:rFonts w:ascii="Times New Roman" w:hAnsi="Times New Roman"/>
          <w:sz w:val="28"/>
          <w:szCs w:val="28"/>
        </w:rPr>
        <w:t xml:space="preserve"> О.М.</w:t>
      </w:r>
      <w:r w:rsidRPr="00FF0C9F">
        <w:rPr>
          <w:rFonts w:ascii="Times New Roman" w:hAnsi="Times New Roman"/>
          <w:sz w:val="28"/>
          <w:szCs w:val="28"/>
        </w:rPr>
        <w:t xml:space="preserve"> до дисциплінарної відповідальності за</w:t>
      </w:r>
      <w:r>
        <w:rPr>
          <w:rFonts w:ascii="Times New Roman" w:hAnsi="Times New Roman"/>
          <w:sz w:val="28"/>
          <w:szCs w:val="28"/>
        </w:rPr>
        <w:t xml:space="preserve"> </w:t>
      </w:r>
      <w:r w:rsidRPr="00437C6E">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sidRPr="00437C6E">
        <w:rPr>
          <w:rFonts w:ascii="Times New Roman" w:hAnsi="Times New Roman"/>
          <w:sz w:val="28"/>
          <w:szCs w:val="28"/>
        </w:rPr>
        <w:lastRenderedPageBreak/>
        <w:t>прокуратури</w:t>
      </w:r>
      <w:r>
        <w:rPr>
          <w:rFonts w:ascii="Times New Roman" w:hAnsi="Times New Roman"/>
          <w:sz w:val="28"/>
          <w:szCs w:val="28"/>
        </w:rPr>
        <w:t xml:space="preserve">; </w:t>
      </w:r>
      <w:r w:rsidRPr="00437C6E">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Pr>
          <w:rFonts w:ascii="Times New Roman" w:hAnsi="Times New Roman"/>
          <w:sz w:val="28"/>
          <w:szCs w:val="28"/>
        </w:rPr>
        <w:t>.</w:t>
      </w:r>
    </w:p>
    <w:p w14:paraId="716D5BA2" w14:textId="1709260A" w:rsidR="0062585B" w:rsidRDefault="0062585B" w:rsidP="00EE51F0">
      <w:pPr>
        <w:spacing w:after="0"/>
        <w:ind w:firstLine="708"/>
      </w:pPr>
    </w:p>
    <w:p w14:paraId="01EEE953" w14:textId="77777777" w:rsidR="00437C6E" w:rsidRPr="00FF0C9F" w:rsidRDefault="00437C6E" w:rsidP="00437C6E">
      <w:pPr>
        <w:spacing w:after="0" w:line="240" w:lineRule="auto"/>
        <w:ind w:firstLine="709"/>
        <w:contextualSpacing/>
        <w:jc w:val="both"/>
        <w:rPr>
          <w:rFonts w:ascii="Times New Roman" w:hAnsi="Times New Roman"/>
          <w:b/>
          <w:bCs/>
          <w:sz w:val="28"/>
          <w:szCs w:val="28"/>
        </w:rPr>
      </w:pPr>
      <w:r w:rsidRPr="00FF0C9F">
        <w:rPr>
          <w:rFonts w:ascii="Times New Roman" w:hAnsi="Times New Roman"/>
          <w:b/>
          <w:bCs/>
          <w:sz w:val="28"/>
          <w:szCs w:val="28"/>
        </w:rPr>
        <w:t>2. Щодо встановлених фактичних відомостей</w:t>
      </w:r>
    </w:p>
    <w:p w14:paraId="4579CF39" w14:textId="77777777" w:rsidR="00437C6E" w:rsidRPr="00FF0C9F" w:rsidRDefault="00437C6E" w:rsidP="00437C6E">
      <w:pPr>
        <w:spacing w:after="0" w:line="240" w:lineRule="auto"/>
        <w:ind w:firstLine="709"/>
        <w:contextualSpacing/>
        <w:jc w:val="both"/>
        <w:rPr>
          <w:rFonts w:ascii="Times New Roman" w:hAnsi="Times New Roman"/>
          <w:b/>
          <w:bCs/>
          <w:sz w:val="28"/>
          <w:szCs w:val="28"/>
        </w:rPr>
      </w:pPr>
    </w:p>
    <w:p w14:paraId="2917679E" w14:textId="066DA879" w:rsidR="00437C6E" w:rsidRDefault="00437C6E" w:rsidP="004E237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До дисциплінарної скарги долучено копії:</w:t>
      </w:r>
      <w:r>
        <w:rPr>
          <w:rFonts w:ascii="Times New Roman" w:hAnsi="Times New Roman"/>
          <w:sz w:val="28"/>
          <w:szCs w:val="28"/>
        </w:rPr>
        <w:t xml:space="preserve"> свідоцтва про право на заняття </w:t>
      </w:r>
      <w:r w:rsidR="00414A65">
        <w:rPr>
          <w:rFonts w:ascii="Times New Roman" w:hAnsi="Times New Roman"/>
          <w:sz w:val="28"/>
          <w:szCs w:val="28"/>
        </w:rPr>
        <w:t>адвокатською</w:t>
      </w:r>
      <w:r>
        <w:rPr>
          <w:rFonts w:ascii="Times New Roman" w:hAnsi="Times New Roman"/>
          <w:sz w:val="28"/>
          <w:szCs w:val="28"/>
        </w:rPr>
        <w:t xml:space="preserve"> діяльністю </w:t>
      </w:r>
      <w:r w:rsidR="004C1A24">
        <w:rPr>
          <w:rFonts w:ascii="Times New Roman" w:hAnsi="Times New Roman"/>
          <w:sz w:val="28"/>
          <w:szCs w:val="28"/>
        </w:rPr>
        <w:t>Особа 1</w:t>
      </w:r>
      <w:r>
        <w:rPr>
          <w:rFonts w:ascii="Times New Roman" w:hAnsi="Times New Roman"/>
          <w:sz w:val="28"/>
          <w:szCs w:val="28"/>
        </w:rPr>
        <w:t xml:space="preserve">; ордеру на надання правничої допомоги; </w:t>
      </w:r>
      <w:r w:rsidR="004E237E">
        <w:rPr>
          <w:rFonts w:ascii="Times New Roman" w:hAnsi="Times New Roman"/>
          <w:sz w:val="28"/>
          <w:szCs w:val="28"/>
        </w:rPr>
        <w:t xml:space="preserve">копії ухвал Печерського районного суду міста Києва від 07 червня 2023 року у справі №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4E237E">
        <w:rPr>
          <w:rFonts w:ascii="Times New Roman" w:hAnsi="Times New Roman"/>
          <w:sz w:val="28"/>
          <w:szCs w:val="28"/>
        </w:rPr>
        <w:t xml:space="preserve">та від 13 жовтня 2023 року у справі № </w:t>
      </w:r>
      <w:r w:rsidR="004C1A24">
        <w:rPr>
          <w:rFonts w:ascii="Times New Roman" w:hAnsi="Times New Roman"/>
          <w:sz w:val="28"/>
          <w:szCs w:val="28"/>
        </w:rPr>
        <w:t>(конфіденційна інформація)</w:t>
      </w:r>
      <w:r w:rsidR="004E237E">
        <w:rPr>
          <w:rFonts w:ascii="Times New Roman" w:hAnsi="Times New Roman"/>
          <w:sz w:val="28"/>
          <w:szCs w:val="28"/>
        </w:rPr>
        <w:t>;</w:t>
      </w:r>
      <w:r>
        <w:rPr>
          <w:rFonts w:ascii="Times New Roman" w:hAnsi="Times New Roman"/>
          <w:sz w:val="28"/>
          <w:szCs w:val="28"/>
        </w:rPr>
        <w:t xml:space="preserve"> ухвал Київського апеляційного суду від </w:t>
      </w:r>
      <w:r w:rsidR="004E237E">
        <w:rPr>
          <w:rFonts w:ascii="Times New Roman" w:hAnsi="Times New Roman"/>
          <w:sz w:val="28"/>
          <w:szCs w:val="28"/>
        </w:rPr>
        <w:t>09 грудня</w:t>
      </w:r>
      <w:r w:rsidR="004C1A24">
        <w:rPr>
          <w:rFonts w:ascii="Times New Roman" w:hAnsi="Times New Roman"/>
          <w:sz w:val="28"/>
          <w:szCs w:val="28"/>
        </w:rPr>
        <w:t xml:space="preserve"> </w:t>
      </w:r>
      <w:r w:rsidR="004E237E">
        <w:rPr>
          <w:rFonts w:ascii="Times New Roman" w:hAnsi="Times New Roman"/>
          <w:sz w:val="28"/>
          <w:szCs w:val="28"/>
        </w:rPr>
        <w:t xml:space="preserve">2024 року у справі № </w:t>
      </w:r>
      <w:r w:rsidR="004C1A24">
        <w:rPr>
          <w:rFonts w:ascii="Times New Roman" w:hAnsi="Times New Roman"/>
          <w:sz w:val="28"/>
          <w:szCs w:val="28"/>
        </w:rPr>
        <w:t>(конфіденційна інформація)</w:t>
      </w:r>
      <w:r w:rsidR="004C1A24">
        <w:rPr>
          <w:rFonts w:ascii="Times New Roman" w:hAnsi="Times New Roman"/>
          <w:sz w:val="28"/>
          <w:szCs w:val="28"/>
        </w:rPr>
        <w:t xml:space="preserve"> </w:t>
      </w:r>
      <w:r w:rsidR="004E237E">
        <w:rPr>
          <w:rFonts w:ascii="Times New Roman" w:hAnsi="Times New Roman"/>
          <w:sz w:val="28"/>
          <w:szCs w:val="28"/>
        </w:rPr>
        <w:t xml:space="preserve">та від </w:t>
      </w:r>
      <w:r>
        <w:rPr>
          <w:rFonts w:ascii="Times New Roman" w:hAnsi="Times New Roman"/>
          <w:sz w:val="28"/>
          <w:szCs w:val="28"/>
        </w:rPr>
        <w:t>04 серпня 2025 року №</w:t>
      </w:r>
      <w:r w:rsidR="004C1A24">
        <w:rPr>
          <w:rFonts w:ascii="Times New Roman" w:hAnsi="Times New Roman"/>
          <w:sz w:val="28"/>
          <w:szCs w:val="28"/>
        </w:rPr>
        <w:t xml:space="preserve"> </w:t>
      </w:r>
      <w:r w:rsidR="004C1A24">
        <w:rPr>
          <w:rFonts w:ascii="Times New Roman" w:hAnsi="Times New Roman"/>
          <w:sz w:val="28"/>
          <w:szCs w:val="28"/>
        </w:rPr>
        <w:t>(конфіденційна інформація)</w:t>
      </w:r>
      <w:r>
        <w:rPr>
          <w:rFonts w:ascii="Times New Roman" w:hAnsi="Times New Roman"/>
          <w:sz w:val="28"/>
          <w:szCs w:val="28"/>
        </w:rPr>
        <w:t>;</w:t>
      </w:r>
      <w:r w:rsidR="004E237E">
        <w:rPr>
          <w:rFonts w:ascii="Times New Roman" w:hAnsi="Times New Roman"/>
          <w:sz w:val="28"/>
          <w:szCs w:val="28"/>
        </w:rPr>
        <w:t xml:space="preserve"> клопотання про накладення арешту від 10 вересня</w:t>
      </w:r>
      <w:r w:rsidR="004C1A24">
        <w:rPr>
          <w:rFonts w:ascii="Times New Roman" w:hAnsi="Times New Roman"/>
          <w:sz w:val="28"/>
          <w:szCs w:val="28"/>
        </w:rPr>
        <w:t xml:space="preserve"> </w:t>
      </w:r>
      <w:r w:rsidR="004E237E">
        <w:rPr>
          <w:rFonts w:ascii="Times New Roman" w:hAnsi="Times New Roman"/>
          <w:sz w:val="28"/>
          <w:szCs w:val="28"/>
        </w:rPr>
        <w:t xml:space="preserve">2025 року. </w:t>
      </w:r>
    </w:p>
    <w:p w14:paraId="3F2017FB" w14:textId="77777777" w:rsidR="00437C6E" w:rsidRDefault="00437C6E" w:rsidP="00437C6E">
      <w:pPr>
        <w:spacing w:after="0"/>
        <w:ind w:firstLine="708"/>
        <w:rPr>
          <w:rFonts w:ascii="Times New Roman" w:hAnsi="Times New Roman"/>
          <w:sz w:val="28"/>
          <w:szCs w:val="28"/>
        </w:rPr>
      </w:pPr>
    </w:p>
    <w:p w14:paraId="6375DBF0" w14:textId="77777777" w:rsidR="00437C6E" w:rsidRPr="00FF0C9F" w:rsidRDefault="00437C6E" w:rsidP="00437C6E">
      <w:pPr>
        <w:spacing w:after="0" w:line="240" w:lineRule="auto"/>
        <w:ind w:firstLine="709"/>
        <w:contextualSpacing/>
        <w:jc w:val="both"/>
        <w:rPr>
          <w:rFonts w:ascii="Times New Roman" w:hAnsi="Times New Roman"/>
          <w:b/>
          <w:bCs/>
          <w:sz w:val="28"/>
          <w:szCs w:val="28"/>
        </w:rPr>
      </w:pPr>
      <w:r w:rsidRPr="00FF0C9F">
        <w:rPr>
          <w:rFonts w:ascii="Times New Roman" w:hAnsi="Times New Roman"/>
          <w:b/>
          <w:bCs/>
          <w:sz w:val="28"/>
          <w:szCs w:val="28"/>
        </w:rPr>
        <w:t>3.   Щодо джерел права, які підлягають застосуванню</w:t>
      </w:r>
    </w:p>
    <w:p w14:paraId="3B836B31" w14:textId="77777777" w:rsidR="00437C6E" w:rsidRPr="00FF0C9F" w:rsidRDefault="00437C6E" w:rsidP="00437C6E">
      <w:pPr>
        <w:spacing w:after="0" w:line="240" w:lineRule="auto"/>
        <w:ind w:firstLine="709"/>
        <w:contextualSpacing/>
        <w:jc w:val="both"/>
        <w:rPr>
          <w:rFonts w:ascii="Times New Roman" w:hAnsi="Times New Roman"/>
          <w:b/>
          <w:bCs/>
          <w:sz w:val="28"/>
          <w:szCs w:val="28"/>
        </w:rPr>
      </w:pPr>
    </w:p>
    <w:p w14:paraId="3BB40AF2"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A35DF65"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FC7F08C" w14:textId="466E854D"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Згідно з пунктом 3 частини першої статті 3 Кримінального процесуального кодексу</w:t>
      </w:r>
      <w:r w:rsidR="009A176A">
        <w:rPr>
          <w:rFonts w:ascii="Times New Roman" w:hAnsi="Times New Roman"/>
          <w:sz w:val="28"/>
          <w:szCs w:val="28"/>
        </w:rPr>
        <w:t xml:space="preserve"> </w:t>
      </w:r>
      <w:r w:rsidRPr="00FF0C9F">
        <w:rPr>
          <w:rFonts w:ascii="Times New Roman" w:hAnsi="Times New Roman"/>
          <w:sz w:val="28"/>
          <w:szCs w:val="28"/>
        </w:rPr>
        <w:t>України</w:t>
      </w:r>
      <w:r w:rsidR="009A176A">
        <w:rPr>
          <w:rFonts w:ascii="Times New Roman" w:hAnsi="Times New Roman"/>
          <w:sz w:val="28"/>
          <w:szCs w:val="28"/>
        </w:rPr>
        <w:t xml:space="preserve"> (далі – КПК України)</w:t>
      </w:r>
      <w:r w:rsidRPr="00FF0C9F">
        <w:rPr>
          <w:rFonts w:ascii="Times New Roman" w:hAnsi="Times New Roman"/>
          <w:sz w:val="28"/>
          <w:szCs w:val="28"/>
        </w:rPr>
        <w:t>, державне обвинувачення це процесуальна діяльність прокурора, що полягає у доведенні перед судом обвинувачення з метою забезпечення кримінальної відповідальності особи, яка вчинила кримінальне правопорушення.</w:t>
      </w:r>
    </w:p>
    <w:p w14:paraId="5463EFF1"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Водночас приписами статті 22 КПК України передбачено змагальність сторін та свободу в поданні ними суду своїх доказів і у доведенні перед судом їх переконливості.</w:t>
      </w:r>
    </w:p>
    <w:p w14:paraId="18F8DC86"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1E30D0B5"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51C362EE"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FB7209F"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lastRenderedPageBreak/>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F6B5DA3"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579F1B00" w14:textId="4EE2DB4D"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Поряд </w:t>
      </w:r>
      <w:r w:rsidR="009A176A">
        <w:rPr>
          <w:rFonts w:ascii="Times New Roman" w:hAnsi="Times New Roman"/>
          <w:sz w:val="28"/>
          <w:szCs w:val="28"/>
        </w:rPr>
        <w:t>і</w:t>
      </w:r>
      <w:r w:rsidRPr="00FF0C9F">
        <w:rPr>
          <w:rFonts w:ascii="Times New Roman" w:hAnsi="Times New Roman"/>
          <w:sz w:val="28"/>
          <w:szCs w:val="28"/>
        </w:rPr>
        <w:t>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DDBA88B"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EDD924C"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5542311E"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1) невиконання чи неналежне виконання службових обов’язків;</w:t>
      </w:r>
    </w:p>
    <w:p w14:paraId="67633EFC"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2) необґрунтоване зволікання з розглядом звернення;</w:t>
      </w:r>
    </w:p>
    <w:p w14:paraId="657449BF"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393E1C6C"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ED534A0"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450AC59"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55F0C472"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7) порушення правил внутрішнього службового розпорядку;</w:t>
      </w:r>
    </w:p>
    <w:p w14:paraId="10AD3BD5"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0DD1BDD"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9) публічне висловлювання, яке є порушенням презумпції невинуватості.</w:t>
      </w:r>
    </w:p>
    <w:p w14:paraId="1D82E40D"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Конструкцію статті 46 Закону України «Про прокуратуру» щодо відкриття дисциплінарного провадження та проведення перевірки дисциплінарної скарги </w:t>
      </w:r>
      <w:r w:rsidRPr="00FF0C9F">
        <w:rPr>
          <w:rFonts w:ascii="Times New Roman" w:hAnsi="Times New Roman"/>
          <w:sz w:val="28"/>
          <w:szCs w:val="28"/>
        </w:rPr>
        <w:lastRenderedPageBreak/>
        <w:t>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737661"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5912ECC"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2) дисциплінарна скарга є анонімною;</w:t>
      </w:r>
    </w:p>
    <w:p w14:paraId="2DBD0D7F"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3) дисциплінарна скарга подана з підстав, не визначених статтею 43 цього Закону;</w:t>
      </w:r>
    </w:p>
    <w:p w14:paraId="48BB7C41"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5B9AAF84"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584C35FD"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EC01F58"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F0C9F">
        <w:rPr>
          <w:rFonts w:ascii="Times New Roman" w:hAnsi="Times New Roman"/>
          <w:sz w:val="28"/>
          <w:szCs w:val="28"/>
        </w:rPr>
        <w:t>причиновий</w:t>
      </w:r>
      <w:proofErr w:type="spellEnd"/>
      <w:r w:rsidRPr="00FF0C9F">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B7F7D83"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4FEDEE2" w14:textId="77777777" w:rsidR="00437C6E" w:rsidRPr="00FF0C9F" w:rsidRDefault="00437C6E" w:rsidP="00437C6E">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p>
    <w:p w14:paraId="50B96B34" w14:textId="77777777" w:rsidR="00437C6E" w:rsidRPr="00FF0C9F" w:rsidRDefault="00437C6E" w:rsidP="00437C6E">
      <w:pPr>
        <w:spacing w:after="0" w:line="240" w:lineRule="auto"/>
        <w:contextualSpacing/>
        <w:jc w:val="both"/>
        <w:rPr>
          <w:rFonts w:ascii="Times New Roman" w:hAnsi="Times New Roman"/>
          <w:sz w:val="28"/>
          <w:szCs w:val="28"/>
        </w:rPr>
      </w:pPr>
      <w:r w:rsidRPr="00FF0C9F">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057A2DA" w14:textId="77777777" w:rsidR="009A176A" w:rsidRDefault="00437C6E" w:rsidP="009A176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1F9B969" w14:textId="442ACAF7" w:rsidR="009A176A" w:rsidRDefault="009A176A" w:rsidP="009A17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Частиною</w:t>
      </w:r>
      <w:r w:rsidRPr="00FF0C9F">
        <w:rPr>
          <w:rFonts w:ascii="Times New Roman" w:hAnsi="Times New Roman"/>
          <w:sz w:val="28"/>
          <w:szCs w:val="28"/>
        </w:rPr>
        <w:t xml:space="preserve"> </w:t>
      </w:r>
      <w:r>
        <w:rPr>
          <w:rFonts w:ascii="Times New Roman" w:hAnsi="Times New Roman"/>
          <w:sz w:val="28"/>
          <w:szCs w:val="28"/>
        </w:rPr>
        <w:t>першою</w:t>
      </w:r>
      <w:r w:rsidRPr="00FF0C9F">
        <w:rPr>
          <w:rFonts w:ascii="Times New Roman" w:hAnsi="Times New Roman"/>
          <w:sz w:val="28"/>
          <w:szCs w:val="28"/>
        </w:rPr>
        <w:t xml:space="preserve"> статті </w:t>
      </w:r>
      <w:r>
        <w:rPr>
          <w:rFonts w:ascii="Times New Roman" w:hAnsi="Times New Roman"/>
          <w:sz w:val="28"/>
          <w:szCs w:val="28"/>
        </w:rPr>
        <w:t>170</w:t>
      </w:r>
      <w:r w:rsidRPr="00FF0C9F">
        <w:rPr>
          <w:rFonts w:ascii="Times New Roman" w:hAnsi="Times New Roman"/>
          <w:sz w:val="28"/>
          <w:szCs w:val="28"/>
        </w:rPr>
        <w:t xml:space="preserve"> КПК України визначено</w:t>
      </w:r>
      <w:r>
        <w:rPr>
          <w:rFonts w:ascii="Times New Roman" w:hAnsi="Times New Roman"/>
          <w:sz w:val="28"/>
          <w:szCs w:val="28"/>
        </w:rPr>
        <w:t>, що а</w:t>
      </w:r>
      <w:r w:rsidRPr="00FB6E6C">
        <w:rPr>
          <w:rFonts w:ascii="Times New Roman" w:hAnsi="Times New Roman"/>
          <w:sz w:val="28"/>
          <w:szCs w:val="28"/>
        </w:rPr>
        <w:t>рештом майна є тимчасове, до скасування у встановленому цим Кодексом порядку, позбавлення за ухвалою слідчого судді або суду права на відчуження, розпорядження та/або користування майном, щодо якого існує сукупність підстав чи розумних підозр вважати, що воно є доказом кримінального правопорушення, підлягає спеціальній конфіскації у підозрюваного, обвинуваченого, засудженого, третіх осіб, конфіскації у юридичної особи, для забезпечення цивільного позову, стягнення з юридичної особи отриманої неправомірної вигоди, можливої конфіскації майна.</w:t>
      </w:r>
      <w:r>
        <w:rPr>
          <w:rFonts w:ascii="Times New Roman" w:hAnsi="Times New Roman"/>
          <w:sz w:val="28"/>
          <w:szCs w:val="28"/>
        </w:rPr>
        <w:t xml:space="preserve"> </w:t>
      </w:r>
    </w:p>
    <w:p w14:paraId="544AB03C" w14:textId="2CA67A7B" w:rsidR="009A176A" w:rsidRDefault="009A176A" w:rsidP="009A17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Прокурор, згідно з частиною першою статті 170 КПК України має право звернутися з </w:t>
      </w:r>
      <w:r w:rsidRPr="00FB6E6C">
        <w:rPr>
          <w:rFonts w:ascii="Times New Roman" w:hAnsi="Times New Roman"/>
          <w:sz w:val="28"/>
          <w:szCs w:val="28"/>
        </w:rPr>
        <w:t>клопотанням про арешт майна до слідчого судді, суду</w:t>
      </w:r>
      <w:r>
        <w:rPr>
          <w:rFonts w:ascii="Times New Roman" w:hAnsi="Times New Roman"/>
          <w:sz w:val="28"/>
          <w:szCs w:val="28"/>
        </w:rPr>
        <w:t>.</w:t>
      </w:r>
    </w:p>
    <w:p w14:paraId="5057C563" w14:textId="59023397" w:rsidR="009A176A" w:rsidRDefault="009A176A" w:rsidP="009A176A">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Частиною першою статті 173 КПК України визначено, що с</w:t>
      </w:r>
      <w:r w:rsidRPr="00FB6E6C">
        <w:rPr>
          <w:rFonts w:ascii="Times New Roman" w:hAnsi="Times New Roman"/>
          <w:sz w:val="28"/>
          <w:szCs w:val="28"/>
        </w:rPr>
        <w:t>лідчий суддя, суд відмовляють у задоволенні клопотання про арешт майна, якщо особа, що його подала, не доведе необхідність такого арешту, а також наявність ризиків, передбачених абзацом другим частини першої статті 170 цього Кодексу</w:t>
      </w:r>
      <w:r>
        <w:rPr>
          <w:rFonts w:ascii="Times New Roman" w:hAnsi="Times New Roman"/>
          <w:sz w:val="28"/>
          <w:szCs w:val="28"/>
        </w:rPr>
        <w:t>.</w:t>
      </w:r>
    </w:p>
    <w:p w14:paraId="32639938" w14:textId="4D0F6374" w:rsidR="009A176A" w:rsidRPr="00FF0C9F" w:rsidRDefault="009A176A" w:rsidP="009A176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Відповідно до статті 10 Кодексу професійної етики та поведінки прокурорів, 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1C3872BF" w14:textId="77777777" w:rsidR="00437C6E" w:rsidRPr="00FF0C9F" w:rsidRDefault="00437C6E" w:rsidP="00437C6E">
      <w:pPr>
        <w:spacing w:after="0" w:line="240" w:lineRule="auto"/>
        <w:ind w:firstLine="709"/>
        <w:contextualSpacing/>
        <w:jc w:val="both"/>
        <w:rPr>
          <w:rFonts w:ascii="Times New Roman" w:hAnsi="Times New Roman"/>
          <w:sz w:val="28"/>
          <w:szCs w:val="28"/>
        </w:rPr>
      </w:pPr>
    </w:p>
    <w:p w14:paraId="3C96CD59" w14:textId="77777777" w:rsidR="00437C6E" w:rsidRPr="00FF0C9F" w:rsidRDefault="00437C6E" w:rsidP="00437C6E">
      <w:pPr>
        <w:spacing w:after="0" w:line="240" w:lineRule="auto"/>
        <w:ind w:firstLine="709"/>
        <w:contextualSpacing/>
        <w:jc w:val="both"/>
        <w:rPr>
          <w:rFonts w:ascii="Times New Roman" w:hAnsi="Times New Roman"/>
          <w:b/>
          <w:bCs/>
          <w:sz w:val="28"/>
          <w:szCs w:val="28"/>
        </w:rPr>
      </w:pPr>
      <w:r w:rsidRPr="00FF0C9F">
        <w:rPr>
          <w:rFonts w:ascii="Times New Roman" w:hAnsi="Times New Roman"/>
          <w:b/>
          <w:bCs/>
          <w:sz w:val="28"/>
          <w:szCs w:val="28"/>
        </w:rPr>
        <w:t>4. Оцінка встановлених обставин та мотиви прийнятого рішення</w:t>
      </w:r>
    </w:p>
    <w:p w14:paraId="4BAD6D01" w14:textId="77777777" w:rsidR="00F46146" w:rsidRPr="00FF0C9F" w:rsidRDefault="00F46146" w:rsidP="00F46146">
      <w:pPr>
        <w:spacing w:after="0" w:line="240" w:lineRule="auto"/>
        <w:contextualSpacing/>
        <w:jc w:val="both"/>
        <w:rPr>
          <w:rFonts w:ascii="Times New Roman" w:hAnsi="Times New Roman"/>
          <w:b/>
          <w:bCs/>
          <w:sz w:val="28"/>
          <w:szCs w:val="28"/>
        </w:rPr>
      </w:pPr>
    </w:p>
    <w:p w14:paraId="573B8EDC" w14:textId="1CEE644B" w:rsidR="00F46146" w:rsidRPr="00FF0C9F" w:rsidRDefault="00F46146" w:rsidP="00F46146">
      <w:pPr>
        <w:pStyle w:val="ae"/>
        <w:widowControl w:val="0"/>
        <w:tabs>
          <w:tab w:val="left" w:pos="709"/>
        </w:tabs>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Дисциплінарна скарга </w:t>
      </w:r>
      <w:r w:rsidR="00764869">
        <w:rPr>
          <w:rFonts w:ascii="Times New Roman" w:hAnsi="Times New Roman"/>
          <w:sz w:val="28"/>
          <w:szCs w:val="28"/>
        </w:rPr>
        <w:t xml:space="preserve">адвоката </w:t>
      </w:r>
      <w:r w:rsidR="004C1A24">
        <w:rPr>
          <w:rFonts w:ascii="Times New Roman" w:hAnsi="Times New Roman"/>
          <w:sz w:val="28"/>
          <w:szCs w:val="28"/>
        </w:rPr>
        <w:t>Особа 1</w:t>
      </w:r>
      <w:r w:rsidR="00764869">
        <w:rPr>
          <w:rFonts w:ascii="Times New Roman" w:hAnsi="Times New Roman"/>
          <w:sz w:val="28"/>
          <w:szCs w:val="28"/>
        </w:rPr>
        <w:t xml:space="preserve"> в інтересах ТОВ «БРБ ФУД» </w:t>
      </w:r>
      <w:r w:rsidRPr="00FF0C9F">
        <w:rPr>
          <w:rFonts w:ascii="Times New Roman" w:hAnsi="Times New Roman"/>
          <w:sz w:val="28"/>
          <w:szCs w:val="28"/>
        </w:rPr>
        <w:t xml:space="preserve">стосується рішень, дій та бездіяльності прокурора </w:t>
      </w:r>
      <w:proofErr w:type="spellStart"/>
      <w:r>
        <w:rPr>
          <w:rFonts w:ascii="Times New Roman" w:hAnsi="Times New Roman"/>
          <w:sz w:val="28"/>
          <w:szCs w:val="28"/>
        </w:rPr>
        <w:t>Литвинюка</w:t>
      </w:r>
      <w:proofErr w:type="spellEnd"/>
      <w:r>
        <w:rPr>
          <w:rFonts w:ascii="Times New Roman" w:hAnsi="Times New Roman"/>
          <w:sz w:val="28"/>
          <w:szCs w:val="28"/>
        </w:rPr>
        <w:t xml:space="preserve"> О.М., </w:t>
      </w:r>
      <w:r w:rsidRPr="00FF0C9F">
        <w:rPr>
          <w:rFonts w:ascii="Times New Roman" w:hAnsi="Times New Roman"/>
          <w:sz w:val="28"/>
          <w:szCs w:val="28"/>
        </w:rPr>
        <w:t xml:space="preserve">вчинених (допущених) </w:t>
      </w:r>
      <w:r w:rsidR="00764869">
        <w:rPr>
          <w:rFonts w:ascii="Times New Roman" w:hAnsi="Times New Roman"/>
          <w:sz w:val="28"/>
          <w:szCs w:val="28"/>
        </w:rPr>
        <w:t>у</w:t>
      </w:r>
      <w:r w:rsidRPr="00FF0C9F">
        <w:rPr>
          <w:rFonts w:ascii="Times New Roman" w:hAnsi="Times New Roman"/>
          <w:sz w:val="28"/>
          <w:szCs w:val="28"/>
        </w:rPr>
        <w:t xml:space="preserve"> межах кримінального процесу.</w:t>
      </w:r>
    </w:p>
    <w:p w14:paraId="22E48369" w14:textId="77777777" w:rsidR="00F46146" w:rsidRPr="00FF0C9F" w:rsidRDefault="00F46146" w:rsidP="00F46146">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39225CB" w14:textId="77777777" w:rsidR="00F46146" w:rsidRPr="00FF0C9F" w:rsidRDefault="00F46146" w:rsidP="00F46146">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0D8C8C7" w14:textId="0E487B22" w:rsidR="00437C6E" w:rsidRDefault="00F46146" w:rsidP="00F46146">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16A4A45A" w14:textId="2AF5669B" w:rsidR="00F46146" w:rsidRDefault="00F46146" w:rsidP="00F4614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Статтею 171 КПК України </w:t>
      </w:r>
      <w:r w:rsidRPr="00FF0C9F">
        <w:rPr>
          <w:rFonts w:ascii="Times New Roman" w:hAnsi="Times New Roman"/>
          <w:sz w:val="28"/>
          <w:szCs w:val="28"/>
        </w:rPr>
        <w:t>закріплено право прокурора на</w:t>
      </w:r>
      <w:r>
        <w:rPr>
          <w:rFonts w:ascii="Times New Roman" w:hAnsi="Times New Roman"/>
          <w:sz w:val="28"/>
          <w:szCs w:val="28"/>
        </w:rPr>
        <w:t xml:space="preserve"> звернення з клопотанням про </w:t>
      </w:r>
      <w:r w:rsidRPr="00F46146">
        <w:rPr>
          <w:rFonts w:ascii="Times New Roman" w:hAnsi="Times New Roman"/>
          <w:sz w:val="28"/>
          <w:szCs w:val="28"/>
        </w:rPr>
        <w:t>арешт майна до слідчого судді, суду</w:t>
      </w:r>
      <w:r>
        <w:rPr>
          <w:rFonts w:ascii="Times New Roman" w:hAnsi="Times New Roman"/>
          <w:sz w:val="28"/>
          <w:szCs w:val="28"/>
        </w:rPr>
        <w:t xml:space="preserve">. </w:t>
      </w:r>
    </w:p>
    <w:p w14:paraId="35BC2945" w14:textId="011C20C7" w:rsidR="00F46146" w:rsidRPr="00FF0C9F" w:rsidRDefault="00F46146" w:rsidP="00764869">
      <w:pPr>
        <w:pStyle w:val="ae"/>
        <w:widowControl w:val="0"/>
        <w:tabs>
          <w:tab w:val="left" w:pos="709"/>
        </w:tabs>
        <w:ind w:firstLine="709"/>
        <w:contextualSpacing/>
        <w:jc w:val="both"/>
        <w:rPr>
          <w:rFonts w:ascii="Times New Roman" w:hAnsi="Times New Roman"/>
          <w:sz w:val="28"/>
          <w:szCs w:val="28"/>
        </w:rPr>
      </w:pPr>
      <w:r w:rsidRPr="00FF0C9F">
        <w:rPr>
          <w:rFonts w:ascii="Times New Roman" w:hAnsi="Times New Roman"/>
          <w:sz w:val="28"/>
          <w:szCs w:val="28"/>
        </w:rPr>
        <w:t xml:space="preserve">Оскільки одними із принципів кримінального провадження є змагальність сторін та свобода в поданні ними суду своїх доказів і у доведенні перед судом їх </w:t>
      </w:r>
      <w:r w:rsidRPr="00FF0C9F">
        <w:rPr>
          <w:rFonts w:ascii="Times New Roman" w:hAnsi="Times New Roman"/>
          <w:sz w:val="28"/>
          <w:szCs w:val="28"/>
        </w:rPr>
        <w:lastRenderedPageBreak/>
        <w:t xml:space="preserve">переконливості, а також </w:t>
      </w:r>
      <w:proofErr w:type="spellStart"/>
      <w:r w:rsidRPr="00FF0C9F">
        <w:rPr>
          <w:rFonts w:ascii="Times New Roman" w:hAnsi="Times New Roman"/>
          <w:sz w:val="28"/>
          <w:szCs w:val="28"/>
        </w:rPr>
        <w:t>диспозитивність</w:t>
      </w:r>
      <w:proofErr w:type="spellEnd"/>
      <w:r w:rsidRPr="00FF0C9F">
        <w:rPr>
          <w:rFonts w:ascii="Times New Roman" w:hAnsi="Times New Roman"/>
          <w:sz w:val="28"/>
          <w:szCs w:val="28"/>
        </w:rPr>
        <w:t xml:space="preserve">, тобто прокурор є вільним у використанні своїх прав у межах та у спосіб, передбачених КПК України, Комісія не може надавати оцінку діянням прокурора у частині </w:t>
      </w:r>
      <w:r>
        <w:rPr>
          <w:rFonts w:ascii="Times New Roman" w:hAnsi="Times New Roman"/>
          <w:sz w:val="28"/>
          <w:szCs w:val="28"/>
        </w:rPr>
        <w:t xml:space="preserve">неодноразової </w:t>
      </w:r>
      <w:r w:rsidRPr="00FF0C9F">
        <w:rPr>
          <w:rFonts w:ascii="Times New Roman" w:hAnsi="Times New Roman"/>
          <w:sz w:val="28"/>
          <w:szCs w:val="28"/>
        </w:rPr>
        <w:t>подачі</w:t>
      </w:r>
      <w:r w:rsidR="00764869">
        <w:rPr>
          <w:rFonts w:ascii="Times New Roman" w:hAnsi="Times New Roman"/>
          <w:sz w:val="28"/>
          <w:szCs w:val="28"/>
        </w:rPr>
        <w:t xml:space="preserve"> клопотань</w:t>
      </w:r>
      <w:r w:rsidRPr="00FF0C9F">
        <w:rPr>
          <w:rFonts w:ascii="Times New Roman" w:hAnsi="Times New Roman"/>
          <w:sz w:val="28"/>
          <w:szCs w:val="28"/>
        </w:rPr>
        <w:t xml:space="preserve"> </w:t>
      </w:r>
      <w:r>
        <w:rPr>
          <w:rFonts w:ascii="Times New Roman" w:hAnsi="Times New Roman"/>
          <w:sz w:val="28"/>
          <w:szCs w:val="28"/>
        </w:rPr>
        <w:t>про арешт майна.</w:t>
      </w:r>
      <w:r w:rsidRPr="00FF0C9F">
        <w:rPr>
          <w:rFonts w:ascii="Times New Roman" w:hAnsi="Times New Roman"/>
          <w:sz w:val="28"/>
          <w:szCs w:val="28"/>
        </w:rPr>
        <w:t xml:space="preserve"> </w:t>
      </w:r>
    </w:p>
    <w:p w14:paraId="0E881E9A" w14:textId="26798160" w:rsidR="00F46146" w:rsidRPr="00FF0C9F" w:rsidRDefault="00F46146" w:rsidP="00764869">
      <w:pPr>
        <w:pStyle w:val="ae"/>
        <w:widowControl w:val="0"/>
        <w:tabs>
          <w:tab w:val="left" w:pos="709"/>
        </w:tabs>
        <w:ind w:firstLine="709"/>
        <w:contextualSpacing/>
        <w:jc w:val="both"/>
        <w:rPr>
          <w:rFonts w:ascii="Times New Roman" w:hAnsi="Times New Roman"/>
          <w:sz w:val="28"/>
          <w:szCs w:val="28"/>
        </w:rPr>
      </w:pPr>
      <w:r w:rsidRPr="00FF0C9F">
        <w:rPr>
          <w:rFonts w:ascii="Times New Roman" w:hAnsi="Times New Roman"/>
          <w:sz w:val="28"/>
          <w:szCs w:val="28"/>
        </w:rPr>
        <w:t xml:space="preserve">Обставини, зазначені у дисциплінарній скарзі, не можуть свідчити про наявність у діях  </w:t>
      </w:r>
      <w:proofErr w:type="spellStart"/>
      <w:r>
        <w:rPr>
          <w:rFonts w:ascii="Times New Roman" w:hAnsi="Times New Roman"/>
          <w:sz w:val="28"/>
          <w:szCs w:val="28"/>
        </w:rPr>
        <w:t>Литвинюка</w:t>
      </w:r>
      <w:proofErr w:type="spellEnd"/>
      <w:r>
        <w:rPr>
          <w:rFonts w:ascii="Times New Roman" w:hAnsi="Times New Roman"/>
          <w:sz w:val="28"/>
          <w:szCs w:val="28"/>
        </w:rPr>
        <w:t xml:space="preserve"> О.М.</w:t>
      </w:r>
      <w:r w:rsidRPr="00FF0C9F">
        <w:rPr>
          <w:rFonts w:ascii="Times New Roman" w:hAnsi="Times New Roman"/>
          <w:sz w:val="28"/>
          <w:szCs w:val="28"/>
        </w:rPr>
        <w:t xml:space="preserve"> дисциплінарного проступку, адже подання </w:t>
      </w:r>
      <w:r>
        <w:rPr>
          <w:rFonts w:ascii="Times New Roman" w:hAnsi="Times New Roman"/>
          <w:sz w:val="28"/>
          <w:szCs w:val="28"/>
        </w:rPr>
        <w:t>клопотан</w:t>
      </w:r>
      <w:r w:rsidR="00764869">
        <w:rPr>
          <w:rFonts w:ascii="Times New Roman" w:hAnsi="Times New Roman"/>
          <w:sz w:val="28"/>
          <w:szCs w:val="28"/>
        </w:rPr>
        <w:t>ь</w:t>
      </w:r>
      <w:r>
        <w:rPr>
          <w:rFonts w:ascii="Times New Roman" w:hAnsi="Times New Roman"/>
          <w:sz w:val="28"/>
          <w:szCs w:val="28"/>
        </w:rPr>
        <w:t xml:space="preserve"> про арешт майна є</w:t>
      </w:r>
      <w:r w:rsidRPr="00FF0C9F">
        <w:rPr>
          <w:rFonts w:ascii="Times New Roman" w:hAnsi="Times New Roman"/>
          <w:sz w:val="28"/>
          <w:szCs w:val="28"/>
        </w:rPr>
        <w:t xml:space="preserve"> правом прокурора.</w:t>
      </w:r>
    </w:p>
    <w:p w14:paraId="7C8FDA71" w14:textId="3B663DD2" w:rsidR="00F46146" w:rsidRDefault="00F46146" w:rsidP="00764869">
      <w:pPr>
        <w:pStyle w:val="ae"/>
        <w:widowControl w:val="0"/>
        <w:tabs>
          <w:tab w:val="left" w:pos="709"/>
        </w:tabs>
        <w:ind w:firstLine="709"/>
        <w:contextualSpacing/>
        <w:jc w:val="both"/>
        <w:rPr>
          <w:rFonts w:ascii="Times New Roman" w:hAnsi="Times New Roman"/>
          <w:sz w:val="28"/>
          <w:szCs w:val="28"/>
        </w:rPr>
      </w:pPr>
      <w:r w:rsidRPr="00FF0C9F">
        <w:rPr>
          <w:rFonts w:ascii="Times New Roman" w:hAnsi="Times New Roman"/>
          <w:sz w:val="28"/>
          <w:szCs w:val="28"/>
        </w:rPr>
        <w:t>Варто зазначити, що скаржни</w:t>
      </w:r>
      <w:r w:rsidR="00764869">
        <w:rPr>
          <w:rFonts w:ascii="Times New Roman" w:hAnsi="Times New Roman"/>
          <w:sz w:val="28"/>
          <w:szCs w:val="28"/>
        </w:rPr>
        <w:t>ця</w:t>
      </w:r>
      <w:r w:rsidRPr="00FF0C9F">
        <w:rPr>
          <w:rFonts w:ascii="Times New Roman" w:hAnsi="Times New Roman"/>
          <w:sz w:val="28"/>
          <w:szCs w:val="28"/>
        </w:rPr>
        <w:t xml:space="preserve"> у своїй дисциплінарній скарзі, на підтвердження обставин викладених у ній, посилається на</w:t>
      </w:r>
      <w:r>
        <w:rPr>
          <w:rFonts w:ascii="Times New Roman" w:hAnsi="Times New Roman"/>
          <w:sz w:val="28"/>
          <w:szCs w:val="28"/>
        </w:rPr>
        <w:t xml:space="preserve"> ухвалу Київського апеляційного суду від 04 серпня 2025 року. </w:t>
      </w:r>
    </w:p>
    <w:p w14:paraId="4F2068F7" w14:textId="61C0E498" w:rsidR="00F22B38" w:rsidRPr="00F22B38" w:rsidRDefault="00F22B38" w:rsidP="00F22B38">
      <w:pPr>
        <w:pStyle w:val="ae"/>
        <w:widowControl w:val="0"/>
        <w:tabs>
          <w:tab w:val="left" w:pos="709"/>
        </w:tabs>
        <w:ind w:firstLine="709"/>
        <w:contextualSpacing/>
        <w:jc w:val="both"/>
        <w:rPr>
          <w:rFonts w:ascii="Times New Roman" w:hAnsi="Times New Roman"/>
          <w:sz w:val="28"/>
          <w:szCs w:val="28"/>
        </w:rPr>
      </w:pPr>
      <w:r w:rsidRPr="00F22B38">
        <w:rPr>
          <w:rFonts w:ascii="Times New Roman" w:hAnsi="Times New Roman"/>
          <w:sz w:val="28"/>
          <w:szCs w:val="28"/>
        </w:rPr>
        <w:t xml:space="preserve">Судом встановлено, що клопотання прокурора про арешт майна ТОВ «БРБ ФУД» неодноразово було предметом розгляду як у суді першої інстанції, так і в апеляційній інстанції. У межах цього кримінального провадження </w:t>
      </w:r>
      <w:r>
        <w:rPr>
          <w:rFonts w:ascii="Times New Roman" w:hAnsi="Times New Roman"/>
          <w:sz w:val="28"/>
          <w:szCs w:val="28"/>
        </w:rPr>
        <w:t>наявна</w:t>
      </w:r>
      <w:r w:rsidRPr="00F22B38">
        <w:rPr>
          <w:rFonts w:ascii="Times New Roman" w:hAnsi="Times New Roman"/>
          <w:sz w:val="28"/>
          <w:szCs w:val="28"/>
        </w:rPr>
        <w:t xml:space="preserve"> ухвала Київського апеляційного суду від </w:t>
      </w:r>
      <w:r>
        <w:rPr>
          <w:rFonts w:ascii="Times New Roman" w:hAnsi="Times New Roman"/>
          <w:sz w:val="28"/>
          <w:szCs w:val="28"/>
        </w:rPr>
        <w:t>0</w:t>
      </w:r>
      <w:r w:rsidRPr="00F22B38">
        <w:rPr>
          <w:rFonts w:ascii="Times New Roman" w:hAnsi="Times New Roman"/>
          <w:sz w:val="28"/>
          <w:szCs w:val="28"/>
        </w:rPr>
        <w:t>9 грудня 2024 року про арешт зазначеного нерухомого майна із забороною його відчуження та розпорядження ним.</w:t>
      </w:r>
    </w:p>
    <w:p w14:paraId="2967B767" w14:textId="542A96FD" w:rsidR="00F22B38" w:rsidRPr="00F22B38" w:rsidRDefault="00F22B38" w:rsidP="00F22B38">
      <w:pPr>
        <w:pStyle w:val="ae"/>
        <w:widowControl w:val="0"/>
        <w:tabs>
          <w:tab w:val="left" w:pos="709"/>
        </w:tabs>
        <w:ind w:firstLine="709"/>
        <w:contextualSpacing/>
        <w:jc w:val="both"/>
        <w:rPr>
          <w:rFonts w:ascii="Times New Roman" w:hAnsi="Times New Roman"/>
          <w:sz w:val="28"/>
          <w:szCs w:val="28"/>
        </w:rPr>
      </w:pPr>
      <w:r w:rsidRPr="00F22B38">
        <w:rPr>
          <w:rFonts w:ascii="Times New Roman" w:hAnsi="Times New Roman"/>
          <w:sz w:val="28"/>
          <w:szCs w:val="28"/>
        </w:rPr>
        <w:t xml:space="preserve">Як убачається зі змісту повторного клопотання прокурора про арешт майна, прокурором не наведено вагомих і непереборних обставин, які не були розглянуті або досліджені колегією суддів під час перегляду ухвали від </w:t>
      </w:r>
      <w:r>
        <w:rPr>
          <w:rFonts w:ascii="Times New Roman" w:hAnsi="Times New Roman"/>
          <w:sz w:val="28"/>
          <w:szCs w:val="28"/>
        </w:rPr>
        <w:br/>
      </w:r>
      <w:r w:rsidRPr="00F22B38">
        <w:rPr>
          <w:rFonts w:ascii="Times New Roman" w:hAnsi="Times New Roman"/>
          <w:sz w:val="28"/>
          <w:szCs w:val="28"/>
        </w:rPr>
        <w:t xml:space="preserve">20 березня 2024 року у справі № </w:t>
      </w:r>
      <w:r w:rsidR="004C1A24">
        <w:rPr>
          <w:rFonts w:ascii="Times New Roman" w:hAnsi="Times New Roman"/>
          <w:sz w:val="28"/>
          <w:szCs w:val="28"/>
        </w:rPr>
        <w:t>(конфіденційна інформація)</w:t>
      </w:r>
      <w:r w:rsidRPr="00F22B38">
        <w:rPr>
          <w:rFonts w:ascii="Times New Roman" w:hAnsi="Times New Roman"/>
          <w:sz w:val="28"/>
          <w:szCs w:val="28"/>
        </w:rPr>
        <w:t>, а також не зазначено жодних нових обставин, які б обґрунтовували необхідність повторного накладення арешту.</w:t>
      </w:r>
    </w:p>
    <w:p w14:paraId="0AF3C4EF" w14:textId="77777777" w:rsidR="00F22B38" w:rsidRPr="00F22B38" w:rsidRDefault="00F22B38" w:rsidP="00F22B38">
      <w:pPr>
        <w:pStyle w:val="ae"/>
        <w:widowControl w:val="0"/>
        <w:tabs>
          <w:tab w:val="left" w:pos="709"/>
        </w:tabs>
        <w:ind w:firstLine="709"/>
        <w:contextualSpacing/>
        <w:jc w:val="both"/>
        <w:rPr>
          <w:rFonts w:ascii="Times New Roman" w:hAnsi="Times New Roman"/>
          <w:sz w:val="28"/>
          <w:szCs w:val="28"/>
        </w:rPr>
      </w:pPr>
      <w:r w:rsidRPr="00F22B38">
        <w:rPr>
          <w:rFonts w:ascii="Times New Roman" w:hAnsi="Times New Roman"/>
          <w:sz w:val="28"/>
          <w:szCs w:val="28"/>
        </w:rPr>
        <w:t>Колегія суддів дійшла висновку, що повторне накладення арешту на майно, щодо якого вже прийнято остаточне рішення, за відсутності нових, суттєвих і обґрунтованих обставин, суперечить загальним засадам та завданням кримінального провадження. За таких умов, оскільки стороною обвинувачення не доведено необхідність арешту зазначеного нерухомого майна, висновки слідчого судді в ухвалі про обґрунтованість клопотання прокурора та про необхідність накладення арешту на вказане майно не відповідають фактичним обставинам справи й є необґрунтованими.</w:t>
      </w:r>
    </w:p>
    <w:p w14:paraId="44D6C87C" w14:textId="086252F5" w:rsidR="00F22B38" w:rsidRPr="00F22B38" w:rsidRDefault="00F22B38" w:rsidP="00F22B38">
      <w:pPr>
        <w:pStyle w:val="ae"/>
        <w:widowControl w:val="0"/>
        <w:tabs>
          <w:tab w:val="left" w:pos="709"/>
        </w:tabs>
        <w:ind w:firstLine="709"/>
        <w:contextualSpacing/>
        <w:jc w:val="both"/>
        <w:rPr>
          <w:rFonts w:ascii="Times New Roman" w:hAnsi="Times New Roman"/>
          <w:sz w:val="28"/>
          <w:szCs w:val="28"/>
        </w:rPr>
      </w:pPr>
      <w:r w:rsidRPr="00F22B38">
        <w:rPr>
          <w:rFonts w:ascii="Times New Roman" w:hAnsi="Times New Roman"/>
          <w:sz w:val="28"/>
          <w:szCs w:val="28"/>
        </w:rPr>
        <w:t xml:space="preserve">Варто зазначити, що ухвала Київського апеляційного суду від </w:t>
      </w:r>
      <w:r>
        <w:rPr>
          <w:rFonts w:ascii="Times New Roman" w:hAnsi="Times New Roman"/>
          <w:sz w:val="28"/>
          <w:szCs w:val="28"/>
        </w:rPr>
        <w:t>0</w:t>
      </w:r>
      <w:r w:rsidRPr="00F22B38">
        <w:rPr>
          <w:rFonts w:ascii="Times New Roman" w:hAnsi="Times New Roman"/>
          <w:sz w:val="28"/>
          <w:szCs w:val="28"/>
        </w:rPr>
        <w:t xml:space="preserve">4 серпня 2025 року стосується оцінки законності та обґрунтованості ухвали слідчого судді, а не дій прокурора </w:t>
      </w:r>
      <w:proofErr w:type="spellStart"/>
      <w:r w:rsidRPr="00F22B38">
        <w:rPr>
          <w:rFonts w:ascii="Times New Roman" w:hAnsi="Times New Roman"/>
          <w:sz w:val="28"/>
          <w:szCs w:val="28"/>
        </w:rPr>
        <w:t>Литвинюка</w:t>
      </w:r>
      <w:proofErr w:type="spellEnd"/>
      <w:r w:rsidRPr="00F22B38">
        <w:rPr>
          <w:rFonts w:ascii="Times New Roman" w:hAnsi="Times New Roman"/>
          <w:sz w:val="28"/>
          <w:szCs w:val="28"/>
        </w:rPr>
        <w:t xml:space="preserve"> О. М.</w:t>
      </w:r>
    </w:p>
    <w:p w14:paraId="7ED617B5" w14:textId="5137F7C9" w:rsidR="00F22B38" w:rsidRPr="00F22B38" w:rsidRDefault="00F22B38" w:rsidP="00F22B38">
      <w:pPr>
        <w:pStyle w:val="ae"/>
        <w:widowControl w:val="0"/>
        <w:tabs>
          <w:tab w:val="left" w:pos="709"/>
        </w:tabs>
        <w:ind w:firstLine="709"/>
        <w:contextualSpacing/>
        <w:jc w:val="both"/>
        <w:rPr>
          <w:rFonts w:ascii="Times New Roman" w:hAnsi="Times New Roman"/>
          <w:sz w:val="28"/>
          <w:szCs w:val="28"/>
        </w:rPr>
      </w:pPr>
      <w:r w:rsidRPr="00F22B38">
        <w:rPr>
          <w:rFonts w:ascii="Times New Roman" w:hAnsi="Times New Roman"/>
          <w:sz w:val="28"/>
          <w:szCs w:val="28"/>
        </w:rPr>
        <w:t xml:space="preserve">Крім того, долучені скаржницею до дисциплінарної скарги копії процесуальних рішень прокурора та ухвал слідчого судді і суду у </w:t>
      </w:r>
      <w:r>
        <w:rPr>
          <w:rFonts w:ascii="Times New Roman" w:hAnsi="Times New Roman"/>
          <w:sz w:val="28"/>
          <w:szCs w:val="28"/>
        </w:rPr>
        <w:t xml:space="preserve">вказаному </w:t>
      </w:r>
      <w:r w:rsidRPr="00F22B38">
        <w:rPr>
          <w:rFonts w:ascii="Times New Roman" w:hAnsi="Times New Roman"/>
          <w:sz w:val="28"/>
          <w:szCs w:val="28"/>
        </w:rPr>
        <w:t xml:space="preserve">кримінальному провадженні </w:t>
      </w:r>
      <w:r>
        <w:rPr>
          <w:rFonts w:ascii="Times New Roman" w:hAnsi="Times New Roman"/>
          <w:sz w:val="28"/>
          <w:szCs w:val="28"/>
        </w:rPr>
        <w:t xml:space="preserve">лише </w:t>
      </w:r>
      <w:r w:rsidRPr="00F22B38">
        <w:rPr>
          <w:rFonts w:ascii="Times New Roman" w:hAnsi="Times New Roman"/>
          <w:sz w:val="28"/>
          <w:szCs w:val="28"/>
        </w:rPr>
        <w:t>відображають змагальність сторін та їх самостійне обстоювання правових позицій перед судом.</w:t>
      </w:r>
    </w:p>
    <w:p w14:paraId="387CB46A" w14:textId="071AAE58" w:rsidR="00716BCC" w:rsidRDefault="00F22B38" w:rsidP="00764869">
      <w:pPr>
        <w:pStyle w:val="ae"/>
        <w:widowControl w:val="0"/>
        <w:tabs>
          <w:tab w:val="left" w:pos="709"/>
        </w:tabs>
        <w:ind w:firstLine="709"/>
        <w:contextualSpacing/>
        <w:jc w:val="both"/>
        <w:rPr>
          <w:rFonts w:ascii="Times New Roman" w:hAnsi="Times New Roman"/>
          <w:sz w:val="28"/>
          <w:szCs w:val="28"/>
        </w:rPr>
      </w:pPr>
      <w:r>
        <w:rPr>
          <w:rFonts w:ascii="Times New Roman" w:hAnsi="Times New Roman"/>
          <w:sz w:val="28"/>
          <w:szCs w:val="28"/>
        </w:rPr>
        <w:t>Водночас с</w:t>
      </w:r>
      <w:r w:rsidR="00716BCC" w:rsidRPr="00716BCC">
        <w:rPr>
          <w:rFonts w:ascii="Times New Roman" w:hAnsi="Times New Roman"/>
          <w:sz w:val="28"/>
          <w:szCs w:val="28"/>
        </w:rPr>
        <w:t>каржни</w:t>
      </w:r>
      <w:r>
        <w:rPr>
          <w:rFonts w:ascii="Times New Roman" w:hAnsi="Times New Roman"/>
          <w:sz w:val="28"/>
          <w:szCs w:val="28"/>
        </w:rPr>
        <w:t>цею</w:t>
      </w:r>
      <w:r w:rsidR="00716BCC" w:rsidRPr="00716BCC">
        <w:rPr>
          <w:rFonts w:ascii="Times New Roman" w:hAnsi="Times New Roman"/>
          <w:sz w:val="28"/>
          <w:szCs w:val="28"/>
        </w:rPr>
        <w:t xml:space="preserve"> </w:t>
      </w:r>
      <w:r w:rsidR="00716BCC">
        <w:rPr>
          <w:rFonts w:ascii="Times New Roman" w:hAnsi="Times New Roman"/>
          <w:sz w:val="28"/>
          <w:szCs w:val="28"/>
        </w:rPr>
        <w:t xml:space="preserve">не </w:t>
      </w:r>
      <w:r w:rsidR="00716BCC" w:rsidRPr="00716BCC">
        <w:rPr>
          <w:rFonts w:ascii="Times New Roman" w:hAnsi="Times New Roman"/>
          <w:sz w:val="28"/>
          <w:szCs w:val="28"/>
        </w:rPr>
        <w:t xml:space="preserve">долучено до дисциплінарної скарги </w:t>
      </w:r>
      <w:r w:rsidR="00716BCC">
        <w:rPr>
          <w:rFonts w:ascii="Times New Roman" w:hAnsi="Times New Roman"/>
          <w:sz w:val="28"/>
          <w:szCs w:val="28"/>
        </w:rPr>
        <w:t xml:space="preserve">жодних процесуальних рішень, якими було б встановлено факт </w:t>
      </w:r>
      <w:r w:rsidR="00716BCC" w:rsidRPr="00716BCC">
        <w:rPr>
          <w:rFonts w:ascii="Times New Roman" w:hAnsi="Times New Roman"/>
          <w:sz w:val="28"/>
          <w:szCs w:val="28"/>
        </w:rPr>
        <w:t>порушення цим</w:t>
      </w:r>
      <w:r w:rsidR="00716BCC">
        <w:rPr>
          <w:rFonts w:ascii="Times New Roman" w:hAnsi="Times New Roman"/>
          <w:sz w:val="28"/>
          <w:szCs w:val="28"/>
        </w:rPr>
        <w:t xml:space="preserve"> </w:t>
      </w:r>
      <w:r w:rsidR="00716BCC" w:rsidRPr="00716BCC">
        <w:rPr>
          <w:rFonts w:ascii="Times New Roman" w:hAnsi="Times New Roman"/>
          <w:sz w:val="28"/>
          <w:szCs w:val="28"/>
        </w:rPr>
        <w:t>прокурором прав осіб або вимог закону</w:t>
      </w:r>
      <w:r w:rsidR="00716BCC">
        <w:rPr>
          <w:rFonts w:ascii="Times New Roman" w:hAnsi="Times New Roman"/>
          <w:sz w:val="28"/>
          <w:szCs w:val="28"/>
        </w:rPr>
        <w:t>.</w:t>
      </w:r>
    </w:p>
    <w:p w14:paraId="059FCCBE" w14:textId="283DD48D" w:rsidR="0021124A" w:rsidRDefault="0021124A" w:rsidP="00F22B38">
      <w:pPr>
        <w:pStyle w:val="ae"/>
        <w:widowControl w:val="0"/>
        <w:tabs>
          <w:tab w:val="left" w:pos="709"/>
        </w:tabs>
        <w:ind w:firstLine="709"/>
        <w:contextualSpacing/>
        <w:jc w:val="both"/>
        <w:rPr>
          <w:rFonts w:ascii="Times New Roman" w:hAnsi="Times New Roman"/>
          <w:sz w:val="28"/>
          <w:szCs w:val="28"/>
        </w:rPr>
      </w:pPr>
      <w:r w:rsidRPr="0021124A">
        <w:rPr>
          <w:rFonts w:ascii="Times New Roman" w:hAnsi="Times New Roman"/>
          <w:sz w:val="28"/>
          <w:szCs w:val="28"/>
        </w:rPr>
        <w:t xml:space="preserve">Щодо </w:t>
      </w:r>
      <w:r w:rsidR="00F22B38">
        <w:rPr>
          <w:rFonts w:ascii="Times New Roman" w:hAnsi="Times New Roman"/>
          <w:sz w:val="28"/>
          <w:szCs w:val="28"/>
        </w:rPr>
        <w:t>посилань</w:t>
      </w:r>
      <w:r w:rsidRPr="0021124A">
        <w:rPr>
          <w:rFonts w:ascii="Times New Roman" w:hAnsi="Times New Roman"/>
          <w:sz w:val="28"/>
          <w:szCs w:val="28"/>
        </w:rPr>
        <w:t xml:space="preserve"> скаржни</w:t>
      </w:r>
      <w:r w:rsidR="00F22B38">
        <w:rPr>
          <w:rFonts w:ascii="Times New Roman" w:hAnsi="Times New Roman"/>
          <w:sz w:val="28"/>
          <w:szCs w:val="28"/>
        </w:rPr>
        <w:t>ці</w:t>
      </w:r>
      <w:r w:rsidRPr="0021124A">
        <w:rPr>
          <w:rFonts w:ascii="Times New Roman" w:hAnsi="Times New Roman"/>
          <w:sz w:val="28"/>
          <w:szCs w:val="28"/>
        </w:rPr>
        <w:t xml:space="preserve"> про вчинення прокурором </w:t>
      </w:r>
      <w:proofErr w:type="spellStart"/>
      <w:r>
        <w:rPr>
          <w:rFonts w:ascii="Times New Roman" w:hAnsi="Times New Roman"/>
          <w:sz w:val="28"/>
          <w:szCs w:val="28"/>
        </w:rPr>
        <w:t>Литвинюком</w:t>
      </w:r>
      <w:proofErr w:type="spellEnd"/>
      <w:r>
        <w:rPr>
          <w:rFonts w:ascii="Times New Roman" w:hAnsi="Times New Roman"/>
          <w:sz w:val="28"/>
          <w:szCs w:val="28"/>
        </w:rPr>
        <w:t xml:space="preserve"> О.М.</w:t>
      </w:r>
      <w:r w:rsidRPr="0021124A">
        <w:rPr>
          <w:rFonts w:ascii="Times New Roman" w:hAnsi="Times New Roman"/>
          <w:sz w:val="28"/>
          <w:szCs w:val="28"/>
        </w:rPr>
        <w:t xml:space="preserve"> дій,</w:t>
      </w:r>
      <w:r w:rsidR="00F22B38">
        <w:rPr>
          <w:rFonts w:ascii="Times New Roman" w:hAnsi="Times New Roman"/>
          <w:sz w:val="28"/>
          <w:szCs w:val="28"/>
        </w:rPr>
        <w:t xml:space="preserve"> </w:t>
      </w:r>
      <w:r w:rsidRPr="0021124A">
        <w:rPr>
          <w:rFonts w:ascii="Times New Roman" w:hAnsi="Times New Roman"/>
          <w:sz w:val="28"/>
          <w:szCs w:val="28"/>
        </w:rPr>
        <w:t>що порочать звання прокурора і можуть викликати сумнів у його об’єктивності,</w:t>
      </w:r>
      <w:r w:rsidR="00F22B38">
        <w:rPr>
          <w:rFonts w:ascii="Times New Roman" w:hAnsi="Times New Roman"/>
          <w:sz w:val="28"/>
          <w:szCs w:val="28"/>
        </w:rPr>
        <w:t xml:space="preserve"> </w:t>
      </w:r>
      <w:r w:rsidRPr="0021124A">
        <w:rPr>
          <w:rFonts w:ascii="Times New Roman" w:hAnsi="Times New Roman"/>
          <w:sz w:val="28"/>
          <w:szCs w:val="28"/>
        </w:rPr>
        <w:t>неупередженості та незалежності, у чесності та непідкупності органів</w:t>
      </w:r>
      <w:r>
        <w:rPr>
          <w:rFonts w:ascii="Times New Roman" w:hAnsi="Times New Roman"/>
          <w:sz w:val="28"/>
          <w:szCs w:val="28"/>
        </w:rPr>
        <w:t xml:space="preserve"> </w:t>
      </w:r>
      <w:r w:rsidRPr="0021124A">
        <w:rPr>
          <w:rFonts w:ascii="Times New Roman" w:hAnsi="Times New Roman"/>
          <w:sz w:val="28"/>
          <w:szCs w:val="28"/>
        </w:rPr>
        <w:t xml:space="preserve">прокуратури, слід зазначити </w:t>
      </w:r>
      <w:r w:rsidR="00F22B38">
        <w:rPr>
          <w:rFonts w:ascii="Times New Roman" w:hAnsi="Times New Roman"/>
          <w:sz w:val="28"/>
          <w:szCs w:val="28"/>
        </w:rPr>
        <w:t xml:space="preserve">наступне. </w:t>
      </w:r>
    </w:p>
    <w:p w14:paraId="59A2B2C4" w14:textId="004D715E" w:rsidR="0021124A" w:rsidRPr="0021124A" w:rsidRDefault="0021124A" w:rsidP="00764869">
      <w:pPr>
        <w:pStyle w:val="ae"/>
        <w:widowControl w:val="0"/>
        <w:tabs>
          <w:tab w:val="left" w:pos="709"/>
        </w:tabs>
        <w:ind w:firstLine="709"/>
        <w:contextualSpacing/>
        <w:jc w:val="both"/>
        <w:rPr>
          <w:rFonts w:ascii="Times New Roman" w:hAnsi="Times New Roman"/>
          <w:sz w:val="28"/>
          <w:szCs w:val="28"/>
        </w:rPr>
      </w:pPr>
      <w:r w:rsidRPr="0021124A">
        <w:rPr>
          <w:rFonts w:ascii="Times New Roman" w:hAnsi="Times New Roman"/>
          <w:sz w:val="28"/>
          <w:szCs w:val="28"/>
        </w:rPr>
        <w:t>Відповідно до усталеної практики Комісії, до таких дій відносяться:</w:t>
      </w:r>
      <w:r>
        <w:rPr>
          <w:rFonts w:ascii="Times New Roman" w:hAnsi="Times New Roman"/>
          <w:sz w:val="28"/>
          <w:szCs w:val="28"/>
        </w:rPr>
        <w:t xml:space="preserve"> </w:t>
      </w:r>
      <w:r w:rsidRPr="0021124A">
        <w:rPr>
          <w:rFonts w:ascii="Times New Roman" w:hAnsi="Times New Roman"/>
          <w:sz w:val="28"/>
          <w:szCs w:val="28"/>
        </w:rPr>
        <w:lastRenderedPageBreak/>
        <w:t>вчинення дій, що містять ознаки корупційних або пов’язаних з корупцією</w:t>
      </w:r>
      <w:r>
        <w:rPr>
          <w:rFonts w:ascii="Times New Roman" w:hAnsi="Times New Roman"/>
          <w:sz w:val="28"/>
          <w:szCs w:val="28"/>
        </w:rPr>
        <w:t xml:space="preserve"> </w:t>
      </w:r>
      <w:r w:rsidRPr="0021124A">
        <w:rPr>
          <w:rFonts w:ascii="Times New Roman" w:hAnsi="Times New Roman"/>
          <w:sz w:val="28"/>
          <w:szCs w:val="28"/>
        </w:rPr>
        <w:t>правопорушень, інших кримінальних правопорушень; керування</w:t>
      </w:r>
      <w:r>
        <w:rPr>
          <w:rFonts w:ascii="Times New Roman" w:hAnsi="Times New Roman"/>
          <w:sz w:val="28"/>
          <w:szCs w:val="28"/>
        </w:rPr>
        <w:t xml:space="preserve"> </w:t>
      </w:r>
      <w:r w:rsidRPr="0021124A">
        <w:rPr>
          <w:rFonts w:ascii="Times New Roman" w:hAnsi="Times New Roman"/>
          <w:sz w:val="28"/>
          <w:szCs w:val="28"/>
        </w:rPr>
        <w:t>транспортними засобами у стані алкогольного чи наркотичного сп’яніння або</w:t>
      </w:r>
      <w:r>
        <w:rPr>
          <w:rFonts w:ascii="Times New Roman" w:hAnsi="Times New Roman"/>
          <w:sz w:val="28"/>
          <w:szCs w:val="28"/>
        </w:rPr>
        <w:t xml:space="preserve"> </w:t>
      </w:r>
      <w:r w:rsidRPr="0021124A">
        <w:rPr>
          <w:rFonts w:ascii="Times New Roman" w:hAnsi="Times New Roman"/>
          <w:sz w:val="28"/>
          <w:szCs w:val="28"/>
        </w:rPr>
        <w:t>відмова від проходження огляду з метою виявлення стану сп’яніння та</w:t>
      </w:r>
      <w:r>
        <w:rPr>
          <w:rFonts w:ascii="Times New Roman" w:hAnsi="Times New Roman"/>
          <w:sz w:val="28"/>
          <w:szCs w:val="28"/>
        </w:rPr>
        <w:t xml:space="preserve"> </w:t>
      </w:r>
      <w:r w:rsidRPr="0021124A">
        <w:rPr>
          <w:rFonts w:ascii="Times New Roman" w:hAnsi="Times New Roman"/>
          <w:sz w:val="28"/>
          <w:szCs w:val="28"/>
        </w:rPr>
        <w:t>ненадання документів, які підтверджують, що прокурор не перебував у такому</w:t>
      </w:r>
      <w:r>
        <w:rPr>
          <w:rFonts w:ascii="Times New Roman" w:hAnsi="Times New Roman"/>
          <w:sz w:val="28"/>
          <w:szCs w:val="28"/>
        </w:rPr>
        <w:t xml:space="preserve"> </w:t>
      </w:r>
      <w:r w:rsidRPr="0021124A">
        <w:rPr>
          <w:rFonts w:ascii="Times New Roman" w:hAnsi="Times New Roman"/>
          <w:sz w:val="28"/>
          <w:szCs w:val="28"/>
        </w:rPr>
        <w:t>стані; неподання або несвоєчасне подання прокурором без поважних причин</w:t>
      </w:r>
      <w:r>
        <w:rPr>
          <w:rFonts w:ascii="Times New Roman" w:hAnsi="Times New Roman"/>
          <w:sz w:val="28"/>
          <w:szCs w:val="28"/>
        </w:rPr>
        <w:t xml:space="preserve"> </w:t>
      </w:r>
      <w:r w:rsidRPr="0021124A">
        <w:rPr>
          <w:rFonts w:ascii="Times New Roman" w:hAnsi="Times New Roman"/>
          <w:sz w:val="28"/>
          <w:szCs w:val="28"/>
        </w:rPr>
        <w:t>анкети доброчесності прокурора; подання в анкеті доброчесності прокурора</w:t>
      </w:r>
      <w:r>
        <w:rPr>
          <w:rFonts w:ascii="Times New Roman" w:hAnsi="Times New Roman"/>
          <w:sz w:val="28"/>
          <w:szCs w:val="28"/>
        </w:rPr>
        <w:t xml:space="preserve"> </w:t>
      </w:r>
      <w:r w:rsidRPr="0021124A">
        <w:rPr>
          <w:rFonts w:ascii="Times New Roman" w:hAnsi="Times New Roman"/>
          <w:sz w:val="28"/>
          <w:szCs w:val="28"/>
        </w:rPr>
        <w:t>недостовірних (у тому числі неповних) тверджень; умисне приховування</w:t>
      </w:r>
      <w:r>
        <w:rPr>
          <w:rFonts w:ascii="Times New Roman" w:hAnsi="Times New Roman"/>
          <w:sz w:val="28"/>
          <w:szCs w:val="28"/>
        </w:rPr>
        <w:t xml:space="preserve"> </w:t>
      </w:r>
      <w:r w:rsidRPr="0021124A">
        <w:rPr>
          <w:rFonts w:ascii="Times New Roman" w:hAnsi="Times New Roman"/>
          <w:sz w:val="28"/>
          <w:szCs w:val="28"/>
        </w:rPr>
        <w:t>достовірної інформації про вчинення іншим прокурором дій, що порушують</w:t>
      </w:r>
      <w:r>
        <w:rPr>
          <w:rFonts w:ascii="Times New Roman" w:hAnsi="Times New Roman"/>
          <w:sz w:val="28"/>
          <w:szCs w:val="28"/>
        </w:rPr>
        <w:t xml:space="preserve"> </w:t>
      </w:r>
      <w:r w:rsidRPr="0021124A">
        <w:rPr>
          <w:rFonts w:ascii="Times New Roman" w:hAnsi="Times New Roman"/>
          <w:sz w:val="28"/>
          <w:szCs w:val="28"/>
        </w:rPr>
        <w:t>Присягу прокурора чи вимоги Кодексу професійної етики та поведінки</w:t>
      </w:r>
      <w:r>
        <w:rPr>
          <w:rFonts w:ascii="Times New Roman" w:hAnsi="Times New Roman"/>
          <w:sz w:val="28"/>
          <w:szCs w:val="28"/>
        </w:rPr>
        <w:t xml:space="preserve"> </w:t>
      </w:r>
      <w:r w:rsidRPr="0021124A">
        <w:rPr>
          <w:rFonts w:ascii="Times New Roman" w:hAnsi="Times New Roman"/>
          <w:sz w:val="28"/>
          <w:szCs w:val="28"/>
        </w:rPr>
        <w:t>прокурорів; протиправні позаслужбові стосунки – використання прокурором</w:t>
      </w:r>
      <w:r>
        <w:rPr>
          <w:rFonts w:ascii="Times New Roman" w:hAnsi="Times New Roman"/>
          <w:sz w:val="28"/>
          <w:szCs w:val="28"/>
        </w:rPr>
        <w:t xml:space="preserve"> </w:t>
      </w:r>
      <w:r w:rsidRPr="0021124A">
        <w:rPr>
          <w:rFonts w:ascii="Times New Roman" w:hAnsi="Times New Roman"/>
          <w:sz w:val="28"/>
          <w:szCs w:val="28"/>
        </w:rPr>
        <w:t>своїх службових повноважень або службового статусу та пов’язаних із цим</w:t>
      </w:r>
      <w:r>
        <w:rPr>
          <w:rFonts w:ascii="Times New Roman" w:hAnsi="Times New Roman"/>
          <w:sz w:val="28"/>
          <w:szCs w:val="28"/>
        </w:rPr>
        <w:t xml:space="preserve"> </w:t>
      </w:r>
      <w:r w:rsidRPr="0021124A">
        <w:rPr>
          <w:rFonts w:ascii="Times New Roman" w:hAnsi="Times New Roman"/>
          <w:sz w:val="28"/>
          <w:szCs w:val="28"/>
        </w:rPr>
        <w:t>можливостей на користь своїх приватних інтересів або приватних інтересів</w:t>
      </w:r>
      <w:r>
        <w:rPr>
          <w:rFonts w:ascii="Times New Roman" w:hAnsi="Times New Roman"/>
          <w:sz w:val="28"/>
          <w:szCs w:val="28"/>
        </w:rPr>
        <w:t xml:space="preserve"> </w:t>
      </w:r>
      <w:r w:rsidRPr="0021124A">
        <w:rPr>
          <w:rFonts w:ascii="Times New Roman" w:hAnsi="Times New Roman"/>
          <w:sz w:val="28"/>
          <w:szCs w:val="28"/>
        </w:rPr>
        <w:t>третіх осіб; порушення прокурором вимог, заборон та обмежень, встановлених</w:t>
      </w:r>
      <w:r>
        <w:rPr>
          <w:rFonts w:ascii="Times New Roman" w:hAnsi="Times New Roman"/>
          <w:sz w:val="28"/>
          <w:szCs w:val="28"/>
        </w:rPr>
        <w:t xml:space="preserve"> </w:t>
      </w:r>
      <w:r w:rsidRPr="0021124A">
        <w:rPr>
          <w:rFonts w:ascii="Times New Roman" w:hAnsi="Times New Roman"/>
          <w:sz w:val="28"/>
          <w:szCs w:val="28"/>
        </w:rPr>
        <w:t>Законами України «Про запобігання корупції», «Про прокуратуру».</w:t>
      </w:r>
    </w:p>
    <w:p w14:paraId="05FC3449" w14:textId="68C7BC5E" w:rsidR="0021124A" w:rsidRDefault="0021124A" w:rsidP="00F22B38">
      <w:pPr>
        <w:pStyle w:val="ae"/>
        <w:widowControl w:val="0"/>
        <w:tabs>
          <w:tab w:val="left" w:pos="709"/>
        </w:tabs>
        <w:ind w:firstLine="709"/>
        <w:contextualSpacing/>
        <w:jc w:val="both"/>
        <w:rPr>
          <w:rFonts w:ascii="Times New Roman" w:hAnsi="Times New Roman"/>
          <w:sz w:val="28"/>
          <w:szCs w:val="28"/>
        </w:rPr>
      </w:pPr>
      <w:r w:rsidRPr="0021124A">
        <w:rPr>
          <w:rFonts w:ascii="Times New Roman" w:hAnsi="Times New Roman"/>
          <w:sz w:val="28"/>
          <w:szCs w:val="28"/>
        </w:rPr>
        <w:t>У дисциплінарній скарзі не наведено доводів щодо вчинення прокурором</w:t>
      </w:r>
      <w:r w:rsidR="00F22B38">
        <w:rPr>
          <w:rFonts w:ascii="Times New Roman" w:hAnsi="Times New Roman"/>
          <w:sz w:val="28"/>
          <w:szCs w:val="28"/>
        </w:rPr>
        <w:t xml:space="preserve"> </w:t>
      </w:r>
      <w:proofErr w:type="spellStart"/>
      <w:r>
        <w:rPr>
          <w:rFonts w:ascii="Times New Roman" w:hAnsi="Times New Roman"/>
          <w:sz w:val="28"/>
          <w:szCs w:val="28"/>
        </w:rPr>
        <w:t>Литвинюком</w:t>
      </w:r>
      <w:proofErr w:type="spellEnd"/>
      <w:r>
        <w:rPr>
          <w:rFonts w:ascii="Times New Roman" w:hAnsi="Times New Roman"/>
          <w:sz w:val="28"/>
          <w:szCs w:val="28"/>
        </w:rPr>
        <w:t xml:space="preserve"> О.М.</w:t>
      </w:r>
      <w:r w:rsidRPr="0021124A">
        <w:rPr>
          <w:rFonts w:ascii="Times New Roman" w:hAnsi="Times New Roman"/>
          <w:sz w:val="28"/>
          <w:szCs w:val="28"/>
        </w:rPr>
        <w:t xml:space="preserve"> вищезазначених дій.</w:t>
      </w:r>
      <w:r>
        <w:rPr>
          <w:rFonts w:ascii="Times New Roman" w:hAnsi="Times New Roman"/>
          <w:sz w:val="28"/>
          <w:szCs w:val="28"/>
        </w:rPr>
        <w:t xml:space="preserve"> </w:t>
      </w:r>
    </w:p>
    <w:p w14:paraId="0AE24FEB" w14:textId="77777777" w:rsidR="009027A2" w:rsidRPr="009027A2" w:rsidRDefault="009027A2" w:rsidP="009027A2">
      <w:pPr>
        <w:spacing w:after="0" w:line="240" w:lineRule="auto"/>
        <w:ind w:firstLine="708"/>
        <w:contextualSpacing/>
        <w:jc w:val="both"/>
        <w:rPr>
          <w:rFonts w:ascii="Times New Roman" w:hAnsi="Times New Roman"/>
          <w:sz w:val="28"/>
          <w:szCs w:val="28"/>
        </w:rPr>
      </w:pPr>
      <w:r w:rsidRPr="009027A2">
        <w:rPr>
          <w:rFonts w:ascii="Times New Roman" w:hAnsi="Times New Roman"/>
          <w:sz w:val="28"/>
          <w:szCs w:val="28"/>
        </w:rPr>
        <w:t>Слід зазначити, що Комісія або її члени не приймають рішень на підставі припущень, неперевіреної чи недостовірної інформації.</w:t>
      </w:r>
    </w:p>
    <w:p w14:paraId="2720A3D8" w14:textId="77777777" w:rsidR="009027A2" w:rsidRPr="009027A2" w:rsidRDefault="009027A2" w:rsidP="009027A2">
      <w:pPr>
        <w:spacing w:after="0" w:line="240" w:lineRule="auto"/>
        <w:ind w:firstLine="708"/>
        <w:contextualSpacing/>
        <w:jc w:val="both"/>
        <w:rPr>
          <w:rFonts w:ascii="Times New Roman" w:hAnsi="Times New Roman"/>
          <w:sz w:val="28"/>
          <w:szCs w:val="28"/>
        </w:rPr>
      </w:pPr>
      <w:r w:rsidRPr="009027A2">
        <w:rPr>
          <w:rFonts w:ascii="Times New Roman" w:hAnsi="Times New Roman"/>
          <w:sz w:val="28"/>
          <w:szCs w:val="28"/>
        </w:rPr>
        <w:t>Встановлення факту, чи мало місце порушення прокурором етичних правил та чи завдало воно шкоди авторитету прокуратури через висловлювання або поведінку, має оціночний характер і потребує врахування конкретних обставин та суспільного резонансу.</w:t>
      </w:r>
    </w:p>
    <w:p w14:paraId="6041A003" w14:textId="199D68D0" w:rsidR="009027A2" w:rsidRDefault="009027A2" w:rsidP="009027A2">
      <w:pPr>
        <w:spacing w:after="0" w:line="240" w:lineRule="auto"/>
        <w:ind w:firstLine="708"/>
        <w:contextualSpacing/>
        <w:jc w:val="both"/>
        <w:rPr>
          <w:rFonts w:ascii="Times New Roman" w:hAnsi="Times New Roman"/>
          <w:sz w:val="28"/>
          <w:szCs w:val="28"/>
        </w:rPr>
      </w:pPr>
      <w:r w:rsidRPr="009027A2">
        <w:rPr>
          <w:rFonts w:ascii="Times New Roman" w:hAnsi="Times New Roman"/>
          <w:sz w:val="28"/>
          <w:szCs w:val="28"/>
        </w:rPr>
        <w:t xml:space="preserve">Водночас зазначені дії прокурора </w:t>
      </w:r>
      <w:proofErr w:type="spellStart"/>
      <w:r w:rsidRPr="009027A2">
        <w:rPr>
          <w:rFonts w:ascii="Times New Roman" w:hAnsi="Times New Roman"/>
          <w:sz w:val="28"/>
          <w:szCs w:val="28"/>
        </w:rPr>
        <w:t>Литвинюка</w:t>
      </w:r>
      <w:proofErr w:type="spellEnd"/>
      <w:r w:rsidRPr="009027A2">
        <w:rPr>
          <w:rFonts w:ascii="Times New Roman" w:hAnsi="Times New Roman"/>
          <w:sz w:val="28"/>
          <w:szCs w:val="28"/>
        </w:rPr>
        <w:t xml:space="preserve"> О.М., вчинені у межах кримінального процесу, жодним чином не свідчать про його неетичну поведінку</w:t>
      </w:r>
      <w:r>
        <w:rPr>
          <w:rFonts w:ascii="Times New Roman" w:hAnsi="Times New Roman"/>
          <w:sz w:val="28"/>
          <w:szCs w:val="28"/>
        </w:rPr>
        <w:t>.</w:t>
      </w:r>
    </w:p>
    <w:p w14:paraId="7610F623" w14:textId="36071452" w:rsidR="0021124A" w:rsidRDefault="0021124A" w:rsidP="0021124A">
      <w:pPr>
        <w:spacing w:after="0" w:line="240" w:lineRule="auto"/>
        <w:ind w:firstLine="708"/>
        <w:contextualSpacing/>
        <w:jc w:val="both"/>
        <w:rPr>
          <w:rFonts w:ascii="Times New Roman" w:hAnsi="Times New Roman"/>
          <w:sz w:val="28"/>
          <w:szCs w:val="28"/>
        </w:rPr>
      </w:pPr>
      <w:r w:rsidRPr="0021124A">
        <w:rPr>
          <w:rFonts w:ascii="Times New Roman" w:hAnsi="Times New Roman"/>
          <w:sz w:val="28"/>
          <w:szCs w:val="28"/>
        </w:rPr>
        <w:t>На підставі викладеного вважаю, що дисциплінарна скарга не містить</w:t>
      </w:r>
      <w:r>
        <w:rPr>
          <w:rFonts w:ascii="Times New Roman" w:hAnsi="Times New Roman"/>
          <w:sz w:val="28"/>
          <w:szCs w:val="28"/>
        </w:rPr>
        <w:t xml:space="preserve"> </w:t>
      </w:r>
      <w:r w:rsidRPr="0021124A">
        <w:rPr>
          <w:rFonts w:ascii="Times New Roman" w:hAnsi="Times New Roman"/>
          <w:sz w:val="28"/>
          <w:szCs w:val="28"/>
        </w:rPr>
        <w:t>конкретних відомостей про наявність ознак дисциплінарного проступку,</w:t>
      </w:r>
      <w:r>
        <w:rPr>
          <w:rFonts w:ascii="Times New Roman" w:hAnsi="Times New Roman"/>
          <w:sz w:val="28"/>
          <w:szCs w:val="28"/>
        </w:rPr>
        <w:t xml:space="preserve"> </w:t>
      </w:r>
      <w:r w:rsidRPr="0021124A">
        <w:rPr>
          <w:rFonts w:ascii="Times New Roman" w:hAnsi="Times New Roman"/>
          <w:sz w:val="28"/>
          <w:szCs w:val="28"/>
        </w:rPr>
        <w:t xml:space="preserve">вчиненого прокурором </w:t>
      </w:r>
      <w:proofErr w:type="spellStart"/>
      <w:r>
        <w:rPr>
          <w:rFonts w:ascii="Times New Roman" w:hAnsi="Times New Roman"/>
          <w:sz w:val="28"/>
          <w:szCs w:val="28"/>
        </w:rPr>
        <w:t>Литвинюком</w:t>
      </w:r>
      <w:proofErr w:type="spellEnd"/>
      <w:r>
        <w:rPr>
          <w:rFonts w:ascii="Times New Roman" w:hAnsi="Times New Roman"/>
          <w:sz w:val="28"/>
          <w:szCs w:val="28"/>
        </w:rPr>
        <w:t xml:space="preserve"> О.М.</w:t>
      </w:r>
    </w:p>
    <w:p w14:paraId="7CB386EA" w14:textId="128566CF" w:rsidR="0021124A" w:rsidRDefault="0021124A" w:rsidP="0021124A">
      <w:pPr>
        <w:spacing w:after="0" w:line="240" w:lineRule="auto"/>
        <w:ind w:firstLine="708"/>
        <w:contextualSpacing/>
        <w:jc w:val="both"/>
        <w:rPr>
          <w:rFonts w:ascii="Times New Roman" w:hAnsi="Times New Roman"/>
          <w:sz w:val="28"/>
          <w:szCs w:val="28"/>
        </w:rPr>
      </w:pPr>
      <w:r w:rsidRPr="0021124A">
        <w:rPr>
          <w:rFonts w:ascii="Times New Roman" w:hAnsi="Times New Roman"/>
          <w:sz w:val="28"/>
          <w:szCs w:val="28"/>
        </w:rPr>
        <w:t>Керуючись статтями 44 – 46, 48 Закону України «Про прокуратуру»,</w:t>
      </w:r>
      <w:r>
        <w:rPr>
          <w:rFonts w:ascii="Times New Roman" w:hAnsi="Times New Roman"/>
          <w:sz w:val="28"/>
          <w:szCs w:val="28"/>
        </w:rPr>
        <w:t xml:space="preserve"> </w:t>
      </w:r>
      <w:r w:rsidRPr="0021124A">
        <w:rPr>
          <w:rFonts w:ascii="Times New Roman" w:hAnsi="Times New Roman"/>
          <w:sz w:val="28"/>
          <w:szCs w:val="28"/>
        </w:rPr>
        <w:t>пунктами 28, 98 Положення про порядок роботи відповідного органу, що</w:t>
      </w:r>
      <w:r>
        <w:rPr>
          <w:rFonts w:ascii="Times New Roman" w:hAnsi="Times New Roman"/>
          <w:sz w:val="28"/>
          <w:szCs w:val="28"/>
        </w:rPr>
        <w:t xml:space="preserve"> </w:t>
      </w:r>
      <w:r w:rsidRPr="0021124A">
        <w:rPr>
          <w:rFonts w:ascii="Times New Roman" w:hAnsi="Times New Roman"/>
          <w:sz w:val="28"/>
          <w:szCs w:val="28"/>
        </w:rPr>
        <w:t>здійснює дисциплінарне провадження, прийнятого всеукраїнською</w:t>
      </w:r>
      <w:r>
        <w:rPr>
          <w:rFonts w:ascii="Times New Roman" w:hAnsi="Times New Roman"/>
          <w:sz w:val="28"/>
          <w:szCs w:val="28"/>
        </w:rPr>
        <w:t xml:space="preserve"> </w:t>
      </w:r>
      <w:r w:rsidRPr="0021124A">
        <w:rPr>
          <w:rFonts w:ascii="Times New Roman" w:hAnsi="Times New Roman"/>
          <w:sz w:val="28"/>
          <w:szCs w:val="28"/>
        </w:rPr>
        <w:t>конференцією прокурорів 27 квітня 2017 року,</w:t>
      </w:r>
    </w:p>
    <w:p w14:paraId="42A1F100" w14:textId="77777777" w:rsidR="00414A65" w:rsidRDefault="00414A65" w:rsidP="0021124A">
      <w:pPr>
        <w:spacing w:after="0" w:line="240" w:lineRule="auto"/>
        <w:ind w:firstLine="708"/>
        <w:contextualSpacing/>
        <w:jc w:val="both"/>
        <w:rPr>
          <w:rFonts w:ascii="Times New Roman" w:hAnsi="Times New Roman"/>
          <w:sz w:val="28"/>
          <w:szCs w:val="28"/>
        </w:rPr>
      </w:pPr>
    </w:p>
    <w:p w14:paraId="54408207" w14:textId="77777777" w:rsidR="00414A65" w:rsidRPr="00FF0C9F" w:rsidRDefault="00414A65" w:rsidP="00414A65">
      <w:pPr>
        <w:spacing w:after="0" w:line="240" w:lineRule="auto"/>
        <w:ind w:firstLine="709"/>
        <w:contextualSpacing/>
        <w:jc w:val="center"/>
        <w:rPr>
          <w:rFonts w:ascii="Times New Roman" w:hAnsi="Times New Roman"/>
          <w:b/>
          <w:bCs/>
          <w:sz w:val="28"/>
          <w:szCs w:val="28"/>
        </w:rPr>
      </w:pPr>
      <w:r w:rsidRPr="00FF0C9F">
        <w:rPr>
          <w:rFonts w:ascii="Times New Roman" w:hAnsi="Times New Roman"/>
          <w:b/>
          <w:bCs/>
          <w:sz w:val="28"/>
          <w:szCs w:val="28"/>
        </w:rPr>
        <w:t>В И Р І Ш И В:</w:t>
      </w:r>
    </w:p>
    <w:p w14:paraId="49C91704" w14:textId="77777777" w:rsidR="00414A65" w:rsidRPr="00FF0C9F" w:rsidRDefault="00414A65" w:rsidP="00414A65">
      <w:pPr>
        <w:spacing w:after="0" w:line="240" w:lineRule="auto"/>
        <w:ind w:firstLine="709"/>
        <w:contextualSpacing/>
        <w:jc w:val="center"/>
        <w:rPr>
          <w:rFonts w:ascii="Times New Roman" w:hAnsi="Times New Roman"/>
          <w:b/>
          <w:bCs/>
          <w:sz w:val="28"/>
          <w:szCs w:val="28"/>
        </w:rPr>
      </w:pPr>
    </w:p>
    <w:p w14:paraId="595EAD49" w14:textId="202A9C3E" w:rsidR="00414A65" w:rsidRDefault="00414A65" w:rsidP="00414A65">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другого відділу першого управління процесуального керівництва досудовим розслідуванням та підтримання публічного обвинувачення Департаменту нагляду за додержанням законів органами Державного бюро розслідувань Офісу Генерального прокурора </w:t>
      </w:r>
      <w:proofErr w:type="spellStart"/>
      <w:r>
        <w:rPr>
          <w:rFonts w:ascii="Times New Roman" w:hAnsi="Times New Roman"/>
          <w:sz w:val="28"/>
          <w:szCs w:val="28"/>
        </w:rPr>
        <w:t>Литвинюка</w:t>
      </w:r>
      <w:proofErr w:type="spellEnd"/>
      <w:r>
        <w:rPr>
          <w:rFonts w:ascii="Times New Roman" w:hAnsi="Times New Roman"/>
          <w:sz w:val="28"/>
          <w:szCs w:val="28"/>
        </w:rPr>
        <w:t xml:space="preserve"> Олександра Миколайовича.</w:t>
      </w:r>
    </w:p>
    <w:p w14:paraId="3CCBFA60" w14:textId="46CAAD08" w:rsidR="00414A65" w:rsidRPr="009027A2" w:rsidRDefault="00414A65" w:rsidP="009027A2">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Рішення направити автору скарги та прокурору.</w:t>
      </w:r>
    </w:p>
    <w:p w14:paraId="554FFAF3" w14:textId="77777777" w:rsidR="00414A65" w:rsidRDefault="00414A65" w:rsidP="00414A65">
      <w:pPr>
        <w:spacing w:after="0" w:line="240" w:lineRule="auto"/>
        <w:ind w:firstLine="709"/>
        <w:contextualSpacing/>
        <w:jc w:val="both"/>
        <w:rPr>
          <w:rFonts w:ascii="Times New Roman" w:hAnsi="Times New Roman"/>
          <w:b/>
          <w:bCs/>
          <w:sz w:val="28"/>
          <w:szCs w:val="28"/>
        </w:rPr>
      </w:pPr>
    </w:p>
    <w:p w14:paraId="06325701" w14:textId="3B29C2C4" w:rsidR="00414A65" w:rsidRPr="00F46146" w:rsidRDefault="00414A65" w:rsidP="009027A2">
      <w:pPr>
        <w:spacing w:after="0" w:line="240" w:lineRule="auto"/>
        <w:contextualSpacing/>
        <w:jc w:val="both"/>
        <w:rPr>
          <w:rFonts w:ascii="Times New Roman" w:hAnsi="Times New Roman"/>
          <w:sz w:val="28"/>
          <w:szCs w:val="28"/>
        </w:rPr>
      </w:pPr>
      <w:r w:rsidRPr="00FF0C9F">
        <w:rPr>
          <w:rFonts w:ascii="Times New Roman" w:hAnsi="Times New Roman"/>
          <w:b/>
          <w:bCs/>
          <w:sz w:val="28"/>
          <w:szCs w:val="28"/>
        </w:rPr>
        <w:t xml:space="preserve">Член Комісії                                                                 </w:t>
      </w:r>
      <w:r w:rsidR="009027A2">
        <w:rPr>
          <w:rFonts w:ascii="Times New Roman" w:hAnsi="Times New Roman"/>
          <w:b/>
          <w:bCs/>
          <w:sz w:val="28"/>
          <w:szCs w:val="28"/>
        </w:rPr>
        <w:t xml:space="preserve">                    </w:t>
      </w:r>
      <w:r w:rsidR="00080125">
        <w:rPr>
          <w:rFonts w:ascii="Times New Roman" w:hAnsi="Times New Roman"/>
          <w:b/>
          <w:bCs/>
          <w:sz w:val="28"/>
          <w:szCs w:val="28"/>
        </w:rPr>
        <w:t>Максим РАДЗІВОН</w:t>
      </w:r>
    </w:p>
    <w:sectPr w:rsidR="00414A65" w:rsidRPr="00F46146" w:rsidSect="00E45052">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B6FE" w14:textId="77777777" w:rsidR="00376A13" w:rsidRDefault="00376A13" w:rsidP="00E45052">
      <w:pPr>
        <w:spacing w:after="0" w:line="240" w:lineRule="auto"/>
      </w:pPr>
      <w:r>
        <w:separator/>
      </w:r>
    </w:p>
  </w:endnote>
  <w:endnote w:type="continuationSeparator" w:id="0">
    <w:p w14:paraId="1E8EA97D" w14:textId="77777777" w:rsidR="00376A13" w:rsidRDefault="00376A13" w:rsidP="00E4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CA25" w14:textId="77777777" w:rsidR="00376A13" w:rsidRDefault="00376A13" w:rsidP="00E45052">
      <w:pPr>
        <w:spacing w:after="0" w:line="240" w:lineRule="auto"/>
      </w:pPr>
      <w:r>
        <w:separator/>
      </w:r>
    </w:p>
  </w:footnote>
  <w:footnote w:type="continuationSeparator" w:id="0">
    <w:p w14:paraId="1225D10C" w14:textId="77777777" w:rsidR="00376A13" w:rsidRDefault="00376A13" w:rsidP="00E45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433462"/>
      <w:docPartObj>
        <w:docPartGallery w:val="Page Numbers (Top of Page)"/>
        <w:docPartUnique/>
      </w:docPartObj>
    </w:sdtPr>
    <w:sdtContent>
      <w:p w14:paraId="7AF0345D" w14:textId="2916C963" w:rsidR="00E45052" w:rsidRDefault="00E45052">
        <w:pPr>
          <w:pStyle w:val="af2"/>
          <w:jc w:val="center"/>
        </w:pPr>
        <w:r>
          <w:fldChar w:fldCharType="begin"/>
        </w:r>
        <w:r>
          <w:instrText>PAGE   \* MERGEFORMAT</w:instrText>
        </w:r>
        <w:r>
          <w:fldChar w:fldCharType="separate"/>
        </w:r>
        <w:r>
          <w:t>2</w:t>
        </w:r>
        <w:r>
          <w:fldChar w:fldCharType="end"/>
        </w:r>
      </w:p>
    </w:sdtContent>
  </w:sdt>
  <w:p w14:paraId="60048C6D" w14:textId="77777777" w:rsidR="00E45052" w:rsidRDefault="00E4505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F0"/>
    <w:rsid w:val="0007190D"/>
    <w:rsid w:val="00080125"/>
    <w:rsid w:val="0021124A"/>
    <w:rsid w:val="00376A13"/>
    <w:rsid w:val="00380D06"/>
    <w:rsid w:val="00414A65"/>
    <w:rsid w:val="00437C6E"/>
    <w:rsid w:val="00465D71"/>
    <w:rsid w:val="004C1A24"/>
    <w:rsid w:val="004D32D4"/>
    <w:rsid w:val="004E237E"/>
    <w:rsid w:val="00601324"/>
    <w:rsid w:val="0062585B"/>
    <w:rsid w:val="00716BCC"/>
    <w:rsid w:val="00764869"/>
    <w:rsid w:val="009027A2"/>
    <w:rsid w:val="009A176A"/>
    <w:rsid w:val="00AB26EA"/>
    <w:rsid w:val="00B66836"/>
    <w:rsid w:val="00C77AF9"/>
    <w:rsid w:val="00DD3DAC"/>
    <w:rsid w:val="00E41D03"/>
    <w:rsid w:val="00E45052"/>
    <w:rsid w:val="00E45961"/>
    <w:rsid w:val="00E507A3"/>
    <w:rsid w:val="00EE51F0"/>
    <w:rsid w:val="00F22B38"/>
    <w:rsid w:val="00F46146"/>
    <w:rsid w:val="00FB6E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03AD"/>
  <w15:chartTrackingRefBased/>
  <w15:docId w15:val="{2472B5F9-5674-45C6-8D54-696E5EE7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F0"/>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EE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E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E51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E51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E51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E51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E51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E51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E51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1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E51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E51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E51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E51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E51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E51F0"/>
    <w:rPr>
      <w:rFonts w:eastAsiaTheme="majorEastAsia" w:cstheme="majorBidi"/>
      <w:color w:val="595959" w:themeColor="text1" w:themeTint="A6"/>
    </w:rPr>
  </w:style>
  <w:style w:type="character" w:customStyle="1" w:styleId="80">
    <w:name w:val="Заголовок 8 Знак"/>
    <w:basedOn w:val="a0"/>
    <w:link w:val="8"/>
    <w:uiPriority w:val="9"/>
    <w:semiHidden/>
    <w:rsid w:val="00EE51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E51F0"/>
    <w:rPr>
      <w:rFonts w:eastAsiaTheme="majorEastAsia" w:cstheme="majorBidi"/>
      <w:color w:val="272727" w:themeColor="text1" w:themeTint="D8"/>
    </w:rPr>
  </w:style>
  <w:style w:type="paragraph" w:styleId="a3">
    <w:name w:val="Title"/>
    <w:basedOn w:val="a"/>
    <w:next w:val="a"/>
    <w:link w:val="a4"/>
    <w:uiPriority w:val="10"/>
    <w:qFormat/>
    <w:rsid w:val="00EE5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E51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51F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E51F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E51F0"/>
    <w:pPr>
      <w:spacing w:before="160"/>
      <w:jc w:val="center"/>
    </w:pPr>
    <w:rPr>
      <w:i/>
      <w:iCs/>
      <w:color w:val="404040" w:themeColor="text1" w:themeTint="BF"/>
    </w:rPr>
  </w:style>
  <w:style w:type="character" w:customStyle="1" w:styleId="a8">
    <w:name w:val="Цитата Знак"/>
    <w:basedOn w:val="a0"/>
    <w:link w:val="a7"/>
    <w:uiPriority w:val="29"/>
    <w:rsid w:val="00EE51F0"/>
    <w:rPr>
      <w:i/>
      <w:iCs/>
      <w:color w:val="404040" w:themeColor="text1" w:themeTint="BF"/>
    </w:rPr>
  </w:style>
  <w:style w:type="paragraph" w:styleId="a9">
    <w:name w:val="List Paragraph"/>
    <w:basedOn w:val="a"/>
    <w:uiPriority w:val="34"/>
    <w:qFormat/>
    <w:rsid w:val="00EE51F0"/>
    <w:pPr>
      <w:ind w:left="720"/>
      <w:contextualSpacing/>
    </w:pPr>
  </w:style>
  <w:style w:type="character" w:styleId="aa">
    <w:name w:val="Intense Emphasis"/>
    <w:basedOn w:val="a0"/>
    <w:uiPriority w:val="21"/>
    <w:qFormat/>
    <w:rsid w:val="00EE51F0"/>
    <w:rPr>
      <w:i/>
      <w:iCs/>
      <w:color w:val="0F4761" w:themeColor="accent1" w:themeShade="BF"/>
    </w:rPr>
  </w:style>
  <w:style w:type="paragraph" w:styleId="ab">
    <w:name w:val="Intense Quote"/>
    <w:basedOn w:val="a"/>
    <w:next w:val="a"/>
    <w:link w:val="ac"/>
    <w:uiPriority w:val="30"/>
    <w:qFormat/>
    <w:rsid w:val="00EE51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E51F0"/>
    <w:rPr>
      <w:i/>
      <w:iCs/>
      <w:color w:val="0F4761" w:themeColor="accent1" w:themeShade="BF"/>
    </w:rPr>
  </w:style>
  <w:style w:type="character" w:styleId="ad">
    <w:name w:val="Intense Reference"/>
    <w:basedOn w:val="a0"/>
    <w:uiPriority w:val="32"/>
    <w:qFormat/>
    <w:rsid w:val="00EE51F0"/>
    <w:rPr>
      <w:b/>
      <w:bCs/>
      <w:smallCaps/>
      <w:color w:val="0F4761" w:themeColor="accent1" w:themeShade="BF"/>
      <w:spacing w:val="5"/>
    </w:rPr>
  </w:style>
  <w:style w:type="paragraph" w:styleId="ae">
    <w:name w:val="No Spacing"/>
    <w:uiPriority w:val="1"/>
    <w:qFormat/>
    <w:rsid w:val="00EE51F0"/>
    <w:pPr>
      <w:spacing w:after="0" w:line="240" w:lineRule="auto"/>
    </w:pPr>
    <w:rPr>
      <w:rFonts w:ascii="Calibri" w:eastAsia="Calibri" w:hAnsi="Calibri" w:cs="Times New Roman"/>
      <w:kern w:val="0"/>
      <w:sz w:val="22"/>
      <w:szCs w:val="22"/>
      <w14:ligatures w14:val="none"/>
    </w:rPr>
  </w:style>
  <w:style w:type="paragraph" w:styleId="af">
    <w:name w:val="Normal (Web)"/>
    <w:basedOn w:val="a"/>
    <w:uiPriority w:val="99"/>
    <w:semiHidden/>
    <w:unhideWhenUsed/>
    <w:rsid w:val="0007190D"/>
    <w:rPr>
      <w:rFonts w:ascii="Times New Roman" w:hAnsi="Times New Roman"/>
      <w:sz w:val="24"/>
      <w:szCs w:val="24"/>
    </w:rPr>
  </w:style>
  <w:style w:type="character" w:styleId="af0">
    <w:name w:val="Hyperlink"/>
    <w:basedOn w:val="a0"/>
    <w:uiPriority w:val="99"/>
    <w:unhideWhenUsed/>
    <w:rsid w:val="00E41D03"/>
    <w:rPr>
      <w:color w:val="467886" w:themeColor="hyperlink"/>
      <w:u w:val="single"/>
    </w:rPr>
  </w:style>
  <w:style w:type="character" w:styleId="af1">
    <w:name w:val="Unresolved Mention"/>
    <w:basedOn w:val="a0"/>
    <w:uiPriority w:val="99"/>
    <w:semiHidden/>
    <w:unhideWhenUsed/>
    <w:rsid w:val="00E41D03"/>
    <w:rPr>
      <w:color w:val="605E5C"/>
      <w:shd w:val="clear" w:color="auto" w:fill="E1DFDD"/>
    </w:rPr>
  </w:style>
  <w:style w:type="paragraph" w:styleId="af2">
    <w:name w:val="header"/>
    <w:basedOn w:val="a"/>
    <w:link w:val="af3"/>
    <w:uiPriority w:val="99"/>
    <w:unhideWhenUsed/>
    <w:rsid w:val="00E45052"/>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E45052"/>
    <w:rPr>
      <w:rFonts w:ascii="Calibri" w:eastAsia="Calibri" w:hAnsi="Calibri" w:cs="Times New Roman"/>
      <w:kern w:val="0"/>
      <w:sz w:val="22"/>
      <w:szCs w:val="22"/>
      <w14:ligatures w14:val="none"/>
    </w:rPr>
  </w:style>
  <w:style w:type="paragraph" w:styleId="af4">
    <w:name w:val="footer"/>
    <w:basedOn w:val="a"/>
    <w:link w:val="af5"/>
    <w:uiPriority w:val="99"/>
    <w:unhideWhenUsed/>
    <w:rsid w:val="00E45052"/>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E4505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13354</Words>
  <Characters>7613</Characters>
  <Application>Microsoft Office Word</Application>
  <DocSecurity>0</DocSecurity>
  <Lines>63</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2025-10-16T09:14:00Z</cp:lastPrinted>
  <dcterms:created xsi:type="dcterms:W3CDTF">2025-10-17T12:27:00Z</dcterms:created>
  <dcterms:modified xsi:type="dcterms:W3CDTF">2025-10-17T12:27:00Z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2025-10-16T08:51:42Z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a570ec4f-8210-4344-8d09-e96abac55925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