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7777777" w:rsidR="00136EB1" w:rsidRPr="00C46949" w:rsidRDefault="00900900">
      <w:pPr>
        <w:pStyle w:val="a6"/>
        <w:jc w:val="center"/>
        <w:rPr>
          <w:sz w:val="26"/>
        </w:rPr>
      </w:pPr>
      <w:r w:rsidRPr="00C46949">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C46949" w:rsidRDefault="00136EB1">
      <w:pPr>
        <w:pStyle w:val="a6"/>
        <w:jc w:val="center"/>
        <w:rPr>
          <w:b/>
          <w:sz w:val="10"/>
        </w:rPr>
      </w:pPr>
    </w:p>
    <w:p w14:paraId="1BB6BFD8" w14:textId="77777777" w:rsidR="00136EB1" w:rsidRPr="00C46949" w:rsidRDefault="00900900">
      <w:pPr>
        <w:spacing w:after="0" w:line="240" w:lineRule="auto"/>
        <w:jc w:val="center"/>
        <w:rPr>
          <w:rFonts w:ascii="Times New Roman" w:hAnsi="Times New Roman"/>
          <w:b/>
          <w:kern w:val="28"/>
          <w:sz w:val="28"/>
          <w:szCs w:val="28"/>
          <w:lang w:eastAsia="uk-UA"/>
        </w:rPr>
      </w:pPr>
      <w:r w:rsidRPr="00C46949">
        <w:rPr>
          <w:rFonts w:ascii="Times New Roman" w:hAnsi="Times New Roman"/>
          <w:bCs/>
          <w:kern w:val="28"/>
          <w:sz w:val="36"/>
          <w:szCs w:val="32"/>
        </w:rPr>
        <w:t xml:space="preserve">КВАЛІФІКАЦІЙНО-ДИСЦИПЛІНАРНА </w:t>
      </w:r>
      <w:r w:rsidRPr="00C46949">
        <w:rPr>
          <w:rFonts w:ascii="Times New Roman" w:hAnsi="Times New Roman"/>
          <w:bCs/>
          <w:kern w:val="28"/>
          <w:sz w:val="36"/>
          <w:szCs w:val="32"/>
        </w:rPr>
        <w:br/>
        <w:t>КОМІСІЯ ПРОКУРОРІВ</w:t>
      </w:r>
    </w:p>
    <w:p w14:paraId="4CEA7757" w14:textId="77777777" w:rsidR="00136EB1" w:rsidRPr="00C46949"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C46949" w:rsidRDefault="00900900">
      <w:pPr>
        <w:spacing w:after="0" w:line="240" w:lineRule="auto"/>
        <w:ind w:left="84"/>
        <w:jc w:val="center"/>
        <w:rPr>
          <w:rFonts w:ascii="Times New Roman" w:hAnsi="Times New Roman"/>
          <w:b/>
          <w:kern w:val="28"/>
          <w:sz w:val="28"/>
          <w:szCs w:val="28"/>
          <w:lang w:eastAsia="uk-UA"/>
        </w:rPr>
      </w:pPr>
      <w:r w:rsidRPr="00C46949">
        <w:rPr>
          <w:rFonts w:ascii="Times New Roman" w:hAnsi="Times New Roman"/>
          <w:b/>
          <w:kern w:val="28"/>
          <w:sz w:val="28"/>
          <w:szCs w:val="28"/>
          <w:lang w:eastAsia="uk-UA"/>
        </w:rPr>
        <w:t xml:space="preserve">Р І Ш Е Н </w:t>
      </w:r>
      <w:proofErr w:type="spellStart"/>
      <w:r w:rsidRPr="00C46949">
        <w:rPr>
          <w:rFonts w:ascii="Times New Roman" w:hAnsi="Times New Roman"/>
          <w:b/>
          <w:kern w:val="28"/>
          <w:sz w:val="28"/>
          <w:szCs w:val="28"/>
          <w:lang w:eastAsia="uk-UA"/>
        </w:rPr>
        <w:t>Н</w:t>
      </w:r>
      <w:proofErr w:type="spellEnd"/>
      <w:r w:rsidRPr="00C46949">
        <w:rPr>
          <w:rFonts w:ascii="Times New Roman" w:hAnsi="Times New Roman"/>
          <w:b/>
          <w:kern w:val="28"/>
          <w:sz w:val="28"/>
          <w:szCs w:val="28"/>
          <w:lang w:eastAsia="uk-UA"/>
        </w:rPr>
        <w:t xml:space="preserve"> Я</w:t>
      </w:r>
    </w:p>
    <w:p w14:paraId="159C4563" w14:textId="77777777" w:rsidR="00136EB1" w:rsidRPr="00C46949" w:rsidRDefault="00136EB1">
      <w:pPr>
        <w:ind w:left="84"/>
        <w:jc w:val="center"/>
        <w:rPr>
          <w:b/>
          <w:kern w:val="28"/>
          <w:szCs w:val="28"/>
          <w:lang w:eastAsia="uk-UA"/>
        </w:rPr>
      </w:pPr>
    </w:p>
    <w:p w14:paraId="271E9AD1" w14:textId="104872AA" w:rsidR="00136EB1" w:rsidRPr="00C46949" w:rsidRDefault="00C62000">
      <w:pPr>
        <w:rPr>
          <w:rFonts w:ascii="Times New Roman" w:hAnsi="Times New Roman"/>
          <w:b/>
          <w:kern w:val="28"/>
          <w:sz w:val="28"/>
          <w:szCs w:val="28"/>
          <w:lang w:eastAsia="uk-UA"/>
        </w:rPr>
      </w:pPr>
      <w:r w:rsidRPr="00C46949">
        <w:rPr>
          <w:rFonts w:ascii="Times New Roman" w:hAnsi="Times New Roman"/>
          <w:b/>
          <w:kern w:val="28"/>
          <w:sz w:val="28"/>
          <w:szCs w:val="28"/>
          <w:lang w:eastAsia="uk-UA"/>
        </w:rPr>
        <w:t>15</w:t>
      </w:r>
      <w:r w:rsidR="00FD307E" w:rsidRPr="00C46949">
        <w:rPr>
          <w:rFonts w:ascii="Times New Roman" w:hAnsi="Times New Roman"/>
          <w:b/>
          <w:kern w:val="28"/>
          <w:sz w:val="28"/>
          <w:szCs w:val="28"/>
          <w:lang w:eastAsia="uk-UA"/>
        </w:rPr>
        <w:t xml:space="preserve"> жовтня 2025 року</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Київ</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 </w:t>
      </w:r>
      <w:r w:rsidR="00A24FA4" w:rsidRPr="00C46949">
        <w:rPr>
          <w:rFonts w:ascii="Times New Roman" w:hAnsi="Times New Roman"/>
          <w:b/>
          <w:kern w:val="28"/>
          <w:sz w:val="28"/>
          <w:szCs w:val="28"/>
          <w:lang w:eastAsia="uk-UA"/>
        </w:rPr>
        <w:t>1076дс-25</w:t>
      </w:r>
    </w:p>
    <w:p w14:paraId="5C261213"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 xml:space="preserve">Про відмову у відкритті </w:t>
      </w:r>
    </w:p>
    <w:p w14:paraId="3B904E0D"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дисциплінарного провадження</w:t>
      </w:r>
    </w:p>
    <w:p w14:paraId="2A0F18D3" w14:textId="77777777" w:rsidR="00136EB1" w:rsidRPr="00C46949" w:rsidRDefault="00136EB1">
      <w:pPr>
        <w:spacing w:line="240" w:lineRule="auto"/>
        <w:contextualSpacing/>
        <w:rPr>
          <w:rFonts w:ascii="Times New Roman" w:hAnsi="Times New Roman"/>
          <w:b/>
          <w:sz w:val="28"/>
          <w:szCs w:val="28"/>
          <w:lang w:eastAsia="uk-UA"/>
        </w:rPr>
      </w:pPr>
    </w:p>
    <w:p w14:paraId="203810CD" w14:textId="22463EEE" w:rsidR="00136EB1" w:rsidRPr="000B5860" w:rsidRDefault="00900900">
      <w:pPr>
        <w:pStyle w:val="a9"/>
        <w:tabs>
          <w:tab w:val="left" w:pos="567"/>
        </w:tabs>
        <w:ind w:firstLine="567"/>
        <w:jc w:val="both"/>
        <w:rPr>
          <w:rFonts w:ascii="Times New Roman" w:hAnsi="Times New Roman"/>
          <w:color w:val="000000" w:themeColor="text1"/>
          <w:sz w:val="28"/>
          <w:szCs w:val="28"/>
        </w:rPr>
      </w:pPr>
      <w:r w:rsidRPr="00C46949">
        <w:rPr>
          <w:rFonts w:ascii="Times New Roman" w:hAnsi="Times New Roman"/>
          <w:sz w:val="28"/>
          <w:szCs w:val="28"/>
        </w:rPr>
        <w:t xml:space="preserve">Член Кваліфікаційно-дисциплінарної комісії прокурорів </w:t>
      </w:r>
      <w:proofErr w:type="spellStart"/>
      <w:r w:rsidRPr="00C46949">
        <w:rPr>
          <w:rFonts w:ascii="Times New Roman" w:hAnsi="Times New Roman"/>
          <w:sz w:val="28"/>
          <w:szCs w:val="28"/>
        </w:rPr>
        <w:t>Мнишенко</w:t>
      </w:r>
      <w:proofErr w:type="spellEnd"/>
      <w:r w:rsidRPr="00C46949">
        <w:rPr>
          <w:rFonts w:ascii="Times New Roman" w:hAnsi="Times New Roman"/>
          <w:sz w:val="28"/>
          <w:szCs w:val="28"/>
        </w:rPr>
        <w:t xml:space="preserve"> Є.С., розглянувши дисциплінарну скаргу </w:t>
      </w:r>
      <w:r w:rsidR="00374D77">
        <w:rPr>
          <w:rFonts w:ascii="Times New Roman" w:hAnsi="Times New Roman"/>
          <w:sz w:val="28"/>
          <w:szCs w:val="28"/>
        </w:rPr>
        <w:t xml:space="preserve">ОСОБА_1 </w:t>
      </w:r>
      <w:r w:rsidRPr="00C46949">
        <w:rPr>
          <w:rFonts w:ascii="Times New Roman" w:hAnsi="Times New Roman"/>
          <w:sz w:val="28"/>
          <w:szCs w:val="28"/>
        </w:rPr>
        <w:t xml:space="preserve">стосовно </w:t>
      </w:r>
      <w:r w:rsidR="00FD307E" w:rsidRPr="00C46949">
        <w:rPr>
          <w:rFonts w:ascii="Times New Roman" w:hAnsi="Times New Roman"/>
          <w:sz w:val="28"/>
          <w:szCs w:val="28"/>
        </w:rPr>
        <w:t xml:space="preserve">виконувача обов’язків керівника Спеціалізованої прокуратури у сфері оборони </w:t>
      </w:r>
      <w:r w:rsidR="00A24FA4" w:rsidRPr="00C46949">
        <w:rPr>
          <w:rFonts w:ascii="Times New Roman" w:hAnsi="Times New Roman"/>
          <w:sz w:val="28"/>
          <w:szCs w:val="28"/>
        </w:rPr>
        <w:t>Південного регіону Книша Павла Івановича</w:t>
      </w:r>
      <w:r w:rsidR="003D6DE5" w:rsidRPr="00C46949">
        <w:rPr>
          <w:rFonts w:ascii="Times New Roman" w:hAnsi="Times New Roman"/>
          <w:sz w:val="28"/>
          <w:szCs w:val="28"/>
        </w:rPr>
        <w:t xml:space="preserve">, </w:t>
      </w:r>
      <w:bookmarkStart w:id="0" w:name="_Hlk211328351"/>
      <w:r w:rsidR="003D6DE5" w:rsidRPr="000B5860">
        <w:rPr>
          <w:rFonts w:ascii="Times New Roman" w:hAnsi="Times New Roman"/>
          <w:color w:val="000000" w:themeColor="text1"/>
          <w:sz w:val="28"/>
          <w:szCs w:val="28"/>
        </w:rPr>
        <w:t>який наразі обіймає посаду першого заступника керівника Спеціалізованої прокуратури у сфері оборони Південного регіону</w:t>
      </w:r>
      <w:bookmarkEnd w:id="0"/>
      <w:r w:rsidR="00A24FA4" w:rsidRPr="000B5860">
        <w:rPr>
          <w:rFonts w:ascii="Times New Roman" w:hAnsi="Times New Roman"/>
          <w:color w:val="000000" w:themeColor="text1"/>
          <w:sz w:val="28"/>
          <w:szCs w:val="28"/>
        </w:rPr>
        <w:t xml:space="preserve"> </w:t>
      </w:r>
      <w:r w:rsidRPr="000B5860">
        <w:rPr>
          <w:rFonts w:ascii="Times New Roman" w:hAnsi="Times New Roman"/>
          <w:color w:val="000000" w:themeColor="text1"/>
          <w:sz w:val="28"/>
          <w:szCs w:val="28"/>
        </w:rPr>
        <w:t xml:space="preserve">(далі – прокурор </w:t>
      </w:r>
      <w:r w:rsidR="00FD307E" w:rsidRPr="000B5860">
        <w:rPr>
          <w:rFonts w:ascii="Times New Roman" w:hAnsi="Times New Roman"/>
          <w:color w:val="000000" w:themeColor="text1"/>
          <w:sz w:val="28"/>
          <w:szCs w:val="28"/>
        </w:rPr>
        <w:t>Книш</w:t>
      </w:r>
      <w:r w:rsidR="00A24FA4" w:rsidRPr="000B5860">
        <w:rPr>
          <w:rFonts w:ascii="Times New Roman" w:hAnsi="Times New Roman"/>
          <w:color w:val="000000" w:themeColor="text1"/>
          <w:sz w:val="28"/>
          <w:szCs w:val="28"/>
        </w:rPr>
        <w:t> </w:t>
      </w:r>
      <w:r w:rsidR="00FD307E" w:rsidRPr="000B5860">
        <w:rPr>
          <w:rFonts w:ascii="Times New Roman" w:hAnsi="Times New Roman"/>
          <w:color w:val="000000" w:themeColor="text1"/>
          <w:sz w:val="28"/>
          <w:szCs w:val="28"/>
        </w:rPr>
        <w:t>П.І.</w:t>
      </w:r>
      <w:r w:rsidRPr="000B5860">
        <w:rPr>
          <w:rFonts w:ascii="Times New Roman" w:hAnsi="Times New Roman"/>
          <w:color w:val="000000" w:themeColor="text1"/>
          <w:sz w:val="28"/>
          <w:szCs w:val="28"/>
        </w:rPr>
        <w:t>),</w:t>
      </w:r>
    </w:p>
    <w:p w14:paraId="21E93A27" w14:textId="77777777" w:rsidR="00136EB1" w:rsidRPr="000B5860"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C46949" w:rsidRDefault="00900900">
      <w:pPr>
        <w:tabs>
          <w:tab w:val="left" w:pos="567"/>
        </w:tabs>
        <w:spacing w:line="240" w:lineRule="auto"/>
        <w:ind w:firstLine="567"/>
        <w:contextualSpacing/>
        <w:jc w:val="center"/>
        <w:rPr>
          <w:rFonts w:ascii="Times New Roman" w:hAnsi="Times New Roman"/>
          <w:b/>
          <w:sz w:val="28"/>
          <w:szCs w:val="28"/>
          <w:lang w:eastAsia="uk-UA"/>
        </w:rPr>
      </w:pPr>
      <w:r w:rsidRPr="00C46949">
        <w:rPr>
          <w:rFonts w:ascii="Times New Roman" w:hAnsi="Times New Roman"/>
          <w:b/>
          <w:sz w:val="28"/>
          <w:szCs w:val="28"/>
          <w:lang w:eastAsia="uk-UA"/>
        </w:rPr>
        <w:t>ВСТАНОВИЛА:</w:t>
      </w:r>
    </w:p>
    <w:p w14:paraId="49EA184A" w14:textId="6EADFF6B" w:rsidR="00136EB1" w:rsidRPr="00C46949" w:rsidRDefault="00900900">
      <w:pPr>
        <w:pStyle w:val="a9"/>
        <w:tabs>
          <w:tab w:val="left" w:pos="567"/>
        </w:tabs>
        <w:ind w:firstLine="567"/>
        <w:jc w:val="both"/>
        <w:rPr>
          <w:rFonts w:ascii="Times New Roman" w:hAnsi="Times New Roman"/>
          <w:sz w:val="28"/>
          <w:szCs w:val="28"/>
        </w:rPr>
      </w:pPr>
      <w:r w:rsidRPr="00C46949">
        <w:rPr>
          <w:rFonts w:ascii="Times New Roman" w:hAnsi="Times New Roman"/>
          <w:sz w:val="28"/>
          <w:szCs w:val="28"/>
        </w:rPr>
        <w:t xml:space="preserve">До Кваліфікаційно-дисциплінарної комісії прокурорів (далі – Комісія) надійшла скарга </w:t>
      </w:r>
      <w:r w:rsidR="00374D77">
        <w:rPr>
          <w:rFonts w:ascii="Times New Roman" w:hAnsi="Times New Roman"/>
          <w:sz w:val="28"/>
          <w:szCs w:val="28"/>
        </w:rPr>
        <w:t xml:space="preserve">ОСОБА_1 </w:t>
      </w:r>
      <w:r w:rsidRPr="00C46949">
        <w:rPr>
          <w:rFonts w:ascii="Times New Roman" w:hAnsi="Times New Roman"/>
          <w:sz w:val="28"/>
          <w:szCs w:val="28"/>
        </w:rPr>
        <w:t xml:space="preserve">про вчинення дисциплінарного проступку </w:t>
      </w:r>
      <w:r w:rsidR="00A24FA4" w:rsidRPr="00C46949">
        <w:rPr>
          <w:rFonts w:ascii="Times New Roman" w:hAnsi="Times New Roman"/>
          <w:sz w:val="28"/>
          <w:szCs w:val="28"/>
        </w:rPr>
        <w:t xml:space="preserve">виконувачем обов’язків керівника Спеціалізованої прокуратури у сфері оборони Південного регіону </w:t>
      </w:r>
      <w:r w:rsidR="00FD307E" w:rsidRPr="00C46949">
        <w:rPr>
          <w:rFonts w:ascii="Times New Roman" w:hAnsi="Times New Roman"/>
          <w:sz w:val="28"/>
          <w:szCs w:val="28"/>
        </w:rPr>
        <w:t>Книшом П.І.</w:t>
      </w:r>
    </w:p>
    <w:p w14:paraId="34B2BA7B" w14:textId="36821687" w:rsidR="00136EB1" w:rsidRPr="00C46949" w:rsidRDefault="00900900">
      <w:pPr>
        <w:pStyle w:val="a9"/>
        <w:tabs>
          <w:tab w:val="left" w:pos="567"/>
        </w:tabs>
        <w:ind w:firstLine="567"/>
        <w:jc w:val="both"/>
        <w:rPr>
          <w:rFonts w:ascii="Times New Roman" w:hAnsi="Times New Roman"/>
          <w:sz w:val="28"/>
          <w:szCs w:val="28"/>
        </w:rPr>
      </w:pPr>
      <w:r w:rsidRPr="00C46949">
        <w:rPr>
          <w:rFonts w:ascii="Times New Roman" w:hAnsi="Times New Roman"/>
          <w:sz w:val="28"/>
          <w:szCs w:val="28"/>
        </w:rPr>
        <w:t xml:space="preserve">Скарга передана члену Комісії </w:t>
      </w:r>
      <w:proofErr w:type="spellStart"/>
      <w:r w:rsidRPr="00C46949">
        <w:rPr>
          <w:rFonts w:ascii="Times New Roman" w:hAnsi="Times New Roman"/>
          <w:sz w:val="28"/>
          <w:szCs w:val="28"/>
        </w:rPr>
        <w:t>Мнишенко</w:t>
      </w:r>
      <w:proofErr w:type="spellEnd"/>
      <w:r w:rsidRPr="00C46949">
        <w:rPr>
          <w:rFonts w:ascii="Times New Roman" w:hAnsi="Times New Roman"/>
          <w:sz w:val="28"/>
          <w:szCs w:val="28"/>
        </w:rPr>
        <w:t xml:space="preserve"> Є.С. (протокол автоматичного розподілу від </w:t>
      </w:r>
      <w:r w:rsidR="00FD307E" w:rsidRPr="00C46949">
        <w:rPr>
          <w:rFonts w:ascii="Times New Roman" w:hAnsi="Times New Roman"/>
          <w:sz w:val="28"/>
          <w:szCs w:val="28"/>
        </w:rPr>
        <w:t>0</w:t>
      </w:r>
      <w:r w:rsidR="00F016D5" w:rsidRPr="00C46949">
        <w:rPr>
          <w:rFonts w:ascii="Times New Roman" w:hAnsi="Times New Roman"/>
          <w:sz w:val="28"/>
          <w:szCs w:val="28"/>
        </w:rPr>
        <w:t>8</w:t>
      </w:r>
      <w:r w:rsidRPr="00C46949">
        <w:rPr>
          <w:rFonts w:ascii="Times New Roman" w:hAnsi="Times New Roman"/>
          <w:sz w:val="28"/>
          <w:szCs w:val="28"/>
        </w:rPr>
        <w:t xml:space="preserve"> </w:t>
      </w:r>
      <w:r w:rsidR="00FD307E" w:rsidRPr="00C46949">
        <w:rPr>
          <w:rFonts w:ascii="Times New Roman" w:hAnsi="Times New Roman"/>
          <w:sz w:val="28"/>
          <w:szCs w:val="28"/>
        </w:rPr>
        <w:t>жовтня</w:t>
      </w:r>
      <w:r w:rsidRPr="00C46949">
        <w:rPr>
          <w:rFonts w:ascii="Times New Roman" w:hAnsi="Times New Roman"/>
          <w:sz w:val="28"/>
          <w:szCs w:val="28"/>
        </w:rPr>
        <w:t xml:space="preserve"> 2025 року). </w:t>
      </w:r>
    </w:p>
    <w:p w14:paraId="47A8D43A" w14:textId="77777777" w:rsidR="00136EB1" w:rsidRPr="00C46949" w:rsidRDefault="00900900">
      <w:pPr>
        <w:widowControl w:val="0"/>
        <w:tabs>
          <w:tab w:val="left" w:pos="567"/>
          <w:tab w:val="left" w:pos="851"/>
        </w:tabs>
        <w:spacing w:after="0" w:line="240" w:lineRule="auto"/>
        <w:contextualSpacing/>
        <w:jc w:val="both"/>
        <w:rPr>
          <w:rFonts w:ascii="Times New Roman" w:hAnsi="Times New Roman"/>
          <w:sz w:val="28"/>
          <w:szCs w:val="28"/>
        </w:rPr>
      </w:pPr>
      <w:r w:rsidRPr="00C46949">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C46949" w:rsidRDefault="00900900" w:rsidP="00A10D5F">
      <w:pPr>
        <w:widowControl w:val="0"/>
        <w:tabs>
          <w:tab w:val="left" w:pos="567"/>
          <w:tab w:val="left" w:pos="851"/>
        </w:tabs>
        <w:spacing w:line="240" w:lineRule="auto"/>
        <w:contextualSpacing/>
        <w:jc w:val="both"/>
        <w:rPr>
          <w:rFonts w:ascii="Times New Roman" w:hAnsi="Times New Roman"/>
          <w:sz w:val="28"/>
          <w:szCs w:val="28"/>
        </w:rPr>
      </w:pPr>
      <w:r w:rsidRPr="00C46949">
        <w:rPr>
          <w:rFonts w:ascii="Times New Roman" w:hAnsi="Times New Roman"/>
          <w:sz w:val="28"/>
          <w:szCs w:val="28"/>
        </w:rPr>
        <w:tab/>
      </w:r>
    </w:p>
    <w:p w14:paraId="3B9C4F45" w14:textId="01F7309A" w:rsidR="00136EB1" w:rsidRPr="00C46949"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sidRPr="00C46949">
        <w:rPr>
          <w:rFonts w:ascii="Times New Roman" w:hAnsi="Times New Roman"/>
          <w:b/>
          <w:sz w:val="28"/>
          <w:szCs w:val="28"/>
        </w:rPr>
        <w:t>Зміст скарги</w:t>
      </w:r>
    </w:p>
    <w:p w14:paraId="7D0C5386" w14:textId="54C4F9C7" w:rsidR="00A10D5F" w:rsidRPr="000B5860" w:rsidRDefault="00900900" w:rsidP="00C62000">
      <w:pPr>
        <w:widowControl w:val="0"/>
        <w:tabs>
          <w:tab w:val="left" w:pos="567"/>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Скаржни</w:t>
      </w:r>
      <w:r w:rsidR="00677EB9" w:rsidRPr="000B5860">
        <w:rPr>
          <w:rFonts w:ascii="Times New Roman" w:hAnsi="Times New Roman"/>
          <w:color w:val="000000" w:themeColor="text1"/>
          <w:sz w:val="28"/>
          <w:szCs w:val="28"/>
        </w:rPr>
        <w:t>цею</w:t>
      </w:r>
      <w:r w:rsidRPr="000B5860">
        <w:rPr>
          <w:rFonts w:ascii="Times New Roman" w:hAnsi="Times New Roman"/>
          <w:color w:val="000000" w:themeColor="text1"/>
          <w:sz w:val="28"/>
          <w:szCs w:val="28"/>
        </w:rPr>
        <w:t xml:space="preserve"> зазнач</w:t>
      </w:r>
      <w:r w:rsidR="00677EB9" w:rsidRPr="000B5860">
        <w:rPr>
          <w:rFonts w:ascii="Times New Roman" w:hAnsi="Times New Roman"/>
          <w:color w:val="000000" w:themeColor="text1"/>
          <w:sz w:val="28"/>
          <w:szCs w:val="28"/>
        </w:rPr>
        <w:t>ено</w:t>
      </w:r>
      <w:r w:rsidRPr="000B5860">
        <w:rPr>
          <w:rFonts w:ascii="Times New Roman" w:hAnsi="Times New Roman"/>
          <w:color w:val="000000" w:themeColor="text1"/>
          <w:sz w:val="28"/>
          <w:szCs w:val="28"/>
        </w:rPr>
        <w:t xml:space="preserve"> про те,</w:t>
      </w:r>
      <w:r w:rsidR="00A10D5F" w:rsidRPr="000B5860">
        <w:rPr>
          <w:rFonts w:ascii="Times New Roman" w:hAnsi="Times New Roman"/>
          <w:color w:val="000000" w:themeColor="text1"/>
          <w:sz w:val="28"/>
          <w:szCs w:val="28"/>
        </w:rPr>
        <w:t xml:space="preserve"> </w:t>
      </w:r>
      <w:r w:rsidR="0008253E" w:rsidRPr="000B5860">
        <w:rPr>
          <w:rFonts w:ascii="Times New Roman" w:hAnsi="Times New Roman"/>
          <w:color w:val="000000" w:themeColor="text1"/>
          <w:sz w:val="28"/>
          <w:szCs w:val="28"/>
        </w:rPr>
        <w:t xml:space="preserve">що </w:t>
      </w:r>
      <w:r w:rsidR="00A10D5F" w:rsidRPr="000B5860">
        <w:rPr>
          <w:rFonts w:ascii="Times New Roman" w:hAnsi="Times New Roman"/>
          <w:color w:val="000000" w:themeColor="text1"/>
          <w:sz w:val="28"/>
          <w:szCs w:val="28"/>
        </w:rPr>
        <w:t xml:space="preserve">до </w:t>
      </w:r>
      <w:r w:rsidR="001E6368" w:rsidRPr="000B5860">
        <w:rPr>
          <w:rFonts w:ascii="Times New Roman" w:hAnsi="Times New Roman"/>
          <w:color w:val="000000" w:themeColor="text1"/>
          <w:sz w:val="28"/>
          <w:szCs w:val="28"/>
        </w:rPr>
        <w:t xml:space="preserve">Ради адвокатів Одеської області </w:t>
      </w:r>
      <w:r w:rsidR="0008253E" w:rsidRPr="000B5860">
        <w:rPr>
          <w:rFonts w:ascii="Times New Roman" w:hAnsi="Times New Roman"/>
          <w:color w:val="000000" w:themeColor="text1"/>
          <w:sz w:val="28"/>
          <w:szCs w:val="28"/>
        </w:rPr>
        <w:t xml:space="preserve">надійшла заява адвоката </w:t>
      </w:r>
      <w:r w:rsidR="00374D77">
        <w:rPr>
          <w:rFonts w:ascii="Times New Roman" w:hAnsi="Times New Roman"/>
          <w:sz w:val="28"/>
          <w:szCs w:val="28"/>
        </w:rPr>
        <w:t>ОСОБА_</w:t>
      </w:r>
      <w:r w:rsidR="00374D77">
        <w:rPr>
          <w:rFonts w:ascii="Times New Roman" w:hAnsi="Times New Roman"/>
          <w:sz w:val="28"/>
          <w:szCs w:val="28"/>
        </w:rPr>
        <w:t>2</w:t>
      </w:r>
      <w:r w:rsidR="00374D77">
        <w:rPr>
          <w:rFonts w:ascii="Times New Roman" w:hAnsi="Times New Roman"/>
          <w:sz w:val="28"/>
          <w:szCs w:val="28"/>
        </w:rPr>
        <w:t xml:space="preserve"> </w:t>
      </w:r>
      <w:r w:rsidR="0008253E" w:rsidRPr="000B5860">
        <w:rPr>
          <w:rFonts w:ascii="Times New Roman" w:hAnsi="Times New Roman"/>
          <w:color w:val="000000" w:themeColor="text1"/>
          <w:sz w:val="28"/>
          <w:szCs w:val="28"/>
        </w:rPr>
        <w:t>про вжиття заходів щодо захисту</w:t>
      </w:r>
      <w:r w:rsidR="00677EB9" w:rsidRPr="000B5860">
        <w:rPr>
          <w:rFonts w:ascii="Times New Roman" w:hAnsi="Times New Roman"/>
          <w:color w:val="000000" w:themeColor="text1"/>
          <w:sz w:val="28"/>
          <w:szCs w:val="28"/>
        </w:rPr>
        <w:t xml:space="preserve"> </w:t>
      </w:r>
      <w:r w:rsidR="0008253E" w:rsidRPr="000B5860">
        <w:rPr>
          <w:rFonts w:ascii="Times New Roman" w:hAnsi="Times New Roman"/>
          <w:color w:val="000000" w:themeColor="text1"/>
          <w:sz w:val="28"/>
          <w:szCs w:val="28"/>
        </w:rPr>
        <w:t xml:space="preserve">професійних прав у зв’язку </w:t>
      </w:r>
      <w:r w:rsidR="00677EB9" w:rsidRPr="000B5860">
        <w:rPr>
          <w:rFonts w:ascii="Times New Roman" w:hAnsi="Times New Roman"/>
          <w:color w:val="000000" w:themeColor="text1"/>
          <w:sz w:val="28"/>
          <w:szCs w:val="28"/>
        </w:rPr>
        <w:t>і</w:t>
      </w:r>
      <w:r w:rsidR="0008253E" w:rsidRPr="000B5860">
        <w:rPr>
          <w:rFonts w:ascii="Times New Roman" w:hAnsi="Times New Roman"/>
          <w:color w:val="000000" w:themeColor="text1"/>
          <w:sz w:val="28"/>
          <w:szCs w:val="28"/>
        </w:rPr>
        <w:t>з втручанням у</w:t>
      </w:r>
      <w:r w:rsidR="00677EB9" w:rsidRPr="000B5860">
        <w:rPr>
          <w:rFonts w:ascii="Times New Roman" w:hAnsi="Times New Roman"/>
          <w:color w:val="000000" w:themeColor="text1"/>
          <w:sz w:val="28"/>
          <w:szCs w:val="28"/>
        </w:rPr>
        <w:t xml:space="preserve"> його</w:t>
      </w:r>
      <w:r w:rsidR="0008253E" w:rsidRPr="000B5860">
        <w:rPr>
          <w:rFonts w:ascii="Times New Roman" w:hAnsi="Times New Roman"/>
          <w:color w:val="000000" w:themeColor="text1"/>
          <w:sz w:val="28"/>
          <w:szCs w:val="28"/>
        </w:rPr>
        <w:t xml:space="preserve"> діяльність представник</w:t>
      </w:r>
      <w:r w:rsidR="00677EB9" w:rsidRPr="000B5860">
        <w:rPr>
          <w:rFonts w:ascii="Times New Roman" w:hAnsi="Times New Roman"/>
          <w:color w:val="000000" w:themeColor="text1"/>
          <w:sz w:val="28"/>
          <w:szCs w:val="28"/>
        </w:rPr>
        <w:t>ів</w:t>
      </w:r>
      <w:r w:rsidR="0008253E" w:rsidRPr="000B5860">
        <w:rPr>
          <w:rFonts w:ascii="Times New Roman" w:hAnsi="Times New Roman"/>
          <w:color w:val="000000" w:themeColor="text1"/>
          <w:sz w:val="28"/>
          <w:szCs w:val="28"/>
        </w:rPr>
        <w:t xml:space="preserve"> правоохоронних органів.</w:t>
      </w:r>
    </w:p>
    <w:p w14:paraId="37BD9040" w14:textId="1BD5C406" w:rsidR="00677EB9" w:rsidRPr="00C46949" w:rsidRDefault="00677EB9" w:rsidP="00C62000">
      <w:pPr>
        <w:widowControl w:val="0"/>
        <w:tabs>
          <w:tab w:val="left" w:pos="567"/>
          <w:tab w:val="left" w:pos="851"/>
        </w:tabs>
        <w:spacing w:after="0" w:line="240" w:lineRule="auto"/>
        <w:ind w:firstLine="567"/>
        <w:contextualSpacing/>
        <w:jc w:val="both"/>
        <w:rPr>
          <w:sz w:val="28"/>
          <w:szCs w:val="28"/>
        </w:rPr>
      </w:pPr>
      <w:r w:rsidRPr="00C46949">
        <w:rPr>
          <w:rFonts w:ascii="Times New Roman" w:hAnsi="Times New Roman"/>
          <w:sz w:val="28"/>
          <w:szCs w:val="28"/>
        </w:rPr>
        <w:t>Зокрема, а</w:t>
      </w:r>
      <w:r w:rsidR="0008253E" w:rsidRPr="00C46949">
        <w:rPr>
          <w:rFonts w:ascii="Times New Roman" w:hAnsi="Times New Roman"/>
          <w:sz w:val="28"/>
          <w:szCs w:val="28"/>
        </w:rPr>
        <w:t xml:space="preserve">двокат </w:t>
      </w:r>
      <w:r w:rsidR="00374D77">
        <w:rPr>
          <w:rFonts w:ascii="Times New Roman" w:hAnsi="Times New Roman"/>
          <w:sz w:val="28"/>
          <w:szCs w:val="28"/>
        </w:rPr>
        <w:t>ОСОБА_</w:t>
      </w:r>
      <w:r w:rsidR="00374D77">
        <w:rPr>
          <w:rFonts w:ascii="Times New Roman" w:hAnsi="Times New Roman"/>
          <w:sz w:val="28"/>
          <w:szCs w:val="28"/>
        </w:rPr>
        <w:t>2</w:t>
      </w:r>
      <w:r w:rsidR="00374D77">
        <w:rPr>
          <w:rFonts w:ascii="Times New Roman" w:hAnsi="Times New Roman"/>
          <w:sz w:val="28"/>
          <w:szCs w:val="28"/>
        </w:rPr>
        <w:t xml:space="preserve"> </w:t>
      </w:r>
      <w:r w:rsidR="0008253E" w:rsidRPr="00C46949">
        <w:rPr>
          <w:rFonts w:ascii="Times New Roman" w:hAnsi="Times New Roman"/>
          <w:sz w:val="28"/>
          <w:szCs w:val="28"/>
        </w:rPr>
        <w:t xml:space="preserve"> вважає, </w:t>
      </w:r>
      <w:r w:rsidR="00F4691D" w:rsidRPr="00C46949">
        <w:rPr>
          <w:rFonts w:ascii="Times New Roman" w:hAnsi="Times New Roman"/>
          <w:sz w:val="28"/>
          <w:szCs w:val="28"/>
        </w:rPr>
        <w:t xml:space="preserve">що за ініціативи прокурора органами досудового розслідування були вчиненні дії, що мають ознаки тиску та неправомірного втручання у здійснення адвокатської діяльності. </w:t>
      </w:r>
      <w:r w:rsidRPr="00C46949">
        <w:rPr>
          <w:rFonts w:ascii="Times New Roman" w:hAnsi="Times New Roman"/>
          <w:sz w:val="28"/>
          <w:szCs w:val="28"/>
        </w:rPr>
        <w:t>Вказує</w:t>
      </w:r>
      <w:r w:rsidR="00F4691D" w:rsidRPr="00C46949">
        <w:rPr>
          <w:rFonts w:ascii="Times New Roman" w:hAnsi="Times New Roman"/>
          <w:sz w:val="28"/>
          <w:szCs w:val="28"/>
        </w:rPr>
        <w:t>, що ухвал</w:t>
      </w:r>
      <w:r w:rsidR="00E62B44" w:rsidRPr="00C46949">
        <w:rPr>
          <w:rFonts w:ascii="Times New Roman" w:hAnsi="Times New Roman"/>
          <w:sz w:val="28"/>
          <w:szCs w:val="28"/>
        </w:rPr>
        <w:t>и</w:t>
      </w:r>
      <w:r w:rsidR="00F4691D" w:rsidRPr="00C46949">
        <w:rPr>
          <w:rFonts w:ascii="Times New Roman" w:hAnsi="Times New Roman"/>
          <w:sz w:val="28"/>
          <w:szCs w:val="28"/>
        </w:rPr>
        <w:t xml:space="preserve"> слідчої судді</w:t>
      </w:r>
      <w:r w:rsidR="00A9274A" w:rsidRPr="00C46949">
        <w:rPr>
          <w:rFonts w:ascii="Helvetica" w:hAnsi="Helvetica"/>
          <w:color w:val="222222"/>
          <w:sz w:val="18"/>
          <w:szCs w:val="18"/>
          <w:shd w:val="clear" w:color="auto" w:fill="FFFFFF"/>
        </w:rPr>
        <w:t xml:space="preserve"> </w:t>
      </w:r>
      <w:r w:rsidR="00A9274A" w:rsidRPr="00C46949">
        <w:rPr>
          <w:rFonts w:ascii="Times New Roman" w:hAnsi="Times New Roman"/>
          <w:sz w:val="28"/>
          <w:szCs w:val="28"/>
        </w:rPr>
        <w:t>Київського районного суду м. Одеси</w:t>
      </w:r>
      <w:r w:rsidR="001E2E34" w:rsidRPr="001E2E34">
        <w:rPr>
          <w:rFonts w:ascii="Times New Roman" w:hAnsi="Times New Roman"/>
          <w:sz w:val="28"/>
          <w:szCs w:val="28"/>
        </w:rPr>
        <w:t xml:space="preserve"> </w:t>
      </w:r>
      <w:r w:rsidR="001E2E34">
        <w:rPr>
          <w:rFonts w:ascii="Times New Roman" w:hAnsi="Times New Roman"/>
          <w:sz w:val="28"/>
          <w:szCs w:val="28"/>
        </w:rPr>
        <w:t>ОСОБА_</w:t>
      </w:r>
      <w:r w:rsidR="001E2E34">
        <w:rPr>
          <w:rFonts w:ascii="Times New Roman" w:hAnsi="Times New Roman"/>
          <w:sz w:val="28"/>
          <w:szCs w:val="28"/>
        </w:rPr>
        <w:t>3</w:t>
      </w:r>
      <w:r w:rsidR="001E2E34">
        <w:rPr>
          <w:rFonts w:ascii="Times New Roman" w:hAnsi="Times New Roman"/>
          <w:sz w:val="28"/>
          <w:szCs w:val="28"/>
        </w:rPr>
        <w:t xml:space="preserve"> </w:t>
      </w:r>
      <w:r w:rsidR="00A9274A" w:rsidRPr="00C46949">
        <w:rPr>
          <w:rFonts w:ascii="Times New Roman" w:hAnsi="Times New Roman"/>
          <w:sz w:val="28"/>
          <w:szCs w:val="28"/>
        </w:rPr>
        <w:t xml:space="preserve">від 01.09.2025 року </w:t>
      </w:r>
      <w:r w:rsidRPr="00C46949">
        <w:rPr>
          <w:rFonts w:ascii="Times New Roman" w:hAnsi="Times New Roman"/>
          <w:sz w:val="28"/>
          <w:szCs w:val="28"/>
        </w:rPr>
        <w:t>у</w:t>
      </w:r>
      <w:r w:rsidR="00A9274A" w:rsidRPr="00C46949">
        <w:rPr>
          <w:rFonts w:ascii="Times New Roman" w:hAnsi="Times New Roman"/>
          <w:sz w:val="28"/>
          <w:szCs w:val="28"/>
        </w:rPr>
        <w:t xml:space="preserve"> справі </w:t>
      </w:r>
      <w:r w:rsidR="00E043BB">
        <w:rPr>
          <w:rFonts w:ascii="Times New Roman" w:hAnsi="Times New Roman"/>
          <w:sz w:val="28"/>
          <w:szCs w:val="28"/>
        </w:rPr>
        <w:t>(</w:t>
      </w:r>
      <w:r w:rsidRPr="00C46949">
        <w:rPr>
          <w:rFonts w:ascii="Times New Roman" w:hAnsi="Times New Roman"/>
          <w:sz w:val="28"/>
          <w:szCs w:val="28"/>
        </w:rPr>
        <w:t>№ </w:t>
      </w:r>
      <w:r w:rsidR="00E043BB">
        <w:rPr>
          <w:rFonts w:ascii="Times New Roman" w:hAnsi="Times New Roman"/>
          <w:sz w:val="28"/>
          <w:szCs w:val="28"/>
        </w:rPr>
        <w:t>конфіденційна інформація)</w:t>
      </w:r>
      <w:r w:rsidR="00A9274A" w:rsidRPr="00C46949">
        <w:rPr>
          <w:rFonts w:ascii="Times New Roman" w:hAnsi="Times New Roman"/>
          <w:sz w:val="28"/>
          <w:szCs w:val="28"/>
        </w:rPr>
        <w:t xml:space="preserve"> </w:t>
      </w:r>
      <w:r w:rsidR="00F4691D" w:rsidRPr="00C46949">
        <w:rPr>
          <w:rFonts w:ascii="Times New Roman" w:hAnsi="Times New Roman"/>
          <w:sz w:val="28"/>
          <w:szCs w:val="28"/>
        </w:rPr>
        <w:t>про проведення обшуку транспортного засобу та житла батьків адвоката</w:t>
      </w:r>
      <w:r w:rsidRPr="00C46949">
        <w:rPr>
          <w:rFonts w:ascii="Times New Roman" w:hAnsi="Times New Roman"/>
          <w:sz w:val="28"/>
          <w:szCs w:val="28"/>
        </w:rPr>
        <w:t>,</w:t>
      </w:r>
      <w:r w:rsidR="00F4691D" w:rsidRPr="00C46949">
        <w:rPr>
          <w:rFonts w:ascii="Times New Roman" w:hAnsi="Times New Roman"/>
          <w:sz w:val="28"/>
          <w:szCs w:val="28"/>
        </w:rPr>
        <w:t xml:space="preserve"> постановлені </w:t>
      </w:r>
      <w:r w:rsidR="00814875" w:rsidRPr="00C46949">
        <w:rPr>
          <w:rFonts w:ascii="Times New Roman" w:hAnsi="Times New Roman"/>
          <w:sz w:val="28"/>
          <w:szCs w:val="28"/>
        </w:rPr>
        <w:t>за клопотанням прокурора</w:t>
      </w:r>
      <w:r w:rsidR="007A3B58" w:rsidRPr="00C46949">
        <w:rPr>
          <w:rFonts w:ascii="Times New Roman" w:hAnsi="Times New Roman"/>
          <w:sz w:val="28"/>
          <w:szCs w:val="28"/>
        </w:rPr>
        <w:t xml:space="preserve">, </w:t>
      </w:r>
      <w:r w:rsidR="00814875" w:rsidRPr="00C46949">
        <w:rPr>
          <w:rFonts w:ascii="Times New Roman" w:hAnsi="Times New Roman"/>
          <w:sz w:val="28"/>
          <w:szCs w:val="28"/>
        </w:rPr>
        <w:t>не містять</w:t>
      </w:r>
      <w:r w:rsidR="00F4691D" w:rsidRPr="00C46949">
        <w:rPr>
          <w:rFonts w:ascii="Times New Roman" w:hAnsi="Times New Roman"/>
          <w:sz w:val="28"/>
          <w:szCs w:val="28"/>
        </w:rPr>
        <w:t xml:space="preserve"> належного обґрунтування та наведення фактичних даних, які б свідчили про наявність події або складу кримінального правопорушення,</w:t>
      </w:r>
      <w:r w:rsidR="007A3B58" w:rsidRPr="00C46949">
        <w:rPr>
          <w:rFonts w:ascii="Times New Roman" w:hAnsi="Times New Roman"/>
          <w:sz w:val="28"/>
          <w:szCs w:val="28"/>
        </w:rPr>
        <w:t xml:space="preserve"> </w:t>
      </w:r>
      <w:r w:rsidR="00F4691D" w:rsidRPr="00C46949">
        <w:rPr>
          <w:rFonts w:ascii="Times New Roman" w:hAnsi="Times New Roman"/>
          <w:sz w:val="28"/>
          <w:szCs w:val="28"/>
        </w:rPr>
        <w:t>що</w:t>
      </w:r>
      <w:r w:rsidR="00CD6CFF" w:rsidRPr="00C46949">
        <w:rPr>
          <w:rFonts w:ascii="Times New Roman" w:hAnsi="Times New Roman"/>
          <w:sz w:val="28"/>
          <w:szCs w:val="28"/>
        </w:rPr>
        <w:t xml:space="preserve"> </w:t>
      </w:r>
      <w:r w:rsidR="00F4691D" w:rsidRPr="00C46949">
        <w:rPr>
          <w:rFonts w:ascii="Times New Roman" w:hAnsi="Times New Roman"/>
          <w:sz w:val="28"/>
          <w:szCs w:val="28"/>
        </w:rPr>
        <w:t>свідчить про</w:t>
      </w:r>
      <w:r w:rsidR="00CD6CFF" w:rsidRPr="00C46949">
        <w:rPr>
          <w:rFonts w:ascii="Times New Roman" w:hAnsi="Times New Roman"/>
          <w:sz w:val="28"/>
          <w:szCs w:val="28"/>
        </w:rPr>
        <w:t xml:space="preserve"> </w:t>
      </w:r>
      <w:r w:rsidR="00F4691D" w:rsidRPr="00C46949">
        <w:rPr>
          <w:rFonts w:ascii="Times New Roman" w:hAnsi="Times New Roman"/>
          <w:sz w:val="28"/>
          <w:szCs w:val="28"/>
        </w:rPr>
        <w:t xml:space="preserve">зловживання процесуальними повноваженнями. </w:t>
      </w:r>
      <w:r w:rsidR="00A24FA4" w:rsidRPr="00C46949">
        <w:rPr>
          <w:rFonts w:ascii="Times New Roman" w:hAnsi="Times New Roman"/>
          <w:sz w:val="28"/>
          <w:szCs w:val="28"/>
        </w:rPr>
        <w:t xml:space="preserve">Скаржник </w:t>
      </w:r>
      <w:r w:rsidR="00A24FA4" w:rsidRPr="00C46949">
        <w:rPr>
          <w:rFonts w:ascii="Times New Roman" w:hAnsi="Times New Roman"/>
          <w:sz w:val="28"/>
          <w:szCs w:val="28"/>
        </w:rPr>
        <w:lastRenderedPageBreak/>
        <w:t>наголошує, що адвокат жодних відносин із ТОВ «</w:t>
      </w:r>
      <w:r w:rsidR="00E043BB">
        <w:rPr>
          <w:rFonts w:ascii="Times New Roman" w:hAnsi="Times New Roman"/>
          <w:sz w:val="28"/>
          <w:szCs w:val="28"/>
        </w:rPr>
        <w:t>конфіденційна інформація</w:t>
      </w:r>
      <w:r w:rsidR="00A24FA4" w:rsidRPr="00C46949">
        <w:rPr>
          <w:rFonts w:ascii="Times New Roman" w:hAnsi="Times New Roman"/>
          <w:sz w:val="28"/>
          <w:szCs w:val="28"/>
        </w:rPr>
        <w:t>»</w:t>
      </w:r>
      <w:r w:rsidR="00ED2549" w:rsidRPr="00C46949">
        <w:rPr>
          <w:rFonts w:ascii="Times New Roman" w:hAnsi="Times New Roman"/>
          <w:sz w:val="28"/>
          <w:szCs w:val="28"/>
        </w:rPr>
        <w:t xml:space="preserve"> ніколи не мав</w:t>
      </w:r>
      <w:r w:rsidR="00A24FA4" w:rsidRPr="00C46949">
        <w:rPr>
          <w:rFonts w:ascii="Times New Roman" w:hAnsi="Times New Roman"/>
          <w:sz w:val="28"/>
          <w:szCs w:val="28"/>
        </w:rPr>
        <w:t>, а</w:t>
      </w:r>
      <w:r w:rsidRPr="00C46949">
        <w:rPr>
          <w:rFonts w:ascii="Times New Roman" w:hAnsi="Times New Roman"/>
          <w:sz w:val="28"/>
          <w:szCs w:val="28"/>
        </w:rPr>
        <w:t xml:space="preserve"> викладена у клопотанні прокурора</w:t>
      </w:r>
      <w:r w:rsidR="00A24FA4" w:rsidRPr="00C46949">
        <w:rPr>
          <w:rFonts w:ascii="Times New Roman" w:hAnsi="Times New Roman"/>
          <w:sz w:val="28"/>
          <w:szCs w:val="28"/>
        </w:rPr>
        <w:t xml:space="preserve"> </w:t>
      </w:r>
      <w:r w:rsidR="00ED2549" w:rsidRPr="00C46949">
        <w:rPr>
          <w:rFonts w:ascii="Times New Roman" w:hAnsi="Times New Roman"/>
          <w:sz w:val="28"/>
          <w:szCs w:val="28"/>
        </w:rPr>
        <w:t xml:space="preserve">інформація, що він нібито підшукував підприємство з правом бронювання осіб від мобілізації </w:t>
      </w:r>
      <w:r w:rsidR="00A24FA4" w:rsidRPr="00C46949">
        <w:rPr>
          <w:rFonts w:ascii="Times New Roman" w:hAnsi="Times New Roman"/>
          <w:sz w:val="28"/>
          <w:szCs w:val="28"/>
        </w:rPr>
        <w:t>є неправдив</w:t>
      </w:r>
      <w:r w:rsidR="00ED2549" w:rsidRPr="00C46949">
        <w:rPr>
          <w:rFonts w:ascii="Times New Roman" w:hAnsi="Times New Roman"/>
          <w:sz w:val="28"/>
          <w:szCs w:val="28"/>
        </w:rPr>
        <w:t>ою.</w:t>
      </w:r>
      <w:r w:rsidR="00A24FA4" w:rsidRPr="00C46949">
        <w:rPr>
          <w:sz w:val="28"/>
          <w:szCs w:val="28"/>
        </w:rPr>
        <w:t xml:space="preserve"> </w:t>
      </w:r>
    </w:p>
    <w:p w14:paraId="20D0D5D7" w14:textId="44EF9F42" w:rsidR="00A10D5F" w:rsidRPr="00C46949" w:rsidRDefault="00F4691D" w:rsidP="00C62000">
      <w:pPr>
        <w:widowControl w:val="0"/>
        <w:tabs>
          <w:tab w:val="left" w:pos="567"/>
          <w:tab w:val="left" w:pos="851"/>
        </w:tabs>
        <w:spacing w:after="0" w:line="240" w:lineRule="auto"/>
        <w:ind w:firstLine="567"/>
        <w:contextualSpacing/>
        <w:jc w:val="both"/>
        <w:rPr>
          <w:rFonts w:ascii="Times New Roman" w:hAnsi="Times New Roman"/>
          <w:sz w:val="28"/>
          <w:szCs w:val="28"/>
        </w:rPr>
      </w:pPr>
      <w:r w:rsidRPr="00C46949">
        <w:rPr>
          <w:rFonts w:ascii="Times New Roman" w:hAnsi="Times New Roman"/>
          <w:sz w:val="28"/>
          <w:szCs w:val="28"/>
        </w:rPr>
        <w:t>Зазначені дії</w:t>
      </w:r>
      <w:r w:rsidR="00814875" w:rsidRPr="00C46949">
        <w:rPr>
          <w:rFonts w:ascii="Times New Roman" w:hAnsi="Times New Roman"/>
          <w:sz w:val="28"/>
          <w:szCs w:val="28"/>
        </w:rPr>
        <w:t xml:space="preserve">, на думку адвоката, </w:t>
      </w:r>
      <w:r w:rsidRPr="00C46949">
        <w:rPr>
          <w:rFonts w:ascii="Times New Roman" w:hAnsi="Times New Roman"/>
          <w:sz w:val="28"/>
          <w:szCs w:val="28"/>
        </w:rPr>
        <w:t xml:space="preserve">призвели до порушення гарантій незалежності адвокатської діяльності, приниження професійної честі та ділової репутації адвоката. </w:t>
      </w:r>
      <w:r w:rsidR="00814875" w:rsidRPr="00C46949">
        <w:rPr>
          <w:rFonts w:ascii="Times New Roman" w:hAnsi="Times New Roman"/>
          <w:sz w:val="28"/>
          <w:szCs w:val="28"/>
        </w:rPr>
        <w:t>П</w:t>
      </w:r>
      <w:r w:rsidRPr="00C46949">
        <w:rPr>
          <w:rFonts w:ascii="Times New Roman" w:hAnsi="Times New Roman"/>
          <w:sz w:val="28"/>
          <w:szCs w:val="28"/>
        </w:rPr>
        <w:t>одією, що передувала цим заходам, було незаконне затримання адвоката під час виконання ним професійних обов’язків, що дає підстави вважати такі дії системними та спрямованими на створення штучних підстав для тиску.</w:t>
      </w:r>
    </w:p>
    <w:p w14:paraId="49AF123A" w14:textId="2690D1E0" w:rsidR="00136EB1" w:rsidRPr="00C46949" w:rsidRDefault="00900900">
      <w:pPr>
        <w:widowControl w:val="0"/>
        <w:tabs>
          <w:tab w:val="left" w:pos="567"/>
          <w:tab w:val="left" w:pos="851"/>
        </w:tabs>
        <w:spacing w:after="0" w:line="240" w:lineRule="auto"/>
        <w:ind w:right="-1"/>
        <w:contextualSpacing/>
        <w:jc w:val="both"/>
        <w:rPr>
          <w:rFonts w:ascii="Times New Roman" w:hAnsi="Times New Roman"/>
          <w:sz w:val="28"/>
          <w:szCs w:val="28"/>
        </w:rPr>
      </w:pPr>
      <w:r w:rsidRPr="00C46949">
        <w:rPr>
          <w:rFonts w:ascii="Times New Roman" w:hAnsi="Times New Roman"/>
          <w:sz w:val="28"/>
          <w:szCs w:val="28"/>
        </w:rPr>
        <w:tab/>
        <w:t>У зв’язку з наведени</w:t>
      </w:r>
      <w:r w:rsidR="00ED3450" w:rsidRPr="00C46949">
        <w:rPr>
          <w:rFonts w:ascii="Times New Roman" w:hAnsi="Times New Roman"/>
          <w:sz w:val="28"/>
          <w:szCs w:val="28"/>
        </w:rPr>
        <w:t xml:space="preserve">м </w:t>
      </w:r>
      <w:r w:rsidRPr="00C46949">
        <w:rPr>
          <w:rFonts w:ascii="Times New Roman" w:hAnsi="Times New Roman"/>
          <w:sz w:val="28"/>
          <w:szCs w:val="28"/>
        </w:rPr>
        <w:t xml:space="preserve">просить притягнути прокурора </w:t>
      </w:r>
      <w:r w:rsidR="00425286" w:rsidRPr="00C46949">
        <w:rPr>
          <w:rFonts w:ascii="Times New Roman" w:hAnsi="Times New Roman"/>
          <w:sz w:val="28"/>
          <w:szCs w:val="28"/>
        </w:rPr>
        <w:t>Книш</w:t>
      </w:r>
      <w:r w:rsidRPr="00C46949">
        <w:rPr>
          <w:rFonts w:ascii="Times New Roman" w:hAnsi="Times New Roman"/>
          <w:sz w:val="28"/>
          <w:szCs w:val="28"/>
        </w:rPr>
        <w:t>а</w:t>
      </w:r>
      <w:r w:rsidR="00A41D4B" w:rsidRPr="00C46949">
        <w:rPr>
          <w:rFonts w:ascii="Times New Roman" w:hAnsi="Times New Roman"/>
          <w:sz w:val="28"/>
          <w:szCs w:val="28"/>
        </w:rPr>
        <w:t xml:space="preserve"> </w:t>
      </w:r>
      <w:r w:rsidR="00425286" w:rsidRPr="00C46949">
        <w:rPr>
          <w:rFonts w:ascii="Times New Roman" w:hAnsi="Times New Roman"/>
          <w:sz w:val="28"/>
          <w:szCs w:val="28"/>
        </w:rPr>
        <w:t>П</w:t>
      </w:r>
      <w:r w:rsidRPr="00C46949">
        <w:rPr>
          <w:rFonts w:ascii="Times New Roman" w:hAnsi="Times New Roman"/>
          <w:sz w:val="28"/>
          <w:szCs w:val="28"/>
        </w:rPr>
        <w:t>.</w:t>
      </w:r>
      <w:r w:rsidR="00425286" w:rsidRPr="00C46949">
        <w:rPr>
          <w:rFonts w:ascii="Times New Roman" w:hAnsi="Times New Roman"/>
          <w:sz w:val="28"/>
          <w:szCs w:val="28"/>
        </w:rPr>
        <w:t>І</w:t>
      </w:r>
      <w:r w:rsidRPr="00C46949">
        <w:rPr>
          <w:rFonts w:ascii="Times New Roman" w:hAnsi="Times New Roman"/>
          <w:sz w:val="28"/>
          <w:szCs w:val="28"/>
        </w:rPr>
        <w:t>. до дисциплінарної відповідальності.</w:t>
      </w:r>
    </w:p>
    <w:p w14:paraId="14AD5677" w14:textId="77777777" w:rsidR="00CD6CFF" w:rsidRPr="00C46949" w:rsidRDefault="00CD6CFF" w:rsidP="00CD6CFF">
      <w:pPr>
        <w:widowControl w:val="0"/>
        <w:tabs>
          <w:tab w:val="left" w:pos="567"/>
          <w:tab w:val="left" w:pos="851"/>
        </w:tabs>
        <w:spacing w:line="240" w:lineRule="auto"/>
        <w:contextualSpacing/>
        <w:jc w:val="both"/>
        <w:rPr>
          <w:rFonts w:ascii="Times New Roman" w:hAnsi="Times New Roman"/>
          <w:b/>
          <w:sz w:val="28"/>
          <w:szCs w:val="28"/>
        </w:rPr>
      </w:pPr>
    </w:p>
    <w:p w14:paraId="2F043759" w14:textId="67503CF7" w:rsidR="00136EB1" w:rsidRPr="00C46949"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sidRPr="00C46949">
        <w:rPr>
          <w:rFonts w:ascii="Times New Roman" w:hAnsi="Times New Roman"/>
          <w:b/>
          <w:sz w:val="28"/>
          <w:szCs w:val="28"/>
        </w:rPr>
        <w:t>Щодо встановлених фактичних даних</w:t>
      </w:r>
    </w:p>
    <w:p w14:paraId="4FCC23C1" w14:textId="55D086C7" w:rsidR="00136EB1" w:rsidRPr="00C46949" w:rsidRDefault="00900900">
      <w:pPr>
        <w:widowControl w:val="0"/>
        <w:tabs>
          <w:tab w:val="left" w:pos="567"/>
          <w:tab w:val="left" w:pos="851"/>
        </w:tabs>
        <w:spacing w:line="240" w:lineRule="auto"/>
        <w:ind w:firstLine="567"/>
        <w:contextualSpacing/>
        <w:jc w:val="both"/>
        <w:rPr>
          <w:rFonts w:ascii="Times New Roman" w:hAnsi="Times New Roman"/>
          <w:sz w:val="28"/>
          <w:szCs w:val="28"/>
        </w:rPr>
      </w:pPr>
      <w:r w:rsidRPr="00C46949">
        <w:rPr>
          <w:rFonts w:ascii="Times New Roman" w:hAnsi="Times New Roman"/>
          <w:sz w:val="28"/>
          <w:szCs w:val="28"/>
        </w:rPr>
        <w:t xml:space="preserve">До дисциплінарної скарги долучено копії: </w:t>
      </w:r>
      <w:r w:rsidR="0000753D" w:rsidRPr="00C46949">
        <w:rPr>
          <w:rFonts w:ascii="Times New Roman" w:hAnsi="Times New Roman"/>
          <w:sz w:val="28"/>
          <w:szCs w:val="28"/>
        </w:rPr>
        <w:t xml:space="preserve">заяви адвоката </w:t>
      </w:r>
      <w:r w:rsidR="00374D77">
        <w:rPr>
          <w:rFonts w:ascii="Times New Roman" w:hAnsi="Times New Roman"/>
          <w:sz w:val="28"/>
          <w:szCs w:val="28"/>
        </w:rPr>
        <w:t>ОСОБА_</w:t>
      </w:r>
      <w:r w:rsidR="00374D77">
        <w:rPr>
          <w:rFonts w:ascii="Times New Roman" w:hAnsi="Times New Roman"/>
          <w:sz w:val="28"/>
          <w:szCs w:val="28"/>
        </w:rPr>
        <w:t>2</w:t>
      </w:r>
      <w:r w:rsidR="00374D77">
        <w:rPr>
          <w:rFonts w:ascii="Times New Roman" w:hAnsi="Times New Roman"/>
          <w:sz w:val="28"/>
          <w:szCs w:val="28"/>
        </w:rPr>
        <w:t xml:space="preserve"> </w:t>
      </w:r>
      <w:r w:rsidR="0000753D" w:rsidRPr="00C46949">
        <w:rPr>
          <w:rFonts w:ascii="Times New Roman" w:hAnsi="Times New Roman"/>
          <w:sz w:val="28"/>
          <w:szCs w:val="28"/>
        </w:rPr>
        <w:t xml:space="preserve"> від 12.09.2025; </w:t>
      </w:r>
      <w:r w:rsidRPr="00C46949">
        <w:rPr>
          <w:rFonts w:ascii="Times New Roman" w:hAnsi="Times New Roman"/>
          <w:sz w:val="28"/>
          <w:szCs w:val="28"/>
        </w:rPr>
        <w:t xml:space="preserve">ухвали слідчого судді </w:t>
      </w:r>
      <w:r w:rsidR="00EC655C" w:rsidRPr="00C46949">
        <w:rPr>
          <w:rFonts w:ascii="Times New Roman" w:hAnsi="Times New Roman"/>
          <w:sz w:val="28"/>
          <w:szCs w:val="28"/>
        </w:rPr>
        <w:t>Київ</w:t>
      </w:r>
      <w:r w:rsidRPr="00C46949">
        <w:rPr>
          <w:rFonts w:ascii="Times New Roman" w:hAnsi="Times New Roman"/>
          <w:sz w:val="28"/>
          <w:szCs w:val="28"/>
        </w:rPr>
        <w:t xml:space="preserve">ського районного суду від </w:t>
      </w:r>
      <w:r w:rsidR="00EC655C" w:rsidRPr="00C46949">
        <w:rPr>
          <w:rFonts w:ascii="Times New Roman" w:hAnsi="Times New Roman"/>
          <w:sz w:val="28"/>
          <w:szCs w:val="28"/>
        </w:rPr>
        <w:t>0</w:t>
      </w:r>
      <w:r w:rsidRPr="00C46949">
        <w:rPr>
          <w:rFonts w:ascii="Times New Roman" w:hAnsi="Times New Roman"/>
          <w:sz w:val="28"/>
          <w:szCs w:val="28"/>
        </w:rPr>
        <w:t>1.0</w:t>
      </w:r>
      <w:r w:rsidR="00EC655C" w:rsidRPr="00C46949">
        <w:rPr>
          <w:rFonts w:ascii="Times New Roman" w:hAnsi="Times New Roman"/>
          <w:sz w:val="28"/>
          <w:szCs w:val="28"/>
        </w:rPr>
        <w:t>9</w:t>
      </w:r>
      <w:r w:rsidRPr="00C46949">
        <w:rPr>
          <w:rFonts w:ascii="Times New Roman" w:hAnsi="Times New Roman"/>
          <w:sz w:val="28"/>
          <w:szCs w:val="28"/>
        </w:rPr>
        <w:t xml:space="preserve">.2025 (справа № </w:t>
      </w:r>
      <w:r w:rsidR="00E043BB">
        <w:rPr>
          <w:rFonts w:ascii="Times New Roman" w:hAnsi="Times New Roman"/>
          <w:sz w:val="28"/>
          <w:szCs w:val="28"/>
        </w:rPr>
        <w:t>конфіденційна інформація</w:t>
      </w:r>
      <w:r w:rsidRPr="00C46949">
        <w:rPr>
          <w:rFonts w:ascii="Times New Roman" w:hAnsi="Times New Roman"/>
          <w:sz w:val="28"/>
          <w:szCs w:val="28"/>
        </w:rPr>
        <w:t xml:space="preserve">); </w:t>
      </w:r>
      <w:bookmarkStart w:id="1" w:name="_Hlk211245039"/>
      <w:r w:rsidRPr="00C46949">
        <w:rPr>
          <w:rFonts w:ascii="Times New Roman" w:hAnsi="Times New Roman"/>
          <w:sz w:val="28"/>
          <w:szCs w:val="28"/>
        </w:rPr>
        <w:t xml:space="preserve">ухвали </w:t>
      </w:r>
      <w:r w:rsidR="0042715D" w:rsidRPr="00C46949">
        <w:rPr>
          <w:rFonts w:ascii="Times New Roman" w:hAnsi="Times New Roman"/>
          <w:sz w:val="28"/>
          <w:szCs w:val="28"/>
        </w:rPr>
        <w:t>слідчого судді Київського районного суду від 01.09.2025 (справа №</w:t>
      </w:r>
      <w:r w:rsidR="00695B1F" w:rsidRPr="00C46949">
        <w:rPr>
          <w:rFonts w:ascii="Times New Roman" w:hAnsi="Times New Roman"/>
          <w:sz w:val="28"/>
          <w:szCs w:val="28"/>
        </w:rPr>
        <w:t xml:space="preserve"> </w:t>
      </w:r>
      <w:bookmarkStart w:id="2" w:name="_Hlk211592660"/>
      <w:r w:rsidR="00E043BB">
        <w:rPr>
          <w:rFonts w:ascii="Times New Roman" w:hAnsi="Times New Roman"/>
          <w:sz w:val="28"/>
          <w:szCs w:val="28"/>
        </w:rPr>
        <w:t>конфіденційна інформація</w:t>
      </w:r>
      <w:bookmarkEnd w:id="2"/>
      <w:r w:rsidR="0042715D" w:rsidRPr="00C46949">
        <w:rPr>
          <w:rFonts w:ascii="Times New Roman" w:hAnsi="Times New Roman"/>
          <w:sz w:val="28"/>
          <w:szCs w:val="28"/>
        </w:rPr>
        <w:t>)</w:t>
      </w:r>
      <w:r w:rsidRPr="00C46949">
        <w:rPr>
          <w:rFonts w:ascii="Times New Roman" w:hAnsi="Times New Roman"/>
          <w:sz w:val="28"/>
          <w:szCs w:val="28"/>
        </w:rPr>
        <w:t>; свідоцтва про право на заняття адвокатською діяльністю</w:t>
      </w:r>
      <w:r w:rsidR="0000753D" w:rsidRPr="00C46949">
        <w:rPr>
          <w:rFonts w:ascii="Times New Roman" w:hAnsi="Times New Roman"/>
          <w:sz w:val="28"/>
          <w:szCs w:val="28"/>
        </w:rPr>
        <w:t xml:space="preserve"> </w:t>
      </w:r>
      <w:r w:rsidR="00014683">
        <w:rPr>
          <w:rFonts w:ascii="Times New Roman" w:hAnsi="Times New Roman"/>
          <w:sz w:val="28"/>
          <w:szCs w:val="28"/>
        </w:rPr>
        <w:t>(</w:t>
      </w:r>
      <w:r w:rsidR="0000753D" w:rsidRPr="00C46949">
        <w:rPr>
          <w:rFonts w:ascii="Times New Roman" w:hAnsi="Times New Roman"/>
          <w:sz w:val="28"/>
          <w:szCs w:val="28"/>
        </w:rPr>
        <w:t>№</w:t>
      </w:r>
      <w:r w:rsidR="00E043BB" w:rsidRPr="00E043BB">
        <w:rPr>
          <w:rFonts w:ascii="Times New Roman" w:hAnsi="Times New Roman"/>
          <w:sz w:val="28"/>
          <w:szCs w:val="28"/>
        </w:rPr>
        <w:t xml:space="preserve"> </w:t>
      </w:r>
      <w:r w:rsidR="00E043BB">
        <w:rPr>
          <w:rFonts w:ascii="Times New Roman" w:hAnsi="Times New Roman"/>
          <w:sz w:val="28"/>
          <w:szCs w:val="28"/>
        </w:rPr>
        <w:t>конфіденційна інформація</w:t>
      </w:r>
      <w:r w:rsidR="00014683">
        <w:rPr>
          <w:rFonts w:ascii="Times New Roman" w:hAnsi="Times New Roman"/>
          <w:sz w:val="28"/>
          <w:szCs w:val="28"/>
        </w:rPr>
        <w:t>)</w:t>
      </w:r>
      <w:r w:rsidR="0000753D" w:rsidRPr="00C46949">
        <w:rPr>
          <w:rFonts w:ascii="Times New Roman" w:hAnsi="Times New Roman"/>
          <w:sz w:val="28"/>
          <w:szCs w:val="28"/>
        </w:rPr>
        <w:t>.</w:t>
      </w:r>
      <w:r w:rsidRPr="00C46949">
        <w:rPr>
          <w:rFonts w:ascii="Times New Roman" w:hAnsi="Times New Roman"/>
          <w:sz w:val="28"/>
          <w:szCs w:val="28"/>
        </w:rPr>
        <w:t xml:space="preserve">  </w:t>
      </w:r>
      <w:bookmarkEnd w:id="1"/>
    </w:p>
    <w:p w14:paraId="65847575" w14:textId="77777777" w:rsidR="00136EB1" w:rsidRPr="00C46949" w:rsidRDefault="00900900">
      <w:pPr>
        <w:widowControl w:val="0"/>
        <w:tabs>
          <w:tab w:val="left" w:pos="567"/>
          <w:tab w:val="left" w:pos="851"/>
        </w:tabs>
        <w:spacing w:line="240" w:lineRule="auto"/>
        <w:ind w:firstLine="567"/>
        <w:contextualSpacing/>
        <w:jc w:val="both"/>
        <w:rPr>
          <w:rFonts w:ascii="Times New Roman" w:hAnsi="Times New Roman"/>
          <w:sz w:val="28"/>
          <w:szCs w:val="28"/>
        </w:rPr>
      </w:pPr>
      <w:r w:rsidRPr="00C46949">
        <w:rPr>
          <w:rFonts w:ascii="Times New Roman" w:hAnsi="Times New Roman"/>
          <w:sz w:val="28"/>
          <w:szCs w:val="28"/>
        </w:rPr>
        <w:t xml:space="preserve"> </w:t>
      </w:r>
    </w:p>
    <w:p w14:paraId="259AFB3F" w14:textId="77777777" w:rsidR="00136EB1" w:rsidRPr="00C46949" w:rsidRDefault="00900900">
      <w:pPr>
        <w:widowControl w:val="0"/>
        <w:tabs>
          <w:tab w:val="left" w:pos="851"/>
        </w:tabs>
        <w:spacing w:line="240" w:lineRule="auto"/>
        <w:ind w:firstLine="567"/>
        <w:contextualSpacing/>
        <w:jc w:val="both"/>
        <w:rPr>
          <w:rFonts w:ascii="Times New Roman" w:hAnsi="Times New Roman"/>
          <w:b/>
          <w:sz w:val="28"/>
          <w:szCs w:val="28"/>
        </w:rPr>
      </w:pPr>
      <w:r w:rsidRPr="00C46949">
        <w:rPr>
          <w:rFonts w:ascii="Times New Roman" w:hAnsi="Times New Roman"/>
          <w:b/>
          <w:sz w:val="28"/>
          <w:szCs w:val="28"/>
        </w:rPr>
        <w:t>Щодо джерел права, які підлягають застосуванню</w:t>
      </w:r>
    </w:p>
    <w:p w14:paraId="45A56F63" w14:textId="77777777" w:rsidR="00136EB1" w:rsidRPr="00C46949" w:rsidRDefault="00900900">
      <w:pPr>
        <w:widowControl w:val="0"/>
        <w:tabs>
          <w:tab w:val="left" w:pos="851"/>
        </w:tabs>
        <w:spacing w:after="0" w:line="240" w:lineRule="auto"/>
        <w:ind w:firstLine="567"/>
        <w:contextualSpacing/>
        <w:jc w:val="both"/>
        <w:rPr>
          <w:rFonts w:ascii="Times New Roman" w:hAnsi="Times New Roman"/>
          <w:sz w:val="28"/>
          <w:szCs w:val="28"/>
        </w:rPr>
      </w:pPr>
      <w:r w:rsidRPr="00C46949">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C46949">
        <w:rPr>
          <w:rFonts w:ascii="Times New Roman" w:hAnsi="Times New Roman"/>
          <w:sz w:val="28"/>
          <w:szCs w:val="28"/>
        </w:rPr>
        <w:noBreakHyphen/>
        <w:t>VII (далі – Закон № 1697</w:t>
      </w:r>
      <w:r w:rsidRPr="00C46949">
        <w:rPr>
          <w:rFonts w:ascii="Times New Roman" w:hAnsi="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6AEF816" w14:textId="77777777" w:rsidR="00136EB1" w:rsidRPr="00C46949" w:rsidRDefault="00900900">
      <w:pPr>
        <w:widowControl w:val="0"/>
        <w:tabs>
          <w:tab w:val="left" w:pos="851"/>
        </w:tabs>
        <w:spacing w:after="0" w:line="240" w:lineRule="auto"/>
        <w:ind w:firstLine="567"/>
        <w:contextualSpacing/>
        <w:jc w:val="both"/>
        <w:rPr>
          <w:rFonts w:ascii="Times New Roman" w:hAnsi="Times New Roman"/>
          <w:sz w:val="28"/>
          <w:szCs w:val="28"/>
        </w:rPr>
      </w:pPr>
      <w:r w:rsidRPr="00C46949">
        <w:rPr>
          <w:rFonts w:ascii="Times New Roman" w:hAnsi="Times New Roman"/>
          <w:sz w:val="28"/>
          <w:szCs w:val="28"/>
        </w:rPr>
        <w:t>Зі змісту частини другої статті 16 Закону № 1697</w:t>
      </w:r>
      <w:r w:rsidRPr="00C4694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C46949" w:rsidRDefault="00900900">
      <w:pPr>
        <w:widowControl w:val="0"/>
        <w:tabs>
          <w:tab w:val="left" w:pos="851"/>
        </w:tabs>
        <w:spacing w:after="0" w:line="240" w:lineRule="auto"/>
        <w:ind w:firstLine="567"/>
        <w:contextualSpacing/>
        <w:jc w:val="both"/>
        <w:rPr>
          <w:rFonts w:ascii="Times New Roman" w:hAnsi="Times New Roman"/>
          <w:sz w:val="28"/>
          <w:szCs w:val="28"/>
        </w:rPr>
      </w:pPr>
      <w:r w:rsidRPr="00C46949">
        <w:rPr>
          <w:rFonts w:ascii="Times New Roman" w:hAnsi="Times New Roman"/>
          <w:sz w:val="28"/>
          <w:szCs w:val="28"/>
        </w:rPr>
        <w:t xml:space="preserve">За загальним правилом, наведеним у частині першій статті 36 </w:t>
      </w:r>
      <w:bookmarkStart w:id="3" w:name="_Hlk211245207"/>
      <w:r w:rsidRPr="00C46949">
        <w:rPr>
          <w:rFonts w:ascii="Times New Roman" w:hAnsi="Times New Roman"/>
          <w:sz w:val="28"/>
          <w:szCs w:val="28"/>
        </w:rPr>
        <w:t xml:space="preserve">КПК України, </w:t>
      </w:r>
      <w:bookmarkEnd w:id="3"/>
      <w:r w:rsidRPr="00C46949">
        <w:rPr>
          <w:rFonts w:ascii="Times New Roman" w:hAnsi="Times New Roman"/>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0D63955" w14:textId="0E59E528" w:rsidR="0000753D" w:rsidRPr="000B5860" w:rsidRDefault="0000753D" w:rsidP="0000753D">
      <w:pPr>
        <w:spacing w:after="0" w:line="240" w:lineRule="auto"/>
        <w:ind w:firstLine="567"/>
        <w:jc w:val="both"/>
        <w:rPr>
          <w:rFonts w:ascii="Times New Roman" w:eastAsia="Times New Roman" w:hAnsi="Times New Roman"/>
          <w:color w:val="000000" w:themeColor="text1"/>
          <w:sz w:val="28"/>
          <w:szCs w:val="28"/>
        </w:rPr>
      </w:pPr>
      <w:bookmarkStart w:id="4" w:name="_Hlk211328763"/>
      <w:r w:rsidRPr="000B5860">
        <w:rPr>
          <w:rFonts w:ascii="Times New Roman" w:hAnsi="Times New Roman"/>
          <w:color w:val="000000" w:themeColor="text1"/>
          <w:sz w:val="28"/>
          <w:szCs w:val="28"/>
        </w:rPr>
        <w:t>З</w:t>
      </w:r>
      <w:r w:rsidR="00677EB9" w:rsidRPr="000B5860">
        <w:rPr>
          <w:rFonts w:ascii="Times New Roman" w:hAnsi="Times New Roman"/>
          <w:color w:val="000000" w:themeColor="text1"/>
          <w:sz w:val="28"/>
          <w:szCs w:val="28"/>
        </w:rPr>
        <w:t>а</w:t>
      </w:r>
      <w:r w:rsidRPr="000B5860">
        <w:rPr>
          <w:rFonts w:ascii="Times New Roman" w:hAnsi="Times New Roman"/>
          <w:color w:val="000000" w:themeColor="text1"/>
          <w:sz w:val="28"/>
          <w:szCs w:val="28"/>
        </w:rPr>
        <w:t xml:space="preserve"> зміст</w:t>
      </w:r>
      <w:r w:rsidR="00677EB9" w:rsidRPr="000B5860">
        <w:rPr>
          <w:rFonts w:ascii="Times New Roman" w:hAnsi="Times New Roman"/>
          <w:color w:val="000000" w:themeColor="text1"/>
          <w:sz w:val="28"/>
          <w:szCs w:val="28"/>
        </w:rPr>
        <w:t>ом</w:t>
      </w:r>
      <w:r w:rsidRPr="000B5860">
        <w:rPr>
          <w:rFonts w:ascii="Times New Roman" w:hAnsi="Times New Roman"/>
          <w:color w:val="000000" w:themeColor="text1"/>
          <w:sz w:val="28"/>
          <w:szCs w:val="28"/>
        </w:rPr>
        <w:t xml:space="preserve"> частини </w:t>
      </w:r>
      <w:r w:rsidR="00C46949" w:rsidRPr="000B5860">
        <w:rPr>
          <w:rFonts w:ascii="Times New Roman" w:hAnsi="Times New Roman"/>
          <w:color w:val="000000" w:themeColor="text1"/>
          <w:sz w:val="28"/>
          <w:szCs w:val="28"/>
        </w:rPr>
        <w:t>першої</w:t>
      </w:r>
      <w:r w:rsidRPr="000B5860">
        <w:rPr>
          <w:rFonts w:ascii="Times New Roman" w:hAnsi="Times New Roman"/>
          <w:color w:val="000000" w:themeColor="text1"/>
          <w:sz w:val="28"/>
          <w:szCs w:val="28"/>
        </w:rPr>
        <w:t xml:space="preserve"> статті 234 КПК України, </w:t>
      </w:r>
      <w:r w:rsidRPr="000B5860">
        <w:rPr>
          <w:rFonts w:ascii="Times New Roman" w:eastAsia="Times New Roman" w:hAnsi="Times New Roman"/>
          <w:color w:val="000000" w:themeColor="text1"/>
          <w:sz w:val="28"/>
          <w:szCs w:val="28"/>
        </w:rPr>
        <w:t>обшук проводиться з метою виявлення та фіксації відомостей про обставини вчинення кримінального правопорушення, відшукання знаряддя кримінального правопорушення або майна, яке було здобуте у результаті його вчинення, а також встановлення місцезнаходження розшукуваних осіб.</w:t>
      </w:r>
    </w:p>
    <w:p w14:paraId="5074B9D9" w14:textId="1C1AF0CF" w:rsidR="003D6DE5" w:rsidRPr="000B5860" w:rsidRDefault="003D6DE5" w:rsidP="0000753D">
      <w:pPr>
        <w:spacing w:after="0" w:line="240" w:lineRule="auto"/>
        <w:ind w:firstLine="567"/>
        <w:jc w:val="both"/>
        <w:rPr>
          <w:rFonts w:ascii="Times New Roman" w:eastAsia="Times New Roman" w:hAnsi="Times New Roman"/>
          <w:color w:val="000000" w:themeColor="text1"/>
          <w:sz w:val="28"/>
          <w:szCs w:val="28"/>
        </w:rPr>
      </w:pPr>
      <w:bookmarkStart w:id="5" w:name="_Hlk211324970"/>
      <w:r w:rsidRPr="000B5860">
        <w:rPr>
          <w:rFonts w:ascii="Times New Roman" w:eastAsia="Times New Roman" w:hAnsi="Times New Roman"/>
          <w:color w:val="000000" w:themeColor="text1"/>
          <w:sz w:val="28"/>
          <w:szCs w:val="28"/>
        </w:rPr>
        <w:t>У разі необхідності провести </w:t>
      </w:r>
      <w:bookmarkStart w:id="6" w:name="w1_32"/>
      <w:r w:rsidRPr="000B5860">
        <w:rPr>
          <w:rFonts w:ascii="Times New Roman" w:eastAsia="Times New Roman" w:hAnsi="Times New Roman"/>
          <w:color w:val="000000" w:themeColor="text1"/>
          <w:sz w:val="28"/>
          <w:szCs w:val="28"/>
        </w:rPr>
        <w:fldChar w:fldCharType="begin"/>
      </w:r>
      <w:r w:rsidRPr="000B5860">
        <w:rPr>
          <w:rFonts w:ascii="Times New Roman" w:eastAsia="Times New Roman" w:hAnsi="Times New Roman"/>
          <w:color w:val="000000" w:themeColor="text1"/>
          <w:sz w:val="28"/>
          <w:szCs w:val="28"/>
        </w:rPr>
        <w:instrText>HYPERLINK "https://zakon.rada.gov.ua/laws/show/4651-17?find=1&amp;text=%D0%BE%D0%B1%D1%88%D1%83%D0%BA" \l "w1_33"</w:instrText>
      </w:r>
      <w:r w:rsidRPr="000B5860">
        <w:rPr>
          <w:rFonts w:ascii="Times New Roman" w:eastAsia="Times New Roman" w:hAnsi="Times New Roman"/>
          <w:color w:val="000000" w:themeColor="text1"/>
          <w:sz w:val="28"/>
          <w:szCs w:val="28"/>
        </w:rPr>
      </w:r>
      <w:r w:rsidRPr="000B5860">
        <w:rPr>
          <w:rFonts w:ascii="Times New Roman" w:eastAsia="Times New Roman" w:hAnsi="Times New Roman"/>
          <w:color w:val="000000" w:themeColor="text1"/>
          <w:sz w:val="28"/>
          <w:szCs w:val="28"/>
        </w:rPr>
        <w:fldChar w:fldCharType="separate"/>
      </w:r>
      <w:r w:rsidRPr="000B5860">
        <w:rPr>
          <w:rStyle w:val="a8"/>
          <w:rFonts w:ascii="Times New Roman" w:eastAsia="Times New Roman" w:hAnsi="Times New Roman"/>
          <w:color w:val="000000" w:themeColor="text1"/>
          <w:sz w:val="28"/>
          <w:szCs w:val="28"/>
          <w:u w:val="none"/>
        </w:rPr>
        <w:t>обшук</w:t>
      </w:r>
      <w:r w:rsidRPr="000B5860">
        <w:rPr>
          <w:rFonts w:ascii="Times New Roman" w:eastAsia="Times New Roman" w:hAnsi="Times New Roman"/>
          <w:color w:val="000000" w:themeColor="text1"/>
          <w:sz w:val="28"/>
          <w:szCs w:val="28"/>
        </w:rPr>
        <w:fldChar w:fldCharType="end"/>
      </w:r>
      <w:bookmarkEnd w:id="6"/>
      <w:r w:rsidRPr="000B5860">
        <w:rPr>
          <w:rFonts w:ascii="Times New Roman" w:eastAsia="Times New Roman" w:hAnsi="Times New Roman"/>
          <w:color w:val="000000" w:themeColor="text1"/>
          <w:sz w:val="28"/>
          <w:szCs w:val="28"/>
        </w:rPr>
        <w:t> слідчий за погодженням з прокурором або прокурор звертається до слідчого судді з відповідним клопотанням, яке повинно містити відомості про:</w:t>
      </w:r>
      <w:bookmarkStart w:id="7" w:name="n2190"/>
      <w:bookmarkEnd w:id="7"/>
      <w:r w:rsidRPr="000B5860">
        <w:rPr>
          <w:rFonts w:ascii="Times New Roman" w:eastAsia="Times New Roman" w:hAnsi="Times New Roman"/>
          <w:color w:val="000000" w:themeColor="text1"/>
          <w:sz w:val="28"/>
          <w:szCs w:val="28"/>
        </w:rPr>
        <w:t xml:space="preserve"> 1) найменування кримінального провадження та його реєстраційний номер;</w:t>
      </w:r>
      <w:bookmarkStart w:id="8" w:name="n2191"/>
      <w:bookmarkEnd w:id="8"/>
      <w:r w:rsidRPr="000B5860">
        <w:rPr>
          <w:rFonts w:ascii="Times New Roman" w:eastAsia="Times New Roman" w:hAnsi="Times New Roman"/>
          <w:color w:val="000000" w:themeColor="text1"/>
          <w:sz w:val="28"/>
          <w:szCs w:val="28"/>
        </w:rPr>
        <w:t xml:space="preserve"> 2) короткий виклад обставин кримінального правопорушення, у зв’язку з розслідуванням якого подається клопотання;</w:t>
      </w:r>
      <w:bookmarkStart w:id="9" w:name="n2192"/>
      <w:bookmarkEnd w:id="9"/>
      <w:r w:rsidRPr="000B5860">
        <w:rPr>
          <w:rFonts w:ascii="Times New Roman" w:eastAsia="Times New Roman" w:hAnsi="Times New Roman"/>
          <w:color w:val="000000" w:themeColor="text1"/>
          <w:sz w:val="28"/>
          <w:szCs w:val="28"/>
        </w:rPr>
        <w:t xml:space="preserve"> 3) правову кваліфікацію кримінального правопорушення з зазначенням статті </w:t>
      </w:r>
      <w:r w:rsidRPr="000B5860">
        <w:rPr>
          <w:rFonts w:ascii="Times New Roman" w:eastAsia="Times New Roman" w:hAnsi="Times New Roman"/>
          <w:color w:val="000000" w:themeColor="text1"/>
          <w:sz w:val="28"/>
          <w:szCs w:val="28"/>
        </w:rPr>
        <w:lastRenderedPageBreak/>
        <w:t>(частини статті) закону України про кримінальну відповідальність;</w:t>
      </w:r>
      <w:bookmarkStart w:id="10" w:name="n2193"/>
      <w:bookmarkEnd w:id="10"/>
      <w:r w:rsidRPr="000B5860">
        <w:rPr>
          <w:rFonts w:ascii="Times New Roman" w:eastAsia="Times New Roman" w:hAnsi="Times New Roman"/>
          <w:color w:val="000000" w:themeColor="text1"/>
          <w:sz w:val="28"/>
          <w:szCs w:val="28"/>
        </w:rPr>
        <w:t xml:space="preserve"> 4) підстави для </w:t>
      </w:r>
      <w:bookmarkStart w:id="11" w:name="w1_33"/>
      <w:r w:rsidRPr="000B5860">
        <w:rPr>
          <w:rFonts w:ascii="Times New Roman" w:eastAsia="Times New Roman" w:hAnsi="Times New Roman"/>
          <w:color w:val="000000" w:themeColor="text1"/>
          <w:sz w:val="28"/>
          <w:szCs w:val="28"/>
        </w:rPr>
        <w:fldChar w:fldCharType="begin"/>
      </w:r>
      <w:r w:rsidRPr="000B5860">
        <w:rPr>
          <w:rFonts w:ascii="Times New Roman" w:eastAsia="Times New Roman" w:hAnsi="Times New Roman"/>
          <w:color w:val="000000" w:themeColor="text1"/>
          <w:sz w:val="28"/>
          <w:szCs w:val="28"/>
        </w:rPr>
        <w:instrText>HYPERLINK "https://zakon.rada.gov.ua/laws/show/4651-17?find=1&amp;text=%D0%BE%D0%B1%D1%88%D1%83%D0%BA" \l "w1_34"</w:instrText>
      </w:r>
      <w:r w:rsidRPr="000B5860">
        <w:rPr>
          <w:rFonts w:ascii="Times New Roman" w:eastAsia="Times New Roman" w:hAnsi="Times New Roman"/>
          <w:color w:val="000000" w:themeColor="text1"/>
          <w:sz w:val="28"/>
          <w:szCs w:val="28"/>
        </w:rPr>
      </w:r>
      <w:r w:rsidRPr="000B5860">
        <w:rPr>
          <w:rFonts w:ascii="Times New Roman" w:eastAsia="Times New Roman" w:hAnsi="Times New Roman"/>
          <w:color w:val="000000" w:themeColor="text1"/>
          <w:sz w:val="28"/>
          <w:szCs w:val="28"/>
        </w:rPr>
        <w:fldChar w:fldCharType="separate"/>
      </w:r>
      <w:r w:rsidRPr="000B5860">
        <w:rPr>
          <w:rStyle w:val="a8"/>
          <w:rFonts w:ascii="Times New Roman" w:eastAsia="Times New Roman" w:hAnsi="Times New Roman"/>
          <w:color w:val="000000" w:themeColor="text1"/>
          <w:sz w:val="28"/>
          <w:szCs w:val="28"/>
          <w:u w:val="none"/>
        </w:rPr>
        <w:t>обшук</w:t>
      </w:r>
      <w:r w:rsidRPr="000B5860">
        <w:rPr>
          <w:rFonts w:ascii="Times New Roman" w:eastAsia="Times New Roman" w:hAnsi="Times New Roman"/>
          <w:color w:val="000000" w:themeColor="text1"/>
          <w:sz w:val="28"/>
          <w:szCs w:val="28"/>
        </w:rPr>
        <w:fldChar w:fldCharType="end"/>
      </w:r>
      <w:bookmarkEnd w:id="11"/>
      <w:r w:rsidRPr="000B5860">
        <w:rPr>
          <w:rFonts w:ascii="Times New Roman" w:eastAsia="Times New Roman" w:hAnsi="Times New Roman"/>
          <w:color w:val="000000" w:themeColor="text1"/>
          <w:sz w:val="28"/>
          <w:szCs w:val="28"/>
        </w:rPr>
        <w:t>у;</w:t>
      </w:r>
      <w:bookmarkStart w:id="12" w:name="n2194"/>
      <w:bookmarkEnd w:id="12"/>
      <w:r w:rsidRPr="000B5860">
        <w:rPr>
          <w:rFonts w:ascii="Times New Roman" w:eastAsia="Times New Roman" w:hAnsi="Times New Roman"/>
          <w:color w:val="000000" w:themeColor="text1"/>
          <w:sz w:val="28"/>
          <w:szCs w:val="28"/>
        </w:rPr>
        <w:t xml:space="preserve"> 5) житло чи інше володіння особи або частину житла чи іншого володіння особи, де планується проведення </w:t>
      </w:r>
      <w:bookmarkStart w:id="13" w:name="w1_34"/>
      <w:r w:rsidRPr="000B5860">
        <w:rPr>
          <w:rFonts w:ascii="Times New Roman" w:eastAsia="Times New Roman" w:hAnsi="Times New Roman"/>
          <w:color w:val="000000" w:themeColor="text1"/>
          <w:sz w:val="28"/>
          <w:szCs w:val="28"/>
        </w:rPr>
        <w:fldChar w:fldCharType="begin"/>
      </w:r>
      <w:r w:rsidRPr="000B5860">
        <w:rPr>
          <w:rFonts w:ascii="Times New Roman" w:eastAsia="Times New Roman" w:hAnsi="Times New Roman"/>
          <w:color w:val="000000" w:themeColor="text1"/>
          <w:sz w:val="28"/>
          <w:szCs w:val="28"/>
        </w:rPr>
        <w:instrText>HYPERLINK "https://zakon.rada.gov.ua/laws/show/4651-17?find=1&amp;text=%D0%BE%D0%B1%D1%88%D1%83%D0%BA" \l "w1_35"</w:instrText>
      </w:r>
      <w:r w:rsidRPr="000B5860">
        <w:rPr>
          <w:rFonts w:ascii="Times New Roman" w:eastAsia="Times New Roman" w:hAnsi="Times New Roman"/>
          <w:color w:val="000000" w:themeColor="text1"/>
          <w:sz w:val="28"/>
          <w:szCs w:val="28"/>
        </w:rPr>
      </w:r>
      <w:r w:rsidRPr="000B5860">
        <w:rPr>
          <w:rFonts w:ascii="Times New Roman" w:eastAsia="Times New Roman" w:hAnsi="Times New Roman"/>
          <w:color w:val="000000" w:themeColor="text1"/>
          <w:sz w:val="28"/>
          <w:szCs w:val="28"/>
        </w:rPr>
        <w:fldChar w:fldCharType="separate"/>
      </w:r>
      <w:r w:rsidRPr="000B5860">
        <w:rPr>
          <w:rStyle w:val="a8"/>
          <w:rFonts w:ascii="Times New Roman" w:eastAsia="Times New Roman" w:hAnsi="Times New Roman"/>
          <w:color w:val="000000" w:themeColor="text1"/>
          <w:sz w:val="28"/>
          <w:szCs w:val="28"/>
          <w:u w:val="none"/>
        </w:rPr>
        <w:t>обшук</w:t>
      </w:r>
      <w:r w:rsidRPr="000B5860">
        <w:rPr>
          <w:rFonts w:ascii="Times New Roman" w:eastAsia="Times New Roman" w:hAnsi="Times New Roman"/>
          <w:color w:val="000000" w:themeColor="text1"/>
          <w:sz w:val="28"/>
          <w:szCs w:val="28"/>
        </w:rPr>
        <w:fldChar w:fldCharType="end"/>
      </w:r>
      <w:bookmarkEnd w:id="13"/>
      <w:r w:rsidRPr="000B5860">
        <w:rPr>
          <w:rFonts w:ascii="Times New Roman" w:eastAsia="Times New Roman" w:hAnsi="Times New Roman"/>
          <w:color w:val="000000" w:themeColor="text1"/>
          <w:sz w:val="28"/>
          <w:szCs w:val="28"/>
        </w:rPr>
        <w:t>у;</w:t>
      </w:r>
      <w:bookmarkStart w:id="14" w:name="n2195"/>
      <w:bookmarkEnd w:id="14"/>
      <w:r w:rsidRPr="000B5860">
        <w:rPr>
          <w:rFonts w:ascii="Times New Roman" w:eastAsia="Times New Roman" w:hAnsi="Times New Roman"/>
          <w:color w:val="000000" w:themeColor="text1"/>
          <w:sz w:val="28"/>
          <w:szCs w:val="28"/>
        </w:rPr>
        <w:t xml:space="preserve"> 6) особу, якій належить житло чи інше володіння, та особу, у фактичному володінні якої воно знаходиться;</w:t>
      </w:r>
      <w:bookmarkStart w:id="15" w:name="n2196"/>
      <w:bookmarkEnd w:id="15"/>
      <w:r w:rsidRPr="000B5860">
        <w:rPr>
          <w:rFonts w:ascii="Times New Roman" w:eastAsia="Times New Roman" w:hAnsi="Times New Roman"/>
          <w:color w:val="000000" w:themeColor="text1"/>
          <w:sz w:val="28"/>
          <w:szCs w:val="28"/>
        </w:rPr>
        <w:t xml:space="preserve"> 7) індивідуальні або родові ознаки речей, документів, іншого майна або осіб, яких планується відшукати, а також їхній зв’язок із вчиненим кримінальним правопорушенням;</w:t>
      </w:r>
      <w:bookmarkStart w:id="16" w:name="n5880"/>
      <w:bookmarkEnd w:id="16"/>
      <w:r w:rsidRPr="000B5860">
        <w:rPr>
          <w:rFonts w:ascii="Times New Roman" w:eastAsia="Times New Roman" w:hAnsi="Times New Roman"/>
          <w:color w:val="000000" w:themeColor="text1"/>
          <w:sz w:val="28"/>
          <w:szCs w:val="28"/>
        </w:rPr>
        <w:t xml:space="preserve"> 8) обґрунтування того, що доступ до речей, документів або відомостей, які можуть у них міститися, неможливо отримати органом досудового розслідування у добровільному порядку шляхом витребування речей, документів, відомостей відповідно до частини другої статті 93 цього Кодексу, або за допомогою інших слідчих дій, передбачених цим Кодексом, а доступ до осіб, яких планується відшукати, - за допомогою інших слідчих дій, передбачених цим Кодексом. Зазначена вимога не поширюється на випадки проведення </w:t>
      </w:r>
      <w:bookmarkStart w:id="17" w:name="w1_35"/>
      <w:r w:rsidRPr="000B5860">
        <w:rPr>
          <w:rFonts w:ascii="Times New Roman" w:eastAsia="Times New Roman" w:hAnsi="Times New Roman"/>
          <w:color w:val="000000" w:themeColor="text1"/>
          <w:sz w:val="28"/>
          <w:szCs w:val="28"/>
        </w:rPr>
        <w:fldChar w:fldCharType="begin"/>
      </w:r>
      <w:r w:rsidRPr="000B5860">
        <w:rPr>
          <w:rFonts w:ascii="Times New Roman" w:eastAsia="Times New Roman" w:hAnsi="Times New Roman"/>
          <w:color w:val="000000" w:themeColor="text1"/>
          <w:sz w:val="28"/>
          <w:szCs w:val="28"/>
        </w:rPr>
        <w:instrText>HYPERLINK "https://zakon.rada.gov.ua/laws/show/4651-17?find=1&amp;text=%D0%BE%D0%B1%D1%88%D1%83%D0%BA" \l "w1_36"</w:instrText>
      </w:r>
      <w:r w:rsidRPr="000B5860">
        <w:rPr>
          <w:rFonts w:ascii="Times New Roman" w:eastAsia="Times New Roman" w:hAnsi="Times New Roman"/>
          <w:color w:val="000000" w:themeColor="text1"/>
          <w:sz w:val="28"/>
          <w:szCs w:val="28"/>
        </w:rPr>
      </w:r>
      <w:r w:rsidRPr="000B5860">
        <w:rPr>
          <w:rFonts w:ascii="Times New Roman" w:eastAsia="Times New Roman" w:hAnsi="Times New Roman"/>
          <w:color w:val="000000" w:themeColor="text1"/>
          <w:sz w:val="28"/>
          <w:szCs w:val="28"/>
        </w:rPr>
        <w:fldChar w:fldCharType="separate"/>
      </w:r>
      <w:r w:rsidRPr="000B5860">
        <w:rPr>
          <w:rStyle w:val="a8"/>
          <w:rFonts w:ascii="Times New Roman" w:eastAsia="Times New Roman" w:hAnsi="Times New Roman"/>
          <w:color w:val="000000" w:themeColor="text1"/>
          <w:sz w:val="28"/>
          <w:szCs w:val="28"/>
          <w:u w:val="none"/>
        </w:rPr>
        <w:t>обшук</w:t>
      </w:r>
      <w:r w:rsidRPr="000B5860">
        <w:rPr>
          <w:rFonts w:ascii="Times New Roman" w:eastAsia="Times New Roman" w:hAnsi="Times New Roman"/>
          <w:color w:val="000000" w:themeColor="text1"/>
          <w:sz w:val="28"/>
          <w:szCs w:val="28"/>
        </w:rPr>
        <w:fldChar w:fldCharType="end"/>
      </w:r>
      <w:bookmarkEnd w:id="17"/>
      <w:r w:rsidRPr="000B5860">
        <w:rPr>
          <w:rFonts w:ascii="Times New Roman" w:eastAsia="Times New Roman" w:hAnsi="Times New Roman"/>
          <w:color w:val="000000" w:themeColor="text1"/>
          <w:sz w:val="28"/>
          <w:szCs w:val="28"/>
        </w:rPr>
        <w:t>у з метою відшукання знаряддя кримінального правопорушення, предметів і документів, вилучених з обігу.</w:t>
      </w:r>
      <w:bookmarkEnd w:id="4"/>
      <w:bookmarkEnd w:id="5"/>
    </w:p>
    <w:p w14:paraId="256241FB" w14:textId="77777777" w:rsidR="0000753D" w:rsidRPr="00C46949" w:rsidRDefault="0000753D" w:rsidP="0000753D">
      <w:pPr>
        <w:spacing w:after="0" w:line="240" w:lineRule="auto"/>
        <w:ind w:firstLine="567"/>
        <w:jc w:val="both"/>
        <w:rPr>
          <w:rFonts w:ascii="Times New Roman" w:eastAsia="Times New Roman" w:hAnsi="Times New Roman"/>
          <w:color w:val="000000" w:themeColor="text1"/>
          <w:sz w:val="28"/>
          <w:szCs w:val="28"/>
        </w:rPr>
      </w:pPr>
      <w:bookmarkStart w:id="18" w:name="n2188"/>
      <w:bookmarkStart w:id="19" w:name="_Hlk211328818"/>
      <w:bookmarkEnd w:id="18"/>
      <w:r w:rsidRPr="000B5860">
        <w:rPr>
          <w:rFonts w:ascii="Times New Roman" w:eastAsia="Times New Roman" w:hAnsi="Times New Roman"/>
          <w:color w:val="000000" w:themeColor="text1"/>
          <w:sz w:val="28"/>
          <w:szCs w:val="28"/>
        </w:rPr>
        <w:t>Обшук проводиться на підставі ухвали слідчого судді місцевого загального суду, в межах територіальної юрисдикції якого знаходиться орган досудового розслідування, а у кримінальних провадженнях щодо злочинів</w:t>
      </w:r>
      <w:r w:rsidRPr="00C46949">
        <w:rPr>
          <w:rFonts w:ascii="Times New Roman" w:eastAsia="Times New Roman" w:hAnsi="Times New Roman"/>
          <w:color w:val="000000" w:themeColor="text1"/>
          <w:sz w:val="28"/>
          <w:szCs w:val="28"/>
        </w:rPr>
        <w:t>, віднесених до підсудності Вищого антикорупційного суду, - на підставі ухвали слідчого судді Вищого антикорупційного суду.</w:t>
      </w:r>
    </w:p>
    <w:p w14:paraId="26005923" w14:textId="261F9DA2" w:rsidR="0000753D" w:rsidRPr="00C46949" w:rsidRDefault="0000753D" w:rsidP="003D6DE5">
      <w:pPr>
        <w:pStyle w:val="rvps2"/>
        <w:spacing w:before="0" w:beforeAutospacing="0" w:after="0" w:afterAutospacing="0"/>
        <w:ind w:firstLine="567"/>
        <w:jc w:val="both"/>
        <w:rPr>
          <w:color w:val="000000" w:themeColor="text1"/>
          <w:sz w:val="28"/>
          <w:szCs w:val="28"/>
          <w:lang w:val="uk-UA"/>
        </w:rPr>
      </w:pPr>
      <w:r w:rsidRPr="00C46949">
        <w:rPr>
          <w:color w:val="000000" w:themeColor="text1"/>
          <w:sz w:val="28"/>
          <w:szCs w:val="28"/>
          <w:lang w:val="uk-UA"/>
        </w:rPr>
        <w:t>Слідчий суддя відмовляє у задоволенні клопотання про обшук, якщо прокурор, слідчий не доведе наявність достатніх підстав вважати, що:</w:t>
      </w:r>
      <w:bookmarkStart w:id="20" w:name="n2200"/>
      <w:bookmarkEnd w:id="20"/>
      <w:r w:rsidR="003D6DE5" w:rsidRPr="00C46949">
        <w:rPr>
          <w:color w:val="000000" w:themeColor="text1"/>
          <w:sz w:val="28"/>
          <w:szCs w:val="28"/>
          <w:lang w:val="uk-UA"/>
        </w:rPr>
        <w:t xml:space="preserve"> </w:t>
      </w:r>
      <w:r w:rsidRPr="00C46949">
        <w:rPr>
          <w:color w:val="000000" w:themeColor="text1"/>
          <w:sz w:val="28"/>
          <w:szCs w:val="28"/>
          <w:lang w:val="uk-UA"/>
        </w:rPr>
        <w:t>1) було вчинено кримінальне правопорушення;</w:t>
      </w:r>
      <w:bookmarkStart w:id="21" w:name="n2201"/>
      <w:bookmarkEnd w:id="21"/>
      <w:r w:rsidR="003D6DE5" w:rsidRPr="00C46949">
        <w:rPr>
          <w:color w:val="000000" w:themeColor="text1"/>
          <w:sz w:val="28"/>
          <w:szCs w:val="28"/>
          <w:lang w:val="uk-UA"/>
        </w:rPr>
        <w:t xml:space="preserve"> </w:t>
      </w:r>
      <w:r w:rsidRPr="00C46949">
        <w:rPr>
          <w:color w:val="000000" w:themeColor="text1"/>
          <w:sz w:val="28"/>
          <w:szCs w:val="28"/>
          <w:lang w:val="uk-UA"/>
        </w:rPr>
        <w:t xml:space="preserve">2) </w:t>
      </w:r>
      <w:proofErr w:type="spellStart"/>
      <w:r w:rsidRPr="00C46949">
        <w:rPr>
          <w:color w:val="000000" w:themeColor="text1"/>
          <w:sz w:val="28"/>
          <w:szCs w:val="28"/>
          <w:lang w:val="uk-UA"/>
        </w:rPr>
        <w:t>відшукувані</w:t>
      </w:r>
      <w:proofErr w:type="spellEnd"/>
      <w:r w:rsidRPr="00C46949">
        <w:rPr>
          <w:color w:val="000000" w:themeColor="text1"/>
          <w:sz w:val="28"/>
          <w:szCs w:val="28"/>
          <w:lang w:val="uk-UA"/>
        </w:rPr>
        <w:t xml:space="preserve"> речі і документи мають значення для досудового розслідування;</w:t>
      </w:r>
      <w:bookmarkStart w:id="22" w:name="n2202"/>
      <w:bookmarkEnd w:id="22"/>
      <w:r w:rsidR="003D6DE5" w:rsidRPr="00C46949">
        <w:rPr>
          <w:color w:val="000000" w:themeColor="text1"/>
          <w:sz w:val="28"/>
          <w:szCs w:val="28"/>
          <w:lang w:val="uk-UA"/>
        </w:rPr>
        <w:t xml:space="preserve"> </w:t>
      </w:r>
      <w:r w:rsidRPr="00C46949">
        <w:rPr>
          <w:color w:val="000000" w:themeColor="text1"/>
          <w:sz w:val="28"/>
          <w:szCs w:val="28"/>
          <w:lang w:val="uk-UA"/>
        </w:rPr>
        <w:t xml:space="preserve">3) відомості, які містяться у </w:t>
      </w:r>
      <w:proofErr w:type="spellStart"/>
      <w:r w:rsidRPr="00C46949">
        <w:rPr>
          <w:color w:val="000000" w:themeColor="text1"/>
          <w:sz w:val="28"/>
          <w:szCs w:val="28"/>
          <w:lang w:val="uk-UA"/>
        </w:rPr>
        <w:t>відшукуваних</w:t>
      </w:r>
      <w:proofErr w:type="spellEnd"/>
      <w:r w:rsidRPr="00C46949">
        <w:rPr>
          <w:color w:val="000000" w:themeColor="text1"/>
          <w:sz w:val="28"/>
          <w:szCs w:val="28"/>
          <w:lang w:val="uk-UA"/>
        </w:rPr>
        <w:t xml:space="preserve"> речах і документах, можуть бути доказами під час судового розгляду;</w:t>
      </w:r>
      <w:bookmarkStart w:id="23" w:name="n2203"/>
      <w:bookmarkEnd w:id="23"/>
      <w:r w:rsidR="003D6DE5" w:rsidRPr="00C46949">
        <w:rPr>
          <w:color w:val="000000" w:themeColor="text1"/>
          <w:sz w:val="28"/>
          <w:szCs w:val="28"/>
          <w:lang w:val="uk-UA"/>
        </w:rPr>
        <w:t xml:space="preserve"> </w:t>
      </w:r>
      <w:r w:rsidRPr="00C46949">
        <w:rPr>
          <w:color w:val="000000" w:themeColor="text1"/>
          <w:sz w:val="28"/>
          <w:szCs w:val="28"/>
          <w:lang w:val="uk-UA"/>
        </w:rPr>
        <w:t xml:space="preserve">4) </w:t>
      </w:r>
      <w:proofErr w:type="spellStart"/>
      <w:r w:rsidRPr="00C46949">
        <w:rPr>
          <w:color w:val="000000" w:themeColor="text1"/>
          <w:sz w:val="28"/>
          <w:szCs w:val="28"/>
          <w:lang w:val="uk-UA"/>
        </w:rPr>
        <w:t>відшукувані</w:t>
      </w:r>
      <w:proofErr w:type="spellEnd"/>
      <w:r w:rsidRPr="00C46949">
        <w:rPr>
          <w:color w:val="000000" w:themeColor="text1"/>
          <w:sz w:val="28"/>
          <w:szCs w:val="28"/>
          <w:lang w:val="uk-UA"/>
        </w:rPr>
        <w:t xml:space="preserve"> речі, документи або особи знаходяться у зазначеному в клопотанні житлі чи іншому володінні особи;</w:t>
      </w:r>
      <w:bookmarkStart w:id="24" w:name="n5881"/>
      <w:bookmarkEnd w:id="24"/>
      <w:r w:rsidR="003D6DE5" w:rsidRPr="00C46949">
        <w:rPr>
          <w:color w:val="000000" w:themeColor="text1"/>
          <w:sz w:val="28"/>
          <w:szCs w:val="28"/>
          <w:lang w:val="uk-UA"/>
        </w:rPr>
        <w:t xml:space="preserve"> </w:t>
      </w:r>
      <w:r w:rsidRPr="00C46949">
        <w:rPr>
          <w:color w:val="000000" w:themeColor="text1"/>
          <w:sz w:val="28"/>
          <w:szCs w:val="28"/>
          <w:lang w:val="uk-UA"/>
        </w:rPr>
        <w:t>5) за встановлених обставин обшук є найбільш доцільним та ефективним способом відшукання та вилучення речей і документів, які мають значення для досудового розслідування, а також встановлення місцезнаходження розшукуваних осіб, а також заходом, пропорційним втручанню в особисте і сімейне життя особи.</w:t>
      </w:r>
      <w:bookmarkEnd w:id="19"/>
    </w:p>
    <w:p w14:paraId="3EACB054" w14:textId="77777777" w:rsidR="00136EB1" w:rsidRPr="00C46949" w:rsidRDefault="00900900">
      <w:pPr>
        <w:widowControl w:val="0"/>
        <w:tabs>
          <w:tab w:val="left" w:pos="851"/>
        </w:tabs>
        <w:spacing w:after="0" w:line="240" w:lineRule="auto"/>
        <w:ind w:firstLine="567"/>
        <w:contextualSpacing/>
        <w:jc w:val="both"/>
        <w:rPr>
          <w:rFonts w:ascii="Times New Roman" w:hAnsi="Times New Roman"/>
          <w:sz w:val="28"/>
          <w:szCs w:val="28"/>
        </w:rPr>
      </w:pPr>
      <w:r w:rsidRPr="00C46949">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C46949">
        <w:rPr>
          <w:rFonts w:ascii="Times New Roman" w:hAnsi="Times New Roman"/>
          <w:sz w:val="28"/>
          <w:szCs w:val="28"/>
        </w:rPr>
        <w:noBreakHyphen/>
        <w:t xml:space="preserve">VII. </w:t>
      </w:r>
    </w:p>
    <w:p w14:paraId="01F54C81" w14:textId="77777777" w:rsidR="00136EB1" w:rsidRPr="00C46949" w:rsidRDefault="00900900">
      <w:pPr>
        <w:widowControl w:val="0"/>
        <w:tabs>
          <w:tab w:val="left" w:pos="851"/>
        </w:tabs>
        <w:spacing w:after="0" w:line="240" w:lineRule="auto"/>
        <w:ind w:firstLine="567"/>
        <w:contextualSpacing/>
        <w:jc w:val="both"/>
        <w:rPr>
          <w:rFonts w:ascii="Times New Roman" w:hAnsi="Times New Roman"/>
          <w:sz w:val="28"/>
          <w:szCs w:val="28"/>
        </w:rPr>
      </w:pPr>
      <w:r w:rsidRPr="00C46949">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C46949" w:rsidRDefault="00900900">
      <w:pPr>
        <w:widowControl w:val="0"/>
        <w:tabs>
          <w:tab w:val="left" w:pos="851"/>
        </w:tabs>
        <w:spacing w:after="0" w:line="240" w:lineRule="auto"/>
        <w:ind w:firstLine="567"/>
        <w:contextualSpacing/>
        <w:jc w:val="both"/>
        <w:rPr>
          <w:rFonts w:ascii="Times New Roman" w:hAnsi="Times New Roman"/>
          <w:sz w:val="28"/>
          <w:szCs w:val="28"/>
        </w:rPr>
      </w:pPr>
      <w:r w:rsidRPr="00C46949">
        <w:rPr>
          <w:rFonts w:ascii="Times New Roman" w:hAnsi="Times New Roman"/>
          <w:sz w:val="28"/>
          <w:szCs w:val="28"/>
        </w:rPr>
        <w:t>Визначення дисциплінарного провадження наведено у частині першій статті 45 Закону № 1697</w:t>
      </w:r>
      <w:r w:rsidRPr="00C46949">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w:t>
      </w:r>
      <w:r w:rsidRPr="00C46949">
        <w:rPr>
          <w:rFonts w:ascii="Times New Roman" w:hAnsi="Times New Roman"/>
          <w:sz w:val="28"/>
          <w:szCs w:val="28"/>
        </w:rPr>
        <w:lastRenderedPageBreak/>
        <w:t xml:space="preserve">проступку. </w:t>
      </w:r>
    </w:p>
    <w:p w14:paraId="0BA1C64E" w14:textId="77777777" w:rsidR="00136EB1" w:rsidRPr="00C46949" w:rsidRDefault="00900900">
      <w:pPr>
        <w:pStyle w:val="a9"/>
        <w:ind w:firstLine="567"/>
        <w:jc w:val="both"/>
        <w:rPr>
          <w:rFonts w:ascii="Times New Roman" w:hAnsi="Times New Roman"/>
          <w:sz w:val="28"/>
          <w:szCs w:val="28"/>
        </w:rPr>
      </w:pPr>
      <w:r w:rsidRPr="00C46949">
        <w:rPr>
          <w:rStyle w:val="rvts9"/>
          <w:rFonts w:ascii="Times New Roman" w:hAnsi="Times New Roman"/>
          <w:bCs/>
          <w:sz w:val="28"/>
          <w:szCs w:val="28"/>
        </w:rPr>
        <w:t xml:space="preserve">Частиною першою статті 43 </w:t>
      </w:r>
      <w:r w:rsidRPr="00C46949">
        <w:rPr>
          <w:rFonts w:ascii="Times New Roman" w:hAnsi="Times New Roman"/>
          <w:sz w:val="28"/>
          <w:szCs w:val="28"/>
        </w:rPr>
        <w:t>Закону № 1697</w:t>
      </w:r>
      <w:r w:rsidRPr="00C46949">
        <w:rPr>
          <w:rFonts w:ascii="Times New Roman" w:hAnsi="Times New Roman"/>
          <w:sz w:val="28"/>
          <w:szCs w:val="28"/>
        </w:rPr>
        <w:noBreakHyphen/>
        <w:t xml:space="preserve">VII визначено, що </w:t>
      </w:r>
      <w:r w:rsidRPr="00C46949">
        <w:rPr>
          <w:rStyle w:val="rvts9"/>
          <w:rFonts w:ascii="Times New Roman" w:hAnsi="Times New Roman"/>
          <w:bCs/>
          <w:sz w:val="28"/>
          <w:szCs w:val="28"/>
        </w:rPr>
        <w:t xml:space="preserve"> </w:t>
      </w:r>
      <w:r w:rsidRPr="00C46949">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C46949" w:rsidRDefault="00900900">
      <w:pPr>
        <w:pStyle w:val="a9"/>
        <w:ind w:firstLine="567"/>
        <w:jc w:val="both"/>
        <w:rPr>
          <w:rFonts w:ascii="Times New Roman" w:hAnsi="Times New Roman"/>
          <w:sz w:val="28"/>
          <w:szCs w:val="28"/>
        </w:rPr>
      </w:pPr>
      <w:r w:rsidRPr="00C46949">
        <w:rPr>
          <w:rFonts w:ascii="Times New Roman" w:hAnsi="Times New Roman"/>
          <w:sz w:val="28"/>
          <w:szCs w:val="28"/>
        </w:rPr>
        <w:t>Юридична конструкція статті 46 Закону № 1697</w:t>
      </w:r>
      <w:r w:rsidRPr="00C46949">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C46949" w:rsidRDefault="00900900">
      <w:pPr>
        <w:pStyle w:val="a9"/>
        <w:ind w:firstLine="567"/>
        <w:jc w:val="both"/>
        <w:rPr>
          <w:rFonts w:ascii="Times New Roman" w:hAnsi="Times New Roman"/>
          <w:sz w:val="28"/>
          <w:szCs w:val="28"/>
        </w:rPr>
      </w:pPr>
      <w:r w:rsidRPr="00C4694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C46949" w:rsidRDefault="00900900">
      <w:pPr>
        <w:pStyle w:val="a9"/>
        <w:ind w:firstLine="567"/>
        <w:jc w:val="both"/>
        <w:rPr>
          <w:rFonts w:ascii="Times New Roman" w:hAnsi="Times New Roman"/>
          <w:sz w:val="28"/>
          <w:szCs w:val="28"/>
        </w:rPr>
      </w:pPr>
      <w:r w:rsidRPr="00C46949">
        <w:rPr>
          <w:rFonts w:ascii="Times New Roman" w:hAnsi="Times New Roman"/>
          <w:sz w:val="28"/>
          <w:szCs w:val="28"/>
        </w:rPr>
        <w:t>2) дисциплінарна скарга є анонімною;</w:t>
      </w:r>
    </w:p>
    <w:p w14:paraId="5A63A673" w14:textId="77777777" w:rsidR="00136EB1" w:rsidRPr="00C46949" w:rsidRDefault="00900900">
      <w:pPr>
        <w:pStyle w:val="a9"/>
        <w:ind w:firstLine="567"/>
        <w:jc w:val="both"/>
        <w:rPr>
          <w:rFonts w:ascii="Times New Roman" w:hAnsi="Times New Roman"/>
          <w:sz w:val="28"/>
          <w:szCs w:val="28"/>
        </w:rPr>
      </w:pPr>
      <w:r w:rsidRPr="00C46949">
        <w:rPr>
          <w:rFonts w:ascii="Times New Roman" w:hAnsi="Times New Roman"/>
          <w:sz w:val="28"/>
          <w:szCs w:val="28"/>
        </w:rPr>
        <w:t>3) дисциплінарна скарга подана з підстав, не визначених </w:t>
      </w:r>
      <w:hyperlink r:id="rId8" w:anchor="n416" w:history="1">
        <w:r w:rsidR="00136EB1" w:rsidRPr="00C46949">
          <w:rPr>
            <w:rStyle w:val="a8"/>
            <w:rFonts w:ascii="Times New Roman" w:hAnsi="Times New Roman"/>
            <w:color w:val="auto"/>
            <w:sz w:val="28"/>
            <w:szCs w:val="28"/>
            <w:u w:val="none"/>
          </w:rPr>
          <w:t>статтею 43</w:t>
        </w:r>
      </w:hyperlink>
      <w:r w:rsidRPr="00C46949">
        <w:rPr>
          <w:rFonts w:ascii="Times New Roman" w:hAnsi="Times New Roman"/>
          <w:sz w:val="28"/>
          <w:szCs w:val="28"/>
        </w:rPr>
        <w:t> цього Закону;</w:t>
      </w:r>
    </w:p>
    <w:p w14:paraId="3BF56F88" w14:textId="77777777" w:rsidR="00136EB1" w:rsidRPr="00C46949" w:rsidRDefault="00900900">
      <w:pPr>
        <w:pStyle w:val="a9"/>
        <w:ind w:firstLine="567"/>
        <w:jc w:val="both"/>
        <w:rPr>
          <w:rFonts w:ascii="Times New Roman" w:hAnsi="Times New Roman"/>
          <w:sz w:val="28"/>
          <w:szCs w:val="28"/>
        </w:rPr>
      </w:pPr>
      <w:r w:rsidRPr="00C4694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00136EB1" w:rsidRPr="00C46949">
          <w:rPr>
            <w:rStyle w:val="a8"/>
            <w:rFonts w:ascii="Times New Roman" w:hAnsi="Times New Roman"/>
            <w:color w:val="auto"/>
            <w:sz w:val="28"/>
            <w:szCs w:val="28"/>
            <w:u w:val="none"/>
          </w:rPr>
          <w:t> статтею 51</w:t>
        </w:r>
      </w:hyperlink>
      <w:r w:rsidRPr="00C46949">
        <w:rPr>
          <w:rFonts w:ascii="Times New Roman" w:hAnsi="Times New Roman"/>
          <w:sz w:val="28"/>
          <w:szCs w:val="28"/>
        </w:rPr>
        <w:t> цього Закону;</w:t>
      </w:r>
    </w:p>
    <w:p w14:paraId="51C48182" w14:textId="77777777" w:rsidR="00136EB1" w:rsidRPr="00C46949" w:rsidRDefault="00900900">
      <w:pPr>
        <w:pStyle w:val="a9"/>
        <w:widowControl w:val="0"/>
        <w:ind w:firstLine="567"/>
        <w:jc w:val="both"/>
        <w:rPr>
          <w:rFonts w:ascii="Times New Roman" w:hAnsi="Times New Roman"/>
          <w:sz w:val="28"/>
          <w:szCs w:val="28"/>
        </w:rPr>
      </w:pPr>
      <w:r w:rsidRPr="00C4694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C46949" w:rsidRDefault="00900900">
      <w:pPr>
        <w:pStyle w:val="a9"/>
        <w:widowControl w:val="0"/>
        <w:ind w:firstLine="567"/>
        <w:jc w:val="both"/>
        <w:rPr>
          <w:rFonts w:ascii="Times New Roman" w:hAnsi="Times New Roman"/>
          <w:sz w:val="28"/>
          <w:szCs w:val="28"/>
        </w:rPr>
      </w:pPr>
      <w:r w:rsidRPr="00C46949">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C46949" w:rsidRDefault="00900900">
      <w:pPr>
        <w:pStyle w:val="a9"/>
        <w:ind w:firstLine="567"/>
        <w:jc w:val="both"/>
        <w:rPr>
          <w:rFonts w:ascii="Times New Roman" w:hAnsi="Times New Roman"/>
          <w:sz w:val="28"/>
          <w:szCs w:val="28"/>
        </w:rPr>
      </w:pPr>
      <w:r w:rsidRPr="00C46949">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C46949">
        <w:rPr>
          <w:rFonts w:ascii="Times New Roman" w:hAnsi="Times New Roman"/>
          <w:sz w:val="28"/>
          <w:szCs w:val="28"/>
        </w:rPr>
        <w:lastRenderedPageBreak/>
        <w:t>наслідками, а також час і місце діяння. Суб’єктивну сторону дисциплінарного проступку характеризує вина.</w:t>
      </w:r>
    </w:p>
    <w:p w14:paraId="5F9BA445" w14:textId="1F2E9E2B" w:rsidR="00136EB1" w:rsidRPr="00C46949" w:rsidRDefault="00900900">
      <w:pPr>
        <w:pStyle w:val="rvps2"/>
        <w:shd w:val="clear" w:color="auto" w:fill="FFFFFF"/>
        <w:spacing w:before="0" w:beforeAutospacing="0" w:after="0" w:afterAutospacing="0"/>
        <w:ind w:firstLine="567"/>
        <w:jc w:val="both"/>
        <w:rPr>
          <w:b/>
          <w:sz w:val="28"/>
          <w:szCs w:val="28"/>
          <w:lang w:val="uk-UA"/>
        </w:rPr>
      </w:pPr>
      <w:r w:rsidRPr="00C46949">
        <w:rPr>
          <w:b/>
          <w:sz w:val="28"/>
          <w:szCs w:val="28"/>
          <w:lang w:val="uk-UA"/>
        </w:rPr>
        <w:t>Оцінка встановлених обставин та мотиви прийнятого рішення</w:t>
      </w:r>
    </w:p>
    <w:p w14:paraId="70F9E546" w14:textId="7E5FCE68" w:rsidR="00136EB1" w:rsidRPr="000B5860" w:rsidRDefault="00900900">
      <w:pPr>
        <w:tabs>
          <w:tab w:val="left" w:pos="567"/>
        </w:tabs>
        <w:spacing w:after="0" w:line="240" w:lineRule="auto"/>
        <w:jc w:val="both"/>
        <w:rPr>
          <w:rFonts w:ascii="Times New Roman" w:hAnsi="Times New Roman"/>
          <w:color w:val="000000" w:themeColor="text1"/>
          <w:sz w:val="28"/>
          <w:szCs w:val="28"/>
        </w:rPr>
      </w:pPr>
      <w:r w:rsidRPr="00C46949">
        <w:rPr>
          <w:rFonts w:ascii="Times New Roman" w:hAnsi="Times New Roman"/>
          <w:sz w:val="28"/>
          <w:szCs w:val="28"/>
        </w:rPr>
        <w:tab/>
      </w:r>
      <w:r w:rsidRPr="000B5860">
        <w:rPr>
          <w:rFonts w:ascii="Times New Roman" w:hAnsi="Times New Roman"/>
          <w:color w:val="000000" w:themeColor="text1"/>
          <w:sz w:val="28"/>
          <w:szCs w:val="28"/>
        </w:rPr>
        <w:t xml:space="preserve">Дисциплінарна скарга </w:t>
      </w:r>
      <w:r w:rsidR="00374D77">
        <w:rPr>
          <w:rFonts w:ascii="Times New Roman" w:hAnsi="Times New Roman"/>
          <w:sz w:val="28"/>
          <w:szCs w:val="28"/>
        </w:rPr>
        <w:t>ОСОБА_1</w:t>
      </w:r>
      <w:r w:rsidR="00677EB9" w:rsidRPr="000B5860">
        <w:rPr>
          <w:rFonts w:ascii="Times New Roman" w:hAnsi="Times New Roman"/>
          <w:color w:val="000000" w:themeColor="text1"/>
          <w:sz w:val="28"/>
          <w:szCs w:val="28"/>
        </w:rPr>
        <w:t xml:space="preserve">, </w:t>
      </w:r>
      <w:bookmarkStart w:id="25" w:name="_Hlk211328874"/>
      <w:r w:rsidR="00677EB9" w:rsidRPr="000B5860">
        <w:rPr>
          <w:rFonts w:ascii="Times New Roman" w:hAnsi="Times New Roman"/>
          <w:color w:val="000000" w:themeColor="text1"/>
          <w:sz w:val="28"/>
          <w:szCs w:val="28"/>
        </w:rPr>
        <w:t xml:space="preserve">яка фактично подана в інтересах адвоката </w:t>
      </w:r>
      <w:r w:rsidR="00374D77">
        <w:rPr>
          <w:rFonts w:ascii="Times New Roman" w:hAnsi="Times New Roman"/>
          <w:sz w:val="28"/>
          <w:szCs w:val="28"/>
        </w:rPr>
        <w:t>ОСОБА_</w:t>
      </w:r>
      <w:r w:rsidR="00374D77">
        <w:rPr>
          <w:rFonts w:ascii="Times New Roman" w:hAnsi="Times New Roman"/>
          <w:sz w:val="28"/>
          <w:szCs w:val="28"/>
        </w:rPr>
        <w:t>2</w:t>
      </w:r>
      <w:r w:rsidR="00677EB9" w:rsidRPr="000B5860">
        <w:rPr>
          <w:rFonts w:ascii="Times New Roman" w:hAnsi="Times New Roman"/>
          <w:color w:val="000000" w:themeColor="text1"/>
          <w:sz w:val="28"/>
          <w:szCs w:val="28"/>
        </w:rPr>
        <w:t>,</w:t>
      </w:r>
      <w:bookmarkEnd w:id="25"/>
      <w:r w:rsidRPr="000B5860">
        <w:rPr>
          <w:rFonts w:ascii="Times New Roman" w:hAnsi="Times New Roman"/>
          <w:color w:val="000000" w:themeColor="text1"/>
          <w:sz w:val="28"/>
          <w:szCs w:val="28"/>
        </w:rPr>
        <w:t xml:space="preserve"> стосується рішень, дій (бездіяльності) прокурора, вчинених (допущених) в межах кримінального процесу.</w:t>
      </w:r>
    </w:p>
    <w:p w14:paraId="3DDD9216" w14:textId="77777777" w:rsidR="00136EB1" w:rsidRPr="000B5860" w:rsidRDefault="00900900">
      <w:pPr>
        <w:tabs>
          <w:tab w:val="left" w:pos="567"/>
        </w:tabs>
        <w:spacing w:after="0" w:line="240" w:lineRule="auto"/>
        <w:ind w:firstLine="567"/>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2F8561A" w14:textId="77777777" w:rsidR="00673D5A" w:rsidRPr="000B5860" w:rsidRDefault="00673D5A">
      <w:pPr>
        <w:tabs>
          <w:tab w:val="left" w:pos="567"/>
        </w:tabs>
        <w:spacing w:after="0" w:line="240" w:lineRule="auto"/>
        <w:ind w:firstLine="567"/>
        <w:jc w:val="both"/>
        <w:rPr>
          <w:rFonts w:ascii="Times New Roman" w:hAnsi="Times New Roman"/>
          <w:i/>
          <w:iCs/>
          <w:color w:val="000000" w:themeColor="text1"/>
          <w:sz w:val="28"/>
          <w:szCs w:val="28"/>
        </w:rPr>
      </w:pPr>
      <w:bookmarkStart w:id="26" w:name="_Hlk211328925"/>
      <w:bookmarkStart w:id="27" w:name="_Hlk211326638"/>
      <w:r w:rsidRPr="000B5860">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0B5860">
        <w:rPr>
          <w:rFonts w:ascii="Times New Roman" w:hAnsi="Times New Roman"/>
          <w:i/>
          <w:iCs/>
          <w:color w:val="000000" w:themeColor="text1"/>
          <w:sz w:val="28"/>
          <w:szCs w:val="28"/>
        </w:rPr>
        <w:t>(постанова Великої Палати Верховного Суду від 02.10.2018 у справі № 800/433/17).</w:t>
      </w:r>
    </w:p>
    <w:p w14:paraId="6D21452F" w14:textId="7C137125" w:rsidR="00673D5A" w:rsidRPr="000B5860" w:rsidRDefault="00673D5A">
      <w:pPr>
        <w:tabs>
          <w:tab w:val="left" w:pos="567"/>
        </w:tabs>
        <w:spacing w:after="0" w:line="240" w:lineRule="auto"/>
        <w:ind w:firstLine="567"/>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w:t>
      </w:r>
      <w:r w:rsidR="0097259D" w:rsidRPr="000B5860">
        <w:rPr>
          <w:rFonts w:ascii="Times New Roman" w:hAnsi="Times New Roman"/>
          <w:color w:val="000000" w:themeColor="text1"/>
          <w:sz w:val="28"/>
          <w:szCs w:val="28"/>
        </w:rPr>
        <w:t xml:space="preserve">, виконання прокурором посадових обов’язків, що тягне за собою </w:t>
      </w:r>
      <w:r w:rsidR="005152D5" w:rsidRPr="000B5860">
        <w:rPr>
          <w:rFonts w:ascii="Times New Roman" w:hAnsi="Times New Roman"/>
          <w:color w:val="000000" w:themeColor="text1"/>
          <w:sz w:val="28"/>
          <w:szCs w:val="28"/>
        </w:rPr>
        <w:t>настання</w:t>
      </w:r>
      <w:r w:rsidR="0097259D" w:rsidRPr="000B5860">
        <w:rPr>
          <w:rFonts w:ascii="Times New Roman" w:hAnsi="Times New Roman"/>
          <w:color w:val="000000" w:themeColor="text1"/>
          <w:sz w:val="28"/>
          <w:szCs w:val="28"/>
        </w:rPr>
        <w:t xml:space="preserve"> негативних наслідків </w:t>
      </w:r>
      <w:r w:rsidR="0097259D" w:rsidRPr="000B5860">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005152D5" w:rsidRPr="000B5860">
        <w:rPr>
          <w:rFonts w:ascii="Times New Roman" w:hAnsi="Times New Roman"/>
          <w:i/>
          <w:iCs/>
          <w:color w:val="000000" w:themeColor="text1"/>
          <w:sz w:val="28"/>
          <w:szCs w:val="28"/>
        </w:rPr>
        <w:t>.</w:t>
      </w:r>
      <w:bookmarkEnd w:id="26"/>
      <w:r w:rsidR="0097259D" w:rsidRPr="000B5860">
        <w:rPr>
          <w:rFonts w:ascii="Times New Roman" w:hAnsi="Times New Roman"/>
          <w:color w:val="000000" w:themeColor="text1"/>
          <w:sz w:val="28"/>
          <w:szCs w:val="28"/>
        </w:rPr>
        <w:t xml:space="preserve"> </w:t>
      </w:r>
      <w:r w:rsidRPr="000B5860">
        <w:rPr>
          <w:rFonts w:ascii="Times New Roman" w:hAnsi="Times New Roman"/>
          <w:color w:val="000000" w:themeColor="text1"/>
          <w:sz w:val="28"/>
          <w:szCs w:val="28"/>
        </w:rPr>
        <w:t xml:space="preserve">     </w:t>
      </w:r>
    </w:p>
    <w:p w14:paraId="1C18ACC2" w14:textId="6CD3BF66" w:rsidR="0097259D" w:rsidRPr="000B5860" w:rsidRDefault="00900900">
      <w:pPr>
        <w:tabs>
          <w:tab w:val="left" w:pos="567"/>
        </w:tabs>
        <w:spacing w:after="0" w:line="240" w:lineRule="auto"/>
        <w:ind w:firstLine="567"/>
        <w:jc w:val="both"/>
        <w:rPr>
          <w:rFonts w:ascii="Times New Roman" w:hAnsi="Times New Roman"/>
          <w:color w:val="000000" w:themeColor="text1"/>
          <w:sz w:val="28"/>
          <w:szCs w:val="28"/>
        </w:rPr>
      </w:pPr>
      <w:bookmarkStart w:id="28" w:name="_Hlk211328971"/>
      <w:bookmarkEnd w:id="27"/>
      <w:r w:rsidRPr="00C46949">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626870" w:rsidRPr="00C46949">
        <w:rPr>
          <w:rFonts w:ascii="Times New Roman" w:hAnsi="Times New Roman"/>
          <w:sz w:val="28"/>
          <w:szCs w:val="28"/>
        </w:rPr>
        <w:t>Книшом П.І.</w:t>
      </w:r>
      <w:r w:rsidRPr="00C46949">
        <w:rPr>
          <w:rFonts w:ascii="Times New Roman" w:hAnsi="Times New Roman"/>
          <w:sz w:val="28"/>
          <w:szCs w:val="28"/>
        </w:rPr>
        <w:t xml:space="preserve"> своїх службових обов’язків.</w:t>
      </w:r>
      <w:r w:rsidR="0097259D" w:rsidRPr="00C46949">
        <w:rPr>
          <w:rFonts w:ascii="Times New Roman" w:hAnsi="Times New Roman"/>
          <w:sz w:val="28"/>
          <w:szCs w:val="28"/>
        </w:rPr>
        <w:t xml:space="preserve"> </w:t>
      </w:r>
      <w:bookmarkStart w:id="29" w:name="_Hlk211326680"/>
      <w:r w:rsidR="0097259D" w:rsidRPr="000B5860">
        <w:rPr>
          <w:rFonts w:ascii="Times New Roman" w:hAnsi="Times New Roman"/>
          <w:color w:val="000000" w:themeColor="text1"/>
          <w:sz w:val="28"/>
          <w:szCs w:val="28"/>
        </w:rPr>
        <w:t xml:space="preserve">Зокрема відсутні відомості про порушення прокурором конкретних приписів матеріального чи процесуального законів, які б свідчили про необґрунтоване, безпідставне чи немотивоване внесення ним до слідчого судді клопотання про проведення обшуку у кримінальному провадженні </w:t>
      </w:r>
      <w:r w:rsidR="00014683">
        <w:rPr>
          <w:rFonts w:ascii="Times New Roman" w:hAnsi="Times New Roman"/>
          <w:color w:val="000000" w:themeColor="text1"/>
          <w:sz w:val="28"/>
          <w:szCs w:val="28"/>
        </w:rPr>
        <w:t>(</w:t>
      </w:r>
      <w:r w:rsidR="0097259D" w:rsidRPr="000B5860">
        <w:rPr>
          <w:rFonts w:ascii="Times New Roman" w:hAnsi="Times New Roman"/>
          <w:color w:val="000000" w:themeColor="text1"/>
          <w:sz w:val="28"/>
          <w:szCs w:val="28"/>
        </w:rPr>
        <w:t>№ </w:t>
      </w:r>
      <w:r w:rsidR="00014683">
        <w:rPr>
          <w:rFonts w:ascii="Times New Roman" w:hAnsi="Times New Roman"/>
          <w:sz w:val="28"/>
          <w:szCs w:val="28"/>
        </w:rPr>
        <w:t>конфіденційна інформація</w:t>
      </w:r>
      <w:r w:rsidR="00014683">
        <w:rPr>
          <w:rFonts w:ascii="Times New Roman" w:hAnsi="Times New Roman"/>
          <w:sz w:val="28"/>
          <w:szCs w:val="28"/>
        </w:rPr>
        <w:t>)</w:t>
      </w:r>
      <w:r w:rsidR="0097259D" w:rsidRPr="000B5860">
        <w:rPr>
          <w:rFonts w:ascii="Times New Roman" w:hAnsi="Times New Roman"/>
          <w:color w:val="000000" w:themeColor="text1"/>
          <w:sz w:val="28"/>
          <w:szCs w:val="28"/>
        </w:rPr>
        <w:t>.</w:t>
      </w:r>
      <w:bookmarkEnd w:id="29"/>
      <w:r w:rsidRPr="000B5860">
        <w:rPr>
          <w:rFonts w:ascii="Times New Roman" w:hAnsi="Times New Roman"/>
          <w:color w:val="000000" w:themeColor="text1"/>
          <w:sz w:val="28"/>
          <w:szCs w:val="28"/>
        </w:rPr>
        <w:t xml:space="preserve"> Відсутнє й відповідне звернення суду до органу, що здійснює дисциплінарне провадження, в передбаченому КПК України порядку</w:t>
      </w:r>
      <w:r w:rsidR="0097259D" w:rsidRPr="000B5860">
        <w:rPr>
          <w:rFonts w:ascii="Times New Roman" w:hAnsi="Times New Roman"/>
          <w:color w:val="000000" w:themeColor="text1"/>
          <w:sz w:val="28"/>
          <w:szCs w:val="28"/>
        </w:rPr>
        <w:t xml:space="preserve">, </w:t>
      </w:r>
      <w:bookmarkStart w:id="30" w:name="_Hlk211326717"/>
      <w:r w:rsidR="0097259D" w:rsidRPr="000B5860">
        <w:rPr>
          <w:rFonts w:ascii="Times New Roman" w:hAnsi="Times New Roman"/>
          <w:color w:val="000000" w:themeColor="text1"/>
          <w:sz w:val="28"/>
          <w:szCs w:val="28"/>
        </w:rPr>
        <w:t>яке б вказувало на можливі ознаки порушення прокурором вимог закону та/або прав (законних інтересів) учасників кримінального провадження.</w:t>
      </w:r>
      <w:bookmarkEnd w:id="28"/>
      <w:r w:rsidR="0097259D" w:rsidRPr="000B5860">
        <w:rPr>
          <w:rFonts w:ascii="Times New Roman" w:hAnsi="Times New Roman"/>
          <w:color w:val="000000" w:themeColor="text1"/>
          <w:sz w:val="28"/>
          <w:szCs w:val="28"/>
        </w:rPr>
        <w:t xml:space="preserve"> </w:t>
      </w:r>
      <w:r w:rsidRPr="000B5860">
        <w:rPr>
          <w:rFonts w:ascii="Times New Roman" w:hAnsi="Times New Roman"/>
          <w:color w:val="000000" w:themeColor="text1"/>
          <w:sz w:val="28"/>
          <w:szCs w:val="28"/>
        </w:rPr>
        <w:t xml:space="preserve"> </w:t>
      </w:r>
    </w:p>
    <w:bookmarkEnd w:id="30"/>
    <w:p w14:paraId="783A1FF1" w14:textId="221A368F" w:rsidR="00136EB1" w:rsidRPr="000B5860" w:rsidRDefault="0097259D">
      <w:pPr>
        <w:tabs>
          <w:tab w:val="left" w:pos="567"/>
        </w:tabs>
        <w:spacing w:after="0" w:line="240" w:lineRule="auto"/>
        <w:ind w:firstLine="567"/>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С</w:t>
      </w:r>
      <w:r w:rsidR="00900900" w:rsidRPr="000B5860">
        <w:rPr>
          <w:rFonts w:ascii="Times New Roman" w:hAnsi="Times New Roman"/>
          <w:color w:val="000000" w:themeColor="text1"/>
          <w:sz w:val="28"/>
          <w:szCs w:val="28"/>
        </w:rPr>
        <w:t>каржни</w:t>
      </w:r>
      <w:r w:rsidRPr="000B5860">
        <w:rPr>
          <w:rFonts w:ascii="Times New Roman" w:hAnsi="Times New Roman"/>
          <w:color w:val="000000" w:themeColor="text1"/>
          <w:sz w:val="28"/>
          <w:szCs w:val="28"/>
        </w:rPr>
        <w:t>цею також</w:t>
      </w:r>
      <w:r w:rsidR="00900900" w:rsidRPr="000B5860">
        <w:rPr>
          <w:rFonts w:ascii="Times New Roman" w:hAnsi="Times New Roman"/>
          <w:color w:val="000000" w:themeColor="text1"/>
          <w:sz w:val="28"/>
          <w:szCs w:val="28"/>
        </w:rPr>
        <w:t xml:space="preserve"> не надано письмових підтверджень оскарження дій (бездіяльності) прокурора </w:t>
      </w:r>
      <w:r w:rsidR="00626870" w:rsidRPr="000B5860">
        <w:rPr>
          <w:rFonts w:ascii="Times New Roman" w:hAnsi="Times New Roman"/>
          <w:color w:val="000000" w:themeColor="text1"/>
          <w:sz w:val="28"/>
          <w:szCs w:val="28"/>
        </w:rPr>
        <w:t>Книша П.І.</w:t>
      </w:r>
      <w:r w:rsidR="00900900" w:rsidRPr="000B5860">
        <w:rPr>
          <w:rFonts w:ascii="Times New Roman" w:hAnsi="Times New Roman"/>
          <w:color w:val="000000" w:themeColor="text1"/>
          <w:sz w:val="28"/>
          <w:szCs w:val="28"/>
        </w:rPr>
        <w:t xml:space="preserve"> на стадії досудового розслідування в порядку статей 303 – 307 КПК України</w:t>
      </w:r>
      <w:r w:rsidR="007F39A5">
        <w:rPr>
          <w:rFonts w:ascii="Times New Roman" w:hAnsi="Times New Roman"/>
          <w:color w:val="000000" w:themeColor="text1"/>
          <w:sz w:val="28"/>
          <w:szCs w:val="28"/>
        </w:rPr>
        <w:t xml:space="preserve"> в межах кримінального процесу</w:t>
      </w:r>
      <w:r w:rsidR="00900900" w:rsidRPr="000B5860">
        <w:rPr>
          <w:rFonts w:ascii="Times New Roman" w:hAnsi="Times New Roman"/>
          <w:color w:val="000000" w:themeColor="text1"/>
          <w:sz w:val="28"/>
          <w:szCs w:val="28"/>
        </w:rPr>
        <w:t>.</w:t>
      </w:r>
    </w:p>
    <w:p w14:paraId="07134DF0" w14:textId="2F284677" w:rsidR="00F66B01" w:rsidRPr="000B5860" w:rsidRDefault="00900900">
      <w:pPr>
        <w:tabs>
          <w:tab w:val="left" w:pos="567"/>
        </w:tabs>
        <w:spacing w:after="0" w:line="240" w:lineRule="auto"/>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ab/>
      </w:r>
      <w:bookmarkStart w:id="31" w:name="_Hlk211326773"/>
      <w:r w:rsidR="00F66B01" w:rsidRPr="000B5860">
        <w:rPr>
          <w:rFonts w:ascii="Times New Roman" w:hAnsi="Times New Roman"/>
          <w:color w:val="000000" w:themeColor="text1"/>
          <w:sz w:val="28"/>
          <w:szCs w:val="28"/>
        </w:rPr>
        <w:t>Прокурор Книш П.І., вносячи клопотання на розгляд слідчого судді, діяв у межах наданих йому повноважень, передбачених</w:t>
      </w:r>
      <w:r w:rsidR="003D6DE5" w:rsidRPr="000B5860">
        <w:rPr>
          <w:rFonts w:ascii="Times New Roman" w:hAnsi="Times New Roman"/>
          <w:color w:val="000000" w:themeColor="text1"/>
          <w:sz w:val="28"/>
          <w:szCs w:val="28"/>
        </w:rPr>
        <w:t xml:space="preserve"> ч. 2 ст. 36,</w:t>
      </w:r>
      <w:r w:rsidR="00F66B01" w:rsidRPr="000B5860">
        <w:rPr>
          <w:rFonts w:ascii="Times New Roman" w:hAnsi="Times New Roman"/>
          <w:color w:val="000000" w:themeColor="text1"/>
          <w:sz w:val="28"/>
          <w:szCs w:val="28"/>
        </w:rPr>
        <w:t xml:space="preserve"> ч. 4 ст.</w:t>
      </w:r>
      <w:r w:rsidR="005F13AA">
        <w:rPr>
          <w:rFonts w:ascii="Times New Roman" w:hAnsi="Times New Roman"/>
          <w:color w:val="000000" w:themeColor="text1"/>
          <w:sz w:val="28"/>
          <w:szCs w:val="28"/>
        </w:rPr>
        <w:t> </w:t>
      </w:r>
      <w:r w:rsidR="00F66B01" w:rsidRPr="000B5860">
        <w:rPr>
          <w:rFonts w:ascii="Times New Roman" w:hAnsi="Times New Roman"/>
          <w:color w:val="000000" w:themeColor="text1"/>
          <w:sz w:val="28"/>
          <w:szCs w:val="28"/>
        </w:rPr>
        <w:t>234</w:t>
      </w:r>
      <w:r w:rsidR="005F13AA">
        <w:rPr>
          <w:rFonts w:ascii="Times New Roman" w:hAnsi="Times New Roman"/>
          <w:color w:val="000000" w:themeColor="text1"/>
          <w:sz w:val="28"/>
          <w:szCs w:val="28"/>
        </w:rPr>
        <w:t> </w:t>
      </w:r>
      <w:r w:rsidR="00F66B01" w:rsidRPr="000B5860">
        <w:rPr>
          <w:rFonts w:ascii="Times New Roman" w:hAnsi="Times New Roman"/>
          <w:color w:val="000000" w:themeColor="text1"/>
          <w:sz w:val="28"/>
          <w:szCs w:val="28"/>
        </w:rPr>
        <w:t>КПК</w:t>
      </w:r>
      <w:r w:rsidR="003D6DE5" w:rsidRPr="000B5860">
        <w:rPr>
          <w:rFonts w:ascii="Times New Roman" w:hAnsi="Times New Roman"/>
          <w:color w:val="000000" w:themeColor="text1"/>
          <w:sz w:val="28"/>
          <w:szCs w:val="28"/>
        </w:rPr>
        <w:t> </w:t>
      </w:r>
      <w:r w:rsidR="00F66B01" w:rsidRPr="000B5860">
        <w:rPr>
          <w:rFonts w:ascii="Times New Roman" w:hAnsi="Times New Roman"/>
          <w:color w:val="000000" w:themeColor="text1"/>
          <w:sz w:val="28"/>
          <w:szCs w:val="28"/>
        </w:rPr>
        <w:t>України</w:t>
      </w:r>
      <w:r w:rsidR="003D6DE5" w:rsidRPr="000B5860">
        <w:rPr>
          <w:rFonts w:ascii="Times New Roman" w:hAnsi="Times New Roman"/>
          <w:color w:val="000000" w:themeColor="text1"/>
          <w:sz w:val="28"/>
          <w:szCs w:val="28"/>
        </w:rPr>
        <w:t xml:space="preserve">. </w:t>
      </w:r>
    </w:p>
    <w:p w14:paraId="11153CAE" w14:textId="4F242015" w:rsidR="00F66B01" w:rsidRPr="000B5860" w:rsidRDefault="00F66B01" w:rsidP="003D6DE5">
      <w:pPr>
        <w:tabs>
          <w:tab w:val="left" w:pos="567"/>
        </w:tabs>
        <w:spacing w:after="0" w:line="240" w:lineRule="auto"/>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ab/>
      </w:r>
      <w:r w:rsidR="00900900" w:rsidRPr="000B5860">
        <w:rPr>
          <w:rFonts w:ascii="Times New Roman" w:hAnsi="Times New Roman"/>
          <w:color w:val="000000" w:themeColor="text1"/>
          <w:sz w:val="28"/>
          <w:szCs w:val="28"/>
        </w:rPr>
        <w:t>Водночас</w:t>
      </w:r>
      <w:r w:rsidR="0097259D" w:rsidRPr="000B5860">
        <w:rPr>
          <w:rFonts w:ascii="Times New Roman" w:hAnsi="Times New Roman"/>
          <w:color w:val="000000" w:themeColor="text1"/>
          <w:sz w:val="28"/>
          <w:szCs w:val="28"/>
        </w:rPr>
        <w:t xml:space="preserve"> як вбачається із доданих до скарги</w:t>
      </w:r>
      <w:r w:rsidR="00D937FF" w:rsidRPr="000B5860">
        <w:rPr>
          <w:rFonts w:ascii="Times New Roman" w:hAnsi="Times New Roman"/>
          <w:color w:val="000000" w:themeColor="text1"/>
          <w:sz w:val="28"/>
          <w:szCs w:val="28"/>
        </w:rPr>
        <w:t xml:space="preserve"> копій судових рішень,</w:t>
      </w:r>
      <w:r w:rsidR="0097259D" w:rsidRPr="000B5860">
        <w:rPr>
          <w:rFonts w:ascii="Times New Roman" w:hAnsi="Times New Roman"/>
          <w:color w:val="000000" w:themeColor="text1"/>
          <w:sz w:val="28"/>
          <w:szCs w:val="28"/>
        </w:rPr>
        <w:t xml:space="preserve"> </w:t>
      </w:r>
      <w:r w:rsidR="00CF0A3F" w:rsidRPr="000B5860">
        <w:rPr>
          <w:rFonts w:ascii="Times New Roman" w:hAnsi="Times New Roman"/>
          <w:color w:val="000000" w:themeColor="text1"/>
          <w:sz w:val="28"/>
          <w:szCs w:val="28"/>
        </w:rPr>
        <w:t xml:space="preserve"> обшуки були проведені на підставі ухвал слідчого судді</w:t>
      </w:r>
      <w:r w:rsidR="00D937FF" w:rsidRPr="000B5860">
        <w:rPr>
          <w:rFonts w:ascii="Times New Roman" w:hAnsi="Times New Roman"/>
          <w:color w:val="000000" w:themeColor="text1"/>
          <w:sz w:val="28"/>
          <w:szCs w:val="28"/>
        </w:rPr>
        <w:t>,</w:t>
      </w:r>
      <w:r w:rsidRPr="000B5860">
        <w:rPr>
          <w:rFonts w:ascii="Times New Roman" w:hAnsi="Times New Roman"/>
          <w:color w:val="000000" w:themeColor="text1"/>
          <w:sz w:val="28"/>
          <w:szCs w:val="28"/>
        </w:rPr>
        <w:t xml:space="preserve"> постановлених в порядку статті 235 КПК України,</w:t>
      </w:r>
      <w:r w:rsidR="00D937FF" w:rsidRPr="000B5860">
        <w:rPr>
          <w:rFonts w:ascii="Times New Roman" w:hAnsi="Times New Roman"/>
          <w:color w:val="000000" w:themeColor="text1"/>
          <w:sz w:val="28"/>
          <w:szCs w:val="28"/>
        </w:rPr>
        <w:t xml:space="preserve"> якими </w:t>
      </w:r>
      <w:r w:rsidRPr="000B5860">
        <w:rPr>
          <w:rFonts w:ascii="Times New Roman" w:hAnsi="Times New Roman"/>
          <w:color w:val="000000" w:themeColor="text1"/>
          <w:sz w:val="28"/>
          <w:szCs w:val="28"/>
        </w:rPr>
        <w:t>надано оцінку</w:t>
      </w:r>
      <w:r w:rsidR="00D937FF" w:rsidRPr="000B5860">
        <w:rPr>
          <w:rFonts w:ascii="Times New Roman" w:hAnsi="Times New Roman"/>
          <w:color w:val="000000" w:themeColor="text1"/>
          <w:sz w:val="28"/>
          <w:szCs w:val="28"/>
        </w:rPr>
        <w:t xml:space="preserve"> достатн</w:t>
      </w:r>
      <w:r w:rsidRPr="000B5860">
        <w:rPr>
          <w:rFonts w:ascii="Times New Roman" w:hAnsi="Times New Roman"/>
          <w:color w:val="000000" w:themeColor="text1"/>
          <w:sz w:val="28"/>
          <w:szCs w:val="28"/>
        </w:rPr>
        <w:t>ості</w:t>
      </w:r>
      <w:r w:rsidR="00D937FF" w:rsidRPr="000B5860">
        <w:rPr>
          <w:rFonts w:ascii="Times New Roman" w:hAnsi="Times New Roman"/>
          <w:color w:val="000000" w:themeColor="text1"/>
          <w:sz w:val="28"/>
          <w:szCs w:val="28"/>
        </w:rPr>
        <w:t xml:space="preserve"> та обґрунтован</w:t>
      </w:r>
      <w:r w:rsidRPr="000B5860">
        <w:rPr>
          <w:rFonts w:ascii="Times New Roman" w:hAnsi="Times New Roman"/>
          <w:color w:val="000000" w:themeColor="text1"/>
          <w:sz w:val="28"/>
          <w:szCs w:val="28"/>
        </w:rPr>
        <w:t>о</w:t>
      </w:r>
      <w:r w:rsidR="00D937FF" w:rsidRPr="000B5860">
        <w:rPr>
          <w:rFonts w:ascii="Times New Roman" w:hAnsi="Times New Roman"/>
          <w:color w:val="000000" w:themeColor="text1"/>
          <w:sz w:val="28"/>
          <w:szCs w:val="28"/>
        </w:rPr>
        <w:t>ст</w:t>
      </w:r>
      <w:r w:rsidRPr="000B5860">
        <w:rPr>
          <w:rFonts w:ascii="Times New Roman" w:hAnsi="Times New Roman"/>
          <w:color w:val="000000" w:themeColor="text1"/>
          <w:sz w:val="28"/>
          <w:szCs w:val="28"/>
        </w:rPr>
        <w:t xml:space="preserve">і доводів, </w:t>
      </w:r>
      <w:r w:rsidRPr="000B5860">
        <w:rPr>
          <w:rFonts w:ascii="Times New Roman" w:hAnsi="Times New Roman"/>
          <w:color w:val="000000" w:themeColor="text1"/>
          <w:sz w:val="28"/>
          <w:szCs w:val="28"/>
        </w:rPr>
        <w:lastRenderedPageBreak/>
        <w:t>наведених у клопотанні прокурора та його визнано таким, що підлягає задоволенню.</w:t>
      </w:r>
      <w:bookmarkEnd w:id="31"/>
    </w:p>
    <w:p w14:paraId="376FAB71" w14:textId="64F7CA35" w:rsidR="00136EB1" w:rsidRPr="00C46949" w:rsidRDefault="00900900">
      <w:pPr>
        <w:widowControl w:val="0"/>
        <w:pBdr>
          <w:bottom w:val="single" w:sz="12" w:space="12" w:color="FFFFFF"/>
        </w:pBdr>
        <w:spacing w:after="0" w:line="240" w:lineRule="auto"/>
        <w:ind w:firstLine="567"/>
        <w:jc w:val="both"/>
        <w:rPr>
          <w:rStyle w:val="a3"/>
          <w:i w:val="0"/>
          <w:shd w:val="clear" w:color="auto" w:fill="FFFFFF"/>
        </w:rPr>
      </w:pPr>
      <w:r w:rsidRPr="00C46949">
        <w:rPr>
          <w:rFonts w:ascii="Times New Roman" w:hAnsi="Times New Roman"/>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sidR="00B3035E" w:rsidRPr="00C46949">
        <w:rPr>
          <w:rFonts w:ascii="Times New Roman" w:hAnsi="Times New Roman"/>
          <w:sz w:val="28"/>
          <w:szCs w:val="28"/>
        </w:rPr>
        <w:t>Книшом П.І.</w:t>
      </w:r>
    </w:p>
    <w:p w14:paraId="5210E784" w14:textId="77777777" w:rsidR="00136EB1" w:rsidRPr="00C46949" w:rsidRDefault="00900900">
      <w:pPr>
        <w:widowControl w:val="0"/>
        <w:pBdr>
          <w:bottom w:val="single" w:sz="12" w:space="12" w:color="FFFFFF"/>
        </w:pBdr>
        <w:spacing w:after="0" w:line="240" w:lineRule="auto"/>
        <w:ind w:firstLine="709"/>
        <w:jc w:val="both"/>
      </w:pPr>
      <w:r w:rsidRPr="00C46949">
        <w:rPr>
          <w:rFonts w:ascii="Times New Roman" w:hAnsi="Times New Roman"/>
          <w:sz w:val="28"/>
          <w:szCs w:val="28"/>
        </w:rPr>
        <w:t>Керуючись статтями 44 – 46  Закону № 1697</w:t>
      </w:r>
      <w:r w:rsidRPr="00C46949">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C46949"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C46949">
        <w:rPr>
          <w:rFonts w:ascii="Times New Roman" w:hAnsi="Times New Roman"/>
          <w:b/>
          <w:sz w:val="28"/>
          <w:szCs w:val="28"/>
        </w:rPr>
        <w:t>ВИРІШИЛА:</w:t>
      </w:r>
    </w:p>
    <w:p w14:paraId="1009E170" w14:textId="77777777" w:rsidR="00136EB1" w:rsidRPr="00C46949"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30EF05C5" w14:textId="7E431B0B" w:rsidR="00B3035E" w:rsidRPr="000B5860"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Відмовити у відкритті дисциплінарного провадження стосовно</w:t>
      </w:r>
      <w:r w:rsidR="003D6DE5" w:rsidRPr="000B5860">
        <w:rPr>
          <w:rFonts w:ascii="Times New Roman" w:hAnsi="Times New Roman"/>
          <w:color w:val="000000" w:themeColor="text1"/>
          <w:sz w:val="28"/>
          <w:szCs w:val="28"/>
        </w:rPr>
        <w:t xml:space="preserve"> першого</w:t>
      </w:r>
      <w:r w:rsidRPr="000B5860">
        <w:rPr>
          <w:rFonts w:ascii="Times New Roman" w:hAnsi="Times New Roman"/>
          <w:color w:val="000000" w:themeColor="text1"/>
          <w:sz w:val="28"/>
          <w:szCs w:val="28"/>
        </w:rPr>
        <w:t xml:space="preserve"> </w:t>
      </w:r>
      <w:r w:rsidR="003D6DE5" w:rsidRPr="000B5860">
        <w:rPr>
          <w:rFonts w:ascii="Times New Roman" w:hAnsi="Times New Roman"/>
          <w:color w:val="000000" w:themeColor="text1"/>
          <w:sz w:val="28"/>
          <w:szCs w:val="28"/>
        </w:rPr>
        <w:t xml:space="preserve">заступника керівника </w:t>
      </w:r>
      <w:r w:rsidR="007F3358" w:rsidRPr="000B5860">
        <w:rPr>
          <w:rFonts w:ascii="Times New Roman" w:hAnsi="Times New Roman"/>
          <w:color w:val="000000" w:themeColor="text1"/>
          <w:sz w:val="28"/>
          <w:szCs w:val="28"/>
        </w:rPr>
        <w:t>Спеціалізованої прокуратури у сфері оборони Південного регіону Книша П.І.</w:t>
      </w:r>
    </w:p>
    <w:p w14:paraId="1ACA26FF" w14:textId="7D784F12" w:rsidR="00136EB1" w:rsidRPr="000B5860"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Копію рішення направити скаржни</w:t>
      </w:r>
      <w:r w:rsidR="003D6DE5" w:rsidRPr="000B5860">
        <w:rPr>
          <w:rFonts w:ascii="Times New Roman" w:hAnsi="Times New Roman"/>
          <w:color w:val="000000" w:themeColor="text1"/>
          <w:sz w:val="28"/>
          <w:szCs w:val="28"/>
        </w:rPr>
        <w:t>ці</w:t>
      </w:r>
      <w:r w:rsidRPr="000B5860">
        <w:rPr>
          <w:rFonts w:ascii="Times New Roman" w:hAnsi="Times New Roman"/>
          <w:color w:val="000000" w:themeColor="text1"/>
          <w:sz w:val="28"/>
          <w:szCs w:val="28"/>
        </w:rPr>
        <w:t xml:space="preserve"> та вищезгаданому прокурору.</w:t>
      </w:r>
    </w:p>
    <w:p w14:paraId="5846C48D"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C46949" w:rsidRDefault="00900900">
      <w:pPr>
        <w:widowControl w:val="0"/>
        <w:tabs>
          <w:tab w:val="left" w:pos="851"/>
        </w:tabs>
        <w:spacing w:after="0" w:line="240" w:lineRule="auto"/>
        <w:contextualSpacing/>
        <w:jc w:val="both"/>
      </w:pPr>
      <w:r w:rsidRPr="00C46949">
        <w:rPr>
          <w:rFonts w:ascii="Times New Roman" w:hAnsi="Times New Roman"/>
          <w:b/>
          <w:sz w:val="28"/>
          <w:szCs w:val="28"/>
        </w:rPr>
        <w:t>Член Комісії</w:t>
      </w:r>
      <w:r w:rsidRPr="00C46949">
        <w:rPr>
          <w:rFonts w:ascii="Times New Roman" w:hAnsi="Times New Roman"/>
          <w:b/>
          <w:sz w:val="28"/>
          <w:szCs w:val="28"/>
        </w:rPr>
        <w:tab/>
      </w:r>
      <w:r w:rsidRPr="00C46949">
        <w:rPr>
          <w:rFonts w:ascii="Times New Roman" w:hAnsi="Times New Roman"/>
          <w:b/>
          <w:sz w:val="28"/>
          <w:szCs w:val="28"/>
        </w:rPr>
        <w:tab/>
        <w:t xml:space="preserve">         </w:t>
      </w:r>
      <w:r w:rsidRPr="00C46949">
        <w:rPr>
          <w:rFonts w:ascii="Times New Roman" w:hAnsi="Times New Roman"/>
          <w:b/>
          <w:sz w:val="28"/>
          <w:szCs w:val="28"/>
        </w:rPr>
        <w:tab/>
        <w:t xml:space="preserve">          </w:t>
      </w:r>
      <w:r w:rsidRPr="00C46949">
        <w:rPr>
          <w:rFonts w:ascii="Times New Roman" w:hAnsi="Times New Roman"/>
          <w:b/>
          <w:sz w:val="28"/>
          <w:szCs w:val="28"/>
        </w:rPr>
        <w:tab/>
      </w:r>
      <w:r w:rsidRPr="00C46949">
        <w:rPr>
          <w:rFonts w:ascii="Times New Roman" w:hAnsi="Times New Roman"/>
          <w:b/>
          <w:sz w:val="28"/>
          <w:szCs w:val="28"/>
        </w:rPr>
        <w:tab/>
      </w:r>
      <w:r w:rsidRPr="00C46949">
        <w:rPr>
          <w:rFonts w:ascii="Times New Roman" w:hAnsi="Times New Roman"/>
          <w:b/>
          <w:sz w:val="28"/>
          <w:szCs w:val="28"/>
        </w:rPr>
        <w:tab/>
        <w:t xml:space="preserve">               Євгенія МНИШЕНКО</w:t>
      </w:r>
    </w:p>
    <w:sectPr w:rsidR="00136EB1" w:rsidRPr="00C46949">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E5E8" w14:textId="77777777" w:rsidR="00D20B58" w:rsidRDefault="00D20B58">
      <w:pPr>
        <w:spacing w:line="240" w:lineRule="auto"/>
      </w:pPr>
      <w:r>
        <w:separator/>
      </w:r>
    </w:p>
  </w:endnote>
  <w:endnote w:type="continuationSeparator" w:id="0">
    <w:p w14:paraId="6A77C91C" w14:textId="77777777" w:rsidR="00D20B58" w:rsidRDefault="00D20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D868B" w14:textId="77777777" w:rsidR="00D20B58" w:rsidRDefault="00D20B58">
      <w:pPr>
        <w:spacing w:after="0"/>
      </w:pPr>
      <w:r>
        <w:separator/>
      </w:r>
    </w:p>
  </w:footnote>
  <w:footnote w:type="continuationSeparator" w:id="0">
    <w:p w14:paraId="03E19A40" w14:textId="77777777" w:rsidR="00D20B58" w:rsidRDefault="00D20B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275DAFBF" w:rsidR="00136EB1" w:rsidRDefault="00900900">
        <w:pPr>
          <w:pStyle w:val="a6"/>
          <w:jc w:val="center"/>
        </w:pPr>
        <w:r>
          <w:fldChar w:fldCharType="begin"/>
        </w:r>
        <w:r>
          <w:instrText>PAGE   \* MERGEFORMAT</w:instrText>
        </w:r>
        <w:r>
          <w:fldChar w:fldCharType="separate"/>
        </w:r>
        <w:r w:rsidR="007F39A5">
          <w:rPr>
            <w:noProof/>
          </w:rPr>
          <w:t>5</w:t>
        </w:r>
        <w:r>
          <w:fldChar w:fldCharType="end"/>
        </w:r>
      </w:p>
    </w:sdtContent>
  </w:sdt>
  <w:p w14:paraId="151EC2D2" w14:textId="77777777" w:rsidR="00136EB1" w:rsidRDefault="00136EB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14683"/>
    <w:rsid w:val="0003652B"/>
    <w:rsid w:val="00042A08"/>
    <w:rsid w:val="00042B7D"/>
    <w:rsid w:val="00042CEA"/>
    <w:rsid w:val="0005367E"/>
    <w:rsid w:val="000556CC"/>
    <w:rsid w:val="0008253E"/>
    <w:rsid w:val="000825C3"/>
    <w:rsid w:val="000B5860"/>
    <w:rsid w:val="000C69A2"/>
    <w:rsid w:val="000D67B3"/>
    <w:rsid w:val="00136EB1"/>
    <w:rsid w:val="00186A38"/>
    <w:rsid w:val="001D542A"/>
    <w:rsid w:val="001E2E34"/>
    <w:rsid w:val="001E6368"/>
    <w:rsid w:val="001F5705"/>
    <w:rsid w:val="0021745E"/>
    <w:rsid w:val="002513E1"/>
    <w:rsid w:val="00252E56"/>
    <w:rsid w:val="00256000"/>
    <w:rsid w:val="002759DA"/>
    <w:rsid w:val="002A2F72"/>
    <w:rsid w:val="00310BF7"/>
    <w:rsid w:val="003146E3"/>
    <w:rsid w:val="0032710C"/>
    <w:rsid w:val="00346553"/>
    <w:rsid w:val="00351DDA"/>
    <w:rsid w:val="00374D77"/>
    <w:rsid w:val="00377FA1"/>
    <w:rsid w:val="003858A8"/>
    <w:rsid w:val="00385BAE"/>
    <w:rsid w:val="00391AEB"/>
    <w:rsid w:val="003B7433"/>
    <w:rsid w:val="003C6C4E"/>
    <w:rsid w:val="003D6DE5"/>
    <w:rsid w:val="003F4848"/>
    <w:rsid w:val="00425286"/>
    <w:rsid w:val="0042715D"/>
    <w:rsid w:val="004271C5"/>
    <w:rsid w:val="00453412"/>
    <w:rsid w:val="00466FD2"/>
    <w:rsid w:val="004714E4"/>
    <w:rsid w:val="00477934"/>
    <w:rsid w:val="004A0B0E"/>
    <w:rsid w:val="004C7CE6"/>
    <w:rsid w:val="005152D5"/>
    <w:rsid w:val="0052788A"/>
    <w:rsid w:val="00581F18"/>
    <w:rsid w:val="005D7867"/>
    <w:rsid w:val="005E2324"/>
    <w:rsid w:val="005F13AA"/>
    <w:rsid w:val="00605A95"/>
    <w:rsid w:val="00614128"/>
    <w:rsid w:val="00626870"/>
    <w:rsid w:val="00643FB6"/>
    <w:rsid w:val="006649F0"/>
    <w:rsid w:val="00673D5A"/>
    <w:rsid w:val="00677EB9"/>
    <w:rsid w:val="006877E8"/>
    <w:rsid w:val="00695B1F"/>
    <w:rsid w:val="006A0C9B"/>
    <w:rsid w:val="00700E34"/>
    <w:rsid w:val="00747183"/>
    <w:rsid w:val="007509C9"/>
    <w:rsid w:val="00761472"/>
    <w:rsid w:val="007A3B58"/>
    <w:rsid w:val="007B60F0"/>
    <w:rsid w:val="007F3358"/>
    <w:rsid w:val="007F39A5"/>
    <w:rsid w:val="00803C7A"/>
    <w:rsid w:val="00814875"/>
    <w:rsid w:val="00834D11"/>
    <w:rsid w:val="00840D10"/>
    <w:rsid w:val="0084360A"/>
    <w:rsid w:val="00864870"/>
    <w:rsid w:val="008A38F4"/>
    <w:rsid w:val="008C15C4"/>
    <w:rsid w:val="008C2B80"/>
    <w:rsid w:val="008C2E7E"/>
    <w:rsid w:val="008E4740"/>
    <w:rsid w:val="00900900"/>
    <w:rsid w:val="00927DC8"/>
    <w:rsid w:val="00953D39"/>
    <w:rsid w:val="00967D53"/>
    <w:rsid w:val="0097259D"/>
    <w:rsid w:val="0097603C"/>
    <w:rsid w:val="009768E5"/>
    <w:rsid w:val="009B5339"/>
    <w:rsid w:val="009C7388"/>
    <w:rsid w:val="009E1249"/>
    <w:rsid w:val="009E74AA"/>
    <w:rsid w:val="009F031B"/>
    <w:rsid w:val="009F588E"/>
    <w:rsid w:val="00A10D5F"/>
    <w:rsid w:val="00A13164"/>
    <w:rsid w:val="00A21B5C"/>
    <w:rsid w:val="00A23D36"/>
    <w:rsid w:val="00A24FA4"/>
    <w:rsid w:val="00A27434"/>
    <w:rsid w:val="00A41D4B"/>
    <w:rsid w:val="00A5619B"/>
    <w:rsid w:val="00A5719D"/>
    <w:rsid w:val="00A6332C"/>
    <w:rsid w:val="00A9229B"/>
    <w:rsid w:val="00A9274A"/>
    <w:rsid w:val="00AA5BE3"/>
    <w:rsid w:val="00AD0298"/>
    <w:rsid w:val="00AE09A1"/>
    <w:rsid w:val="00AF39DA"/>
    <w:rsid w:val="00B0305B"/>
    <w:rsid w:val="00B03CED"/>
    <w:rsid w:val="00B10E33"/>
    <w:rsid w:val="00B200EC"/>
    <w:rsid w:val="00B3035E"/>
    <w:rsid w:val="00B34250"/>
    <w:rsid w:val="00B56772"/>
    <w:rsid w:val="00B7363C"/>
    <w:rsid w:val="00B9779B"/>
    <w:rsid w:val="00BF2880"/>
    <w:rsid w:val="00BF3E99"/>
    <w:rsid w:val="00C11AF4"/>
    <w:rsid w:val="00C12258"/>
    <w:rsid w:val="00C27FF5"/>
    <w:rsid w:val="00C467A1"/>
    <w:rsid w:val="00C46949"/>
    <w:rsid w:val="00C54C40"/>
    <w:rsid w:val="00C56E77"/>
    <w:rsid w:val="00C62000"/>
    <w:rsid w:val="00C721C0"/>
    <w:rsid w:val="00C86F8D"/>
    <w:rsid w:val="00C877A3"/>
    <w:rsid w:val="00C879FE"/>
    <w:rsid w:val="00C87AFC"/>
    <w:rsid w:val="00C95BCF"/>
    <w:rsid w:val="00CB68AB"/>
    <w:rsid w:val="00CD10F0"/>
    <w:rsid w:val="00CD1AAA"/>
    <w:rsid w:val="00CD43AB"/>
    <w:rsid w:val="00CD6CFF"/>
    <w:rsid w:val="00CF0A3F"/>
    <w:rsid w:val="00D019EA"/>
    <w:rsid w:val="00D20B58"/>
    <w:rsid w:val="00D2229C"/>
    <w:rsid w:val="00D24B12"/>
    <w:rsid w:val="00D256E3"/>
    <w:rsid w:val="00D52174"/>
    <w:rsid w:val="00D61736"/>
    <w:rsid w:val="00D84DF1"/>
    <w:rsid w:val="00D937FF"/>
    <w:rsid w:val="00D957AB"/>
    <w:rsid w:val="00DB35A2"/>
    <w:rsid w:val="00DB775C"/>
    <w:rsid w:val="00DD7818"/>
    <w:rsid w:val="00DE045A"/>
    <w:rsid w:val="00DF7532"/>
    <w:rsid w:val="00E043BB"/>
    <w:rsid w:val="00E2546E"/>
    <w:rsid w:val="00E62B44"/>
    <w:rsid w:val="00E6645A"/>
    <w:rsid w:val="00EA36BC"/>
    <w:rsid w:val="00EC3332"/>
    <w:rsid w:val="00EC655C"/>
    <w:rsid w:val="00EC7A01"/>
    <w:rsid w:val="00ED2549"/>
    <w:rsid w:val="00ED3450"/>
    <w:rsid w:val="00F016D5"/>
    <w:rsid w:val="00F23569"/>
    <w:rsid w:val="00F31729"/>
    <w:rsid w:val="00F43BBC"/>
    <w:rsid w:val="00F4691D"/>
    <w:rsid w:val="00F66B01"/>
    <w:rsid w:val="00FA2FED"/>
    <w:rsid w:val="00FA4C07"/>
    <w:rsid w:val="00FB1F30"/>
    <w:rsid w:val="00FC2AC4"/>
    <w:rsid w:val="00FC58CB"/>
    <w:rsid w:val="00FD307E"/>
    <w:rsid w:val="00FD72D6"/>
    <w:rsid w:val="00FF1951"/>
    <w:rsid w:val="00FF326F"/>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9475</Words>
  <Characters>5402</Characters>
  <DocSecurity>0</DocSecurity>
  <Lines>45</Lines>
  <Paragraphs>29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2025-10-15T12:50:00Z</cp:lastPrinted>
  <dcterms:created xsi:type="dcterms:W3CDTF">2025-10-13T15:35:00Z</dcterms:created>
  <dcterms:modified xsi:type="dcterms:W3CDTF">2025-10-17T08:26:00Z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