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1133B" w14:textId="77777777" w:rsidR="0051482F" w:rsidRPr="001D1B5E" w:rsidRDefault="0051482F" w:rsidP="0051482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1D1B5E">
        <w:rPr>
          <w:rFonts w:ascii="Times New Roman" w:eastAsia="Times New Roman" w:hAnsi="Times New Roman"/>
          <w:noProof/>
          <w:color w:val="000000" w:themeColor="text1"/>
          <w:sz w:val="19"/>
          <w:szCs w:val="20"/>
          <w:lang w:val="ru-RU" w:eastAsia="ru-RU"/>
        </w:rPr>
        <w:drawing>
          <wp:inline distT="0" distB="0" distL="0" distR="0" wp14:anchorId="67F82AF9" wp14:editId="36958A91">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E2BA5C2" w14:textId="77777777" w:rsidR="0051482F" w:rsidRPr="001D1B5E" w:rsidRDefault="0051482F" w:rsidP="0051482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7B82EFD2" w14:textId="77777777" w:rsidR="0051482F" w:rsidRPr="001D1B5E" w:rsidRDefault="0051482F" w:rsidP="0051482F">
      <w:pPr>
        <w:spacing w:after="0" w:line="240" w:lineRule="auto"/>
        <w:jc w:val="center"/>
        <w:rPr>
          <w:rFonts w:ascii="Times New Roman" w:eastAsia="Times New Roman" w:hAnsi="Times New Roman"/>
          <w:color w:val="000000" w:themeColor="text1"/>
          <w:kern w:val="28"/>
          <w:sz w:val="32"/>
          <w:szCs w:val="32"/>
          <w:lang w:eastAsia="ru-RU"/>
        </w:rPr>
      </w:pPr>
      <w:r w:rsidRPr="001D1B5E">
        <w:rPr>
          <w:rFonts w:ascii="Times New Roman" w:eastAsia="Times New Roman" w:hAnsi="Times New Roman"/>
          <w:bCs/>
          <w:color w:val="000000" w:themeColor="text1"/>
          <w:kern w:val="28"/>
          <w:sz w:val="36"/>
          <w:szCs w:val="32"/>
          <w:lang w:eastAsia="ru-RU"/>
        </w:rPr>
        <w:t xml:space="preserve">КВАЛІФІКАЦІЙНО-ДИСЦИПЛІНАРНА </w:t>
      </w:r>
      <w:r w:rsidRPr="001D1B5E">
        <w:rPr>
          <w:rFonts w:ascii="Times New Roman" w:eastAsia="Times New Roman" w:hAnsi="Times New Roman"/>
          <w:bCs/>
          <w:color w:val="000000" w:themeColor="text1"/>
          <w:kern w:val="28"/>
          <w:sz w:val="36"/>
          <w:szCs w:val="32"/>
          <w:lang w:eastAsia="ru-RU"/>
        </w:rPr>
        <w:br/>
        <w:t>КОМІСІЯ ПРОКУРОРІВ</w:t>
      </w:r>
    </w:p>
    <w:p w14:paraId="69373E27" w14:textId="77777777" w:rsidR="0051482F" w:rsidRPr="001D1B5E" w:rsidRDefault="0051482F" w:rsidP="0051482F">
      <w:pPr>
        <w:spacing w:after="0" w:line="240" w:lineRule="auto"/>
        <w:ind w:left="84"/>
        <w:rPr>
          <w:rFonts w:ascii="Times New Roman" w:eastAsia="Times New Roman" w:hAnsi="Times New Roman"/>
          <w:color w:val="000000" w:themeColor="text1"/>
          <w:kern w:val="28"/>
          <w:sz w:val="20"/>
          <w:szCs w:val="20"/>
          <w:lang w:eastAsia="uk-UA"/>
        </w:rPr>
      </w:pPr>
    </w:p>
    <w:p w14:paraId="0758498B" w14:textId="77777777" w:rsidR="0051482F" w:rsidRPr="001D1B5E" w:rsidRDefault="0051482F" w:rsidP="0051482F">
      <w:pPr>
        <w:spacing w:after="0" w:line="240" w:lineRule="auto"/>
        <w:jc w:val="center"/>
        <w:rPr>
          <w:rFonts w:ascii="Times New Roman" w:eastAsia="Times New Roman" w:hAnsi="Times New Roman"/>
          <w:b/>
          <w:color w:val="000000" w:themeColor="text1"/>
          <w:kern w:val="28"/>
          <w:sz w:val="28"/>
          <w:szCs w:val="28"/>
          <w:lang w:eastAsia="uk-UA"/>
        </w:rPr>
      </w:pPr>
      <w:r w:rsidRPr="001D1B5E">
        <w:rPr>
          <w:rFonts w:ascii="Times New Roman" w:eastAsia="Times New Roman" w:hAnsi="Times New Roman"/>
          <w:b/>
          <w:color w:val="000000" w:themeColor="text1"/>
          <w:kern w:val="28"/>
          <w:sz w:val="28"/>
          <w:szCs w:val="28"/>
          <w:lang w:eastAsia="uk-UA"/>
        </w:rPr>
        <w:t xml:space="preserve">Р І Ш Е Н </w:t>
      </w:r>
      <w:proofErr w:type="spellStart"/>
      <w:r w:rsidRPr="001D1B5E">
        <w:rPr>
          <w:rFonts w:ascii="Times New Roman" w:eastAsia="Times New Roman" w:hAnsi="Times New Roman"/>
          <w:b/>
          <w:color w:val="000000" w:themeColor="text1"/>
          <w:kern w:val="28"/>
          <w:sz w:val="28"/>
          <w:szCs w:val="28"/>
          <w:lang w:eastAsia="uk-UA"/>
        </w:rPr>
        <w:t>Н</w:t>
      </w:r>
      <w:proofErr w:type="spellEnd"/>
      <w:r w:rsidRPr="001D1B5E">
        <w:rPr>
          <w:rFonts w:ascii="Times New Roman" w:eastAsia="Times New Roman" w:hAnsi="Times New Roman"/>
          <w:b/>
          <w:color w:val="000000" w:themeColor="text1"/>
          <w:kern w:val="28"/>
          <w:sz w:val="28"/>
          <w:szCs w:val="28"/>
          <w:lang w:eastAsia="uk-UA"/>
        </w:rPr>
        <w:t xml:space="preserve"> Я</w:t>
      </w:r>
    </w:p>
    <w:p w14:paraId="610A1822" w14:textId="77777777" w:rsidR="0051482F" w:rsidRPr="001D1B5E" w:rsidRDefault="0051482F" w:rsidP="0051482F">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1D1B5E" w:rsidRPr="001D1B5E" w14:paraId="33FE6EF7" w14:textId="77777777" w:rsidTr="00A20157">
        <w:trPr>
          <w:trHeight w:val="70"/>
        </w:trPr>
        <w:tc>
          <w:tcPr>
            <w:tcW w:w="1765" w:type="pct"/>
            <w:hideMark/>
          </w:tcPr>
          <w:p w14:paraId="5B4CCADC" w14:textId="1404FB4A" w:rsidR="0051482F" w:rsidRPr="001D1B5E" w:rsidRDefault="0051482F" w:rsidP="00A20157">
            <w:pPr>
              <w:spacing w:after="0" w:line="240" w:lineRule="auto"/>
              <w:ind w:left="-107"/>
              <w:jc w:val="both"/>
              <w:rPr>
                <w:rFonts w:ascii="Times New Roman" w:eastAsia="Times New Roman" w:hAnsi="Times New Roman"/>
                <w:b/>
                <w:color w:val="000000" w:themeColor="text1"/>
                <w:sz w:val="28"/>
                <w:szCs w:val="24"/>
                <w:lang w:eastAsia="ru-RU"/>
              </w:rPr>
            </w:pPr>
            <w:r w:rsidRPr="001D1B5E">
              <w:rPr>
                <w:rFonts w:ascii="Times New Roman" w:eastAsia="Times New Roman" w:hAnsi="Times New Roman"/>
                <w:b/>
                <w:color w:val="000000" w:themeColor="text1"/>
                <w:sz w:val="28"/>
                <w:szCs w:val="24"/>
                <w:lang w:eastAsia="ru-RU"/>
              </w:rPr>
              <w:t>0</w:t>
            </w:r>
            <w:r w:rsidR="006D4891">
              <w:rPr>
                <w:rFonts w:ascii="Times New Roman" w:eastAsia="Times New Roman" w:hAnsi="Times New Roman"/>
                <w:b/>
                <w:color w:val="000000" w:themeColor="text1"/>
                <w:sz w:val="28"/>
                <w:szCs w:val="24"/>
                <w:lang w:eastAsia="ru-RU"/>
              </w:rPr>
              <w:t>8</w:t>
            </w:r>
            <w:r w:rsidRPr="001D1B5E">
              <w:rPr>
                <w:rFonts w:ascii="Times New Roman" w:eastAsia="Times New Roman" w:hAnsi="Times New Roman"/>
                <w:b/>
                <w:color w:val="000000" w:themeColor="text1"/>
                <w:sz w:val="28"/>
                <w:szCs w:val="24"/>
                <w:lang w:eastAsia="ru-RU"/>
              </w:rPr>
              <w:t xml:space="preserve"> жовтня 2025 року</w:t>
            </w:r>
          </w:p>
        </w:tc>
        <w:tc>
          <w:tcPr>
            <w:tcW w:w="1471" w:type="pct"/>
            <w:hideMark/>
          </w:tcPr>
          <w:p w14:paraId="2C0F3317" w14:textId="77777777" w:rsidR="0051482F" w:rsidRPr="001D1B5E" w:rsidRDefault="0051482F" w:rsidP="00A20157">
            <w:pPr>
              <w:spacing w:after="0" w:line="240" w:lineRule="auto"/>
              <w:jc w:val="center"/>
              <w:rPr>
                <w:rFonts w:ascii="Times New Roman" w:eastAsia="Times New Roman" w:hAnsi="Times New Roman"/>
                <w:b/>
                <w:color w:val="000000" w:themeColor="text1"/>
                <w:sz w:val="28"/>
                <w:szCs w:val="24"/>
                <w:lang w:eastAsia="ru-RU"/>
              </w:rPr>
            </w:pPr>
            <w:r w:rsidRPr="001D1B5E">
              <w:rPr>
                <w:rFonts w:ascii="Times New Roman" w:eastAsia="Times New Roman" w:hAnsi="Times New Roman"/>
                <w:b/>
                <w:color w:val="000000" w:themeColor="text1"/>
                <w:sz w:val="28"/>
                <w:szCs w:val="24"/>
                <w:lang w:eastAsia="ru-RU"/>
              </w:rPr>
              <w:t>Київ</w:t>
            </w:r>
          </w:p>
        </w:tc>
        <w:tc>
          <w:tcPr>
            <w:tcW w:w="1764" w:type="pct"/>
            <w:hideMark/>
          </w:tcPr>
          <w:p w14:paraId="5E27B2AD" w14:textId="4305C6FD" w:rsidR="0051482F" w:rsidRPr="001D1B5E" w:rsidRDefault="0051482F" w:rsidP="00A20157">
            <w:pPr>
              <w:spacing w:after="0" w:line="240" w:lineRule="auto"/>
              <w:ind w:firstLine="567"/>
              <w:jc w:val="right"/>
              <w:rPr>
                <w:rFonts w:ascii="Times New Roman" w:eastAsia="Times New Roman" w:hAnsi="Times New Roman"/>
                <w:b/>
                <w:color w:val="000000" w:themeColor="text1"/>
                <w:sz w:val="28"/>
                <w:szCs w:val="24"/>
                <w:lang w:eastAsia="ru-RU"/>
              </w:rPr>
            </w:pPr>
            <w:r w:rsidRPr="001D1B5E">
              <w:rPr>
                <w:rFonts w:ascii="Times New Roman" w:eastAsia="Times New Roman" w:hAnsi="Times New Roman"/>
                <w:b/>
                <w:color w:val="000000" w:themeColor="text1"/>
                <w:sz w:val="28"/>
                <w:szCs w:val="24"/>
                <w:lang w:eastAsia="ru-RU"/>
              </w:rPr>
              <w:t xml:space="preserve">            № 1066дс-25 </w:t>
            </w:r>
          </w:p>
        </w:tc>
      </w:tr>
    </w:tbl>
    <w:p w14:paraId="42F3C495" w14:textId="77777777" w:rsidR="0051482F" w:rsidRPr="001D1B5E" w:rsidRDefault="0051482F" w:rsidP="0051482F">
      <w:pPr>
        <w:widowControl w:val="0"/>
        <w:spacing w:after="0" w:line="240" w:lineRule="auto"/>
        <w:contextualSpacing/>
        <w:rPr>
          <w:rFonts w:ascii="Times New Roman" w:hAnsi="Times New Roman"/>
          <w:b/>
          <w:noProof/>
          <w:color w:val="000000" w:themeColor="text1"/>
          <w:sz w:val="28"/>
          <w:szCs w:val="28"/>
          <w:lang w:eastAsia="uk-UA"/>
        </w:rPr>
      </w:pPr>
    </w:p>
    <w:p w14:paraId="1CC97394" w14:textId="77777777" w:rsidR="0051482F" w:rsidRPr="001D1B5E" w:rsidRDefault="0051482F" w:rsidP="0051482F">
      <w:pPr>
        <w:widowControl w:val="0"/>
        <w:spacing w:after="0" w:line="240" w:lineRule="auto"/>
        <w:contextualSpacing/>
        <w:rPr>
          <w:rFonts w:ascii="Times New Roman" w:hAnsi="Times New Roman"/>
          <w:b/>
          <w:noProof/>
          <w:color w:val="000000" w:themeColor="text1"/>
          <w:sz w:val="28"/>
          <w:szCs w:val="28"/>
          <w:lang w:eastAsia="uk-UA"/>
        </w:rPr>
      </w:pPr>
      <w:r w:rsidRPr="001D1B5E">
        <w:rPr>
          <w:rFonts w:ascii="Times New Roman" w:hAnsi="Times New Roman"/>
          <w:b/>
          <w:noProof/>
          <w:color w:val="000000" w:themeColor="text1"/>
          <w:sz w:val="28"/>
          <w:szCs w:val="28"/>
          <w:lang w:eastAsia="uk-UA"/>
        </w:rPr>
        <w:t xml:space="preserve">Про відмову у відкритті </w:t>
      </w:r>
    </w:p>
    <w:p w14:paraId="7763BA5F" w14:textId="77777777" w:rsidR="0051482F" w:rsidRPr="001D1B5E" w:rsidRDefault="0051482F" w:rsidP="0051482F">
      <w:pPr>
        <w:widowControl w:val="0"/>
        <w:spacing w:after="0" w:line="240" w:lineRule="auto"/>
        <w:contextualSpacing/>
        <w:rPr>
          <w:rFonts w:ascii="Times New Roman" w:hAnsi="Times New Roman"/>
          <w:b/>
          <w:noProof/>
          <w:color w:val="000000" w:themeColor="text1"/>
          <w:sz w:val="28"/>
          <w:szCs w:val="28"/>
          <w:lang w:eastAsia="uk-UA"/>
        </w:rPr>
      </w:pPr>
      <w:r w:rsidRPr="001D1B5E">
        <w:rPr>
          <w:rFonts w:ascii="Times New Roman" w:hAnsi="Times New Roman"/>
          <w:b/>
          <w:noProof/>
          <w:color w:val="000000" w:themeColor="text1"/>
          <w:sz w:val="28"/>
          <w:szCs w:val="28"/>
          <w:lang w:eastAsia="uk-UA"/>
        </w:rPr>
        <w:t>дисциплінарного провадження</w:t>
      </w:r>
    </w:p>
    <w:p w14:paraId="47F1C4E6" w14:textId="77777777" w:rsidR="0051482F" w:rsidRPr="001D1B5E" w:rsidRDefault="0051482F" w:rsidP="0051482F">
      <w:pPr>
        <w:widowControl w:val="0"/>
        <w:spacing w:after="0" w:line="240" w:lineRule="auto"/>
        <w:contextualSpacing/>
        <w:rPr>
          <w:rFonts w:ascii="Times New Roman" w:hAnsi="Times New Roman"/>
          <w:b/>
          <w:noProof/>
          <w:color w:val="000000" w:themeColor="text1"/>
          <w:sz w:val="28"/>
          <w:szCs w:val="28"/>
          <w:lang w:eastAsia="uk-UA"/>
        </w:rPr>
      </w:pPr>
    </w:p>
    <w:p w14:paraId="211B8519" w14:textId="41B7D076" w:rsidR="0051482F" w:rsidRPr="001D1B5E" w:rsidRDefault="0051482F" w:rsidP="0051482F">
      <w:pPr>
        <w:pStyle w:val="ae"/>
        <w:widowControl w:val="0"/>
        <w:tabs>
          <w:tab w:val="left" w:pos="993"/>
        </w:tabs>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1D1B5E">
        <w:rPr>
          <w:rFonts w:ascii="Times New Roman" w:hAnsi="Times New Roman"/>
          <w:color w:val="000000" w:themeColor="text1"/>
          <w:sz w:val="28"/>
          <w:szCs w:val="28"/>
        </w:rPr>
        <w:t>Радзівон</w:t>
      </w:r>
      <w:proofErr w:type="spellEnd"/>
      <w:r w:rsidRPr="001D1B5E">
        <w:rPr>
          <w:rFonts w:ascii="Times New Roman" w:hAnsi="Times New Roman"/>
          <w:color w:val="000000" w:themeColor="text1"/>
          <w:sz w:val="28"/>
          <w:szCs w:val="28"/>
        </w:rPr>
        <w:t xml:space="preserve"> М.О., розглянувши дисциплінарну </w:t>
      </w:r>
      <w:bookmarkStart w:id="0" w:name="_Hlk124933696"/>
      <w:r w:rsidRPr="001D1B5E">
        <w:rPr>
          <w:rFonts w:ascii="Times New Roman" w:hAnsi="Times New Roman"/>
          <w:color w:val="000000" w:themeColor="text1"/>
          <w:sz w:val="28"/>
          <w:szCs w:val="28"/>
        </w:rPr>
        <w:t xml:space="preserve">скаргу </w:t>
      </w:r>
      <w:r w:rsidR="00B26D37">
        <w:rPr>
          <w:rFonts w:ascii="Times New Roman" w:hAnsi="Times New Roman"/>
          <w:color w:val="000000" w:themeColor="text1"/>
          <w:sz w:val="28"/>
          <w:szCs w:val="28"/>
        </w:rPr>
        <w:t>Особа 1</w:t>
      </w:r>
      <w:r w:rsidRPr="001D1B5E">
        <w:rPr>
          <w:rFonts w:ascii="Times New Roman" w:hAnsi="Times New Roman"/>
          <w:color w:val="000000" w:themeColor="text1"/>
          <w:sz w:val="28"/>
          <w:szCs w:val="28"/>
        </w:rPr>
        <w:t xml:space="preserve"> </w:t>
      </w:r>
      <w:bookmarkEnd w:id="0"/>
      <w:r w:rsidRPr="001D1B5E">
        <w:rPr>
          <w:rFonts w:ascii="Times New Roman" w:hAnsi="Times New Roman"/>
          <w:color w:val="000000" w:themeColor="text1"/>
          <w:sz w:val="28"/>
          <w:szCs w:val="28"/>
        </w:rPr>
        <w:t xml:space="preserve">стосовно заступника керівника Ужгородської окружної прокуратури </w:t>
      </w:r>
      <w:r w:rsidR="003C14BB">
        <w:rPr>
          <w:rFonts w:ascii="Times New Roman" w:hAnsi="Times New Roman"/>
          <w:color w:val="000000" w:themeColor="text1"/>
          <w:sz w:val="28"/>
          <w:szCs w:val="28"/>
        </w:rPr>
        <w:t xml:space="preserve">Закарпатської області </w:t>
      </w:r>
      <w:proofErr w:type="spellStart"/>
      <w:r w:rsidRPr="001D1B5E">
        <w:rPr>
          <w:rFonts w:ascii="Times New Roman" w:hAnsi="Times New Roman"/>
          <w:color w:val="000000" w:themeColor="text1"/>
          <w:sz w:val="28"/>
          <w:szCs w:val="28"/>
        </w:rPr>
        <w:t>Демківа</w:t>
      </w:r>
      <w:proofErr w:type="spellEnd"/>
      <w:r w:rsidRPr="001D1B5E">
        <w:rPr>
          <w:rFonts w:ascii="Times New Roman" w:hAnsi="Times New Roman"/>
          <w:color w:val="000000" w:themeColor="text1"/>
          <w:sz w:val="28"/>
          <w:szCs w:val="28"/>
        </w:rPr>
        <w:t xml:space="preserve"> Романа Олеговича, </w:t>
      </w:r>
    </w:p>
    <w:p w14:paraId="37CDC5E2" w14:textId="77777777" w:rsidR="0051482F" w:rsidRPr="001D1B5E" w:rsidRDefault="0051482F" w:rsidP="0051482F">
      <w:pPr>
        <w:pStyle w:val="ae"/>
        <w:widowControl w:val="0"/>
        <w:tabs>
          <w:tab w:val="left" w:pos="993"/>
        </w:tabs>
        <w:contextualSpacing/>
        <w:jc w:val="both"/>
        <w:rPr>
          <w:rFonts w:ascii="Times New Roman" w:hAnsi="Times New Roman"/>
          <w:color w:val="000000" w:themeColor="text1"/>
          <w:sz w:val="28"/>
          <w:szCs w:val="28"/>
        </w:rPr>
      </w:pPr>
    </w:p>
    <w:p w14:paraId="6C2D329C" w14:textId="77777777" w:rsidR="0051482F" w:rsidRPr="001D1B5E" w:rsidRDefault="0051482F" w:rsidP="0051482F">
      <w:pPr>
        <w:widowControl w:val="0"/>
        <w:spacing w:after="0" w:line="240" w:lineRule="auto"/>
        <w:contextualSpacing/>
        <w:jc w:val="center"/>
        <w:rPr>
          <w:rFonts w:ascii="Times New Roman" w:hAnsi="Times New Roman"/>
          <w:b/>
          <w:noProof/>
          <w:color w:val="000000" w:themeColor="text1"/>
          <w:sz w:val="28"/>
          <w:szCs w:val="28"/>
          <w:lang w:eastAsia="uk-UA"/>
        </w:rPr>
      </w:pPr>
      <w:r w:rsidRPr="001D1B5E">
        <w:rPr>
          <w:rFonts w:ascii="Times New Roman" w:hAnsi="Times New Roman"/>
          <w:b/>
          <w:noProof/>
          <w:color w:val="000000" w:themeColor="text1"/>
          <w:sz w:val="28"/>
          <w:szCs w:val="28"/>
          <w:lang w:eastAsia="uk-UA"/>
        </w:rPr>
        <w:t>УСТАНОВИВ:</w:t>
      </w:r>
    </w:p>
    <w:p w14:paraId="1CFB7DC4" w14:textId="77777777" w:rsidR="0051482F" w:rsidRPr="001D1B5E" w:rsidRDefault="0051482F" w:rsidP="0051482F">
      <w:pPr>
        <w:widowControl w:val="0"/>
        <w:tabs>
          <w:tab w:val="left" w:pos="993"/>
        </w:tabs>
        <w:spacing w:after="0" w:line="240" w:lineRule="auto"/>
        <w:contextualSpacing/>
        <w:rPr>
          <w:rFonts w:ascii="Times New Roman" w:hAnsi="Times New Roman"/>
          <w:b/>
          <w:noProof/>
          <w:color w:val="000000" w:themeColor="text1"/>
          <w:sz w:val="28"/>
          <w:szCs w:val="28"/>
          <w:lang w:eastAsia="uk-UA"/>
        </w:rPr>
      </w:pPr>
    </w:p>
    <w:p w14:paraId="77147BAD" w14:textId="77777777" w:rsidR="0051482F" w:rsidRPr="001D1B5E" w:rsidRDefault="0051482F" w:rsidP="0051482F">
      <w:pPr>
        <w:pStyle w:val="a9"/>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1D1B5E">
        <w:rPr>
          <w:rFonts w:ascii="Times New Roman" w:hAnsi="Times New Roman"/>
          <w:b/>
          <w:color w:val="000000" w:themeColor="text1"/>
          <w:sz w:val="28"/>
          <w:szCs w:val="28"/>
        </w:rPr>
        <w:t>Інформація про зміст скарги</w:t>
      </w:r>
    </w:p>
    <w:p w14:paraId="67D993E1" w14:textId="77777777" w:rsidR="0051482F" w:rsidRPr="001D1B5E" w:rsidRDefault="0051482F" w:rsidP="0051482F">
      <w:pPr>
        <w:widowControl w:val="0"/>
        <w:tabs>
          <w:tab w:val="left" w:pos="851"/>
          <w:tab w:val="left" w:pos="993"/>
        </w:tabs>
        <w:spacing w:after="0" w:line="240" w:lineRule="auto"/>
        <w:jc w:val="both"/>
        <w:rPr>
          <w:rFonts w:ascii="Times New Roman" w:hAnsi="Times New Roman"/>
          <w:b/>
          <w:color w:val="000000" w:themeColor="text1"/>
          <w:sz w:val="28"/>
          <w:szCs w:val="28"/>
        </w:rPr>
      </w:pPr>
    </w:p>
    <w:p w14:paraId="210B1EA5" w14:textId="169866A1" w:rsidR="0051482F" w:rsidRPr="001D1B5E" w:rsidRDefault="0051482F" w:rsidP="00CD4433">
      <w:pPr>
        <w:pStyle w:val="ae"/>
        <w:widowControl w:val="0"/>
        <w:tabs>
          <w:tab w:val="left" w:pos="993"/>
        </w:tabs>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До Кваліфікаційно-дисциплінарної комісії прокурорів (далі – КДКП, Комісія) надійшла дисциплінарна скарга </w:t>
      </w:r>
      <w:r w:rsidR="00B26D37">
        <w:rPr>
          <w:rFonts w:ascii="Times New Roman" w:hAnsi="Times New Roman"/>
          <w:color w:val="000000" w:themeColor="text1"/>
          <w:sz w:val="28"/>
          <w:szCs w:val="28"/>
        </w:rPr>
        <w:t>Особа 1</w:t>
      </w:r>
      <w:r w:rsidRPr="001D1B5E">
        <w:rPr>
          <w:rFonts w:ascii="Times New Roman" w:hAnsi="Times New Roman"/>
          <w:color w:val="000000" w:themeColor="text1"/>
          <w:sz w:val="28"/>
          <w:szCs w:val="28"/>
        </w:rPr>
        <w:t xml:space="preserve"> про вчинення дисциплінарного проступку прокурором </w:t>
      </w:r>
      <w:proofErr w:type="spellStart"/>
      <w:r w:rsidR="005C3859" w:rsidRPr="001D1B5E">
        <w:rPr>
          <w:rFonts w:ascii="Times New Roman" w:hAnsi="Times New Roman"/>
          <w:color w:val="000000" w:themeColor="text1"/>
          <w:sz w:val="28"/>
          <w:szCs w:val="28"/>
        </w:rPr>
        <w:t>Демківим</w:t>
      </w:r>
      <w:proofErr w:type="spellEnd"/>
      <w:r w:rsidR="005C3859" w:rsidRPr="001D1B5E">
        <w:rPr>
          <w:rFonts w:ascii="Times New Roman" w:hAnsi="Times New Roman"/>
          <w:color w:val="000000" w:themeColor="text1"/>
          <w:sz w:val="28"/>
          <w:szCs w:val="28"/>
        </w:rPr>
        <w:t xml:space="preserve"> Р.О.</w:t>
      </w:r>
    </w:p>
    <w:p w14:paraId="42A355BD" w14:textId="73BC6604" w:rsidR="0051482F" w:rsidRPr="001D1B5E" w:rsidRDefault="0051482F" w:rsidP="00CD4433">
      <w:pPr>
        <w:pStyle w:val="ae"/>
        <w:widowControl w:val="0"/>
        <w:tabs>
          <w:tab w:val="left" w:pos="993"/>
        </w:tabs>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1D1B5E">
        <w:rPr>
          <w:rFonts w:ascii="Times New Roman" w:hAnsi="Times New Roman"/>
          <w:color w:val="000000" w:themeColor="text1"/>
          <w:sz w:val="28"/>
          <w:szCs w:val="28"/>
        </w:rPr>
        <w:t>розподілено</w:t>
      </w:r>
      <w:proofErr w:type="spellEnd"/>
      <w:r w:rsidRPr="001D1B5E">
        <w:rPr>
          <w:rFonts w:ascii="Times New Roman" w:hAnsi="Times New Roman"/>
          <w:color w:val="000000" w:themeColor="text1"/>
          <w:sz w:val="28"/>
          <w:szCs w:val="28"/>
        </w:rPr>
        <w:t xml:space="preserve"> мені (протокол розподілу від </w:t>
      </w:r>
      <w:r w:rsidR="005C3859" w:rsidRPr="001D1B5E">
        <w:rPr>
          <w:rFonts w:ascii="Times New Roman" w:hAnsi="Times New Roman"/>
          <w:color w:val="000000" w:themeColor="text1"/>
          <w:sz w:val="28"/>
          <w:szCs w:val="28"/>
        </w:rPr>
        <w:t>06 жовтня 2025 року</w:t>
      </w:r>
      <w:r w:rsidRPr="001D1B5E">
        <w:rPr>
          <w:rFonts w:ascii="Times New Roman" w:hAnsi="Times New Roman"/>
          <w:color w:val="000000" w:themeColor="text1"/>
          <w:sz w:val="28"/>
          <w:szCs w:val="28"/>
        </w:rPr>
        <w:t xml:space="preserve">). </w:t>
      </w:r>
    </w:p>
    <w:p w14:paraId="0F1D1D8A" w14:textId="77777777" w:rsidR="0051482F" w:rsidRPr="001D1B5E" w:rsidRDefault="0051482F" w:rsidP="00CD4433">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5D3775D8" w14:textId="40C88A35" w:rsidR="00D54487" w:rsidRPr="00D54487" w:rsidRDefault="00D54487" w:rsidP="00D54487">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D54487">
        <w:rPr>
          <w:rFonts w:ascii="Times New Roman" w:hAnsi="Times New Roman"/>
          <w:color w:val="000000" w:themeColor="text1"/>
          <w:sz w:val="28"/>
          <w:szCs w:val="28"/>
        </w:rPr>
        <w:t xml:space="preserve">Автор скарги зазначив, що він є потерпілим у кримінальному провадженні № </w:t>
      </w:r>
      <w:r w:rsidR="00B26D37" w:rsidRPr="00B26D37">
        <w:rPr>
          <w:rFonts w:ascii="Times New Roman" w:hAnsi="Times New Roman"/>
          <w:color w:val="000000" w:themeColor="text1"/>
          <w:sz w:val="28"/>
          <w:szCs w:val="28"/>
        </w:rPr>
        <w:t>(конфіденційна інформація)</w:t>
      </w:r>
      <w:r w:rsidRPr="00D54487">
        <w:rPr>
          <w:rFonts w:ascii="Times New Roman" w:hAnsi="Times New Roman"/>
          <w:color w:val="000000" w:themeColor="text1"/>
          <w:sz w:val="28"/>
          <w:szCs w:val="28"/>
        </w:rPr>
        <w:t>. Постановою слідчого Національної поліції України ГУНП у Закарпатській області від 10 вересня 2025 року вказане кримінальне провадження закрито у зв’язку з відсутністю складу кримінального</w:t>
      </w:r>
      <w:r>
        <w:rPr>
          <w:rFonts w:ascii="Times New Roman" w:hAnsi="Times New Roman"/>
          <w:color w:val="000000" w:themeColor="text1"/>
          <w:sz w:val="28"/>
          <w:szCs w:val="28"/>
        </w:rPr>
        <w:t xml:space="preserve"> </w:t>
      </w:r>
      <w:r w:rsidRPr="00D54487">
        <w:rPr>
          <w:rFonts w:ascii="Times New Roman" w:hAnsi="Times New Roman"/>
          <w:color w:val="000000" w:themeColor="text1"/>
          <w:sz w:val="28"/>
          <w:szCs w:val="28"/>
        </w:rPr>
        <w:t>правопорушення.</w:t>
      </w:r>
    </w:p>
    <w:p w14:paraId="33B0C5E6" w14:textId="2399DB3E" w:rsidR="00D54487" w:rsidRPr="00D54487" w:rsidRDefault="00D54487" w:rsidP="00D54487">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D54487">
        <w:rPr>
          <w:rFonts w:ascii="Times New Roman" w:hAnsi="Times New Roman"/>
          <w:color w:val="000000" w:themeColor="text1"/>
          <w:sz w:val="28"/>
          <w:szCs w:val="28"/>
        </w:rPr>
        <w:t xml:space="preserve">На думку скаржника, досудове розслідування проведено неповно та </w:t>
      </w:r>
      <w:proofErr w:type="spellStart"/>
      <w:r w:rsidRPr="00D54487">
        <w:rPr>
          <w:rFonts w:ascii="Times New Roman" w:hAnsi="Times New Roman"/>
          <w:color w:val="000000" w:themeColor="text1"/>
          <w:sz w:val="28"/>
          <w:szCs w:val="28"/>
        </w:rPr>
        <w:t>невсебічно</w:t>
      </w:r>
      <w:proofErr w:type="spellEnd"/>
      <w:r w:rsidRPr="00D54487">
        <w:rPr>
          <w:rFonts w:ascii="Times New Roman" w:hAnsi="Times New Roman"/>
          <w:color w:val="000000" w:themeColor="text1"/>
          <w:sz w:val="28"/>
          <w:szCs w:val="28"/>
        </w:rPr>
        <w:t xml:space="preserve">, а рішення про закриття кримінального провадження є передчасним. У зв’язку з цим 19 вересня 2025 року </w:t>
      </w:r>
      <w:r w:rsidR="00B26D37">
        <w:rPr>
          <w:rFonts w:ascii="Times New Roman" w:hAnsi="Times New Roman"/>
          <w:color w:val="000000" w:themeColor="text1"/>
          <w:sz w:val="28"/>
          <w:szCs w:val="28"/>
        </w:rPr>
        <w:t>Особа 1</w:t>
      </w:r>
      <w:r w:rsidRPr="00D54487">
        <w:rPr>
          <w:rFonts w:ascii="Times New Roman" w:hAnsi="Times New Roman"/>
          <w:color w:val="000000" w:themeColor="text1"/>
          <w:sz w:val="28"/>
          <w:szCs w:val="28"/>
        </w:rPr>
        <w:t xml:space="preserve"> направив скаргу на зазначену постанову, у якій просив її скасувати та продовжити досудове розслідування.</w:t>
      </w:r>
    </w:p>
    <w:p w14:paraId="1FA4C7A6" w14:textId="076C0AB8" w:rsidR="00D54487" w:rsidRPr="00D54487" w:rsidRDefault="00D54487" w:rsidP="00D54487">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D54487">
        <w:rPr>
          <w:rFonts w:ascii="Times New Roman" w:hAnsi="Times New Roman"/>
          <w:color w:val="000000" w:themeColor="text1"/>
          <w:sz w:val="28"/>
          <w:szCs w:val="28"/>
        </w:rPr>
        <w:t xml:space="preserve">Водночас листом Ужгородської окружної прокуратури Закарпатської області від 25 вересня 2025 року </w:t>
      </w:r>
      <w:r w:rsidR="00B26D37">
        <w:rPr>
          <w:rFonts w:ascii="Times New Roman" w:hAnsi="Times New Roman"/>
          <w:color w:val="000000" w:themeColor="text1"/>
          <w:sz w:val="28"/>
          <w:szCs w:val="28"/>
        </w:rPr>
        <w:t>Особа 1</w:t>
      </w:r>
      <w:r>
        <w:rPr>
          <w:rFonts w:ascii="Times New Roman" w:hAnsi="Times New Roman"/>
          <w:color w:val="000000" w:themeColor="text1"/>
          <w:sz w:val="28"/>
          <w:szCs w:val="28"/>
        </w:rPr>
        <w:t xml:space="preserve"> </w:t>
      </w:r>
      <w:r w:rsidRPr="00D54487">
        <w:rPr>
          <w:rFonts w:ascii="Times New Roman" w:hAnsi="Times New Roman"/>
          <w:color w:val="000000" w:themeColor="text1"/>
          <w:sz w:val="28"/>
          <w:szCs w:val="28"/>
        </w:rPr>
        <w:t>повідомлено про те, що вивченням матеріалів зазначеного кримінального провадження встановлено</w:t>
      </w:r>
      <w:r>
        <w:rPr>
          <w:rFonts w:ascii="Times New Roman" w:hAnsi="Times New Roman"/>
          <w:color w:val="000000" w:themeColor="text1"/>
          <w:sz w:val="28"/>
          <w:szCs w:val="28"/>
        </w:rPr>
        <w:t xml:space="preserve">, що </w:t>
      </w:r>
      <w:r w:rsidRPr="00D54487">
        <w:rPr>
          <w:rFonts w:ascii="Times New Roman" w:hAnsi="Times New Roman"/>
          <w:color w:val="000000" w:themeColor="text1"/>
          <w:sz w:val="28"/>
          <w:szCs w:val="28"/>
        </w:rPr>
        <w:t xml:space="preserve">під час досудового розслідування </w:t>
      </w:r>
      <w:proofErr w:type="spellStart"/>
      <w:r w:rsidRPr="00D54487">
        <w:rPr>
          <w:rFonts w:ascii="Times New Roman" w:hAnsi="Times New Roman"/>
          <w:color w:val="000000" w:themeColor="text1"/>
          <w:sz w:val="28"/>
          <w:szCs w:val="28"/>
        </w:rPr>
        <w:t>дізнавачем</w:t>
      </w:r>
      <w:proofErr w:type="spellEnd"/>
      <w:r w:rsidRPr="00D54487">
        <w:rPr>
          <w:rFonts w:ascii="Times New Roman" w:hAnsi="Times New Roman"/>
          <w:color w:val="000000" w:themeColor="text1"/>
          <w:sz w:val="28"/>
          <w:szCs w:val="28"/>
        </w:rPr>
        <w:t xml:space="preserve"> проведено необхідні слідчі (розшукові) дії, спрямовані на повне з’ясування обставин скоєння кримінального </w:t>
      </w:r>
      <w:r w:rsidRPr="00D54487">
        <w:rPr>
          <w:rFonts w:ascii="Times New Roman" w:hAnsi="Times New Roman"/>
          <w:color w:val="000000" w:themeColor="text1"/>
          <w:sz w:val="28"/>
          <w:szCs w:val="28"/>
        </w:rPr>
        <w:lastRenderedPageBreak/>
        <w:t>правопорушення, за результатами яких 10 вересня 2025 року прийнято обґрунтоване рішення про закриття провадження.</w:t>
      </w:r>
    </w:p>
    <w:p w14:paraId="0F8BDC89" w14:textId="707AC558" w:rsidR="00D54487" w:rsidRPr="00D54487" w:rsidRDefault="00D54487" w:rsidP="00D54487">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D54487">
        <w:rPr>
          <w:rFonts w:ascii="Times New Roman" w:hAnsi="Times New Roman"/>
          <w:color w:val="000000" w:themeColor="text1"/>
          <w:sz w:val="28"/>
          <w:szCs w:val="28"/>
        </w:rPr>
        <w:t xml:space="preserve">Надалі, 30 вересня та 3 жовтня 2025 року, скаржник звернувся до органів прокуратури із запитами про надання інформації щодо руху його скарги від </w:t>
      </w:r>
      <w:r>
        <w:rPr>
          <w:rFonts w:ascii="Times New Roman" w:hAnsi="Times New Roman"/>
          <w:color w:val="000000" w:themeColor="text1"/>
          <w:sz w:val="28"/>
          <w:szCs w:val="28"/>
        </w:rPr>
        <w:br/>
      </w:r>
      <w:r w:rsidRPr="00D54487">
        <w:rPr>
          <w:rFonts w:ascii="Times New Roman" w:hAnsi="Times New Roman"/>
          <w:color w:val="000000" w:themeColor="text1"/>
          <w:sz w:val="28"/>
          <w:szCs w:val="28"/>
        </w:rPr>
        <w:t>19 вересня 2025 року.</w:t>
      </w:r>
    </w:p>
    <w:p w14:paraId="03983436" w14:textId="017163F6" w:rsidR="00D54487" w:rsidRPr="00D54487" w:rsidRDefault="00B26D37" w:rsidP="00D54487">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Особа 1</w:t>
      </w:r>
      <w:r w:rsidR="00D54487" w:rsidRPr="00D54487">
        <w:rPr>
          <w:rFonts w:ascii="Times New Roman" w:hAnsi="Times New Roman"/>
          <w:color w:val="000000" w:themeColor="text1"/>
          <w:sz w:val="28"/>
          <w:szCs w:val="28"/>
        </w:rPr>
        <w:t xml:space="preserve"> зазначив, що на його електронну адресу надійшов документ</w:t>
      </w:r>
      <w:r w:rsidR="006D4891">
        <w:rPr>
          <w:rFonts w:ascii="Times New Roman" w:hAnsi="Times New Roman"/>
          <w:color w:val="000000" w:themeColor="text1"/>
          <w:sz w:val="28"/>
          <w:szCs w:val="28"/>
        </w:rPr>
        <w:t xml:space="preserve"> за підписом прокурора </w:t>
      </w:r>
      <w:proofErr w:type="spellStart"/>
      <w:r w:rsidR="006D4891">
        <w:rPr>
          <w:rFonts w:ascii="Times New Roman" w:hAnsi="Times New Roman"/>
          <w:color w:val="000000" w:themeColor="text1"/>
          <w:sz w:val="28"/>
          <w:szCs w:val="28"/>
        </w:rPr>
        <w:t>Демківа</w:t>
      </w:r>
      <w:proofErr w:type="spellEnd"/>
      <w:r w:rsidR="006D4891">
        <w:rPr>
          <w:rFonts w:ascii="Times New Roman" w:hAnsi="Times New Roman"/>
          <w:color w:val="000000" w:themeColor="text1"/>
          <w:sz w:val="28"/>
          <w:szCs w:val="28"/>
        </w:rPr>
        <w:t xml:space="preserve"> Р.О. </w:t>
      </w:r>
      <w:r w:rsidR="00D54487" w:rsidRPr="00D54487">
        <w:rPr>
          <w:rFonts w:ascii="Times New Roman" w:hAnsi="Times New Roman"/>
          <w:color w:val="000000" w:themeColor="text1"/>
          <w:sz w:val="28"/>
          <w:szCs w:val="28"/>
        </w:rPr>
        <w:t xml:space="preserve">під назвою «Відповідь на звернення від </w:t>
      </w:r>
      <w:r w:rsidR="006D4891">
        <w:rPr>
          <w:rFonts w:ascii="Times New Roman" w:hAnsi="Times New Roman"/>
          <w:color w:val="000000" w:themeColor="text1"/>
          <w:sz w:val="28"/>
          <w:szCs w:val="28"/>
        </w:rPr>
        <w:br/>
      </w:r>
      <w:r w:rsidR="00D54487" w:rsidRPr="00D54487">
        <w:rPr>
          <w:rFonts w:ascii="Times New Roman" w:hAnsi="Times New Roman"/>
          <w:color w:val="000000" w:themeColor="text1"/>
          <w:sz w:val="28"/>
          <w:szCs w:val="28"/>
        </w:rPr>
        <w:t>30 вересня 2025 року», що, на його думку, є грубим порушенням, адже він звертався до органів прокуратури із запитами, а не зі зверненнями.</w:t>
      </w:r>
    </w:p>
    <w:p w14:paraId="0117B730" w14:textId="77777777" w:rsidR="00D54487" w:rsidRPr="00D54487" w:rsidRDefault="00D54487" w:rsidP="00D54487">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D54487">
        <w:rPr>
          <w:rFonts w:ascii="Times New Roman" w:hAnsi="Times New Roman"/>
          <w:color w:val="000000" w:themeColor="text1"/>
          <w:sz w:val="28"/>
          <w:szCs w:val="28"/>
        </w:rPr>
        <w:t xml:space="preserve">Також, на думку скаржника, відповідь прокурора </w:t>
      </w:r>
      <w:proofErr w:type="spellStart"/>
      <w:r w:rsidRPr="00D54487">
        <w:rPr>
          <w:rFonts w:ascii="Times New Roman" w:hAnsi="Times New Roman"/>
          <w:color w:val="000000" w:themeColor="text1"/>
          <w:sz w:val="28"/>
          <w:szCs w:val="28"/>
        </w:rPr>
        <w:t>Демківа</w:t>
      </w:r>
      <w:proofErr w:type="spellEnd"/>
      <w:r w:rsidRPr="00D54487">
        <w:rPr>
          <w:rFonts w:ascii="Times New Roman" w:hAnsi="Times New Roman"/>
          <w:color w:val="000000" w:themeColor="text1"/>
          <w:sz w:val="28"/>
          <w:szCs w:val="28"/>
        </w:rPr>
        <w:t xml:space="preserve"> Р.О. була неповною, оскільки не надано в повному обсязі інформацію за двома пунктами прохальної частини двох запитів, а також двома пунктами прохальної частини запиту від 3 жовтня 2025 року.</w:t>
      </w:r>
    </w:p>
    <w:p w14:paraId="05DB6F6D" w14:textId="5283BAF2" w:rsidR="00D54487" w:rsidRPr="00D54487" w:rsidRDefault="00D54487" w:rsidP="00D54487">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D54487">
        <w:rPr>
          <w:rFonts w:ascii="Times New Roman" w:hAnsi="Times New Roman"/>
          <w:color w:val="000000" w:themeColor="text1"/>
          <w:sz w:val="28"/>
          <w:szCs w:val="28"/>
        </w:rPr>
        <w:t xml:space="preserve">З огляду на викладене, скаржник просив притягнути </w:t>
      </w:r>
      <w:r w:rsidR="006D4891">
        <w:rPr>
          <w:rFonts w:ascii="Times New Roman" w:hAnsi="Times New Roman"/>
          <w:color w:val="000000" w:themeColor="text1"/>
          <w:sz w:val="28"/>
          <w:szCs w:val="28"/>
        </w:rPr>
        <w:t xml:space="preserve">прокурора </w:t>
      </w:r>
      <w:r w:rsidR="006D4891">
        <w:rPr>
          <w:rFonts w:ascii="Times New Roman" w:hAnsi="Times New Roman"/>
          <w:color w:val="000000" w:themeColor="text1"/>
          <w:sz w:val="28"/>
          <w:szCs w:val="28"/>
        </w:rPr>
        <w:br/>
      </w:r>
      <w:proofErr w:type="spellStart"/>
      <w:r w:rsidRPr="00D54487">
        <w:rPr>
          <w:rFonts w:ascii="Times New Roman" w:hAnsi="Times New Roman"/>
          <w:color w:val="000000" w:themeColor="text1"/>
          <w:sz w:val="28"/>
          <w:szCs w:val="28"/>
        </w:rPr>
        <w:t>Демківа</w:t>
      </w:r>
      <w:proofErr w:type="spellEnd"/>
      <w:r w:rsidRPr="00D54487">
        <w:rPr>
          <w:rFonts w:ascii="Times New Roman" w:hAnsi="Times New Roman"/>
          <w:color w:val="000000" w:themeColor="text1"/>
          <w:sz w:val="28"/>
          <w:szCs w:val="28"/>
        </w:rPr>
        <w:t xml:space="preserve"> Р.О. до дисциплінарної відповідальності за невиконання чи неналежне виконання службових обов’язків, а також за систематичне (два і більше разів протягом одного року) або одноразове грубе порушення правил прокурорської етики.</w:t>
      </w:r>
    </w:p>
    <w:p w14:paraId="5A0D7EDC" w14:textId="77777777" w:rsidR="000C27F4" w:rsidRPr="001D1B5E" w:rsidRDefault="000C27F4" w:rsidP="000C27F4">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p>
    <w:p w14:paraId="1F823A73" w14:textId="53661B70" w:rsidR="006A2B5B" w:rsidRPr="001D1B5E" w:rsidRDefault="000C27F4" w:rsidP="006A2B5B">
      <w:pPr>
        <w:pStyle w:val="a9"/>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lang w:val="en-US"/>
        </w:rPr>
      </w:pPr>
      <w:r w:rsidRPr="001D1B5E">
        <w:rPr>
          <w:rFonts w:ascii="Times New Roman" w:hAnsi="Times New Roman"/>
          <w:b/>
          <w:color w:val="000000" w:themeColor="text1"/>
          <w:sz w:val="28"/>
          <w:szCs w:val="28"/>
        </w:rPr>
        <w:t>Щодо встановлених фактичних відомостей</w:t>
      </w:r>
    </w:p>
    <w:p w14:paraId="5EDFA4A2" w14:textId="77777777" w:rsidR="006A2B5B" w:rsidRPr="001D1B5E" w:rsidRDefault="006A2B5B" w:rsidP="006A2B5B">
      <w:pPr>
        <w:widowControl w:val="0"/>
        <w:tabs>
          <w:tab w:val="left" w:pos="851"/>
          <w:tab w:val="left" w:pos="993"/>
        </w:tabs>
        <w:spacing w:after="0" w:line="240" w:lineRule="auto"/>
        <w:jc w:val="both"/>
        <w:rPr>
          <w:rFonts w:ascii="Times New Roman" w:hAnsi="Times New Roman"/>
          <w:b/>
          <w:color w:val="000000" w:themeColor="text1"/>
          <w:sz w:val="28"/>
          <w:szCs w:val="28"/>
        </w:rPr>
      </w:pPr>
    </w:p>
    <w:p w14:paraId="54EC706B" w14:textId="3680A3E4" w:rsidR="006A2B5B" w:rsidRPr="001D1B5E" w:rsidRDefault="006A2B5B" w:rsidP="006A2B5B">
      <w:pPr>
        <w:widowControl w:val="0"/>
        <w:tabs>
          <w:tab w:val="left" w:pos="709"/>
          <w:tab w:val="left" w:pos="851"/>
          <w:tab w:val="left" w:pos="993"/>
        </w:tabs>
        <w:spacing w:after="0" w:line="240" w:lineRule="auto"/>
        <w:jc w:val="both"/>
        <w:rPr>
          <w:rFonts w:ascii="Times New Roman" w:hAnsi="Times New Roman"/>
          <w:b/>
          <w:color w:val="000000" w:themeColor="text1"/>
          <w:sz w:val="28"/>
          <w:szCs w:val="28"/>
        </w:rPr>
      </w:pPr>
      <w:r w:rsidRPr="00D72271">
        <w:rPr>
          <w:rFonts w:ascii="Times New Roman" w:hAnsi="Times New Roman"/>
          <w:color w:val="000000" w:themeColor="text1"/>
          <w:sz w:val="28"/>
          <w:szCs w:val="28"/>
        </w:rPr>
        <w:tab/>
      </w:r>
      <w:r w:rsidRPr="001D1B5E">
        <w:rPr>
          <w:rFonts w:ascii="Times New Roman" w:hAnsi="Times New Roman"/>
          <w:color w:val="000000" w:themeColor="text1"/>
          <w:sz w:val="28"/>
          <w:szCs w:val="28"/>
        </w:rPr>
        <w:t>До дисциплінарної скарги долучено копії:</w:t>
      </w:r>
      <w:r w:rsidRPr="00D72271">
        <w:rPr>
          <w:rFonts w:ascii="Times New Roman" w:hAnsi="Times New Roman"/>
          <w:color w:val="000000" w:themeColor="text1"/>
          <w:sz w:val="28"/>
          <w:szCs w:val="28"/>
        </w:rPr>
        <w:t xml:space="preserve"> </w:t>
      </w:r>
      <w:r w:rsidRPr="001D1B5E">
        <w:rPr>
          <w:rFonts w:ascii="Times New Roman" w:hAnsi="Times New Roman"/>
          <w:color w:val="000000" w:themeColor="text1"/>
          <w:sz w:val="28"/>
          <w:szCs w:val="28"/>
        </w:rPr>
        <w:t xml:space="preserve">листа Ужгородської окружної прокуратури від 25 вересня 2025 року; листа Ужгородської окружної прокуратури від 03 жовтня 2025 року; запиту </w:t>
      </w:r>
      <w:r w:rsidR="00B26D37">
        <w:rPr>
          <w:rFonts w:ascii="Times New Roman" w:hAnsi="Times New Roman"/>
          <w:color w:val="000000" w:themeColor="text1"/>
          <w:sz w:val="28"/>
          <w:szCs w:val="28"/>
        </w:rPr>
        <w:t>Особа 1</w:t>
      </w:r>
      <w:r w:rsidRPr="001D1B5E">
        <w:rPr>
          <w:rFonts w:ascii="Times New Roman" w:hAnsi="Times New Roman"/>
          <w:color w:val="000000" w:themeColor="text1"/>
          <w:sz w:val="28"/>
          <w:szCs w:val="28"/>
        </w:rPr>
        <w:t xml:space="preserve"> від 30 вересня </w:t>
      </w:r>
      <w:r w:rsidR="00B63BEC">
        <w:rPr>
          <w:rFonts w:ascii="Times New Roman" w:hAnsi="Times New Roman"/>
          <w:color w:val="000000" w:themeColor="text1"/>
          <w:sz w:val="28"/>
          <w:szCs w:val="28"/>
        </w:rPr>
        <w:br/>
      </w:r>
      <w:r w:rsidRPr="001D1B5E">
        <w:rPr>
          <w:rFonts w:ascii="Times New Roman" w:hAnsi="Times New Roman"/>
          <w:color w:val="000000" w:themeColor="text1"/>
          <w:sz w:val="28"/>
          <w:szCs w:val="28"/>
        </w:rPr>
        <w:t xml:space="preserve">2025 року; запиту (повторного) </w:t>
      </w:r>
      <w:r w:rsidR="00B26D37">
        <w:rPr>
          <w:rFonts w:ascii="Times New Roman" w:hAnsi="Times New Roman"/>
          <w:color w:val="000000" w:themeColor="text1"/>
          <w:sz w:val="28"/>
          <w:szCs w:val="28"/>
        </w:rPr>
        <w:t>Особа 1</w:t>
      </w:r>
      <w:r w:rsidRPr="001D1B5E">
        <w:rPr>
          <w:rFonts w:ascii="Times New Roman" w:hAnsi="Times New Roman"/>
          <w:color w:val="000000" w:themeColor="text1"/>
          <w:sz w:val="28"/>
          <w:szCs w:val="28"/>
        </w:rPr>
        <w:t xml:space="preserve"> від 03 жовтня 2025 року; скарги</w:t>
      </w:r>
      <w:r w:rsidR="00B26D37">
        <w:rPr>
          <w:rFonts w:ascii="Times New Roman" w:hAnsi="Times New Roman"/>
          <w:color w:val="000000" w:themeColor="text1"/>
          <w:sz w:val="28"/>
          <w:szCs w:val="28"/>
        </w:rPr>
        <w:t xml:space="preserve"> Особа 1 </w:t>
      </w:r>
      <w:r w:rsidRPr="001D1B5E">
        <w:rPr>
          <w:rFonts w:ascii="Times New Roman" w:hAnsi="Times New Roman"/>
          <w:color w:val="000000" w:themeColor="text1"/>
          <w:sz w:val="28"/>
          <w:szCs w:val="28"/>
        </w:rPr>
        <w:t xml:space="preserve">від 19 вересня 2025 року; постанови Національної поліції ГУНП </w:t>
      </w:r>
      <w:r w:rsidR="00B63BEC">
        <w:rPr>
          <w:rFonts w:ascii="Times New Roman" w:hAnsi="Times New Roman"/>
          <w:color w:val="000000" w:themeColor="text1"/>
          <w:sz w:val="28"/>
          <w:szCs w:val="28"/>
        </w:rPr>
        <w:t>у</w:t>
      </w:r>
      <w:r w:rsidRPr="001D1B5E">
        <w:rPr>
          <w:rFonts w:ascii="Times New Roman" w:hAnsi="Times New Roman"/>
          <w:color w:val="000000" w:themeColor="text1"/>
          <w:sz w:val="28"/>
          <w:szCs w:val="28"/>
        </w:rPr>
        <w:t xml:space="preserve"> Закарпатській області від 10 вересня 2025 року; </w:t>
      </w:r>
    </w:p>
    <w:p w14:paraId="74088A4B" w14:textId="77777777" w:rsidR="000C27F4" w:rsidRPr="001D1B5E" w:rsidRDefault="000C27F4" w:rsidP="006A2B5B">
      <w:pPr>
        <w:widowControl w:val="0"/>
        <w:tabs>
          <w:tab w:val="left" w:pos="709"/>
          <w:tab w:val="left" w:pos="851"/>
          <w:tab w:val="left" w:pos="993"/>
        </w:tabs>
        <w:spacing w:after="0" w:line="240" w:lineRule="auto"/>
        <w:ind w:firstLine="709"/>
        <w:contextualSpacing/>
        <w:jc w:val="both"/>
        <w:rPr>
          <w:rFonts w:ascii="Times New Roman" w:hAnsi="Times New Roman"/>
          <w:color w:val="000000" w:themeColor="text1"/>
          <w:sz w:val="28"/>
          <w:szCs w:val="28"/>
        </w:rPr>
      </w:pPr>
    </w:p>
    <w:p w14:paraId="381EB60B" w14:textId="77777777" w:rsidR="006A2B5B" w:rsidRPr="001D1B5E" w:rsidRDefault="006A2B5B" w:rsidP="006A2B5B">
      <w:pPr>
        <w:widowControl w:val="0"/>
        <w:tabs>
          <w:tab w:val="left" w:pos="851"/>
          <w:tab w:val="left" w:pos="993"/>
        </w:tabs>
        <w:spacing w:after="0" w:line="240" w:lineRule="auto"/>
        <w:ind w:firstLine="709"/>
        <w:jc w:val="both"/>
        <w:rPr>
          <w:rFonts w:ascii="Times New Roman" w:hAnsi="Times New Roman"/>
          <w:b/>
          <w:color w:val="000000" w:themeColor="text1"/>
          <w:sz w:val="28"/>
          <w:szCs w:val="28"/>
        </w:rPr>
      </w:pPr>
      <w:r w:rsidRPr="001D1B5E">
        <w:rPr>
          <w:rFonts w:ascii="Times New Roman" w:hAnsi="Times New Roman"/>
          <w:b/>
          <w:color w:val="000000" w:themeColor="text1"/>
          <w:sz w:val="28"/>
          <w:szCs w:val="28"/>
        </w:rPr>
        <w:t>3. Щодо джерел права, які підлягають застосуванню</w:t>
      </w:r>
    </w:p>
    <w:p w14:paraId="2485B287" w14:textId="77777777" w:rsidR="006A2B5B" w:rsidRPr="001D1B5E" w:rsidRDefault="006A2B5B" w:rsidP="006A2B5B">
      <w:pPr>
        <w:widowControl w:val="0"/>
        <w:tabs>
          <w:tab w:val="left" w:pos="709"/>
          <w:tab w:val="left" w:pos="851"/>
          <w:tab w:val="left" w:pos="993"/>
        </w:tabs>
        <w:spacing w:after="0" w:line="240" w:lineRule="auto"/>
        <w:ind w:firstLine="709"/>
        <w:contextualSpacing/>
        <w:jc w:val="both"/>
        <w:rPr>
          <w:rFonts w:ascii="Times New Roman" w:hAnsi="Times New Roman"/>
          <w:color w:val="000000" w:themeColor="text1"/>
          <w:sz w:val="28"/>
          <w:szCs w:val="28"/>
        </w:rPr>
      </w:pPr>
    </w:p>
    <w:p w14:paraId="5D1862D2"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B93FF9D"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47C1DE09"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За загальним правилом, наведеним у частині першій статті 36 Кримінального процесуального кодексу (далі –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736FDB5B"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lastRenderedPageBreak/>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53F14F7"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0141895"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1D1B5E">
        <w:rPr>
          <w:rFonts w:ascii="Times New Roman" w:hAnsi="Times New Roman"/>
          <w:bCs/>
          <w:color w:val="000000" w:themeColor="text1"/>
          <w:sz w:val="28"/>
          <w:szCs w:val="28"/>
        </w:rPr>
        <w:t xml:space="preserve">Частиною першою статті 43 </w:t>
      </w:r>
      <w:r w:rsidRPr="001D1B5E">
        <w:rPr>
          <w:rFonts w:ascii="Times New Roman" w:hAnsi="Times New Roman"/>
          <w:color w:val="000000" w:themeColor="text1"/>
          <w:sz w:val="28"/>
          <w:szCs w:val="28"/>
        </w:rPr>
        <w:t xml:space="preserve">Закону України «Про прокуратуру» визначено, що </w:t>
      </w:r>
      <w:bookmarkStart w:id="1" w:name="n417"/>
      <w:bookmarkEnd w:id="1"/>
      <w:r w:rsidRPr="001D1B5E">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1DFFBF3B"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2" w:name="n418"/>
      <w:bookmarkEnd w:id="2"/>
      <w:r w:rsidRPr="001D1B5E">
        <w:rPr>
          <w:rFonts w:ascii="Times New Roman" w:hAnsi="Times New Roman"/>
          <w:color w:val="000000" w:themeColor="text1"/>
          <w:sz w:val="28"/>
          <w:szCs w:val="28"/>
        </w:rPr>
        <w:t>1) невиконання чи неналежне виконання службових обов’язків;</w:t>
      </w:r>
    </w:p>
    <w:p w14:paraId="77580FA0"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9"/>
      <w:bookmarkEnd w:id="3"/>
      <w:r w:rsidRPr="001D1B5E">
        <w:rPr>
          <w:rFonts w:ascii="Times New Roman" w:hAnsi="Times New Roman"/>
          <w:color w:val="000000" w:themeColor="text1"/>
          <w:sz w:val="28"/>
          <w:szCs w:val="28"/>
        </w:rPr>
        <w:t>2) необґрунтоване зволікання з розглядом звернення;</w:t>
      </w:r>
    </w:p>
    <w:p w14:paraId="085C68C3"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20"/>
      <w:bookmarkEnd w:id="4"/>
      <w:r w:rsidRPr="001D1B5E">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5C2BA93A"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1"/>
      <w:bookmarkEnd w:id="5"/>
      <w:r w:rsidRPr="001D1B5E">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1207EC3E"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7" w:name="n422"/>
      <w:bookmarkEnd w:id="7"/>
      <w:r w:rsidRPr="001D1B5E">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4FEB5A7"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3"/>
      <w:bookmarkEnd w:id="8"/>
      <w:r w:rsidRPr="001D1B5E">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4A8BAB2C"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4"/>
      <w:bookmarkEnd w:id="9"/>
      <w:r w:rsidRPr="001D1B5E">
        <w:rPr>
          <w:rFonts w:ascii="Times New Roman" w:hAnsi="Times New Roman"/>
          <w:color w:val="000000" w:themeColor="text1"/>
          <w:sz w:val="28"/>
          <w:szCs w:val="28"/>
        </w:rPr>
        <w:t>7) порушення правил внутрішнього службового розпорядку;</w:t>
      </w:r>
    </w:p>
    <w:p w14:paraId="6B329937"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5"/>
      <w:bookmarkEnd w:id="10"/>
      <w:r w:rsidRPr="001D1B5E">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F2CB1D8"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6"/>
      <w:bookmarkEnd w:id="11"/>
      <w:r w:rsidRPr="001D1B5E">
        <w:rPr>
          <w:rFonts w:ascii="Times New Roman" w:hAnsi="Times New Roman"/>
          <w:color w:val="000000" w:themeColor="text1"/>
          <w:sz w:val="28"/>
          <w:szCs w:val="28"/>
        </w:rPr>
        <w:t>9) публічне висловлювання, яке є порушенням презумпції невинуватості.</w:t>
      </w:r>
    </w:p>
    <w:p w14:paraId="40AF5D72"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2A0BE2D"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0BAC7D12"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41"/>
      <w:bookmarkEnd w:id="12"/>
      <w:r w:rsidRPr="001D1B5E">
        <w:rPr>
          <w:rFonts w:ascii="Times New Roman" w:hAnsi="Times New Roman"/>
          <w:color w:val="000000" w:themeColor="text1"/>
          <w:sz w:val="28"/>
          <w:szCs w:val="28"/>
        </w:rPr>
        <w:t>2) дисциплінарна скарга є анонімною;</w:t>
      </w:r>
    </w:p>
    <w:p w14:paraId="7346E245"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2"/>
      <w:bookmarkEnd w:id="13"/>
      <w:r w:rsidRPr="001D1B5E">
        <w:rPr>
          <w:rFonts w:ascii="Times New Roman" w:hAnsi="Times New Roman"/>
          <w:color w:val="000000" w:themeColor="text1"/>
          <w:sz w:val="28"/>
          <w:szCs w:val="28"/>
        </w:rPr>
        <w:t>3) дисциплінарна скарга подана з підстав, не визначених </w:t>
      </w:r>
      <w:hyperlink r:id="rId8" w:anchor="n416" w:history="1">
        <w:r w:rsidRPr="001D1B5E">
          <w:rPr>
            <w:rFonts w:ascii="Times New Roman" w:hAnsi="Times New Roman"/>
            <w:color w:val="000000" w:themeColor="text1"/>
            <w:sz w:val="28"/>
            <w:szCs w:val="28"/>
          </w:rPr>
          <w:t>статтею 43</w:t>
        </w:r>
      </w:hyperlink>
      <w:r w:rsidRPr="001D1B5E">
        <w:rPr>
          <w:rFonts w:ascii="Times New Roman" w:hAnsi="Times New Roman"/>
          <w:color w:val="000000" w:themeColor="text1"/>
          <w:sz w:val="28"/>
          <w:szCs w:val="28"/>
        </w:rPr>
        <w:t> цього Закону;</w:t>
      </w:r>
    </w:p>
    <w:p w14:paraId="01635CE4"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3"/>
      <w:bookmarkEnd w:id="14"/>
      <w:r w:rsidRPr="001D1B5E">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1D1B5E">
          <w:rPr>
            <w:rFonts w:ascii="Times New Roman" w:hAnsi="Times New Roman"/>
            <w:color w:val="000000" w:themeColor="text1"/>
            <w:sz w:val="28"/>
            <w:szCs w:val="28"/>
          </w:rPr>
          <w:t> статтею 51</w:t>
        </w:r>
      </w:hyperlink>
      <w:r w:rsidRPr="001D1B5E">
        <w:rPr>
          <w:rFonts w:ascii="Times New Roman" w:hAnsi="Times New Roman"/>
          <w:color w:val="000000" w:themeColor="text1"/>
          <w:sz w:val="28"/>
          <w:szCs w:val="28"/>
        </w:rPr>
        <w:t> цього Закону;</w:t>
      </w:r>
      <w:bookmarkStart w:id="15" w:name="n1893"/>
      <w:bookmarkEnd w:id="15"/>
    </w:p>
    <w:p w14:paraId="5BEF58FD" w14:textId="77777777" w:rsidR="0083436E" w:rsidRPr="001D1B5E" w:rsidRDefault="0083436E" w:rsidP="0083436E">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6" w:name="n444"/>
      <w:bookmarkEnd w:id="16"/>
      <w:r w:rsidRPr="001D1B5E">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0835CAAA" w14:textId="77777777" w:rsidR="0083436E" w:rsidRPr="001D1B5E" w:rsidRDefault="0083436E" w:rsidP="0083436E">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lastRenderedPageBreak/>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2AC9827" w14:textId="77777777" w:rsidR="0083436E" w:rsidRPr="001D1B5E" w:rsidRDefault="0083436E" w:rsidP="0083436E">
      <w:pPr>
        <w:widowControl w:val="0"/>
        <w:spacing w:after="0" w:line="240" w:lineRule="auto"/>
        <w:ind w:firstLine="709"/>
        <w:contextualSpacing/>
        <w:jc w:val="both"/>
        <w:rPr>
          <w:rFonts w:ascii="Times New Roman" w:hAnsi="Times New Roman"/>
          <w:color w:val="000000" w:themeColor="text1"/>
          <w:sz w:val="28"/>
          <w:szCs w:val="28"/>
          <w:lang w:eastAsia="uk-UA"/>
        </w:rPr>
      </w:pPr>
      <w:r w:rsidRPr="001D1B5E">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255D315" w14:textId="77777777" w:rsidR="0083436E" w:rsidRPr="001D1B5E" w:rsidRDefault="0083436E" w:rsidP="0083436E">
      <w:pPr>
        <w:widowControl w:val="0"/>
        <w:pBdr>
          <w:bottom w:val="single" w:sz="12" w:space="12" w:color="FFFFFF"/>
        </w:pBdr>
        <w:spacing w:after="0" w:line="240" w:lineRule="auto"/>
        <w:ind w:firstLine="708"/>
        <w:jc w:val="both"/>
        <w:rPr>
          <w:rFonts w:ascii="Times New Roman" w:hAnsi="Times New Roman"/>
          <w:bCs/>
          <w:color w:val="000000" w:themeColor="text1"/>
          <w:sz w:val="28"/>
          <w:szCs w:val="28"/>
        </w:rPr>
      </w:pPr>
      <w:r w:rsidRPr="001D1B5E">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18F87F9" w14:textId="77777777" w:rsidR="0083436E" w:rsidRPr="001D1B5E" w:rsidRDefault="0083436E" w:rsidP="0083436E">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Згідно з частинами першою та четвертою статті 15 Закону України «Про звернення громадян», органи державної влади, місцевого самоврядування та їх посадові особи, керівники та посадові особи підприємств, установ, організацій незалежно від форм власності, об`єднань громадян, до повноважень яких належить розгляд заяв (клопотань), зобов`язані об`єктивно і вчасно розглядати їх, перевіряти викладені в них факти, приймати рішення відповідно до чинного законодавства і забезпечувати їх виконання, повідомляти громадян про наслідки розгляду заяв (клопотань). Рішення про відмову в задоволенні вимог, викладених у заяві (клопотанні), доводиться до відома громадянина в письмовій формі з посиланням на Закон і викладенням мотивів відмови, а також із роз`ясненням порядку оскарження прийнятого рішення.</w:t>
      </w:r>
    </w:p>
    <w:p w14:paraId="6A602FE7" w14:textId="77777777" w:rsidR="0083436E" w:rsidRPr="001D1B5E" w:rsidRDefault="0083436E" w:rsidP="0083436E">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Статтею 19 Закону України «Про звернення громадян» серед обов`язків органів державної влади і місцевого самоврядування передбачено необхідність об`єктивно, всебічно і вчасно перевіряти заяви чи скарги; забезпечувати поновлення порушених прав, реальне виконання прийнятих у зв`язку з заявою чи скаргою рішень; особисто організовувати та перевіряти стан розгляду заяв чи скарг громадян, вживати заходів для усунення причин, що їх породжують, систематично аналізувати та інформувати населення про хід цієї роботи.</w:t>
      </w:r>
    </w:p>
    <w:p w14:paraId="071A9699" w14:textId="21EEBF57" w:rsidR="0083436E" w:rsidRPr="001D1B5E" w:rsidRDefault="0083436E" w:rsidP="0083436E">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1D1B5E">
        <w:rPr>
          <w:rFonts w:ascii="Times New Roman" w:hAnsi="Times New Roman"/>
          <w:color w:val="000000" w:themeColor="text1"/>
          <w:sz w:val="28"/>
          <w:szCs w:val="28"/>
          <w:shd w:val="clear" w:color="auto" w:fill="FFFFFF"/>
        </w:rPr>
        <w:t xml:space="preserve">Відповідно до вимог пункту 11 розділу 3 Інструкції про порядок розгляду звернень і запитів та особистого прийому громадян в органах прокуратури України, затвердженої наказом Генерального прокурора від 06 серпня 2020 року № 363 «Про організацію роботи органів прокуратури з особистого прийому, розгляду звернень та забезпечення доступу до публічної інформації» (далі-Інструкція), </w:t>
      </w:r>
      <w:r w:rsidR="00CD4433" w:rsidRPr="001D1B5E">
        <w:rPr>
          <w:rFonts w:ascii="Times New Roman" w:hAnsi="Times New Roman"/>
          <w:color w:val="000000" w:themeColor="text1"/>
          <w:sz w:val="28"/>
          <w:szCs w:val="28"/>
          <w:shd w:val="clear" w:color="auto" w:fill="FFFFFF"/>
        </w:rPr>
        <w:t>запити</w:t>
      </w:r>
      <w:r w:rsidRPr="001D1B5E">
        <w:rPr>
          <w:rFonts w:ascii="Times New Roman" w:hAnsi="Times New Roman"/>
          <w:color w:val="000000" w:themeColor="text1"/>
          <w:sz w:val="28"/>
          <w:szCs w:val="28"/>
          <w:shd w:val="clear" w:color="auto" w:fill="FFFFFF"/>
        </w:rPr>
        <w:t xml:space="preserve"> громадян повинні бути оформлені згідно з вимогами </w:t>
      </w:r>
      <w:hyperlink r:id="rId10" w:anchor="n28" w:tgtFrame="_blank" w:history="1">
        <w:r w:rsidR="00CD4433" w:rsidRPr="001D1B5E">
          <w:rPr>
            <w:rStyle w:val="af"/>
            <w:rFonts w:ascii="Times New Roman" w:hAnsi="Times New Roman"/>
            <w:color w:val="000000" w:themeColor="text1"/>
            <w:sz w:val="28"/>
            <w:szCs w:val="28"/>
            <w:shd w:val="clear" w:color="auto" w:fill="FFFFFF"/>
          </w:rPr>
          <w:t>19</w:t>
        </w:r>
      </w:hyperlink>
      <w:r w:rsidR="00CD4433" w:rsidRPr="001D1B5E">
        <w:rPr>
          <w:color w:val="000000" w:themeColor="text1"/>
        </w:rPr>
        <w:t xml:space="preserve"> </w:t>
      </w:r>
      <w:r w:rsidRPr="001D1B5E">
        <w:rPr>
          <w:rFonts w:ascii="Times New Roman" w:hAnsi="Times New Roman"/>
          <w:color w:val="000000" w:themeColor="text1"/>
          <w:sz w:val="28"/>
          <w:szCs w:val="28"/>
          <w:shd w:val="clear" w:color="auto" w:fill="FFFFFF"/>
        </w:rPr>
        <w:t xml:space="preserve"> Закону України "Про </w:t>
      </w:r>
      <w:r w:rsidR="00CD4433" w:rsidRPr="001D1B5E">
        <w:rPr>
          <w:rFonts w:ascii="Times New Roman" w:hAnsi="Times New Roman"/>
          <w:color w:val="000000" w:themeColor="text1"/>
          <w:sz w:val="28"/>
          <w:szCs w:val="28"/>
          <w:shd w:val="clear" w:color="auto" w:fill="FFFFFF"/>
        </w:rPr>
        <w:t>доступ до публічної інформації</w:t>
      </w:r>
      <w:r w:rsidRPr="001D1B5E">
        <w:rPr>
          <w:rFonts w:ascii="Times New Roman" w:hAnsi="Times New Roman"/>
          <w:color w:val="000000" w:themeColor="text1"/>
          <w:sz w:val="28"/>
          <w:szCs w:val="28"/>
          <w:shd w:val="clear" w:color="auto" w:fill="FFFFFF"/>
        </w:rPr>
        <w:t xml:space="preserve">". </w:t>
      </w:r>
      <w:r w:rsidR="00CD4433" w:rsidRPr="001D1B5E">
        <w:rPr>
          <w:rFonts w:ascii="Times New Roman" w:hAnsi="Times New Roman"/>
          <w:color w:val="000000" w:themeColor="text1"/>
          <w:sz w:val="28"/>
          <w:szCs w:val="28"/>
          <w:shd w:val="clear" w:color="auto" w:fill="FFFFFF"/>
        </w:rPr>
        <w:t xml:space="preserve">Запит на інформацію має містити  ім'я (найменування) запитувача, поштову адресу або адресу електронної пошти, а також номер засобу зв'язку, якщо такий є, загальний </w:t>
      </w:r>
      <w:r w:rsidR="00CD4433" w:rsidRPr="001D1B5E">
        <w:rPr>
          <w:rFonts w:ascii="Times New Roman" w:hAnsi="Times New Roman"/>
          <w:color w:val="000000" w:themeColor="text1"/>
          <w:sz w:val="28"/>
          <w:szCs w:val="28"/>
          <w:shd w:val="clear" w:color="auto" w:fill="FFFFFF"/>
        </w:rPr>
        <w:lastRenderedPageBreak/>
        <w:t>опис інформації або вид, назву, реквізити чи зміст документа, щодо якого зроблено запит, якщо запитувачу це відомо,  підпис і дату за умови подання запиту в письмовій формі.</w:t>
      </w:r>
      <w:r w:rsidRPr="001D1B5E">
        <w:rPr>
          <w:rFonts w:ascii="Times New Roman" w:hAnsi="Times New Roman"/>
          <w:color w:val="000000" w:themeColor="text1"/>
          <w:sz w:val="28"/>
          <w:szCs w:val="28"/>
          <w:shd w:val="clear" w:color="auto" w:fill="FFFFFF"/>
        </w:rPr>
        <w:t xml:space="preserve"> </w:t>
      </w:r>
    </w:p>
    <w:p w14:paraId="625013EB" w14:textId="10B10ABE" w:rsidR="0083436E" w:rsidRPr="001D1B5E" w:rsidRDefault="0083436E" w:rsidP="0083436E">
      <w:pPr>
        <w:widowControl w:val="0"/>
        <w:pBdr>
          <w:bottom w:val="single" w:sz="12" w:space="12" w:color="FFFFFF"/>
        </w:pBdr>
        <w:spacing w:after="0" w:line="240" w:lineRule="auto"/>
        <w:ind w:firstLine="708"/>
        <w:jc w:val="both"/>
        <w:rPr>
          <w:rFonts w:ascii="Times New Roman" w:hAnsi="Times New Roman"/>
          <w:bCs/>
          <w:color w:val="000000" w:themeColor="text1"/>
          <w:sz w:val="28"/>
          <w:szCs w:val="28"/>
        </w:rPr>
      </w:pPr>
      <w:r w:rsidRPr="001D1B5E">
        <w:rPr>
          <w:rFonts w:ascii="Times New Roman" w:hAnsi="Times New Roman"/>
          <w:color w:val="000000" w:themeColor="text1"/>
          <w:sz w:val="28"/>
          <w:szCs w:val="28"/>
        </w:rPr>
        <w:t xml:space="preserve">Пунктом 1 розділу VII Інструкції встановлено, що </w:t>
      </w:r>
      <w:r w:rsidRPr="001D1B5E">
        <w:rPr>
          <w:rFonts w:ascii="Times New Roman" w:hAnsi="Times New Roman"/>
          <w:color w:val="000000" w:themeColor="text1"/>
          <w:sz w:val="28"/>
          <w:szCs w:val="28"/>
          <w:shd w:val="clear" w:color="auto" w:fill="FFFFFF"/>
        </w:rPr>
        <w:t>контроль за об'єктивністю, повнотою та своєчасністю розгляду і вирішення звернень і запитів у структурних підрозділах Офісу Генерального прокурора та обласних прокуратур здійснюється їхніми керівниками або заступниками, у окружних прокуратурах - керівниками цих прокуратур, їхніми першими заступниками та заступниками.</w:t>
      </w:r>
      <w:r w:rsidR="00CD4433" w:rsidRPr="001D1B5E">
        <w:rPr>
          <w:rFonts w:ascii="Times New Roman" w:hAnsi="Times New Roman"/>
          <w:color w:val="000000" w:themeColor="text1"/>
          <w:sz w:val="28"/>
          <w:szCs w:val="28"/>
          <w:shd w:val="clear" w:color="auto" w:fill="FFFFFF"/>
        </w:rPr>
        <w:t xml:space="preserve"> Згідно з пунктом 5 Розділу </w:t>
      </w:r>
      <w:r w:rsidR="00CD4433" w:rsidRPr="001D1B5E">
        <w:rPr>
          <w:rFonts w:ascii="Times New Roman" w:hAnsi="Times New Roman"/>
          <w:color w:val="000000" w:themeColor="text1"/>
          <w:sz w:val="28"/>
          <w:szCs w:val="28"/>
          <w:shd w:val="clear" w:color="auto" w:fill="FFFFFF"/>
          <w:lang w:val="en-US"/>
        </w:rPr>
        <w:t>V</w:t>
      </w:r>
      <w:r w:rsidR="00CD4433" w:rsidRPr="001D1B5E">
        <w:rPr>
          <w:rFonts w:ascii="Times New Roman" w:hAnsi="Times New Roman"/>
          <w:color w:val="000000" w:themeColor="text1"/>
          <w:sz w:val="28"/>
          <w:szCs w:val="28"/>
          <w:shd w:val="clear" w:color="auto" w:fill="FFFFFF"/>
        </w:rPr>
        <w:t xml:space="preserve">ІІ Інструкції, </w:t>
      </w:r>
      <w:r w:rsidR="00CD4433" w:rsidRPr="001D1B5E">
        <w:rPr>
          <w:rFonts w:ascii="Times New Roman" w:hAnsi="Times New Roman"/>
          <w:color w:val="000000" w:themeColor="text1"/>
          <w:sz w:val="28"/>
          <w:szCs w:val="28"/>
        </w:rPr>
        <w:t>звернення та запити вважаються вирішеними і знімаються з контролю, якщо розглянуто всі вимоги заявника і за підписом уповноваженої посадової особи органу прокуратури йому направлено відповідь.</w:t>
      </w:r>
    </w:p>
    <w:p w14:paraId="021CD586" w14:textId="77777777" w:rsidR="0083436E" w:rsidRPr="001D1B5E" w:rsidRDefault="0083436E" w:rsidP="0083436E">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1D1B5E">
        <w:rPr>
          <w:b/>
          <w:color w:val="000000" w:themeColor="text1"/>
          <w:sz w:val="28"/>
          <w:szCs w:val="28"/>
          <w:lang w:val="uk-UA"/>
        </w:rPr>
        <w:t>4. Оцінка встановлених обставин та мотиви прийнятого рішення</w:t>
      </w:r>
    </w:p>
    <w:p w14:paraId="7C301EBE" w14:textId="77777777" w:rsidR="0083436E" w:rsidRPr="001D1B5E" w:rsidRDefault="0083436E" w:rsidP="006A2B5B">
      <w:pPr>
        <w:widowControl w:val="0"/>
        <w:tabs>
          <w:tab w:val="left" w:pos="709"/>
          <w:tab w:val="left" w:pos="851"/>
          <w:tab w:val="left" w:pos="993"/>
        </w:tabs>
        <w:spacing w:after="0" w:line="240" w:lineRule="auto"/>
        <w:ind w:firstLine="709"/>
        <w:contextualSpacing/>
        <w:jc w:val="both"/>
        <w:rPr>
          <w:rFonts w:ascii="Times New Roman" w:hAnsi="Times New Roman"/>
          <w:color w:val="000000" w:themeColor="text1"/>
          <w:sz w:val="28"/>
          <w:szCs w:val="28"/>
        </w:rPr>
      </w:pPr>
    </w:p>
    <w:p w14:paraId="3A8DFC6E" w14:textId="2DAD0470" w:rsidR="00CD4433" w:rsidRPr="001D1B5E" w:rsidRDefault="00CD4433" w:rsidP="00CD4433">
      <w:pPr>
        <w:spacing w:after="0" w:line="240" w:lineRule="auto"/>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Дисциплінарна скарга </w:t>
      </w:r>
      <w:r w:rsidR="00B26D37">
        <w:rPr>
          <w:rFonts w:ascii="Times New Roman" w:hAnsi="Times New Roman"/>
          <w:color w:val="000000" w:themeColor="text1"/>
          <w:sz w:val="28"/>
          <w:szCs w:val="28"/>
        </w:rPr>
        <w:t>Особа 1</w:t>
      </w:r>
      <w:r w:rsidRPr="001D1B5E">
        <w:rPr>
          <w:rFonts w:ascii="Times New Roman" w:hAnsi="Times New Roman"/>
          <w:color w:val="000000" w:themeColor="text1"/>
          <w:sz w:val="28"/>
          <w:szCs w:val="28"/>
        </w:rPr>
        <w:t xml:space="preserve"> стосується рішень, дій та бездіяльності прокурора </w:t>
      </w:r>
      <w:proofErr w:type="spellStart"/>
      <w:r w:rsidRPr="001D1B5E">
        <w:rPr>
          <w:rFonts w:ascii="Times New Roman" w:hAnsi="Times New Roman"/>
          <w:color w:val="000000" w:themeColor="text1"/>
          <w:sz w:val="28"/>
          <w:szCs w:val="28"/>
        </w:rPr>
        <w:t>Демківа</w:t>
      </w:r>
      <w:proofErr w:type="spellEnd"/>
      <w:r w:rsidRPr="001D1B5E">
        <w:rPr>
          <w:rFonts w:ascii="Times New Roman" w:hAnsi="Times New Roman"/>
          <w:color w:val="000000" w:themeColor="text1"/>
          <w:sz w:val="28"/>
          <w:szCs w:val="28"/>
        </w:rPr>
        <w:t xml:space="preserve"> Р.О., вчинених (допущених) у межах кримінального процесу.</w:t>
      </w:r>
    </w:p>
    <w:p w14:paraId="7419D908" w14:textId="77777777" w:rsidR="00CD4433" w:rsidRPr="001D1B5E" w:rsidRDefault="00CD4433" w:rsidP="00CD4433">
      <w:pPr>
        <w:spacing w:after="0" w:line="240" w:lineRule="auto"/>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EA7F647" w14:textId="77777777" w:rsidR="00CD4433" w:rsidRPr="001D1B5E" w:rsidRDefault="00CD4433" w:rsidP="00CD4433">
      <w:pPr>
        <w:spacing w:after="0" w:line="240" w:lineRule="auto"/>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2C9FCAB3" w14:textId="77777777" w:rsidR="00CD4433" w:rsidRPr="001D1B5E" w:rsidRDefault="00CD4433" w:rsidP="00CD4433">
      <w:pPr>
        <w:spacing w:after="0" w:line="240" w:lineRule="auto"/>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18BAD42A" w14:textId="16E4B291" w:rsidR="00D54487" w:rsidRPr="00D54487" w:rsidRDefault="00D54487" w:rsidP="00D54487">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D54487">
        <w:rPr>
          <w:rFonts w:ascii="Times New Roman" w:hAnsi="Times New Roman"/>
          <w:color w:val="000000" w:themeColor="text1"/>
          <w:sz w:val="28"/>
          <w:szCs w:val="28"/>
        </w:rPr>
        <w:t>Автор скарги зазнач</w:t>
      </w:r>
      <w:r w:rsidR="006D4891">
        <w:rPr>
          <w:rFonts w:ascii="Times New Roman" w:hAnsi="Times New Roman"/>
          <w:color w:val="000000" w:themeColor="text1"/>
          <w:sz w:val="28"/>
          <w:szCs w:val="28"/>
        </w:rPr>
        <w:t>ив</w:t>
      </w:r>
      <w:r w:rsidRPr="00D54487">
        <w:rPr>
          <w:rFonts w:ascii="Times New Roman" w:hAnsi="Times New Roman"/>
          <w:color w:val="000000" w:themeColor="text1"/>
          <w:sz w:val="28"/>
          <w:szCs w:val="28"/>
        </w:rPr>
        <w:t xml:space="preserve"> про ненадання в повному обсязі інформації за пунктом № 1 прохальної частини запиту від 30 вересня 2025 року та за пунктами № 1 і № 5 прохальної частини запиту від 3 жовтня 2025 року, а саме — про надання інформації щодо руху скарги на постанову про закриття кримінального провадження № </w:t>
      </w:r>
      <w:r w:rsidR="00B26D37" w:rsidRPr="00B26D37">
        <w:rPr>
          <w:rFonts w:ascii="Times New Roman" w:hAnsi="Times New Roman"/>
          <w:color w:val="000000" w:themeColor="text1"/>
          <w:sz w:val="28"/>
          <w:szCs w:val="28"/>
        </w:rPr>
        <w:t>(конфіденційна інформація)</w:t>
      </w:r>
      <w:r w:rsidRPr="00D54487">
        <w:rPr>
          <w:rFonts w:ascii="Times New Roman" w:hAnsi="Times New Roman"/>
          <w:color w:val="000000" w:themeColor="text1"/>
          <w:sz w:val="28"/>
          <w:szCs w:val="28"/>
        </w:rPr>
        <w:t>.</w:t>
      </w:r>
    </w:p>
    <w:p w14:paraId="3F7AB6ED" w14:textId="32B1FA74" w:rsidR="006D4891" w:rsidRDefault="006D4891" w:rsidP="00D54487">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6D4891">
        <w:rPr>
          <w:rFonts w:ascii="Times New Roman" w:hAnsi="Times New Roman"/>
          <w:color w:val="000000" w:themeColor="text1"/>
          <w:sz w:val="28"/>
          <w:szCs w:val="28"/>
        </w:rPr>
        <w:t xml:space="preserve">Водночас аналіз листа Ужгородської окружної прокуратури Закарпатської області за підписом </w:t>
      </w:r>
      <w:proofErr w:type="spellStart"/>
      <w:r w:rsidRPr="006D4891">
        <w:rPr>
          <w:rFonts w:ascii="Times New Roman" w:hAnsi="Times New Roman"/>
          <w:color w:val="000000" w:themeColor="text1"/>
          <w:sz w:val="28"/>
          <w:szCs w:val="28"/>
        </w:rPr>
        <w:t>Демківа</w:t>
      </w:r>
      <w:proofErr w:type="spellEnd"/>
      <w:r w:rsidRPr="006D4891">
        <w:rPr>
          <w:rFonts w:ascii="Times New Roman" w:hAnsi="Times New Roman"/>
          <w:color w:val="000000" w:themeColor="text1"/>
          <w:sz w:val="28"/>
          <w:szCs w:val="28"/>
        </w:rPr>
        <w:t xml:space="preserve"> Р.О. від </w:t>
      </w:r>
      <w:r>
        <w:rPr>
          <w:rFonts w:ascii="Times New Roman" w:hAnsi="Times New Roman"/>
          <w:color w:val="000000" w:themeColor="text1"/>
          <w:sz w:val="28"/>
          <w:szCs w:val="28"/>
        </w:rPr>
        <w:t>0</w:t>
      </w:r>
      <w:r w:rsidRPr="006D4891">
        <w:rPr>
          <w:rFonts w:ascii="Times New Roman" w:hAnsi="Times New Roman"/>
          <w:color w:val="000000" w:themeColor="text1"/>
          <w:sz w:val="28"/>
          <w:szCs w:val="28"/>
        </w:rPr>
        <w:t xml:space="preserve">3 жовтня 2025 року свідчить, що ним надано повну інформацію про рух скарги на постанову про закриття кримінального провадження № </w:t>
      </w:r>
      <w:r w:rsidR="00B26D37" w:rsidRPr="00B26D37">
        <w:rPr>
          <w:rFonts w:ascii="Times New Roman" w:hAnsi="Times New Roman"/>
          <w:color w:val="000000" w:themeColor="text1"/>
          <w:sz w:val="28"/>
          <w:szCs w:val="28"/>
        </w:rPr>
        <w:t>(конфіденційна інформація)</w:t>
      </w:r>
      <w:r w:rsidRPr="006D4891">
        <w:rPr>
          <w:rFonts w:ascii="Times New Roman" w:hAnsi="Times New Roman"/>
          <w:color w:val="000000" w:themeColor="text1"/>
          <w:sz w:val="28"/>
          <w:szCs w:val="28"/>
        </w:rPr>
        <w:t xml:space="preserve"> із посиланням на попередній лист від 25 вересня 2025 року, у якому </w:t>
      </w:r>
      <w:r w:rsidR="00B26D37">
        <w:rPr>
          <w:rFonts w:ascii="Times New Roman" w:hAnsi="Times New Roman"/>
          <w:color w:val="000000" w:themeColor="text1"/>
          <w:sz w:val="28"/>
          <w:szCs w:val="28"/>
        </w:rPr>
        <w:t>Особа 1</w:t>
      </w:r>
      <w:r w:rsidRPr="006D4891">
        <w:rPr>
          <w:rFonts w:ascii="Times New Roman" w:hAnsi="Times New Roman"/>
          <w:color w:val="000000" w:themeColor="text1"/>
          <w:sz w:val="28"/>
          <w:szCs w:val="28"/>
        </w:rPr>
        <w:t xml:space="preserve"> надано письмову відповідь на скаргу від 19 вересня 2025 року</w:t>
      </w:r>
      <w:r>
        <w:rPr>
          <w:rFonts w:ascii="Times New Roman" w:hAnsi="Times New Roman"/>
          <w:color w:val="000000" w:themeColor="text1"/>
          <w:sz w:val="28"/>
          <w:szCs w:val="28"/>
        </w:rPr>
        <w:t>.</w:t>
      </w:r>
    </w:p>
    <w:p w14:paraId="4BC90BFF" w14:textId="14E565AF" w:rsidR="00D54487" w:rsidRDefault="00D54487" w:rsidP="00D54487">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D54487">
        <w:rPr>
          <w:rFonts w:ascii="Times New Roman" w:hAnsi="Times New Roman"/>
          <w:color w:val="000000" w:themeColor="text1"/>
          <w:sz w:val="28"/>
          <w:szCs w:val="28"/>
        </w:rPr>
        <w:t xml:space="preserve">Крім того, у вищезазначеному листі прокурором </w:t>
      </w:r>
      <w:proofErr w:type="spellStart"/>
      <w:r w:rsidRPr="00D54487">
        <w:rPr>
          <w:rFonts w:ascii="Times New Roman" w:hAnsi="Times New Roman"/>
          <w:color w:val="000000" w:themeColor="text1"/>
          <w:sz w:val="28"/>
          <w:szCs w:val="28"/>
        </w:rPr>
        <w:t>Демківим</w:t>
      </w:r>
      <w:proofErr w:type="spellEnd"/>
      <w:r w:rsidRPr="00D54487">
        <w:rPr>
          <w:rFonts w:ascii="Times New Roman" w:hAnsi="Times New Roman"/>
          <w:color w:val="000000" w:themeColor="text1"/>
          <w:sz w:val="28"/>
          <w:szCs w:val="28"/>
        </w:rPr>
        <w:t xml:space="preserve"> Р.О. роз’яснено можливість оскарження рішень, дій чи бездіяльності слідчого або прокурора під час досудового розслідування до слідчого судді місцевого суду, що передбачено статтями 303–307 КПК України.</w:t>
      </w:r>
    </w:p>
    <w:p w14:paraId="12B27E53" w14:textId="568F69E0" w:rsidR="00D54487" w:rsidRDefault="00D54487" w:rsidP="006F7185">
      <w:pPr>
        <w:widowControl w:val="0"/>
        <w:pBdr>
          <w:bottom w:val="single" w:sz="12" w:space="20" w:color="FFFFFF"/>
        </w:pBdr>
        <w:spacing w:line="240" w:lineRule="auto"/>
        <w:ind w:firstLine="709"/>
        <w:contextualSpacing/>
        <w:jc w:val="both"/>
        <w:rPr>
          <w:rFonts w:ascii="Times New Roman" w:eastAsia="Times New Roman" w:hAnsi="Times New Roman"/>
          <w:sz w:val="28"/>
          <w:szCs w:val="28"/>
          <w:lang w:eastAsia="uk-UA"/>
        </w:rPr>
      </w:pPr>
      <w:r>
        <w:rPr>
          <w:rFonts w:ascii="Times New Roman" w:hAnsi="Times New Roman"/>
          <w:sz w:val="28"/>
          <w:szCs w:val="28"/>
        </w:rPr>
        <w:lastRenderedPageBreak/>
        <w:t>Також с</w:t>
      </w:r>
      <w:r w:rsidRPr="00367C65">
        <w:rPr>
          <w:rFonts w:ascii="Times New Roman" w:hAnsi="Times New Roman"/>
          <w:sz w:val="28"/>
          <w:szCs w:val="28"/>
        </w:rPr>
        <w:t>каржни</w:t>
      </w:r>
      <w:r>
        <w:rPr>
          <w:rFonts w:ascii="Times New Roman" w:hAnsi="Times New Roman"/>
          <w:sz w:val="28"/>
          <w:szCs w:val="28"/>
        </w:rPr>
        <w:t>к</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звернутися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w:t>
      </w:r>
      <w:r>
        <w:rPr>
          <w:rFonts w:ascii="Times New Roman" w:hAnsi="Times New Roman"/>
          <w:sz w:val="28"/>
          <w:szCs w:val="28"/>
        </w:rPr>
        <w:t xml:space="preserve">відомостей щодо оскарження скаржником відповіді </w:t>
      </w:r>
      <w:r>
        <w:rPr>
          <w:rFonts w:ascii="Times New Roman" w:eastAsia="Times New Roman" w:hAnsi="Times New Roman"/>
          <w:sz w:val="28"/>
          <w:szCs w:val="28"/>
          <w:lang w:eastAsia="uk-UA"/>
        </w:rPr>
        <w:t xml:space="preserve">прокурора </w:t>
      </w:r>
      <w:proofErr w:type="spellStart"/>
      <w:r>
        <w:rPr>
          <w:rFonts w:ascii="Times New Roman" w:eastAsia="Times New Roman" w:hAnsi="Times New Roman"/>
          <w:sz w:val="28"/>
          <w:szCs w:val="28"/>
          <w:lang w:eastAsia="uk-UA"/>
        </w:rPr>
        <w:t>Демківа</w:t>
      </w:r>
      <w:proofErr w:type="spellEnd"/>
      <w:r>
        <w:rPr>
          <w:rFonts w:ascii="Times New Roman" w:eastAsia="Times New Roman" w:hAnsi="Times New Roman"/>
          <w:sz w:val="28"/>
          <w:szCs w:val="28"/>
          <w:lang w:eastAsia="uk-UA"/>
        </w:rPr>
        <w:t xml:space="preserve"> Р.О. від 03 жовтня 2025 року. </w:t>
      </w:r>
    </w:p>
    <w:p w14:paraId="64A4E6B4" w14:textId="0C89DF36" w:rsidR="00D54487" w:rsidRDefault="00D54487" w:rsidP="006F7185">
      <w:pPr>
        <w:widowControl w:val="0"/>
        <w:pBdr>
          <w:bottom w:val="single" w:sz="12" w:space="20"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У зв’язку з чим, </w:t>
      </w:r>
      <w:r>
        <w:rPr>
          <w:rFonts w:ascii="Times New Roman" w:eastAsia="Times New Roman" w:hAnsi="Times New Roman"/>
          <w:sz w:val="28"/>
          <w:szCs w:val="28"/>
          <w:lang w:eastAsia="ru-RU"/>
        </w:rPr>
        <w:t>о</w:t>
      </w:r>
      <w:r>
        <w:rPr>
          <w:rFonts w:ascii="Times New Roman" w:hAnsi="Times New Roman"/>
          <w:sz w:val="28"/>
          <w:szCs w:val="28"/>
        </w:rPr>
        <w:t xml:space="preserve">працюванням доводів дисциплінарної скарги встановлено, що </w:t>
      </w:r>
      <w:r w:rsidRPr="00670265">
        <w:rPr>
          <w:rFonts w:ascii="Times New Roman" w:hAnsi="Times New Roman"/>
          <w:sz w:val="28"/>
          <w:szCs w:val="28"/>
        </w:rPr>
        <w:t>дії чи бездіяльність прокурор</w:t>
      </w:r>
      <w:r w:rsidR="003D326D">
        <w:rPr>
          <w:rFonts w:ascii="Times New Roman" w:hAnsi="Times New Roman"/>
          <w:sz w:val="28"/>
          <w:szCs w:val="28"/>
        </w:rPr>
        <w:t xml:space="preserve">а </w:t>
      </w:r>
      <w:proofErr w:type="spellStart"/>
      <w:r w:rsidR="003D326D">
        <w:rPr>
          <w:rFonts w:ascii="Times New Roman" w:hAnsi="Times New Roman"/>
          <w:sz w:val="28"/>
          <w:szCs w:val="28"/>
        </w:rPr>
        <w:t>Демківа</w:t>
      </w:r>
      <w:proofErr w:type="spellEnd"/>
      <w:r w:rsidR="003D326D">
        <w:rPr>
          <w:rFonts w:ascii="Times New Roman" w:hAnsi="Times New Roman"/>
          <w:sz w:val="28"/>
          <w:szCs w:val="28"/>
        </w:rPr>
        <w:t xml:space="preserve"> Р.О. </w:t>
      </w:r>
      <w:r w:rsidRPr="00670265">
        <w:rPr>
          <w:rFonts w:ascii="Times New Roman" w:hAnsi="Times New Roman"/>
          <w:sz w:val="28"/>
          <w:szCs w:val="28"/>
        </w:rPr>
        <w:t>судом</w:t>
      </w:r>
      <w:r w:rsidR="003D326D">
        <w:rPr>
          <w:rFonts w:ascii="Times New Roman" w:hAnsi="Times New Roman"/>
          <w:sz w:val="28"/>
          <w:szCs w:val="28"/>
        </w:rPr>
        <w:t xml:space="preserve"> </w:t>
      </w:r>
      <w:r>
        <w:rPr>
          <w:rFonts w:ascii="Times New Roman" w:hAnsi="Times New Roman"/>
          <w:sz w:val="28"/>
          <w:szCs w:val="28"/>
        </w:rPr>
        <w:t xml:space="preserve">неправомірними не </w:t>
      </w:r>
      <w:r w:rsidRPr="00670265">
        <w:rPr>
          <w:rFonts w:ascii="Times New Roman" w:hAnsi="Times New Roman"/>
          <w:sz w:val="28"/>
          <w:szCs w:val="28"/>
        </w:rPr>
        <w:t xml:space="preserve">визнано, а також </w:t>
      </w:r>
      <w:r>
        <w:rPr>
          <w:rFonts w:ascii="Times New Roman" w:hAnsi="Times New Roman"/>
          <w:sz w:val="28"/>
          <w:szCs w:val="28"/>
        </w:rPr>
        <w:t xml:space="preserve">не </w:t>
      </w:r>
      <w:r w:rsidRPr="00670265">
        <w:rPr>
          <w:rFonts w:ascii="Times New Roman" w:hAnsi="Times New Roman"/>
          <w:sz w:val="28"/>
          <w:szCs w:val="28"/>
        </w:rPr>
        <w:t>констатовано порушення ним</w:t>
      </w:r>
      <w:r>
        <w:rPr>
          <w:rFonts w:ascii="Times New Roman" w:hAnsi="Times New Roman"/>
          <w:sz w:val="28"/>
          <w:szCs w:val="28"/>
        </w:rPr>
        <w:t>и</w:t>
      </w:r>
      <w:r w:rsidRPr="00670265">
        <w:rPr>
          <w:rFonts w:ascii="Times New Roman" w:hAnsi="Times New Roman"/>
          <w:sz w:val="28"/>
          <w:szCs w:val="28"/>
        </w:rPr>
        <w:t xml:space="preserve"> вимог закону чи прав осіб.</w:t>
      </w:r>
    </w:p>
    <w:p w14:paraId="46F9A48E" w14:textId="7D2886AE" w:rsidR="006F7185" w:rsidRDefault="00D54487" w:rsidP="006F7185">
      <w:pPr>
        <w:widowControl w:val="0"/>
        <w:pBdr>
          <w:bottom w:val="single" w:sz="12" w:space="20"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За таких обставин, неможливо встановити, що окремі рішення, дії чи бездіяльність прокурор</w:t>
      </w:r>
      <w:r w:rsidR="006F7185">
        <w:rPr>
          <w:rFonts w:ascii="Times New Roman" w:hAnsi="Times New Roman"/>
          <w:sz w:val="28"/>
          <w:szCs w:val="28"/>
        </w:rPr>
        <w:t>а</w:t>
      </w:r>
      <w:r w:rsidR="006D4891">
        <w:rPr>
          <w:rFonts w:ascii="Times New Roman" w:hAnsi="Times New Roman"/>
          <w:sz w:val="28"/>
          <w:szCs w:val="28"/>
        </w:rPr>
        <w:t xml:space="preserve"> </w:t>
      </w:r>
      <w:proofErr w:type="spellStart"/>
      <w:r w:rsidR="006F7185">
        <w:rPr>
          <w:rFonts w:ascii="Times New Roman" w:hAnsi="Times New Roman"/>
          <w:sz w:val="28"/>
          <w:szCs w:val="28"/>
        </w:rPr>
        <w:t>Демківа</w:t>
      </w:r>
      <w:proofErr w:type="spellEnd"/>
      <w:r w:rsidR="006F7185">
        <w:rPr>
          <w:rFonts w:ascii="Times New Roman" w:hAnsi="Times New Roman"/>
          <w:sz w:val="28"/>
          <w:szCs w:val="28"/>
        </w:rPr>
        <w:t xml:space="preserve"> Р.О. </w:t>
      </w:r>
      <w:r w:rsidRPr="00503B3E">
        <w:rPr>
          <w:rFonts w:ascii="Times New Roman" w:hAnsi="Times New Roman"/>
          <w:sz w:val="28"/>
          <w:szCs w:val="28"/>
        </w:rPr>
        <w:t>визнано неправомірними, а також встановлено факт порушення н</w:t>
      </w:r>
      <w:r>
        <w:rPr>
          <w:rFonts w:ascii="Times New Roman" w:hAnsi="Times New Roman"/>
          <w:sz w:val="28"/>
          <w:szCs w:val="28"/>
        </w:rPr>
        <w:t>им</w:t>
      </w:r>
      <w:r w:rsidRPr="00503B3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503B3E">
        <w:rPr>
          <w:rFonts w:ascii="Times New Roman" w:hAnsi="Times New Roman"/>
          <w:sz w:val="28"/>
          <w:szCs w:val="28"/>
        </w:rPr>
        <w:t>Комісія позбавлена права надавати оцінку діяльності прокурора в межах кримінального процесу.</w:t>
      </w:r>
    </w:p>
    <w:p w14:paraId="41BA08EA" w14:textId="77777777" w:rsidR="006F7185" w:rsidRDefault="00D54487" w:rsidP="006F7185">
      <w:pPr>
        <w:widowControl w:val="0"/>
        <w:pBdr>
          <w:bottom w:val="single" w:sz="12" w:space="20" w:color="FFFFFF"/>
        </w:pBdr>
        <w:spacing w:after="0" w:line="240" w:lineRule="auto"/>
        <w:ind w:firstLine="709"/>
        <w:jc w:val="both"/>
        <w:rPr>
          <w:rFonts w:ascii="Times New Roman" w:hAnsi="Times New Roman"/>
          <w:sz w:val="28"/>
          <w:szCs w:val="28"/>
        </w:rPr>
      </w:pPr>
      <w:r w:rsidRPr="00D54487">
        <w:rPr>
          <w:rFonts w:ascii="Times New Roman" w:hAnsi="Times New Roman"/>
          <w:color w:val="000000" w:themeColor="text1"/>
          <w:sz w:val="28"/>
          <w:szCs w:val="28"/>
        </w:rPr>
        <w:t xml:space="preserve">Також до матеріалів дисциплінарної скарги не долучено копій документів, які б підтверджували факт систематичного або одноразового грубого порушення правил прокурорської етики з боку </w:t>
      </w:r>
      <w:proofErr w:type="spellStart"/>
      <w:r w:rsidRPr="00D54487">
        <w:rPr>
          <w:rFonts w:ascii="Times New Roman" w:hAnsi="Times New Roman"/>
          <w:color w:val="000000" w:themeColor="text1"/>
          <w:sz w:val="28"/>
          <w:szCs w:val="28"/>
        </w:rPr>
        <w:t>Демківа</w:t>
      </w:r>
      <w:proofErr w:type="spellEnd"/>
      <w:r w:rsidRPr="00D54487">
        <w:rPr>
          <w:rFonts w:ascii="Times New Roman" w:hAnsi="Times New Roman"/>
          <w:color w:val="000000" w:themeColor="text1"/>
          <w:sz w:val="28"/>
          <w:szCs w:val="28"/>
        </w:rPr>
        <w:t xml:space="preserve"> Р.О.</w:t>
      </w:r>
    </w:p>
    <w:p w14:paraId="7174BA6E" w14:textId="77777777" w:rsidR="006F7185" w:rsidRDefault="00B431C5" w:rsidP="006F7185">
      <w:pPr>
        <w:widowControl w:val="0"/>
        <w:pBdr>
          <w:bottom w:val="single" w:sz="12" w:space="20" w:color="FFFFFF"/>
        </w:pBdr>
        <w:spacing w:after="0" w:line="240" w:lineRule="auto"/>
        <w:ind w:firstLine="709"/>
        <w:jc w:val="both"/>
        <w:rPr>
          <w:rFonts w:ascii="Times New Roman" w:hAnsi="Times New Roman"/>
          <w:sz w:val="28"/>
          <w:szCs w:val="28"/>
        </w:rPr>
      </w:pPr>
      <w:r w:rsidRPr="001D1B5E">
        <w:rPr>
          <w:rFonts w:ascii="Times New Roman" w:hAnsi="Times New Roman"/>
          <w:color w:val="000000" w:themeColor="text1"/>
          <w:sz w:val="28"/>
          <w:szCs w:val="28"/>
        </w:rPr>
        <w:t xml:space="preserve">На підставі викладеного вважаю, що дисциплінарна скарга та додатки до неї наразі не містять конкретних відомостей про наявність ознак дисциплінарного проступку, вчиненого прокурором </w:t>
      </w:r>
      <w:proofErr w:type="spellStart"/>
      <w:r w:rsidR="001D1B5E" w:rsidRPr="001D1B5E">
        <w:rPr>
          <w:rFonts w:ascii="Times New Roman" w:hAnsi="Times New Roman"/>
          <w:color w:val="000000" w:themeColor="text1"/>
          <w:sz w:val="28"/>
          <w:szCs w:val="28"/>
        </w:rPr>
        <w:t>Демківим</w:t>
      </w:r>
      <w:proofErr w:type="spellEnd"/>
      <w:r w:rsidR="001D1B5E" w:rsidRPr="001D1B5E">
        <w:rPr>
          <w:rFonts w:ascii="Times New Roman" w:hAnsi="Times New Roman"/>
          <w:color w:val="000000" w:themeColor="text1"/>
          <w:sz w:val="28"/>
          <w:szCs w:val="28"/>
        </w:rPr>
        <w:t xml:space="preserve"> Р.О.</w:t>
      </w:r>
    </w:p>
    <w:p w14:paraId="5AE9284F" w14:textId="2620F2E4" w:rsidR="000C27F4" w:rsidRPr="006F7185" w:rsidRDefault="00B431C5" w:rsidP="006F7185">
      <w:pPr>
        <w:widowControl w:val="0"/>
        <w:pBdr>
          <w:bottom w:val="single" w:sz="12" w:space="20" w:color="FFFFFF"/>
        </w:pBdr>
        <w:spacing w:after="0" w:line="240" w:lineRule="auto"/>
        <w:ind w:firstLine="709"/>
        <w:jc w:val="both"/>
        <w:rPr>
          <w:rFonts w:ascii="Times New Roman" w:hAnsi="Times New Roman"/>
          <w:sz w:val="28"/>
          <w:szCs w:val="28"/>
        </w:rPr>
      </w:pPr>
      <w:r w:rsidRPr="001D1B5E">
        <w:rPr>
          <w:rFonts w:ascii="Times New Roman" w:hAnsi="Times New Roman"/>
          <w:color w:val="000000" w:themeColor="text1"/>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B6C9580" w14:textId="77777777" w:rsidR="001D1B5E" w:rsidRPr="001D1B5E" w:rsidRDefault="001D1B5E" w:rsidP="001D1B5E">
      <w:pPr>
        <w:widowControl w:val="0"/>
        <w:tabs>
          <w:tab w:val="left" w:pos="851"/>
          <w:tab w:val="left" w:pos="993"/>
        </w:tabs>
        <w:spacing w:after="0" w:line="240" w:lineRule="auto"/>
        <w:ind w:firstLine="709"/>
        <w:contextualSpacing/>
        <w:jc w:val="center"/>
        <w:rPr>
          <w:rFonts w:ascii="Times New Roman" w:hAnsi="Times New Roman"/>
          <w:b/>
          <w:color w:val="000000" w:themeColor="text1"/>
          <w:sz w:val="28"/>
          <w:szCs w:val="28"/>
        </w:rPr>
      </w:pPr>
      <w:r w:rsidRPr="001D1B5E">
        <w:rPr>
          <w:rFonts w:ascii="Times New Roman" w:hAnsi="Times New Roman"/>
          <w:b/>
          <w:color w:val="000000" w:themeColor="text1"/>
          <w:sz w:val="28"/>
          <w:szCs w:val="28"/>
        </w:rPr>
        <w:t>В И Р І Ш И В:</w:t>
      </w:r>
    </w:p>
    <w:p w14:paraId="1FB03BEC" w14:textId="77777777" w:rsidR="001D1B5E" w:rsidRPr="001D1B5E" w:rsidRDefault="001D1B5E" w:rsidP="001D1B5E">
      <w:pPr>
        <w:widowControl w:val="0"/>
        <w:tabs>
          <w:tab w:val="left" w:pos="851"/>
          <w:tab w:val="left" w:pos="993"/>
        </w:tabs>
        <w:spacing w:after="0" w:line="240" w:lineRule="auto"/>
        <w:ind w:firstLine="709"/>
        <w:contextualSpacing/>
        <w:jc w:val="center"/>
        <w:rPr>
          <w:rFonts w:ascii="Times New Roman" w:hAnsi="Times New Roman"/>
          <w:b/>
          <w:color w:val="000000" w:themeColor="text1"/>
          <w:sz w:val="28"/>
          <w:szCs w:val="28"/>
        </w:rPr>
      </w:pPr>
    </w:p>
    <w:p w14:paraId="46F7A034" w14:textId="70334FD9" w:rsidR="001D1B5E" w:rsidRPr="001D1B5E" w:rsidRDefault="001D1B5E" w:rsidP="001D1B5E">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Відмовити у відкритті дисциплінарного провадження заступника керівника Ужгородської окружної прокуратури</w:t>
      </w:r>
      <w:r w:rsidR="003C14BB">
        <w:rPr>
          <w:rFonts w:ascii="Times New Roman" w:hAnsi="Times New Roman"/>
          <w:color w:val="000000" w:themeColor="text1"/>
          <w:sz w:val="28"/>
          <w:szCs w:val="28"/>
        </w:rPr>
        <w:t xml:space="preserve"> Закарпатської області</w:t>
      </w:r>
      <w:r w:rsidRPr="001D1B5E">
        <w:rPr>
          <w:rFonts w:ascii="Times New Roman" w:hAnsi="Times New Roman"/>
          <w:color w:val="000000" w:themeColor="text1"/>
          <w:sz w:val="28"/>
          <w:szCs w:val="28"/>
        </w:rPr>
        <w:t xml:space="preserve"> </w:t>
      </w:r>
      <w:proofErr w:type="spellStart"/>
      <w:r w:rsidRPr="001D1B5E">
        <w:rPr>
          <w:rFonts w:ascii="Times New Roman" w:hAnsi="Times New Roman"/>
          <w:color w:val="000000" w:themeColor="text1"/>
          <w:sz w:val="28"/>
          <w:szCs w:val="28"/>
        </w:rPr>
        <w:t>Демківа</w:t>
      </w:r>
      <w:proofErr w:type="spellEnd"/>
      <w:r w:rsidRPr="001D1B5E">
        <w:rPr>
          <w:rFonts w:ascii="Times New Roman" w:hAnsi="Times New Roman"/>
          <w:color w:val="000000" w:themeColor="text1"/>
          <w:sz w:val="28"/>
          <w:szCs w:val="28"/>
        </w:rPr>
        <w:t xml:space="preserve"> Романа Олеговича.</w:t>
      </w:r>
    </w:p>
    <w:p w14:paraId="24C9D212" w14:textId="77777777" w:rsidR="001D1B5E" w:rsidRPr="001D1B5E" w:rsidRDefault="001D1B5E" w:rsidP="001D1B5E">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1D1B5E">
        <w:rPr>
          <w:rFonts w:ascii="Times New Roman" w:hAnsi="Times New Roman"/>
          <w:color w:val="000000" w:themeColor="text1"/>
          <w:sz w:val="28"/>
          <w:szCs w:val="28"/>
        </w:rPr>
        <w:t xml:space="preserve">Рішення направити автору скарги та прокурору. </w:t>
      </w:r>
    </w:p>
    <w:p w14:paraId="6D8CB495" w14:textId="77777777" w:rsidR="001D1B5E" w:rsidRPr="001D1B5E" w:rsidRDefault="001D1B5E" w:rsidP="001D1B5E">
      <w:pPr>
        <w:spacing w:after="0" w:line="240" w:lineRule="auto"/>
        <w:contextualSpacing/>
        <w:jc w:val="both"/>
        <w:rPr>
          <w:rFonts w:ascii="Times New Roman" w:hAnsi="Times New Roman"/>
          <w:b/>
          <w:bCs/>
          <w:color w:val="000000" w:themeColor="text1"/>
          <w:sz w:val="28"/>
          <w:szCs w:val="28"/>
        </w:rPr>
      </w:pPr>
    </w:p>
    <w:p w14:paraId="49F8B33C" w14:textId="1C2C3B7E" w:rsidR="001D1B5E" w:rsidRPr="001D1B5E" w:rsidRDefault="001D1B5E" w:rsidP="001D1B5E">
      <w:pPr>
        <w:spacing w:after="0" w:line="240" w:lineRule="auto"/>
        <w:contextualSpacing/>
        <w:jc w:val="both"/>
        <w:rPr>
          <w:rFonts w:ascii="Times New Roman" w:hAnsi="Times New Roman"/>
          <w:color w:val="000000" w:themeColor="text1"/>
          <w:sz w:val="28"/>
          <w:szCs w:val="28"/>
        </w:rPr>
      </w:pPr>
      <w:r w:rsidRPr="001D1B5E">
        <w:rPr>
          <w:rFonts w:ascii="Times New Roman" w:hAnsi="Times New Roman"/>
          <w:b/>
          <w:bCs/>
          <w:color w:val="000000" w:themeColor="text1"/>
          <w:sz w:val="28"/>
          <w:szCs w:val="28"/>
        </w:rPr>
        <w:t xml:space="preserve">Член Комісії                                                                 </w:t>
      </w:r>
      <w:r w:rsidR="00B63BEC">
        <w:rPr>
          <w:rFonts w:ascii="Times New Roman" w:hAnsi="Times New Roman"/>
          <w:b/>
          <w:bCs/>
          <w:color w:val="000000" w:themeColor="text1"/>
          <w:sz w:val="28"/>
          <w:szCs w:val="28"/>
        </w:rPr>
        <w:t xml:space="preserve">                    </w:t>
      </w:r>
      <w:r w:rsidRPr="001D1B5E">
        <w:rPr>
          <w:rFonts w:ascii="Times New Roman" w:hAnsi="Times New Roman"/>
          <w:b/>
          <w:bCs/>
          <w:color w:val="000000" w:themeColor="text1"/>
          <w:sz w:val="28"/>
          <w:szCs w:val="28"/>
        </w:rPr>
        <w:t>Максим РАДЗІВОН</w:t>
      </w:r>
    </w:p>
    <w:p w14:paraId="34A57B01" w14:textId="77777777" w:rsidR="001D1B5E" w:rsidRPr="001D1B5E" w:rsidRDefault="001D1B5E" w:rsidP="001D1B5E">
      <w:pPr>
        <w:widowControl w:val="0"/>
        <w:tabs>
          <w:tab w:val="left" w:pos="709"/>
          <w:tab w:val="left" w:pos="851"/>
          <w:tab w:val="left" w:pos="993"/>
        </w:tabs>
        <w:spacing w:after="0" w:line="240" w:lineRule="auto"/>
        <w:contextualSpacing/>
        <w:jc w:val="both"/>
        <w:rPr>
          <w:rFonts w:ascii="Times New Roman" w:hAnsi="Times New Roman"/>
          <w:color w:val="000000" w:themeColor="text1"/>
          <w:sz w:val="28"/>
          <w:szCs w:val="28"/>
        </w:rPr>
      </w:pPr>
    </w:p>
    <w:p w14:paraId="4A05C107" w14:textId="77777777" w:rsidR="000C27F4" w:rsidRPr="001D1B5E" w:rsidRDefault="000C27F4" w:rsidP="004F5FF4">
      <w:pPr>
        <w:spacing w:after="0"/>
        <w:ind w:firstLine="709"/>
        <w:rPr>
          <w:rFonts w:ascii="Times New Roman" w:hAnsi="Times New Roman"/>
          <w:color w:val="000000" w:themeColor="text1"/>
          <w:sz w:val="28"/>
          <w:szCs w:val="28"/>
        </w:rPr>
      </w:pPr>
    </w:p>
    <w:p w14:paraId="119C9CD8" w14:textId="2DBF4D46" w:rsidR="004F5FF4" w:rsidRPr="001D1B5E" w:rsidRDefault="004F5FF4" w:rsidP="00E8131E">
      <w:pPr>
        <w:spacing w:after="0"/>
        <w:ind w:firstLine="709"/>
        <w:rPr>
          <w:rFonts w:ascii="Times New Roman" w:hAnsi="Times New Roman"/>
          <w:color w:val="000000" w:themeColor="text1"/>
          <w:sz w:val="28"/>
          <w:szCs w:val="28"/>
        </w:rPr>
      </w:pPr>
    </w:p>
    <w:p w14:paraId="1B571C58" w14:textId="77777777" w:rsidR="004F5FF4" w:rsidRPr="001D1B5E" w:rsidRDefault="004F5FF4" w:rsidP="00E8131E">
      <w:pPr>
        <w:spacing w:after="0"/>
        <w:ind w:firstLine="709"/>
        <w:rPr>
          <w:rFonts w:ascii="Times New Roman" w:hAnsi="Times New Roman"/>
          <w:color w:val="000000" w:themeColor="text1"/>
          <w:sz w:val="28"/>
          <w:szCs w:val="28"/>
        </w:rPr>
      </w:pPr>
    </w:p>
    <w:p w14:paraId="5BD17E32" w14:textId="77777777" w:rsidR="00E8131E" w:rsidRPr="001D1B5E" w:rsidRDefault="00E8131E" w:rsidP="005C3859">
      <w:pPr>
        <w:spacing w:after="0"/>
        <w:ind w:firstLine="709"/>
        <w:rPr>
          <w:rFonts w:ascii="Times New Roman" w:hAnsi="Times New Roman"/>
          <w:color w:val="000000" w:themeColor="text1"/>
          <w:sz w:val="28"/>
          <w:szCs w:val="28"/>
        </w:rPr>
      </w:pPr>
    </w:p>
    <w:sectPr w:rsidR="00E8131E" w:rsidRPr="001D1B5E" w:rsidSect="004C689C">
      <w:headerReference w:type="default" r:id="rId1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D90BE" w14:textId="77777777" w:rsidR="00967FFD" w:rsidRDefault="00967FFD" w:rsidP="004C689C">
      <w:pPr>
        <w:spacing w:after="0" w:line="240" w:lineRule="auto"/>
      </w:pPr>
      <w:r>
        <w:separator/>
      </w:r>
    </w:p>
  </w:endnote>
  <w:endnote w:type="continuationSeparator" w:id="0">
    <w:p w14:paraId="3FB0ED52" w14:textId="77777777" w:rsidR="00967FFD" w:rsidRDefault="00967FFD" w:rsidP="004C6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CF8D" w14:textId="77777777" w:rsidR="00967FFD" w:rsidRDefault="00967FFD" w:rsidP="004C689C">
      <w:pPr>
        <w:spacing w:after="0" w:line="240" w:lineRule="auto"/>
      </w:pPr>
      <w:r>
        <w:separator/>
      </w:r>
    </w:p>
  </w:footnote>
  <w:footnote w:type="continuationSeparator" w:id="0">
    <w:p w14:paraId="0B274198" w14:textId="77777777" w:rsidR="00967FFD" w:rsidRDefault="00967FFD" w:rsidP="004C6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184644"/>
      <w:docPartObj>
        <w:docPartGallery w:val="Page Numbers (Top of Page)"/>
        <w:docPartUnique/>
      </w:docPartObj>
    </w:sdtPr>
    <w:sdtContent>
      <w:p w14:paraId="7F6E08F1" w14:textId="5706F1BC" w:rsidR="004C689C" w:rsidRDefault="004C689C">
        <w:pPr>
          <w:pStyle w:val="af0"/>
          <w:jc w:val="center"/>
        </w:pPr>
        <w:r>
          <w:fldChar w:fldCharType="begin"/>
        </w:r>
        <w:r>
          <w:instrText>PAGE   \* MERGEFORMAT</w:instrText>
        </w:r>
        <w:r>
          <w:fldChar w:fldCharType="separate"/>
        </w:r>
        <w:r>
          <w:t>2</w:t>
        </w:r>
        <w:r>
          <w:fldChar w:fldCharType="end"/>
        </w:r>
      </w:p>
    </w:sdtContent>
  </w:sdt>
  <w:p w14:paraId="238AAC59" w14:textId="77777777" w:rsidR="004C689C" w:rsidRDefault="004C689C">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61440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2F"/>
    <w:rsid w:val="000524DD"/>
    <w:rsid w:val="00085B78"/>
    <w:rsid w:val="000C27F4"/>
    <w:rsid w:val="001B3D0D"/>
    <w:rsid w:val="001D1B5E"/>
    <w:rsid w:val="003706D8"/>
    <w:rsid w:val="003C14BB"/>
    <w:rsid w:val="003D326D"/>
    <w:rsid w:val="004C689C"/>
    <w:rsid w:val="004F5FF4"/>
    <w:rsid w:val="0051482F"/>
    <w:rsid w:val="00581B99"/>
    <w:rsid w:val="005C3859"/>
    <w:rsid w:val="006039BA"/>
    <w:rsid w:val="006A2B5B"/>
    <w:rsid w:val="006D4891"/>
    <w:rsid w:val="006F7185"/>
    <w:rsid w:val="0074609B"/>
    <w:rsid w:val="0083436E"/>
    <w:rsid w:val="0088425E"/>
    <w:rsid w:val="008D62CA"/>
    <w:rsid w:val="008E21CF"/>
    <w:rsid w:val="00967FFD"/>
    <w:rsid w:val="00B26D37"/>
    <w:rsid w:val="00B431C5"/>
    <w:rsid w:val="00B63BEC"/>
    <w:rsid w:val="00BB60C5"/>
    <w:rsid w:val="00BC1BD7"/>
    <w:rsid w:val="00CD4433"/>
    <w:rsid w:val="00D54487"/>
    <w:rsid w:val="00D72271"/>
    <w:rsid w:val="00E3246B"/>
    <w:rsid w:val="00E813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3842C"/>
  <w15:chartTrackingRefBased/>
  <w15:docId w15:val="{0F9E9ABB-763C-468D-A498-F621EE59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482F"/>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514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14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1482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1482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1482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148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48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48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48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482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1482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1482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1482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1482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148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482F"/>
    <w:rPr>
      <w:rFonts w:eastAsiaTheme="majorEastAsia" w:cstheme="majorBidi"/>
      <w:color w:val="595959" w:themeColor="text1" w:themeTint="A6"/>
    </w:rPr>
  </w:style>
  <w:style w:type="character" w:customStyle="1" w:styleId="80">
    <w:name w:val="Заголовок 8 Знак"/>
    <w:basedOn w:val="a0"/>
    <w:link w:val="8"/>
    <w:uiPriority w:val="9"/>
    <w:semiHidden/>
    <w:rsid w:val="005148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482F"/>
    <w:rPr>
      <w:rFonts w:eastAsiaTheme="majorEastAsia" w:cstheme="majorBidi"/>
      <w:color w:val="272727" w:themeColor="text1" w:themeTint="D8"/>
    </w:rPr>
  </w:style>
  <w:style w:type="paragraph" w:styleId="a3">
    <w:name w:val="Title"/>
    <w:basedOn w:val="a"/>
    <w:next w:val="a"/>
    <w:link w:val="a4"/>
    <w:uiPriority w:val="10"/>
    <w:qFormat/>
    <w:rsid w:val="00514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14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482F"/>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1482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1482F"/>
    <w:pPr>
      <w:spacing w:before="160"/>
      <w:jc w:val="center"/>
    </w:pPr>
    <w:rPr>
      <w:i/>
      <w:iCs/>
      <w:color w:val="404040" w:themeColor="text1" w:themeTint="BF"/>
    </w:rPr>
  </w:style>
  <w:style w:type="character" w:customStyle="1" w:styleId="a8">
    <w:name w:val="Цитата Знак"/>
    <w:basedOn w:val="a0"/>
    <w:link w:val="a7"/>
    <w:uiPriority w:val="29"/>
    <w:rsid w:val="0051482F"/>
    <w:rPr>
      <w:i/>
      <w:iCs/>
      <w:color w:val="404040" w:themeColor="text1" w:themeTint="BF"/>
    </w:rPr>
  </w:style>
  <w:style w:type="paragraph" w:styleId="a9">
    <w:name w:val="List Paragraph"/>
    <w:basedOn w:val="a"/>
    <w:uiPriority w:val="34"/>
    <w:qFormat/>
    <w:rsid w:val="0051482F"/>
    <w:pPr>
      <w:ind w:left="720"/>
      <w:contextualSpacing/>
    </w:pPr>
  </w:style>
  <w:style w:type="character" w:styleId="aa">
    <w:name w:val="Intense Emphasis"/>
    <w:basedOn w:val="a0"/>
    <w:uiPriority w:val="21"/>
    <w:qFormat/>
    <w:rsid w:val="0051482F"/>
    <w:rPr>
      <w:i/>
      <w:iCs/>
      <w:color w:val="0F4761" w:themeColor="accent1" w:themeShade="BF"/>
    </w:rPr>
  </w:style>
  <w:style w:type="paragraph" w:styleId="ab">
    <w:name w:val="Intense Quote"/>
    <w:basedOn w:val="a"/>
    <w:next w:val="a"/>
    <w:link w:val="ac"/>
    <w:uiPriority w:val="30"/>
    <w:qFormat/>
    <w:rsid w:val="00514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51482F"/>
    <w:rPr>
      <w:i/>
      <w:iCs/>
      <w:color w:val="0F4761" w:themeColor="accent1" w:themeShade="BF"/>
    </w:rPr>
  </w:style>
  <w:style w:type="character" w:styleId="ad">
    <w:name w:val="Intense Reference"/>
    <w:basedOn w:val="a0"/>
    <w:uiPriority w:val="32"/>
    <w:qFormat/>
    <w:rsid w:val="0051482F"/>
    <w:rPr>
      <w:b/>
      <w:bCs/>
      <w:smallCaps/>
      <w:color w:val="0F4761" w:themeColor="accent1" w:themeShade="BF"/>
      <w:spacing w:val="5"/>
    </w:rPr>
  </w:style>
  <w:style w:type="paragraph" w:styleId="ae">
    <w:name w:val="No Spacing"/>
    <w:uiPriority w:val="1"/>
    <w:qFormat/>
    <w:rsid w:val="0051482F"/>
    <w:pPr>
      <w:spacing w:after="0" w:line="240" w:lineRule="auto"/>
    </w:pPr>
    <w:rPr>
      <w:rFonts w:ascii="Calibri" w:eastAsia="Calibri" w:hAnsi="Calibri" w:cs="Times New Roman"/>
      <w:kern w:val="0"/>
      <w:sz w:val="22"/>
      <w:szCs w:val="22"/>
      <w14:ligatures w14:val="none"/>
    </w:rPr>
  </w:style>
  <w:style w:type="character" w:styleId="af">
    <w:name w:val="Hyperlink"/>
    <w:basedOn w:val="a0"/>
    <w:uiPriority w:val="99"/>
    <w:semiHidden/>
    <w:unhideWhenUsed/>
    <w:rsid w:val="0083436E"/>
    <w:rPr>
      <w:color w:val="0000FF"/>
      <w:u w:val="single"/>
    </w:rPr>
  </w:style>
  <w:style w:type="paragraph" w:customStyle="1" w:styleId="rvps2">
    <w:name w:val="rvps2"/>
    <w:basedOn w:val="a"/>
    <w:rsid w:val="0083436E"/>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0">
    <w:name w:val="header"/>
    <w:basedOn w:val="a"/>
    <w:link w:val="af1"/>
    <w:uiPriority w:val="99"/>
    <w:unhideWhenUsed/>
    <w:rsid w:val="004C689C"/>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4C689C"/>
    <w:rPr>
      <w:rFonts w:ascii="Calibri" w:eastAsia="Calibri" w:hAnsi="Calibri" w:cs="Times New Roman"/>
      <w:kern w:val="0"/>
      <w:sz w:val="22"/>
      <w:szCs w:val="22"/>
      <w14:ligatures w14:val="none"/>
    </w:rPr>
  </w:style>
  <w:style w:type="paragraph" w:styleId="af2">
    <w:name w:val="footer"/>
    <w:basedOn w:val="a"/>
    <w:link w:val="af3"/>
    <w:uiPriority w:val="99"/>
    <w:unhideWhenUsed/>
    <w:rsid w:val="004C689C"/>
    <w:pPr>
      <w:tabs>
        <w:tab w:val="center" w:pos="4819"/>
        <w:tab w:val="right" w:pos="9639"/>
      </w:tabs>
      <w:spacing w:after="0" w:line="240" w:lineRule="auto"/>
    </w:pPr>
  </w:style>
  <w:style w:type="character" w:customStyle="1" w:styleId="af3">
    <w:name w:val="Нижній колонтитул Знак"/>
    <w:basedOn w:val="a0"/>
    <w:link w:val="af2"/>
    <w:uiPriority w:val="99"/>
    <w:rsid w:val="004C689C"/>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akon.rada.gov.ua/laws/show/393/96-%D0%B2%D1%80" TargetMode="Externa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9684</Words>
  <Characters>5521</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Бурбела Вікторія Ігорівна</dc:creator>
  <cp:keywords/>
  <dc:description/>
  <cp:lastModifiedBy>Халітов Сеїтаджи Ілімдар</cp:lastModifiedBy>
  <cp:revision>2</cp:revision>
  <cp:lastPrinted>2025-10-08T07:39:00Z</cp:lastPrinted>
  <dcterms:created xsi:type="dcterms:W3CDTF">2025-10-17T11:47:00Z</dcterms:created>
  <dcterms:modified xsi:type="dcterms:W3CDTF">2025-10-17T11:47:00Z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2025-10-08T07:10:18Z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9fc6b2a4-3075-4de7-8f2d-5b7cc123c496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