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5CF8EB2"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sz w:val="26"/>
          <w:szCs w:val="20"/>
          <w:lang w:eastAsia="ru-RU"/>
        </w:rPr>
      </w:pPr>
      <w:r w:rsidRPr="002A58E9">
        <w:rPr>
          <w:rFonts w:ascii="Times New Roman" w:eastAsia="Times New Roman" w:hAnsi="Times New Roman"/>
          <w:noProof/>
          <w:sz w:val="19"/>
          <w:szCs w:val="20"/>
          <w:lang w:val="ru-RU" w:eastAsia="ru-RU"/>
        </w:rPr>
        <w:drawing>
          <wp:inline distT="0" distB="0" distL="0" distR="0" wp14:anchorId="31ED96C6" wp14:editId="02BDFBAE">
            <wp:extent cx="435600" cy="612000"/>
            <wp:effectExtent l="0" t="0" r="3175"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35600" cy="612000"/>
                    </a:xfrm>
                    <a:prstGeom prst="rect">
                      <a:avLst/>
                    </a:prstGeom>
                    <a:noFill/>
                    <a:ln>
                      <a:noFill/>
                    </a:ln>
                  </pic:spPr>
                </pic:pic>
              </a:graphicData>
            </a:graphic>
          </wp:inline>
        </w:drawing>
      </w:r>
    </w:p>
    <w:p w14:paraId="46A210BD" w14:textId="77777777" w:rsidR="00C507FF" w:rsidRPr="002A58E9" w:rsidRDefault="00C507FF" w:rsidP="00C507FF">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sz w:val="10"/>
          <w:szCs w:val="20"/>
          <w:lang w:eastAsia="ru-RU"/>
        </w:rPr>
      </w:pPr>
    </w:p>
    <w:p w14:paraId="526906D7" w14:textId="77777777" w:rsidR="00C507FF" w:rsidRPr="002A58E9" w:rsidRDefault="00C507FF" w:rsidP="00C507FF">
      <w:pPr>
        <w:spacing w:after="0" w:line="240" w:lineRule="auto"/>
        <w:jc w:val="center"/>
        <w:rPr>
          <w:rFonts w:ascii="Times New Roman" w:eastAsia="Times New Roman" w:hAnsi="Times New Roman"/>
          <w:kern w:val="28"/>
          <w:sz w:val="32"/>
          <w:szCs w:val="32"/>
          <w:lang w:eastAsia="ru-RU"/>
        </w:rPr>
      </w:pPr>
      <w:r w:rsidRPr="002A58E9">
        <w:rPr>
          <w:rFonts w:ascii="Times New Roman" w:eastAsia="Times New Roman" w:hAnsi="Times New Roman"/>
          <w:bCs/>
          <w:kern w:val="28"/>
          <w:sz w:val="36"/>
          <w:szCs w:val="32"/>
          <w:lang w:eastAsia="ru-RU"/>
        </w:rPr>
        <w:t xml:space="preserve">КВАЛІФІКАЦІЙНО-ДИСЦИПЛІНАРНА </w:t>
      </w:r>
      <w:r w:rsidRPr="002A58E9">
        <w:rPr>
          <w:rFonts w:ascii="Times New Roman" w:eastAsia="Times New Roman" w:hAnsi="Times New Roman"/>
          <w:bCs/>
          <w:kern w:val="28"/>
          <w:sz w:val="36"/>
          <w:szCs w:val="32"/>
          <w:lang w:eastAsia="ru-RU"/>
        </w:rPr>
        <w:br/>
        <w:t>КОМІСІЯ ПРОКУРОРІВ</w:t>
      </w:r>
    </w:p>
    <w:p w14:paraId="22383A54" w14:textId="77777777" w:rsidR="00C507FF" w:rsidRPr="002A58E9" w:rsidRDefault="00C507FF" w:rsidP="00C507FF">
      <w:pPr>
        <w:spacing w:after="0" w:line="240" w:lineRule="auto"/>
        <w:ind w:left="84"/>
        <w:rPr>
          <w:rFonts w:ascii="Times New Roman" w:eastAsia="Times New Roman" w:hAnsi="Times New Roman"/>
          <w:kern w:val="28"/>
          <w:sz w:val="28"/>
          <w:szCs w:val="28"/>
          <w:lang w:eastAsia="uk-UA"/>
        </w:rPr>
      </w:pPr>
    </w:p>
    <w:p w14:paraId="62226249" w14:textId="77777777" w:rsidR="00C507FF" w:rsidRPr="00DF1421" w:rsidRDefault="00C507FF" w:rsidP="00C507FF">
      <w:pPr>
        <w:spacing w:after="0" w:line="240" w:lineRule="auto"/>
        <w:ind w:left="84"/>
        <w:rPr>
          <w:rFonts w:ascii="Times New Roman" w:eastAsia="Times New Roman" w:hAnsi="Times New Roman"/>
          <w:kern w:val="28"/>
          <w:sz w:val="20"/>
          <w:szCs w:val="20"/>
          <w:lang w:eastAsia="uk-UA"/>
        </w:rPr>
      </w:pPr>
    </w:p>
    <w:p w14:paraId="5C216615" w14:textId="77777777" w:rsidR="00C507FF" w:rsidRPr="002A58E9" w:rsidRDefault="00C507FF" w:rsidP="009855C6">
      <w:pPr>
        <w:spacing w:after="0" w:line="240" w:lineRule="auto"/>
        <w:jc w:val="center"/>
        <w:rPr>
          <w:rFonts w:ascii="Times New Roman" w:eastAsia="Times New Roman" w:hAnsi="Times New Roman"/>
          <w:b/>
          <w:kern w:val="28"/>
          <w:sz w:val="28"/>
          <w:szCs w:val="28"/>
          <w:lang w:eastAsia="uk-UA"/>
        </w:rPr>
      </w:pPr>
      <w:r w:rsidRPr="002A58E9">
        <w:rPr>
          <w:rFonts w:ascii="Times New Roman" w:eastAsia="Times New Roman" w:hAnsi="Times New Roman"/>
          <w:b/>
          <w:kern w:val="28"/>
          <w:sz w:val="28"/>
          <w:szCs w:val="28"/>
          <w:lang w:eastAsia="uk-UA"/>
        </w:rPr>
        <w:t xml:space="preserve">Р І Ш Е Н </w:t>
      </w:r>
      <w:proofErr w:type="spellStart"/>
      <w:r w:rsidRPr="002A58E9">
        <w:rPr>
          <w:rFonts w:ascii="Times New Roman" w:eastAsia="Times New Roman" w:hAnsi="Times New Roman"/>
          <w:b/>
          <w:kern w:val="28"/>
          <w:sz w:val="28"/>
          <w:szCs w:val="28"/>
          <w:lang w:eastAsia="uk-UA"/>
        </w:rPr>
        <w:t>Н</w:t>
      </w:r>
      <w:proofErr w:type="spellEnd"/>
      <w:r w:rsidRPr="002A58E9">
        <w:rPr>
          <w:rFonts w:ascii="Times New Roman" w:eastAsia="Times New Roman" w:hAnsi="Times New Roman"/>
          <w:b/>
          <w:kern w:val="28"/>
          <w:sz w:val="28"/>
          <w:szCs w:val="28"/>
          <w:lang w:eastAsia="uk-UA"/>
        </w:rPr>
        <w:t xml:space="preserve"> Я</w:t>
      </w:r>
    </w:p>
    <w:p w14:paraId="08560C1F" w14:textId="77777777" w:rsidR="008D494E" w:rsidRDefault="008D494E" w:rsidP="00C507FF">
      <w:pPr>
        <w:spacing w:after="0" w:line="240" w:lineRule="auto"/>
        <w:ind w:left="84"/>
        <w:jc w:val="center"/>
        <w:rPr>
          <w:rFonts w:ascii="Times New Roman" w:eastAsia="Times New Roman" w:hAnsi="Times New Roman"/>
          <w:b/>
          <w:kern w:val="28"/>
          <w:sz w:val="28"/>
          <w:szCs w:val="28"/>
          <w:lang w:eastAsia="uk-UA"/>
        </w:rPr>
      </w:pPr>
    </w:p>
    <w:p w14:paraId="16DC8854" w14:textId="77777777" w:rsidR="00B36015" w:rsidRPr="002A58E9" w:rsidRDefault="00B36015" w:rsidP="00C507FF">
      <w:pPr>
        <w:spacing w:after="0" w:line="240" w:lineRule="auto"/>
        <w:ind w:left="84"/>
        <w:jc w:val="center"/>
        <w:rPr>
          <w:rFonts w:ascii="Times New Roman" w:eastAsia="Times New Roman" w:hAnsi="Times New Roman"/>
          <w:b/>
          <w:kern w:val="28"/>
          <w:sz w:val="28"/>
          <w:szCs w:val="28"/>
          <w:lang w:eastAsia="uk-UA"/>
        </w:rPr>
      </w:pPr>
    </w:p>
    <w:tbl>
      <w:tblPr>
        <w:tblW w:w="5000" w:type="pct"/>
        <w:tblLook w:val="04A0" w:firstRow="1" w:lastRow="0" w:firstColumn="1" w:lastColumn="0" w:noHBand="0" w:noVBand="1"/>
      </w:tblPr>
      <w:tblGrid>
        <w:gridCol w:w="3403"/>
        <w:gridCol w:w="2835"/>
        <w:gridCol w:w="3400"/>
      </w:tblGrid>
      <w:tr w:rsidR="00C507FF" w:rsidRPr="002A58E9" w14:paraId="41B17106" w14:textId="77777777" w:rsidTr="000207F9">
        <w:trPr>
          <w:trHeight w:val="460"/>
        </w:trPr>
        <w:tc>
          <w:tcPr>
            <w:tcW w:w="1765" w:type="pct"/>
            <w:hideMark/>
          </w:tcPr>
          <w:p w14:paraId="681BC897" w14:textId="74BBB627" w:rsidR="00C507FF" w:rsidRPr="002A58E9" w:rsidRDefault="006B2D23" w:rsidP="00C714E4">
            <w:pPr>
              <w:spacing w:after="0" w:line="240" w:lineRule="auto"/>
              <w:ind w:left="-107"/>
              <w:jc w:val="both"/>
              <w:rPr>
                <w:rFonts w:ascii="Times New Roman" w:eastAsia="Times New Roman" w:hAnsi="Times New Roman"/>
                <w:b/>
                <w:sz w:val="28"/>
                <w:szCs w:val="24"/>
                <w:lang w:eastAsia="ru-RU"/>
              </w:rPr>
            </w:pPr>
            <w:r>
              <w:rPr>
                <w:rFonts w:ascii="Times New Roman" w:eastAsia="Times New Roman" w:hAnsi="Times New Roman"/>
                <w:b/>
                <w:sz w:val="28"/>
                <w:szCs w:val="24"/>
                <w:lang w:eastAsia="ru-RU"/>
              </w:rPr>
              <w:t>03 лютого</w:t>
            </w:r>
            <w:r w:rsidR="00F97604" w:rsidRPr="002A58E9">
              <w:rPr>
                <w:rFonts w:ascii="Times New Roman" w:eastAsia="Times New Roman" w:hAnsi="Times New Roman"/>
                <w:b/>
                <w:sz w:val="28"/>
                <w:szCs w:val="24"/>
                <w:lang w:eastAsia="ru-RU"/>
              </w:rPr>
              <w:t xml:space="preserve"> </w:t>
            </w:r>
            <w:r w:rsidR="00C507FF" w:rsidRPr="002A58E9">
              <w:rPr>
                <w:rFonts w:ascii="Times New Roman" w:eastAsia="Times New Roman" w:hAnsi="Times New Roman"/>
                <w:b/>
                <w:sz w:val="28"/>
                <w:szCs w:val="24"/>
                <w:lang w:eastAsia="ru-RU"/>
              </w:rPr>
              <w:t>20</w:t>
            </w:r>
            <w:r w:rsidR="00F97604" w:rsidRPr="002A58E9">
              <w:rPr>
                <w:rFonts w:ascii="Times New Roman" w:eastAsia="Times New Roman" w:hAnsi="Times New Roman"/>
                <w:b/>
                <w:sz w:val="28"/>
                <w:szCs w:val="24"/>
                <w:lang w:eastAsia="ru-RU"/>
              </w:rPr>
              <w:t>2</w:t>
            </w:r>
            <w:r w:rsidR="00B36015">
              <w:rPr>
                <w:rFonts w:ascii="Times New Roman" w:eastAsia="Times New Roman" w:hAnsi="Times New Roman"/>
                <w:b/>
                <w:sz w:val="28"/>
                <w:szCs w:val="24"/>
                <w:lang w:eastAsia="ru-RU"/>
              </w:rPr>
              <w:t>5</w:t>
            </w:r>
            <w:r w:rsidR="00C507FF" w:rsidRPr="002A58E9">
              <w:rPr>
                <w:rFonts w:ascii="Times New Roman" w:eastAsia="Times New Roman" w:hAnsi="Times New Roman"/>
                <w:b/>
                <w:sz w:val="28"/>
                <w:szCs w:val="24"/>
                <w:lang w:eastAsia="ru-RU"/>
              </w:rPr>
              <w:t xml:space="preserve"> року</w:t>
            </w:r>
          </w:p>
        </w:tc>
        <w:tc>
          <w:tcPr>
            <w:tcW w:w="1471" w:type="pct"/>
            <w:hideMark/>
          </w:tcPr>
          <w:p w14:paraId="0CEB4610" w14:textId="77777777" w:rsidR="00C507FF" w:rsidRPr="002A58E9" w:rsidRDefault="00C507FF" w:rsidP="00DF333E">
            <w:pPr>
              <w:spacing w:after="0" w:line="240" w:lineRule="auto"/>
              <w:jc w:val="center"/>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Київ</w:t>
            </w:r>
          </w:p>
        </w:tc>
        <w:tc>
          <w:tcPr>
            <w:tcW w:w="1764" w:type="pct"/>
            <w:hideMark/>
          </w:tcPr>
          <w:p w14:paraId="38EB9B4B" w14:textId="01B370C4" w:rsidR="00C507FF" w:rsidRPr="002A58E9" w:rsidRDefault="00C507FF" w:rsidP="003A7293">
            <w:pPr>
              <w:spacing w:after="0" w:line="240" w:lineRule="auto"/>
              <w:ind w:firstLine="567"/>
              <w:jc w:val="right"/>
              <w:rPr>
                <w:rFonts w:ascii="Times New Roman" w:eastAsia="Times New Roman" w:hAnsi="Times New Roman"/>
                <w:b/>
                <w:sz w:val="28"/>
                <w:szCs w:val="24"/>
                <w:lang w:eastAsia="ru-RU"/>
              </w:rPr>
            </w:pPr>
            <w:r w:rsidRPr="002A58E9">
              <w:rPr>
                <w:rFonts w:ascii="Times New Roman" w:eastAsia="Times New Roman" w:hAnsi="Times New Roman"/>
                <w:b/>
                <w:sz w:val="28"/>
                <w:szCs w:val="24"/>
                <w:lang w:eastAsia="ru-RU"/>
              </w:rPr>
              <w:t xml:space="preserve">            №</w:t>
            </w:r>
            <w:r w:rsidR="00F97604" w:rsidRPr="002A58E9">
              <w:rPr>
                <w:rFonts w:ascii="Times New Roman" w:eastAsia="Times New Roman" w:hAnsi="Times New Roman"/>
                <w:b/>
                <w:sz w:val="28"/>
                <w:szCs w:val="24"/>
                <w:lang w:eastAsia="ru-RU"/>
              </w:rPr>
              <w:t xml:space="preserve"> </w:t>
            </w:r>
            <w:r w:rsidR="00B36015">
              <w:rPr>
                <w:rFonts w:ascii="Times New Roman" w:eastAsia="Times New Roman" w:hAnsi="Times New Roman"/>
                <w:b/>
                <w:sz w:val="28"/>
                <w:szCs w:val="24"/>
                <w:lang w:eastAsia="ru-RU"/>
              </w:rPr>
              <w:t>77</w:t>
            </w:r>
            <w:r w:rsidR="00F97604" w:rsidRPr="002A58E9">
              <w:rPr>
                <w:rFonts w:ascii="Times New Roman" w:eastAsia="Times New Roman" w:hAnsi="Times New Roman"/>
                <w:b/>
                <w:sz w:val="28"/>
                <w:szCs w:val="24"/>
                <w:lang w:eastAsia="ru-RU"/>
              </w:rPr>
              <w:t>дс-2</w:t>
            </w:r>
            <w:r w:rsidR="00B36015">
              <w:rPr>
                <w:rFonts w:ascii="Times New Roman" w:eastAsia="Times New Roman" w:hAnsi="Times New Roman"/>
                <w:b/>
                <w:sz w:val="28"/>
                <w:szCs w:val="24"/>
                <w:lang w:eastAsia="ru-RU"/>
              </w:rPr>
              <w:t>5</w:t>
            </w:r>
            <w:r w:rsidRPr="002A58E9">
              <w:rPr>
                <w:rFonts w:ascii="Times New Roman" w:eastAsia="Times New Roman" w:hAnsi="Times New Roman"/>
                <w:b/>
                <w:sz w:val="28"/>
                <w:szCs w:val="24"/>
                <w:lang w:eastAsia="ru-RU"/>
              </w:rPr>
              <w:t xml:space="preserve"> </w:t>
            </w:r>
          </w:p>
        </w:tc>
      </w:tr>
    </w:tbl>
    <w:p w14:paraId="4F49D8C8" w14:textId="77777777" w:rsidR="00C507FF" w:rsidRPr="002A58E9" w:rsidRDefault="00C507FF" w:rsidP="002E51A2">
      <w:pPr>
        <w:widowControl w:val="0"/>
        <w:spacing w:after="0" w:line="240" w:lineRule="auto"/>
        <w:contextualSpacing/>
        <w:rPr>
          <w:rFonts w:ascii="Times New Roman" w:hAnsi="Times New Roman"/>
          <w:b/>
          <w:noProof/>
          <w:sz w:val="28"/>
          <w:szCs w:val="28"/>
          <w:lang w:eastAsia="uk-UA"/>
        </w:rPr>
      </w:pPr>
    </w:p>
    <w:p w14:paraId="5F0E562F"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 xml:space="preserve">Про відмову у відкритті </w:t>
      </w:r>
    </w:p>
    <w:p w14:paraId="440D27A2"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r w:rsidRPr="002A58E9">
        <w:rPr>
          <w:rFonts w:ascii="Times New Roman" w:hAnsi="Times New Roman"/>
          <w:b/>
          <w:noProof/>
          <w:sz w:val="28"/>
          <w:szCs w:val="28"/>
          <w:lang w:eastAsia="uk-UA"/>
        </w:rPr>
        <w:t>дисциплінарного провадження</w:t>
      </w:r>
    </w:p>
    <w:p w14:paraId="47B65488" w14:textId="77777777" w:rsidR="0079489D" w:rsidRPr="002A58E9" w:rsidRDefault="0079489D" w:rsidP="002E51A2">
      <w:pPr>
        <w:widowControl w:val="0"/>
        <w:spacing w:after="0" w:line="240" w:lineRule="auto"/>
        <w:contextualSpacing/>
        <w:rPr>
          <w:rFonts w:ascii="Times New Roman" w:hAnsi="Times New Roman"/>
          <w:b/>
          <w:noProof/>
          <w:sz w:val="28"/>
          <w:szCs w:val="28"/>
          <w:lang w:eastAsia="uk-UA"/>
        </w:rPr>
      </w:pPr>
    </w:p>
    <w:p w14:paraId="4BC8D5B3" w14:textId="197B3F60" w:rsidR="00B36015" w:rsidRDefault="00B36015" w:rsidP="002E51A2">
      <w:pPr>
        <w:pStyle w:val="a3"/>
        <w:widowControl w:val="0"/>
        <w:tabs>
          <w:tab w:val="left" w:pos="993"/>
        </w:tabs>
        <w:ind w:firstLine="709"/>
        <w:contextualSpacing/>
        <w:jc w:val="both"/>
        <w:rPr>
          <w:rFonts w:ascii="Times New Roman" w:hAnsi="Times New Roman"/>
          <w:sz w:val="28"/>
          <w:szCs w:val="28"/>
        </w:rPr>
      </w:pPr>
      <w:r>
        <w:rPr>
          <w:rFonts w:ascii="Times New Roman" w:hAnsi="Times New Roman"/>
          <w:sz w:val="28"/>
          <w:szCs w:val="28"/>
        </w:rPr>
        <w:t>Член</w:t>
      </w:r>
      <w:r w:rsidR="004E0F51" w:rsidRPr="00C714E4">
        <w:rPr>
          <w:rFonts w:ascii="Times New Roman" w:hAnsi="Times New Roman"/>
          <w:sz w:val="28"/>
          <w:szCs w:val="28"/>
        </w:rPr>
        <w:t xml:space="preserve"> </w:t>
      </w:r>
      <w:r w:rsidR="00C507FF" w:rsidRPr="00C714E4">
        <w:rPr>
          <w:rFonts w:ascii="Times New Roman" w:hAnsi="Times New Roman"/>
          <w:sz w:val="28"/>
          <w:szCs w:val="28"/>
        </w:rPr>
        <w:t>Кваліфікаційно-дисциплінарної комісії прокурорів</w:t>
      </w:r>
      <w:r w:rsidR="004E0F51" w:rsidRPr="00C714E4">
        <w:rPr>
          <w:rFonts w:ascii="Times New Roman" w:hAnsi="Times New Roman"/>
          <w:sz w:val="28"/>
          <w:szCs w:val="28"/>
        </w:rPr>
        <w:t xml:space="preserve"> </w:t>
      </w:r>
      <w:proofErr w:type="spellStart"/>
      <w:r>
        <w:rPr>
          <w:rFonts w:ascii="Times New Roman" w:hAnsi="Times New Roman"/>
          <w:sz w:val="28"/>
          <w:szCs w:val="28"/>
        </w:rPr>
        <w:t>Радзівон</w:t>
      </w:r>
      <w:proofErr w:type="spellEnd"/>
      <w:r>
        <w:rPr>
          <w:rFonts w:ascii="Times New Roman" w:hAnsi="Times New Roman"/>
          <w:sz w:val="28"/>
          <w:szCs w:val="28"/>
        </w:rPr>
        <w:t xml:space="preserve"> М.О</w:t>
      </w:r>
      <w:r w:rsidR="004E0F51" w:rsidRPr="00C714E4">
        <w:rPr>
          <w:rFonts w:ascii="Times New Roman" w:hAnsi="Times New Roman"/>
          <w:sz w:val="28"/>
          <w:szCs w:val="28"/>
        </w:rPr>
        <w:t>.,</w:t>
      </w:r>
      <w:r w:rsidR="0032608B" w:rsidRPr="00C714E4">
        <w:rPr>
          <w:rFonts w:ascii="Times New Roman" w:hAnsi="Times New Roman"/>
          <w:sz w:val="28"/>
          <w:szCs w:val="28"/>
        </w:rPr>
        <w:t xml:space="preserve"> розглянувши дисциплінарну </w:t>
      </w:r>
      <w:bookmarkStart w:id="0" w:name="_Hlk124933696"/>
      <w:r w:rsidR="0032608B" w:rsidRPr="00C714E4">
        <w:rPr>
          <w:rFonts w:ascii="Times New Roman" w:hAnsi="Times New Roman"/>
          <w:sz w:val="28"/>
          <w:szCs w:val="28"/>
        </w:rPr>
        <w:t>скаргу</w:t>
      </w:r>
      <w:r w:rsidR="002177AC" w:rsidRPr="00C714E4">
        <w:rPr>
          <w:rFonts w:ascii="Times New Roman" w:hAnsi="Times New Roman"/>
          <w:sz w:val="28"/>
          <w:szCs w:val="28"/>
        </w:rPr>
        <w:t xml:space="preserve"> </w:t>
      </w:r>
      <w:bookmarkStart w:id="1" w:name="_Hlk136879804"/>
      <w:bookmarkEnd w:id="0"/>
      <w:r w:rsidR="00500332">
        <w:rPr>
          <w:rFonts w:ascii="Times New Roman" w:hAnsi="Times New Roman"/>
          <w:sz w:val="28"/>
          <w:szCs w:val="28"/>
        </w:rPr>
        <w:t>адвокат</w:t>
      </w:r>
      <w:bookmarkEnd w:id="1"/>
      <w:r>
        <w:rPr>
          <w:rFonts w:ascii="Times New Roman" w:hAnsi="Times New Roman"/>
          <w:sz w:val="28"/>
          <w:szCs w:val="28"/>
        </w:rPr>
        <w:t xml:space="preserve">а </w:t>
      </w:r>
      <w:r w:rsidR="00A07115">
        <w:rPr>
          <w:rFonts w:ascii="Times New Roman" w:hAnsi="Times New Roman"/>
          <w:sz w:val="28"/>
          <w:szCs w:val="28"/>
        </w:rPr>
        <w:t>Особа 1</w:t>
      </w:r>
      <w:r>
        <w:rPr>
          <w:rFonts w:ascii="Times New Roman" w:hAnsi="Times New Roman"/>
          <w:sz w:val="28"/>
          <w:szCs w:val="28"/>
        </w:rPr>
        <w:t xml:space="preserve"> в інтересах Товариства з обмеженою відповідальністю</w:t>
      </w:r>
      <w:r w:rsidR="00A07115">
        <w:rPr>
          <w:rFonts w:ascii="Times New Roman" w:hAnsi="Times New Roman"/>
          <w:sz w:val="28"/>
          <w:szCs w:val="28"/>
        </w:rPr>
        <w:t xml:space="preserve"> </w:t>
      </w:r>
      <w:r>
        <w:rPr>
          <w:rFonts w:ascii="Times New Roman" w:hAnsi="Times New Roman"/>
          <w:sz w:val="28"/>
          <w:szCs w:val="28"/>
        </w:rPr>
        <w:t xml:space="preserve">«Маршалл </w:t>
      </w:r>
      <w:proofErr w:type="spellStart"/>
      <w:r>
        <w:rPr>
          <w:rFonts w:ascii="Times New Roman" w:hAnsi="Times New Roman"/>
          <w:sz w:val="28"/>
          <w:szCs w:val="28"/>
        </w:rPr>
        <w:t>Файнест</w:t>
      </w:r>
      <w:proofErr w:type="spellEnd"/>
      <w:r>
        <w:rPr>
          <w:rFonts w:ascii="Times New Roman" w:hAnsi="Times New Roman"/>
          <w:sz w:val="28"/>
          <w:szCs w:val="28"/>
        </w:rPr>
        <w:t xml:space="preserve"> </w:t>
      </w:r>
      <w:proofErr w:type="spellStart"/>
      <w:r>
        <w:rPr>
          <w:rFonts w:ascii="Times New Roman" w:hAnsi="Times New Roman"/>
          <w:sz w:val="28"/>
          <w:szCs w:val="28"/>
        </w:rPr>
        <w:t>Тобакко</w:t>
      </w:r>
      <w:proofErr w:type="spellEnd"/>
      <w:r>
        <w:rPr>
          <w:rFonts w:ascii="Times New Roman" w:hAnsi="Times New Roman"/>
          <w:sz w:val="28"/>
          <w:szCs w:val="28"/>
        </w:rPr>
        <w:t xml:space="preserve"> Юкрейн» </w:t>
      </w:r>
      <w:r w:rsidR="0032608B" w:rsidRPr="00C714E4">
        <w:rPr>
          <w:rFonts w:ascii="Times New Roman" w:hAnsi="Times New Roman"/>
          <w:sz w:val="28"/>
          <w:szCs w:val="28"/>
        </w:rPr>
        <w:t>стосовно</w:t>
      </w:r>
      <w:r w:rsidR="006D3E1F" w:rsidRPr="00C714E4">
        <w:rPr>
          <w:rFonts w:ascii="Times New Roman" w:hAnsi="Times New Roman"/>
          <w:sz w:val="28"/>
          <w:szCs w:val="28"/>
        </w:rPr>
        <w:t xml:space="preserve"> </w:t>
      </w:r>
      <w:r>
        <w:rPr>
          <w:rFonts w:ascii="Times New Roman" w:hAnsi="Times New Roman"/>
          <w:sz w:val="28"/>
          <w:szCs w:val="28"/>
        </w:rPr>
        <w:t>прокурора відділу</w:t>
      </w:r>
      <w:r w:rsidR="004305CC">
        <w:rPr>
          <w:rFonts w:ascii="Times New Roman" w:hAnsi="Times New Roman"/>
          <w:sz w:val="28"/>
          <w:szCs w:val="28"/>
        </w:rPr>
        <w:t xml:space="preserve"> нагляду за додержанням законів органами Бюро економічної безпеки України</w:t>
      </w:r>
      <w:r>
        <w:rPr>
          <w:rFonts w:ascii="Times New Roman" w:hAnsi="Times New Roman"/>
          <w:sz w:val="28"/>
          <w:szCs w:val="28"/>
        </w:rPr>
        <w:t xml:space="preserve"> Одеської обласної прокуратури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Івана Анатолійовича, </w:t>
      </w:r>
    </w:p>
    <w:p w14:paraId="7C5B76F1" w14:textId="77777777" w:rsidR="00724FD2" w:rsidRPr="002A58E9" w:rsidRDefault="00724FD2" w:rsidP="00DF1421">
      <w:pPr>
        <w:pStyle w:val="a3"/>
        <w:widowControl w:val="0"/>
        <w:tabs>
          <w:tab w:val="left" w:pos="993"/>
        </w:tabs>
        <w:contextualSpacing/>
        <w:jc w:val="both"/>
        <w:rPr>
          <w:rFonts w:ascii="Times New Roman" w:hAnsi="Times New Roman"/>
          <w:sz w:val="28"/>
          <w:szCs w:val="28"/>
        </w:rPr>
      </w:pPr>
    </w:p>
    <w:p w14:paraId="5BEEF5FB" w14:textId="77777777" w:rsidR="0032608B" w:rsidRPr="002A58E9" w:rsidRDefault="0032608B" w:rsidP="009855C6">
      <w:pPr>
        <w:widowControl w:val="0"/>
        <w:spacing w:after="0" w:line="240" w:lineRule="auto"/>
        <w:contextualSpacing/>
        <w:jc w:val="center"/>
        <w:rPr>
          <w:rFonts w:ascii="Times New Roman" w:hAnsi="Times New Roman"/>
          <w:b/>
          <w:noProof/>
          <w:sz w:val="28"/>
          <w:szCs w:val="28"/>
          <w:lang w:eastAsia="uk-UA"/>
        </w:rPr>
      </w:pPr>
      <w:r w:rsidRPr="002A58E9">
        <w:rPr>
          <w:rFonts w:ascii="Times New Roman" w:hAnsi="Times New Roman"/>
          <w:b/>
          <w:noProof/>
          <w:sz w:val="28"/>
          <w:szCs w:val="28"/>
          <w:lang w:eastAsia="uk-UA"/>
        </w:rPr>
        <w:t>УСТАНОВИВ:</w:t>
      </w:r>
    </w:p>
    <w:p w14:paraId="795F96E4" w14:textId="77777777" w:rsidR="0032608B" w:rsidRPr="002A58E9" w:rsidRDefault="0032608B" w:rsidP="003E7821">
      <w:pPr>
        <w:widowControl w:val="0"/>
        <w:tabs>
          <w:tab w:val="left" w:pos="993"/>
        </w:tabs>
        <w:spacing w:after="0" w:line="240" w:lineRule="auto"/>
        <w:contextualSpacing/>
        <w:rPr>
          <w:rFonts w:ascii="Times New Roman" w:hAnsi="Times New Roman"/>
          <w:b/>
          <w:noProof/>
          <w:sz w:val="28"/>
          <w:szCs w:val="28"/>
          <w:lang w:eastAsia="uk-UA"/>
        </w:rPr>
      </w:pPr>
    </w:p>
    <w:p w14:paraId="632C9A91" w14:textId="5C1C8F8B" w:rsidR="002222E9" w:rsidRPr="00B36015" w:rsidRDefault="002222E9" w:rsidP="00B36015">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B36015">
        <w:rPr>
          <w:rFonts w:ascii="Times New Roman" w:hAnsi="Times New Roman"/>
          <w:b/>
          <w:sz w:val="28"/>
          <w:szCs w:val="28"/>
        </w:rPr>
        <w:t>Інформація про зміст скарги</w:t>
      </w:r>
    </w:p>
    <w:p w14:paraId="66CCDBE3" w14:textId="77777777" w:rsidR="00B36015" w:rsidRPr="00B36015" w:rsidRDefault="00B36015" w:rsidP="00B36015">
      <w:pPr>
        <w:widowControl w:val="0"/>
        <w:tabs>
          <w:tab w:val="left" w:pos="851"/>
          <w:tab w:val="left" w:pos="993"/>
        </w:tabs>
        <w:spacing w:after="0" w:line="240" w:lineRule="auto"/>
        <w:jc w:val="both"/>
        <w:rPr>
          <w:rFonts w:ascii="Times New Roman" w:hAnsi="Times New Roman"/>
          <w:b/>
          <w:sz w:val="28"/>
          <w:szCs w:val="28"/>
        </w:rPr>
      </w:pPr>
    </w:p>
    <w:p w14:paraId="4132A2B0" w14:textId="1433FE17" w:rsidR="00FA6AA0" w:rsidRDefault="0032608B" w:rsidP="00B36015">
      <w:pPr>
        <w:pStyle w:val="a3"/>
        <w:widowControl w:val="0"/>
        <w:tabs>
          <w:tab w:val="left" w:pos="993"/>
        </w:tabs>
        <w:ind w:firstLine="709"/>
        <w:contextualSpacing/>
        <w:jc w:val="both"/>
        <w:rPr>
          <w:rFonts w:ascii="Times New Roman" w:hAnsi="Times New Roman"/>
          <w:sz w:val="28"/>
          <w:szCs w:val="28"/>
        </w:rPr>
      </w:pPr>
      <w:r w:rsidRPr="002A58E9">
        <w:rPr>
          <w:rFonts w:ascii="Times New Roman" w:hAnsi="Times New Roman"/>
          <w:sz w:val="28"/>
          <w:szCs w:val="28"/>
        </w:rPr>
        <w:t xml:space="preserve">До </w:t>
      </w:r>
      <w:r w:rsidR="000760D1" w:rsidRPr="002A58E9">
        <w:rPr>
          <w:rFonts w:ascii="Times New Roman" w:hAnsi="Times New Roman"/>
          <w:sz w:val="28"/>
          <w:szCs w:val="28"/>
        </w:rPr>
        <w:t>Кваліфікаційно-дисциплінарної комісії прокурорів</w:t>
      </w:r>
      <w:r w:rsidR="00A5755B" w:rsidRPr="002A58E9">
        <w:rPr>
          <w:rFonts w:ascii="Times New Roman" w:hAnsi="Times New Roman"/>
          <w:sz w:val="28"/>
          <w:szCs w:val="28"/>
        </w:rPr>
        <w:t xml:space="preserve"> </w:t>
      </w:r>
      <w:r w:rsidR="00DF1421" w:rsidRPr="00DF1421">
        <w:rPr>
          <w:rFonts w:ascii="Times New Roman" w:hAnsi="Times New Roman"/>
          <w:sz w:val="28"/>
          <w:szCs w:val="28"/>
        </w:rPr>
        <w:t>(далі – КДКП</w:t>
      </w:r>
      <w:r w:rsidR="009308A0">
        <w:rPr>
          <w:rFonts w:ascii="Times New Roman" w:hAnsi="Times New Roman"/>
          <w:sz w:val="28"/>
          <w:szCs w:val="28"/>
        </w:rPr>
        <w:t>, Комісія</w:t>
      </w:r>
      <w:r w:rsidR="00DF1421" w:rsidRPr="00DF1421">
        <w:rPr>
          <w:rFonts w:ascii="Times New Roman" w:hAnsi="Times New Roman"/>
          <w:sz w:val="28"/>
          <w:szCs w:val="28"/>
        </w:rPr>
        <w:t xml:space="preserve">) </w:t>
      </w:r>
      <w:r w:rsidRPr="002A58E9">
        <w:rPr>
          <w:rFonts w:ascii="Times New Roman" w:hAnsi="Times New Roman"/>
          <w:sz w:val="28"/>
          <w:szCs w:val="28"/>
        </w:rPr>
        <w:t>надійшл</w:t>
      </w:r>
      <w:r w:rsidR="00E71AD9" w:rsidRPr="002A58E9">
        <w:rPr>
          <w:rFonts w:ascii="Times New Roman" w:hAnsi="Times New Roman"/>
          <w:sz w:val="28"/>
          <w:szCs w:val="28"/>
        </w:rPr>
        <w:t>а</w:t>
      </w:r>
      <w:r w:rsidRPr="002A58E9">
        <w:rPr>
          <w:rFonts w:ascii="Times New Roman" w:hAnsi="Times New Roman"/>
          <w:sz w:val="28"/>
          <w:szCs w:val="28"/>
        </w:rPr>
        <w:t xml:space="preserve"> дисциплінарн</w:t>
      </w:r>
      <w:r w:rsidR="00E71AD9" w:rsidRPr="002A58E9">
        <w:rPr>
          <w:rFonts w:ascii="Times New Roman" w:hAnsi="Times New Roman"/>
          <w:sz w:val="28"/>
          <w:szCs w:val="28"/>
        </w:rPr>
        <w:t>а</w:t>
      </w:r>
      <w:r w:rsidRPr="002A58E9">
        <w:rPr>
          <w:rFonts w:ascii="Times New Roman" w:hAnsi="Times New Roman"/>
          <w:sz w:val="28"/>
          <w:szCs w:val="28"/>
        </w:rPr>
        <w:t xml:space="preserve"> </w:t>
      </w:r>
      <w:r w:rsidR="003E6B3D" w:rsidRPr="002A58E9">
        <w:rPr>
          <w:rFonts w:ascii="Times New Roman" w:hAnsi="Times New Roman"/>
          <w:sz w:val="28"/>
          <w:szCs w:val="28"/>
        </w:rPr>
        <w:t>скарг</w:t>
      </w:r>
      <w:r w:rsidR="00E71AD9" w:rsidRPr="002A58E9">
        <w:rPr>
          <w:rFonts w:ascii="Times New Roman" w:hAnsi="Times New Roman"/>
          <w:sz w:val="28"/>
          <w:szCs w:val="28"/>
        </w:rPr>
        <w:t>а</w:t>
      </w:r>
      <w:r w:rsidR="003E6B3D" w:rsidRPr="002A58E9">
        <w:rPr>
          <w:rFonts w:ascii="Times New Roman" w:hAnsi="Times New Roman"/>
          <w:sz w:val="28"/>
          <w:szCs w:val="28"/>
        </w:rPr>
        <w:t xml:space="preserve"> </w:t>
      </w:r>
      <w:r w:rsidR="009308A0" w:rsidRPr="009308A0">
        <w:rPr>
          <w:rFonts w:ascii="Times New Roman" w:hAnsi="Times New Roman"/>
          <w:sz w:val="28"/>
          <w:szCs w:val="28"/>
        </w:rPr>
        <w:t>адвокат</w:t>
      </w:r>
      <w:r w:rsidR="00B36015">
        <w:rPr>
          <w:rFonts w:ascii="Times New Roman" w:hAnsi="Times New Roman"/>
          <w:sz w:val="28"/>
          <w:szCs w:val="28"/>
        </w:rPr>
        <w:t xml:space="preserve">а </w:t>
      </w:r>
      <w:r w:rsidR="00A07115">
        <w:rPr>
          <w:rFonts w:ascii="Times New Roman" w:hAnsi="Times New Roman"/>
          <w:sz w:val="28"/>
          <w:szCs w:val="28"/>
        </w:rPr>
        <w:t>Особа 1</w:t>
      </w:r>
      <w:r w:rsidR="00B36015">
        <w:rPr>
          <w:rFonts w:ascii="Times New Roman" w:hAnsi="Times New Roman"/>
          <w:sz w:val="28"/>
          <w:szCs w:val="28"/>
        </w:rPr>
        <w:t xml:space="preserve"> </w:t>
      </w:r>
      <w:r w:rsidR="009308A0">
        <w:rPr>
          <w:rFonts w:ascii="Times New Roman" w:hAnsi="Times New Roman"/>
          <w:sz w:val="28"/>
          <w:szCs w:val="28"/>
        </w:rPr>
        <w:t>в інтересах</w:t>
      </w:r>
      <w:r w:rsidR="00B36015">
        <w:rPr>
          <w:rFonts w:ascii="Times New Roman" w:hAnsi="Times New Roman"/>
          <w:sz w:val="28"/>
          <w:szCs w:val="28"/>
        </w:rPr>
        <w:t xml:space="preserve"> ТОВ «</w:t>
      </w:r>
      <w:r w:rsidR="008F2F38">
        <w:rPr>
          <w:rFonts w:ascii="Times New Roman" w:hAnsi="Times New Roman"/>
          <w:sz w:val="28"/>
          <w:szCs w:val="28"/>
        </w:rPr>
        <w:t>МФТЮ</w:t>
      </w:r>
      <w:r w:rsidR="00B36015">
        <w:rPr>
          <w:rFonts w:ascii="Times New Roman" w:hAnsi="Times New Roman"/>
          <w:sz w:val="28"/>
          <w:szCs w:val="28"/>
        </w:rPr>
        <w:t xml:space="preserve">» </w:t>
      </w:r>
      <w:r w:rsidR="00151F2D" w:rsidRPr="002A58E9">
        <w:rPr>
          <w:rFonts w:ascii="Times New Roman" w:hAnsi="Times New Roman"/>
          <w:sz w:val="28"/>
          <w:szCs w:val="28"/>
        </w:rPr>
        <w:t xml:space="preserve">про вчинення дисциплінарного проступку прокурором </w:t>
      </w:r>
      <w:r w:rsidR="00A07115">
        <w:rPr>
          <w:rFonts w:ascii="Times New Roman" w:hAnsi="Times New Roman"/>
          <w:sz w:val="28"/>
          <w:szCs w:val="28"/>
        </w:rPr>
        <w:br/>
      </w:r>
      <w:proofErr w:type="spellStart"/>
      <w:r w:rsidR="00B36015">
        <w:rPr>
          <w:rFonts w:ascii="Times New Roman" w:hAnsi="Times New Roman"/>
          <w:sz w:val="28"/>
          <w:szCs w:val="28"/>
        </w:rPr>
        <w:t>Ляховченком</w:t>
      </w:r>
      <w:proofErr w:type="spellEnd"/>
      <w:r w:rsidR="00B36015">
        <w:rPr>
          <w:rFonts w:ascii="Times New Roman" w:hAnsi="Times New Roman"/>
          <w:sz w:val="28"/>
          <w:szCs w:val="28"/>
        </w:rPr>
        <w:t xml:space="preserve"> І.А.</w:t>
      </w:r>
    </w:p>
    <w:p w14:paraId="4E9816FF" w14:textId="681E2140" w:rsidR="00366803" w:rsidRPr="002A58E9" w:rsidRDefault="00366803" w:rsidP="00247EC1">
      <w:pPr>
        <w:pStyle w:val="a3"/>
        <w:widowControl w:val="0"/>
        <w:tabs>
          <w:tab w:val="left" w:pos="993"/>
        </w:tabs>
        <w:ind w:firstLine="709"/>
        <w:contextualSpacing/>
        <w:jc w:val="both"/>
        <w:rPr>
          <w:rFonts w:ascii="Times New Roman" w:hAnsi="Times New Roman"/>
          <w:sz w:val="28"/>
          <w:szCs w:val="28"/>
        </w:rPr>
      </w:pPr>
      <w:r w:rsidRPr="002A58E9">
        <w:rPr>
          <w:rFonts w:ascii="Times New Roman" w:hAnsi="Times New Roman"/>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2A58E9">
        <w:rPr>
          <w:rFonts w:ascii="Times New Roman" w:hAnsi="Times New Roman"/>
          <w:sz w:val="28"/>
          <w:szCs w:val="28"/>
        </w:rPr>
        <w:t>розподілено</w:t>
      </w:r>
      <w:proofErr w:type="spellEnd"/>
      <w:r w:rsidRPr="002A58E9">
        <w:rPr>
          <w:rFonts w:ascii="Times New Roman" w:hAnsi="Times New Roman"/>
          <w:sz w:val="28"/>
          <w:szCs w:val="28"/>
        </w:rPr>
        <w:t xml:space="preserve"> мені (протокол розподілу від</w:t>
      </w:r>
      <w:r w:rsidR="002E2A3C" w:rsidRPr="002A58E9">
        <w:rPr>
          <w:rFonts w:ascii="Times New Roman" w:hAnsi="Times New Roman"/>
          <w:sz w:val="28"/>
          <w:szCs w:val="28"/>
        </w:rPr>
        <w:t xml:space="preserve"> </w:t>
      </w:r>
      <w:r w:rsidR="00B36015">
        <w:rPr>
          <w:rFonts w:ascii="Times New Roman" w:hAnsi="Times New Roman"/>
          <w:sz w:val="28"/>
          <w:szCs w:val="28"/>
        </w:rPr>
        <w:t>29 січня</w:t>
      </w:r>
      <w:r w:rsidRPr="002A58E9">
        <w:rPr>
          <w:rFonts w:ascii="Times New Roman" w:hAnsi="Times New Roman"/>
          <w:sz w:val="28"/>
          <w:szCs w:val="28"/>
        </w:rPr>
        <w:t xml:space="preserve"> 202</w:t>
      </w:r>
      <w:r w:rsidR="00B36015">
        <w:rPr>
          <w:rFonts w:ascii="Times New Roman" w:hAnsi="Times New Roman"/>
          <w:sz w:val="28"/>
          <w:szCs w:val="28"/>
        </w:rPr>
        <w:t>5</w:t>
      </w:r>
      <w:r w:rsidRPr="002A58E9">
        <w:rPr>
          <w:rFonts w:ascii="Times New Roman" w:hAnsi="Times New Roman"/>
          <w:sz w:val="28"/>
          <w:szCs w:val="28"/>
        </w:rPr>
        <w:t xml:space="preserve"> року). </w:t>
      </w:r>
    </w:p>
    <w:p w14:paraId="3BB72568" w14:textId="77777777" w:rsidR="009308A0" w:rsidRDefault="0032608B" w:rsidP="009308A0">
      <w:pPr>
        <w:widowControl w:val="0"/>
        <w:tabs>
          <w:tab w:val="left" w:pos="851"/>
          <w:tab w:val="left" w:pos="993"/>
        </w:tabs>
        <w:spacing w:after="0" w:line="240" w:lineRule="auto"/>
        <w:ind w:firstLine="709"/>
        <w:contextualSpacing/>
        <w:jc w:val="both"/>
        <w:rPr>
          <w:rFonts w:ascii="Times New Roman" w:hAnsi="Times New Roman"/>
          <w:sz w:val="28"/>
          <w:szCs w:val="28"/>
        </w:rPr>
      </w:pPr>
      <w:r w:rsidRPr="002A58E9">
        <w:rPr>
          <w:rFonts w:ascii="Times New Roman" w:hAnsi="Times New Roman"/>
          <w:sz w:val="28"/>
          <w:szCs w:val="28"/>
        </w:rPr>
        <w:t xml:space="preserve">Вирішуючи питання щодо відкриття дисциплінарного провадження встановлено таке. </w:t>
      </w:r>
    </w:p>
    <w:p w14:paraId="7C22C86A" w14:textId="5FC056DE" w:rsidR="00FB05D0" w:rsidRDefault="007547B2" w:rsidP="00B36015">
      <w:pPr>
        <w:widowControl w:val="0"/>
        <w:tabs>
          <w:tab w:val="left" w:pos="851"/>
          <w:tab w:val="left" w:pos="993"/>
        </w:tabs>
        <w:spacing w:after="0" w:line="240" w:lineRule="auto"/>
        <w:ind w:firstLine="709"/>
        <w:contextualSpacing/>
        <w:jc w:val="both"/>
        <w:rPr>
          <w:rFonts w:ascii="Times New Roman" w:hAnsi="Times New Roman"/>
          <w:sz w:val="28"/>
          <w:szCs w:val="28"/>
        </w:rPr>
      </w:pPr>
      <w:r w:rsidRPr="002A58E9">
        <w:rPr>
          <w:rFonts w:ascii="Times New Roman" w:hAnsi="Times New Roman"/>
          <w:sz w:val="28"/>
          <w:szCs w:val="28"/>
        </w:rPr>
        <w:t>Авто</w:t>
      </w:r>
      <w:r w:rsidR="00E93DC5">
        <w:rPr>
          <w:rFonts w:ascii="Times New Roman" w:hAnsi="Times New Roman"/>
          <w:sz w:val="28"/>
          <w:szCs w:val="28"/>
        </w:rPr>
        <w:t>р</w:t>
      </w:r>
      <w:r w:rsidRPr="002A58E9">
        <w:rPr>
          <w:rFonts w:ascii="Times New Roman" w:hAnsi="Times New Roman"/>
          <w:sz w:val="28"/>
          <w:szCs w:val="28"/>
        </w:rPr>
        <w:t xml:space="preserve"> </w:t>
      </w:r>
      <w:r w:rsidR="002222E9" w:rsidRPr="002A58E9">
        <w:rPr>
          <w:rFonts w:ascii="Times New Roman" w:hAnsi="Times New Roman"/>
          <w:sz w:val="28"/>
          <w:szCs w:val="28"/>
        </w:rPr>
        <w:t xml:space="preserve">скарги </w:t>
      </w:r>
      <w:r w:rsidR="0072598B" w:rsidRPr="002A58E9">
        <w:rPr>
          <w:rFonts w:ascii="Times New Roman" w:hAnsi="Times New Roman"/>
          <w:sz w:val="28"/>
          <w:szCs w:val="28"/>
        </w:rPr>
        <w:t>зазнач</w:t>
      </w:r>
      <w:r w:rsidR="00E93DC5">
        <w:rPr>
          <w:rFonts w:ascii="Times New Roman" w:hAnsi="Times New Roman"/>
          <w:sz w:val="28"/>
          <w:szCs w:val="28"/>
        </w:rPr>
        <w:t>и</w:t>
      </w:r>
      <w:r w:rsidR="00B36015">
        <w:rPr>
          <w:rFonts w:ascii="Times New Roman" w:hAnsi="Times New Roman"/>
          <w:sz w:val="28"/>
          <w:szCs w:val="28"/>
        </w:rPr>
        <w:t>в</w:t>
      </w:r>
      <w:r w:rsidR="00231D31" w:rsidRPr="002A58E9">
        <w:rPr>
          <w:rFonts w:ascii="Times New Roman" w:hAnsi="Times New Roman"/>
          <w:sz w:val="28"/>
          <w:szCs w:val="28"/>
        </w:rPr>
        <w:t xml:space="preserve">, </w:t>
      </w:r>
      <w:r w:rsidR="00BA3CF1">
        <w:rPr>
          <w:rFonts w:ascii="Times New Roman" w:hAnsi="Times New Roman"/>
          <w:sz w:val="28"/>
          <w:szCs w:val="28"/>
        </w:rPr>
        <w:t xml:space="preserve">що </w:t>
      </w:r>
      <w:r w:rsidR="009308A0">
        <w:rPr>
          <w:rFonts w:ascii="Times New Roman" w:hAnsi="Times New Roman"/>
          <w:sz w:val="28"/>
          <w:szCs w:val="28"/>
        </w:rPr>
        <w:t xml:space="preserve">старший групи прокурорів у кримінальному провадженні </w:t>
      </w:r>
      <w:r w:rsidR="009308A0" w:rsidRPr="009308A0">
        <w:rPr>
          <w:rFonts w:ascii="Times New Roman" w:hAnsi="Times New Roman"/>
          <w:sz w:val="28"/>
          <w:szCs w:val="28"/>
        </w:rPr>
        <w:t xml:space="preserve">№ </w:t>
      </w:r>
      <w:r w:rsidR="00A07115">
        <w:rPr>
          <w:rFonts w:ascii="Times New Roman" w:hAnsi="Times New Roman"/>
          <w:sz w:val="28"/>
          <w:szCs w:val="28"/>
        </w:rPr>
        <w:t>(конфіденційна інформація)</w:t>
      </w:r>
      <w:r w:rsidR="009308A0">
        <w:rPr>
          <w:rFonts w:ascii="Times New Roman" w:hAnsi="Times New Roman"/>
          <w:sz w:val="28"/>
          <w:szCs w:val="28"/>
        </w:rPr>
        <w:t xml:space="preserve"> – </w:t>
      </w:r>
      <w:proofErr w:type="spellStart"/>
      <w:r w:rsidR="00B36015">
        <w:rPr>
          <w:rFonts w:ascii="Times New Roman" w:hAnsi="Times New Roman"/>
          <w:sz w:val="28"/>
          <w:szCs w:val="28"/>
        </w:rPr>
        <w:t>Ляховченко</w:t>
      </w:r>
      <w:proofErr w:type="spellEnd"/>
      <w:r w:rsidR="00B36015">
        <w:rPr>
          <w:rFonts w:ascii="Times New Roman" w:hAnsi="Times New Roman"/>
          <w:sz w:val="28"/>
          <w:szCs w:val="28"/>
        </w:rPr>
        <w:t xml:space="preserve"> І</w:t>
      </w:r>
      <w:r w:rsidR="00D85556">
        <w:rPr>
          <w:rFonts w:ascii="Times New Roman" w:hAnsi="Times New Roman"/>
          <w:sz w:val="28"/>
          <w:szCs w:val="28"/>
        </w:rPr>
        <w:t>.</w:t>
      </w:r>
      <w:r w:rsidR="00B36015">
        <w:rPr>
          <w:rFonts w:ascii="Times New Roman" w:hAnsi="Times New Roman"/>
          <w:sz w:val="28"/>
          <w:szCs w:val="28"/>
        </w:rPr>
        <w:t>А.,</w:t>
      </w:r>
      <w:r w:rsidR="004773E0">
        <w:rPr>
          <w:rFonts w:ascii="Times New Roman" w:hAnsi="Times New Roman"/>
          <w:sz w:val="28"/>
          <w:szCs w:val="28"/>
        </w:rPr>
        <w:t xml:space="preserve"> не</w:t>
      </w:r>
      <w:r w:rsidR="009308A0">
        <w:rPr>
          <w:rFonts w:ascii="Times New Roman" w:hAnsi="Times New Roman"/>
          <w:sz w:val="28"/>
          <w:szCs w:val="28"/>
        </w:rPr>
        <w:t xml:space="preserve">зважаючи на </w:t>
      </w:r>
      <w:r w:rsidR="000F3A3D">
        <w:rPr>
          <w:rFonts w:ascii="Times New Roman" w:hAnsi="Times New Roman"/>
          <w:sz w:val="28"/>
          <w:szCs w:val="28"/>
        </w:rPr>
        <w:t>ухва</w:t>
      </w:r>
      <w:r w:rsidR="00B36015">
        <w:rPr>
          <w:rFonts w:ascii="Times New Roman" w:hAnsi="Times New Roman"/>
          <w:sz w:val="28"/>
          <w:szCs w:val="28"/>
        </w:rPr>
        <w:t>ли</w:t>
      </w:r>
      <w:r w:rsidR="009308A0">
        <w:rPr>
          <w:rFonts w:ascii="Times New Roman" w:hAnsi="Times New Roman"/>
          <w:sz w:val="28"/>
          <w:szCs w:val="28"/>
        </w:rPr>
        <w:t xml:space="preserve"> </w:t>
      </w:r>
      <w:r w:rsidR="00B36015">
        <w:rPr>
          <w:rFonts w:ascii="Times New Roman" w:hAnsi="Times New Roman"/>
          <w:sz w:val="28"/>
          <w:szCs w:val="28"/>
        </w:rPr>
        <w:t>Одеського апеляційного</w:t>
      </w:r>
      <w:r w:rsidR="009308A0">
        <w:rPr>
          <w:rFonts w:ascii="Times New Roman" w:hAnsi="Times New Roman"/>
          <w:sz w:val="28"/>
          <w:szCs w:val="28"/>
        </w:rPr>
        <w:t xml:space="preserve"> суду </w:t>
      </w:r>
      <w:r w:rsidR="00B36015">
        <w:rPr>
          <w:rFonts w:ascii="Times New Roman" w:hAnsi="Times New Roman"/>
          <w:sz w:val="28"/>
          <w:szCs w:val="28"/>
        </w:rPr>
        <w:t xml:space="preserve">від 19 грудня 2024 року у справі </w:t>
      </w:r>
      <w:r w:rsidR="00B36015">
        <w:rPr>
          <w:rFonts w:ascii="Times New Roman" w:hAnsi="Times New Roman"/>
          <w:sz w:val="28"/>
          <w:szCs w:val="28"/>
        </w:rPr>
        <w:br/>
        <w:t xml:space="preserve">№ </w:t>
      </w:r>
      <w:r w:rsidR="00A07115">
        <w:rPr>
          <w:rFonts w:ascii="Times New Roman" w:hAnsi="Times New Roman"/>
          <w:sz w:val="28"/>
          <w:szCs w:val="28"/>
        </w:rPr>
        <w:t>(конфіденційна інформація)</w:t>
      </w:r>
      <w:r w:rsidR="00B36015">
        <w:rPr>
          <w:rFonts w:ascii="Times New Roman" w:hAnsi="Times New Roman"/>
          <w:sz w:val="28"/>
          <w:szCs w:val="28"/>
        </w:rPr>
        <w:t>, якими скасовано ухвали Київського районного суду м. Одеси від 31 жовтня 2024 року про арешт майна ТОВ «</w:t>
      </w:r>
      <w:r w:rsidR="004754A0">
        <w:rPr>
          <w:rFonts w:ascii="Times New Roman" w:hAnsi="Times New Roman"/>
          <w:sz w:val="28"/>
          <w:szCs w:val="28"/>
        </w:rPr>
        <w:t xml:space="preserve">МФТЮ» </w:t>
      </w:r>
      <w:r w:rsidR="00B36015">
        <w:rPr>
          <w:rFonts w:ascii="Times New Roman" w:hAnsi="Times New Roman"/>
          <w:sz w:val="28"/>
          <w:szCs w:val="28"/>
        </w:rPr>
        <w:t>та постановлено клопотання прокурора про арешт майна ТОВ «</w:t>
      </w:r>
      <w:r w:rsidR="004754A0">
        <w:rPr>
          <w:rFonts w:ascii="Times New Roman" w:hAnsi="Times New Roman"/>
          <w:sz w:val="28"/>
          <w:szCs w:val="28"/>
        </w:rPr>
        <w:t>МФТЮ</w:t>
      </w:r>
      <w:r w:rsidR="00B36015">
        <w:rPr>
          <w:rFonts w:ascii="Times New Roman" w:hAnsi="Times New Roman"/>
          <w:sz w:val="28"/>
          <w:szCs w:val="28"/>
        </w:rPr>
        <w:t>» залишити без задоволення</w:t>
      </w:r>
      <w:r w:rsidR="00FB05D0">
        <w:rPr>
          <w:rFonts w:ascii="Times New Roman" w:hAnsi="Times New Roman"/>
          <w:sz w:val="28"/>
          <w:szCs w:val="28"/>
        </w:rPr>
        <w:t>,</w:t>
      </w:r>
      <w:r w:rsidR="009308A0" w:rsidRPr="009308A0">
        <w:rPr>
          <w:rFonts w:ascii="Times New Roman" w:hAnsi="Times New Roman"/>
          <w:sz w:val="28"/>
          <w:szCs w:val="28"/>
        </w:rPr>
        <w:t xml:space="preserve"> </w:t>
      </w:r>
      <w:r w:rsidR="00FB05D0">
        <w:rPr>
          <w:rFonts w:ascii="Times New Roman" w:hAnsi="Times New Roman"/>
          <w:sz w:val="28"/>
          <w:szCs w:val="28"/>
        </w:rPr>
        <w:t>тривалий час</w:t>
      </w:r>
      <w:r w:rsidR="009308A0" w:rsidRPr="009308A0">
        <w:rPr>
          <w:rFonts w:ascii="Times New Roman" w:hAnsi="Times New Roman"/>
          <w:sz w:val="28"/>
          <w:szCs w:val="28"/>
        </w:rPr>
        <w:t xml:space="preserve"> не </w:t>
      </w:r>
      <w:r w:rsidR="00FB05D0">
        <w:rPr>
          <w:rFonts w:ascii="Times New Roman" w:hAnsi="Times New Roman"/>
          <w:sz w:val="28"/>
          <w:szCs w:val="28"/>
        </w:rPr>
        <w:t xml:space="preserve">вживає </w:t>
      </w:r>
      <w:r w:rsidR="00FB05D0" w:rsidRPr="00FB05D0">
        <w:rPr>
          <w:rFonts w:ascii="Times New Roman" w:hAnsi="Times New Roman"/>
          <w:sz w:val="28"/>
          <w:szCs w:val="28"/>
        </w:rPr>
        <w:t xml:space="preserve">жодних заходів щодо повернення </w:t>
      </w:r>
      <w:r w:rsidR="00FB05D0">
        <w:rPr>
          <w:rFonts w:ascii="Times New Roman" w:hAnsi="Times New Roman"/>
          <w:sz w:val="28"/>
          <w:szCs w:val="28"/>
        </w:rPr>
        <w:t>такого майна його законному власнику.</w:t>
      </w:r>
    </w:p>
    <w:p w14:paraId="5D6F8F34" w14:textId="5C348D2D" w:rsidR="00FB05D0" w:rsidRDefault="004754A0" w:rsidP="004754A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w:t>
      </w:r>
      <w:r w:rsidR="00FB05D0" w:rsidRPr="00FB05D0">
        <w:rPr>
          <w:rFonts w:ascii="Times New Roman" w:hAnsi="Times New Roman"/>
          <w:sz w:val="28"/>
          <w:szCs w:val="28"/>
        </w:rPr>
        <w:t>а</w:t>
      </w:r>
      <w:r w:rsidR="00D0700F">
        <w:rPr>
          <w:rFonts w:ascii="Times New Roman" w:hAnsi="Times New Roman"/>
          <w:sz w:val="28"/>
          <w:szCs w:val="28"/>
        </w:rPr>
        <w:t xml:space="preserve"> </w:t>
      </w:r>
      <w:r w:rsidR="00FB05D0" w:rsidRPr="00FB05D0">
        <w:rPr>
          <w:rFonts w:ascii="Times New Roman" w:hAnsi="Times New Roman"/>
          <w:sz w:val="28"/>
          <w:szCs w:val="28"/>
        </w:rPr>
        <w:t xml:space="preserve">клопотання </w:t>
      </w:r>
      <w:r w:rsidR="0033167D">
        <w:rPr>
          <w:rFonts w:ascii="Times New Roman" w:hAnsi="Times New Roman"/>
          <w:sz w:val="28"/>
          <w:szCs w:val="28"/>
        </w:rPr>
        <w:t>скаржни</w:t>
      </w:r>
      <w:r w:rsidR="00D85556">
        <w:rPr>
          <w:rFonts w:ascii="Times New Roman" w:hAnsi="Times New Roman"/>
          <w:sz w:val="28"/>
          <w:szCs w:val="28"/>
        </w:rPr>
        <w:t>ка</w:t>
      </w:r>
      <w:r w:rsidR="00FB05D0" w:rsidRPr="00FB05D0">
        <w:rPr>
          <w:rFonts w:ascii="Times New Roman" w:hAnsi="Times New Roman"/>
          <w:sz w:val="28"/>
          <w:szCs w:val="28"/>
        </w:rPr>
        <w:t xml:space="preserve"> щодо надання письмової вказівки слідчому у </w:t>
      </w:r>
      <w:r w:rsidR="00FB05D0" w:rsidRPr="00FB05D0">
        <w:rPr>
          <w:rFonts w:ascii="Times New Roman" w:hAnsi="Times New Roman"/>
          <w:sz w:val="28"/>
          <w:szCs w:val="28"/>
        </w:rPr>
        <w:lastRenderedPageBreak/>
        <w:t>кримінальному провадженні повернути тимчасово вилучене</w:t>
      </w:r>
      <w:r w:rsidR="0033167D">
        <w:rPr>
          <w:rFonts w:ascii="Times New Roman" w:hAnsi="Times New Roman"/>
          <w:sz w:val="28"/>
          <w:szCs w:val="28"/>
        </w:rPr>
        <w:t xml:space="preserve"> майно власнику</w:t>
      </w:r>
      <w:r w:rsidR="00FB05D0" w:rsidRPr="00FB05D0">
        <w:rPr>
          <w:rFonts w:ascii="Times New Roman" w:hAnsi="Times New Roman"/>
          <w:sz w:val="28"/>
          <w:szCs w:val="28"/>
        </w:rPr>
        <w:t xml:space="preserve">, </w:t>
      </w:r>
      <w:r w:rsidR="0033167D">
        <w:rPr>
          <w:rFonts w:ascii="Times New Roman" w:hAnsi="Times New Roman"/>
          <w:sz w:val="28"/>
          <w:szCs w:val="28"/>
        </w:rPr>
        <w:t xml:space="preserve">названим </w:t>
      </w:r>
      <w:r w:rsidR="00FB05D0" w:rsidRPr="00FB05D0">
        <w:rPr>
          <w:rFonts w:ascii="Times New Roman" w:hAnsi="Times New Roman"/>
          <w:sz w:val="28"/>
          <w:szCs w:val="28"/>
        </w:rPr>
        <w:t xml:space="preserve">прокурором </w:t>
      </w:r>
      <w:r w:rsidR="0033167D">
        <w:rPr>
          <w:rFonts w:ascii="Times New Roman" w:hAnsi="Times New Roman"/>
          <w:sz w:val="28"/>
          <w:szCs w:val="28"/>
        </w:rPr>
        <w:t xml:space="preserve">теж </w:t>
      </w:r>
      <w:r w:rsidR="00FB05D0" w:rsidRPr="00FB05D0">
        <w:rPr>
          <w:rFonts w:ascii="Times New Roman" w:hAnsi="Times New Roman"/>
          <w:sz w:val="28"/>
          <w:szCs w:val="28"/>
        </w:rPr>
        <w:t>не вжито</w:t>
      </w:r>
      <w:r w:rsidR="0033167D">
        <w:rPr>
          <w:rFonts w:ascii="Times New Roman" w:hAnsi="Times New Roman"/>
          <w:sz w:val="28"/>
          <w:szCs w:val="28"/>
        </w:rPr>
        <w:t xml:space="preserve"> жодних</w:t>
      </w:r>
      <w:r w:rsidR="00FB05D0" w:rsidRPr="00FB05D0">
        <w:rPr>
          <w:rFonts w:ascii="Times New Roman" w:hAnsi="Times New Roman"/>
          <w:sz w:val="28"/>
          <w:szCs w:val="28"/>
        </w:rPr>
        <w:t xml:space="preserve"> заходів.</w:t>
      </w:r>
    </w:p>
    <w:p w14:paraId="2D892939" w14:textId="76DE05BD" w:rsidR="004754A0" w:rsidRDefault="004754A0" w:rsidP="004754A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Скаржник </w:t>
      </w:r>
      <w:r w:rsidRPr="00386BCB">
        <w:rPr>
          <w:rFonts w:ascii="Times New Roman" w:hAnsi="Times New Roman"/>
          <w:sz w:val="28"/>
          <w:szCs w:val="28"/>
        </w:rPr>
        <w:t xml:space="preserve">на підтвердження своїх доводів щодо </w:t>
      </w:r>
      <w:r>
        <w:rPr>
          <w:rFonts w:ascii="Times New Roman" w:hAnsi="Times New Roman"/>
          <w:sz w:val="28"/>
          <w:szCs w:val="28"/>
        </w:rPr>
        <w:t>невжиття</w:t>
      </w:r>
      <w:r w:rsidRPr="00386BCB">
        <w:rPr>
          <w:rFonts w:ascii="Times New Roman" w:hAnsi="Times New Roman"/>
          <w:sz w:val="28"/>
          <w:szCs w:val="28"/>
        </w:rPr>
        <w:t xml:space="preserve"> </w:t>
      </w:r>
      <w:r>
        <w:rPr>
          <w:rFonts w:ascii="Times New Roman" w:hAnsi="Times New Roman"/>
          <w:sz w:val="28"/>
          <w:szCs w:val="28"/>
        </w:rPr>
        <w:br/>
      </w:r>
      <w:proofErr w:type="spellStart"/>
      <w:r>
        <w:rPr>
          <w:rFonts w:ascii="Times New Roman" w:hAnsi="Times New Roman"/>
          <w:sz w:val="28"/>
          <w:szCs w:val="28"/>
        </w:rPr>
        <w:t>Ляховченком</w:t>
      </w:r>
      <w:proofErr w:type="spellEnd"/>
      <w:r>
        <w:rPr>
          <w:rFonts w:ascii="Times New Roman" w:hAnsi="Times New Roman"/>
          <w:sz w:val="28"/>
          <w:szCs w:val="28"/>
        </w:rPr>
        <w:t xml:space="preserve"> І.А. заходів задля повернення майна</w:t>
      </w:r>
      <w:r w:rsidRPr="00386BCB">
        <w:rPr>
          <w:rFonts w:ascii="Times New Roman" w:hAnsi="Times New Roman"/>
          <w:sz w:val="28"/>
          <w:szCs w:val="28"/>
        </w:rPr>
        <w:t xml:space="preserve"> посла</w:t>
      </w:r>
      <w:r>
        <w:rPr>
          <w:rFonts w:ascii="Times New Roman" w:hAnsi="Times New Roman"/>
          <w:sz w:val="28"/>
          <w:szCs w:val="28"/>
        </w:rPr>
        <w:t>вся</w:t>
      </w:r>
      <w:r w:rsidRPr="00386BCB">
        <w:rPr>
          <w:rFonts w:ascii="Times New Roman" w:hAnsi="Times New Roman"/>
          <w:sz w:val="28"/>
          <w:szCs w:val="28"/>
        </w:rPr>
        <w:t xml:space="preserve"> на листи прокурор</w:t>
      </w:r>
      <w:r>
        <w:rPr>
          <w:rFonts w:ascii="Times New Roman" w:hAnsi="Times New Roman"/>
          <w:sz w:val="28"/>
          <w:szCs w:val="28"/>
        </w:rPr>
        <w:t>а</w:t>
      </w:r>
      <w:r w:rsidRPr="00386BCB">
        <w:rPr>
          <w:rFonts w:ascii="Times New Roman" w:hAnsi="Times New Roman"/>
          <w:sz w:val="28"/>
          <w:szCs w:val="28"/>
        </w:rPr>
        <w:t xml:space="preserve"> у</w:t>
      </w:r>
      <w:r>
        <w:rPr>
          <w:rFonts w:ascii="Times New Roman" w:hAnsi="Times New Roman"/>
          <w:sz w:val="28"/>
          <w:szCs w:val="28"/>
        </w:rPr>
        <w:t xml:space="preserve"> згаданому</w:t>
      </w:r>
      <w:r w:rsidRPr="00386BCB">
        <w:rPr>
          <w:rFonts w:ascii="Times New Roman" w:hAnsi="Times New Roman"/>
          <w:sz w:val="28"/>
          <w:szCs w:val="28"/>
        </w:rPr>
        <w:t xml:space="preserve"> кримінальному провадженні про перенаправлення </w:t>
      </w:r>
      <w:r>
        <w:rPr>
          <w:rFonts w:ascii="Times New Roman" w:hAnsi="Times New Roman"/>
          <w:sz w:val="28"/>
          <w:szCs w:val="28"/>
        </w:rPr>
        <w:t xml:space="preserve">його </w:t>
      </w:r>
      <w:r w:rsidRPr="00386BCB">
        <w:rPr>
          <w:rFonts w:ascii="Times New Roman" w:hAnsi="Times New Roman"/>
          <w:sz w:val="28"/>
          <w:szCs w:val="28"/>
        </w:rPr>
        <w:t xml:space="preserve">клопотань </w:t>
      </w:r>
      <w:r>
        <w:rPr>
          <w:rFonts w:ascii="Times New Roman" w:hAnsi="Times New Roman"/>
          <w:sz w:val="28"/>
          <w:szCs w:val="28"/>
        </w:rPr>
        <w:t xml:space="preserve">для подальшого розгляду </w:t>
      </w:r>
      <w:r w:rsidRPr="00386BCB">
        <w:rPr>
          <w:rFonts w:ascii="Times New Roman" w:hAnsi="Times New Roman"/>
          <w:sz w:val="28"/>
          <w:szCs w:val="28"/>
        </w:rPr>
        <w:t xml:space="preserve">до органу досудового розслідування, позаяк такі за своїм змістом не є письмовим дорученням слідчому виконати вимоги Кримінального процесуального кодексу (далі – КПК) України </w:t>
      </w:r>
      <w:r w:rsidRPr="00AE1EED">
        <w:rPr>
          <w:rFonts w:ascii="Times New Roman" w:hAnsi="Times New Roman"/>
          <w:sz w:val="28"/>
          <w:szCs w:val="28"/>
        </w:rPr>
        <w:t xml:space="preserve">та повернути тимчасово вилучене майно його законному власнику. </w:t>
      </w:r>
    </w:p>
    <w:p w14:paraId="1BD5B21B" w14:textId="13825111" w:rsidR="0033167D" w:rsidRPr="0033167D" w:rsidRDefault="0033167D" w:rsidP="004754A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На думку автор</w:t>
      </w:r>
      <w:r w:rsidR="00D85556">
        <w:rPr>
          <w:rFonts w:ascii="Times New Roman" w:hAnsi="Times New Roman"/>
          <w:sz w:val="28"/>
          <w:szCs w:val="28"/>
        </w:rPr>
        <w:t>а</w:t>
      </w:r>
      <w:r>
        <w:rPr>
          <w:rFonts w:ascii="Times New Roman" w:hAnsi="Times New Roman"/>
          <w:sz w:val="28"/>
          <w:szCs w:val="28"/>
        </w:rPr>
        <w:t xml:space="preserve"> скарги</w:t>
      </w:r>
      <w:r w:rsidR="00306D52">
        <w:rPr>
          <w:rFonts w:ascii="Times New Roman" w:hAnsi="Times New Roman"/>
          <w:sz w:val="28"/>
          <w:szCs w:val="28"/>
        </w:rPr>
        <w:t>,</w:t>
      </w:r>
      <w:r>
        <w:t xml:space="preserve"> </w:t>
      </w:r>
      <w:r>
        <w:rPr>
          <w:rFonts w:ascii="Times New Roman" w:hAnsi="Times New Roman"/>
          <w:sz w:val="28"/>
          <w:szCs w:val="28"/>
        </w:rPr>
        <w:t>не</w:t>
      </w:r>
      <w:r w:rsidRPr="0033167D">
        <w:rPr>
          <w:rFonts w:ascii="Times New Roman" w:hAnsi="Times New Roman"/>
          <w:sz w:val="28"/>
          <w:szCs w:val="28"/>
        </w:rPr>
        <w:t>повернення майна, в арешті якого відмовлено</w:t>
      </w:r>
      <w:r>
        <w:rPr>
          <w:rFonts w:ascii="Times New Roman" w:hAnsi="Times New Roman"/>
          <w:sz w:val="28"/>
          <w:szCs w:val="28"/>
        </w:rPr>
        <w:t xml:space="preserve"> вищезазначеними судовими </w:t>
      </w:r>
      <w:r w:rsidRPr="0033167D">
        <w:rPr>
          <w:rFonts w:ascii="Times New Roman" w:hAnsi="Times New Roman"/>
          <w:sz w:val="28"/>
          <w:szCs w:val="28"/>
        </w:rPr>
        <w:t xml:space="preserve">ухвалами, вказує на пряме порушення прокурором прав володільця на правомірне володіння </w:t>
      </w:r>
      <w:r>
        <w:rPr>
          <w:rFonts w:ascii="Times New Roman" w:hAnsi="Times New Roman"/>
          <w:sz w:val="28"/>
          <w:szCs w:val="28"/>
        </w:rPr>
        <w:t xml:space="preserve">належним йому </w:t>
      </w:r>
      <w:r w:rsidRPr="0033167D">
        <w:rPr>
          <w:rFonts w:ascii="Times New Roman" w:hAnsi="Times New Roman"/>
          <w:sz w:val="28"/>
          <w:szCs w:val="28"/>
        </w:rPr>
        <w:t>майном.</w:t>
      </w:r>
    </w:p>
    <w:p w14:paraId="5C79004F" w14:textId="5D47EAFB" w:rsidR="00D85556" w:rsidRDefault="00D85556" w:rsidP="004754A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Окрім цього, </w:t>
      </w:r>
      <w:r w:rsidR="008A1224">
        <w:rPr>
          <w:rFonts w:ascii="Times New Roman" w:hAnsi="Times New Roman"/>
          <w:sz w:val="28"/>
          <w:szCs w:val="28"/>
        </w:rPr>
        <w:t>після рішення Одеського апеляційного суду про скасування арешту майна ТОВ «</w:t>
      </w:r>
      <w:r w:rsidR="004754A0">
        <w:rPr>
          <w:rFonts w:ascii="Times New Roman" w:hAnsi="Times New Roman"/>
          <w:sz w:val="28"/>
          <w:szCs w:val="28"/>
        </w:rPr>
        <w:t>МФТЮ</w:t>
      </w:r>
      <w:r w:rsidR="008A1224">
        <w:rPr>
          <w:rFonts w:ascii="Times New Roman" w:hAnsi="Times New Roman"/>
          <w:sz w:val="28"/>
          <w:szCs w:val="28"/>
        </w:rPr>
        <w:t xml:space="preserve">», прокурором </w:t>
      </w:r>
      <w:proofErr w:type="spellStart"/>
      <w:r w:rsidR="008A1224">
        <w:rPr>
          <w:rFonts w:ascii="Times New Roman" w:hAnsi="Times New Roman"/>
          <w:sz w:val="28"/>
          <w:szCs w:val="28"/>
        </w:rPr>
        <w:t>Ляховченком</w:t>
      </w:r>
      <w:proofErr w:type="spellEnd"/>
      <w:r w:rsidR="008A1224">
        <w:rPr>
          <w:rFonts w:ascii="Times New Roman" w:hAnsi="Times New Roman"/>
          <w:sz w:val="28"/>
          <w:szCs w:val="28"/>
        </w:rPr>
        <w:t xml:space="preserve"> І.А. тричі подано повторні клопотання про арешт, які ухвалами Київського районного суду </w:t>
      </w:r>
      <w:r w:rsidR="004754A0">
        <w:rPr>
          <w:rFonts w:ascii="Times New Roman" w:hAnsi="Times New Roman"/>
          <w:sz w:val="28"/>
          <w:szCs w:val="28"/>
        </w:rPr>
        <w:br/>
      </w:r>
      <w:r w:rsidR="008A1224">
        <w:rPr>
          <w:rFonts w:ascii="Times New Roman" w:hAnsi="Times New Roman"/>
          <w:sz w:val="28"/>
          <w:szCs w:val="28"/>
        </w:rPr>
        <w:t xml:space="preserve">м. Одеси повернуто названому прокурору. </w:t>
      </w:r>
    </w:p>
    <w:p w14:paraId="7983DAF1" w14:textId="6ABC1D13" w:rsidR="008A1224" w:rsidRPr="008A1224" w:rsidRDefault="004754A0" w:rsidP="004754A0">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 н</w:t>
      </w:r>
      <w:r w:rsidR="008A1224">
        <w:rPr>
          <w:rFonts w:ascii="Times New Roman" w:hAnsi="Times New Roman"/>
          <w:sz w:val="28"/>
          <w:szCs w:val="28"/>
        </w:rPr>
        <w:t xml:space="preserve">а думку скаржника, такі дії прокурора блокують можливість повернення майна законному власнику та суперечать як завданням кримінального провадження, так і приписам КПК України. </w:t>
      </w:r>
    </w:p>
    <w:p w14:paraId="797B8996" w14:textId="48D52B55" w:rsidR="008A1224" w:rsidRPr="000B6ED4" w:rsidRDefault="008A1224" w:rsidP="004754A0">
      <w:pPr>
        <w:widowControl w:val="0"/>
        <w:tabs>
          <w:tab w:val="left" w:pos="851"/>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 огляду на викладене скаржник вважав, що в діях прокурора </w:t>
      </w:r>
      <w:r w:rsidRPr="000B6ED4">
        <w:rPr>
          <w:rFonts w:ascii="Times New Roman" w:hAnsi="Times New Roman"/>
          <w:sz w:val="28"/>
          <w:szCs w:val="28"/>
        </w:rPr>
        <w:br/>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w:t>
      </w:r>
      <w:r w:rsidRPr="000B6ED4">
        <w:rPr>
          <w:rFonts w:ascii="Times New Roman" w:hAnsi="Times New Roman"/>
          <w:sz w:val="28"/>
          <w:szCs w:val="28"/>
        </w:rPr>
        <w:t xml:space="preserve"> вбачаються ознаки дисциплінарного проступку та просив притягнути </w:t>
      </w:r>
      <w:r>
        <w:rPr>
          <w:rFonts w:ascii="Times New Roman" w:hAnsi="Times New Roman"/>
          <w:sz w:val="28"/>
          <w:szCs w:val="28"/>
        </w:rPr>
        <w:t>його</w:t>
      </w:r>
      <w:r w:rsidRPr="000B6ED4">
        <w:rPr>
          <w:rFonts w:ascii="Times New Roman" w:hAnsi="Times New Roman"/>
          <w:sz w:val="28"/>
          <w:szCs w:val="28"/>
        </w:rPr>
        <w:t xml:space="preserve"> до дисциплінарної відповідальності</w:t>
      </w:r>
      <w:r>
        <w:rPr>
          <w:rFonts w:ascii="Times New Roman" w:hAnsi="Times New Roman"/>
          <w:sz w:val="28"/>
          <w:szCs w:val="28"/>
        </w:rPr>
        <w:t xml:space="preserve"> за </w:t>
      </w:r>
      <w:r w:rsidRPr="0074561D">
        <w:rPr>
          <w:rFonts w:ascii="Times New Roman" w:hAnsi="Times New Roman"/>
          <w:sz w:val="28"/>
          <w:szCs w:val="28"/>
        </w:rPr>
        <w:t>невиконання чи неналежне виконання службових обов’язків</w:t>
      </w:r>
      <w:r>
        <w:rPr>
          <w:rFonts w:ascii="Times New Roman" w:hAnsi="Times New Roman"/>
          <w:sz w:val="28"/>
          <w:szCs w:val="28"/>
        </w:rPr>
        <w:t xml:space="preserve">; </w:t>
      </w:r>
      <w:r w:rsidRPr="008D78E3">
        <w:rPr>
          <w:rFonts w:ascii="Times New Roman" w:hAnsi="Times New Roman"/>
          <w:sz w:val="28"/>
          <w:szCs w:val="28"/>
        </w:rPr>
        <w:t>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r>
        <w:rPr>
          <w:rFonts w:ascii="Times New Roman" w:hAnsi="Times New Roman"/>
          <w:sz w:val="28"/>
          <w:szCs w:val="28"/>
        </w:rPr>
        <w:t>.</w:t>
      </w:r>
    </w:p>
    <w:p w14:paraId="1BF291B4" w14:textId="77777777" w:rsidR="00514A0F" w:rsidRPr="00AE1EED" w:rsidRDefault="00AE1EED" w:rsidP="00AE1EED">
      <w:pPr>
        <w:widowControl w:val="0"/>
        <w:tabs>
          <w:tab w:val="left" w:pos="851"/>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 xml:space="preserve"> </w:t>
      </w:r>
    </w:p>
    <w:p w14:paraId="43CC6D1F" w14:textId="67178B51" w:rsidR="00730846" w:rsidRPr="008A1224" w:rsidRDefault="00B405B2" w:rsidP="008A1224">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8A1224">
        <w:rPr>
          <w:rFonts w:ascii="Times New Roman" w:hAnsi="Times New Roman"/>
          <w:b/>
          <w:sz w:val="28"/>
          <w:szCs w:val="28"/>
        </w:rPr>
        <w:t xml:space="preserve">Щодо встановлених </w:t>
      </w:r>
      <w:r w:rsidR="003F45F2" w:rsidRPr="008A1224">
        <w:rPr>
          <w:rFonts w:ascii="Times New Roman" w:hAnsi="Times New Roman"/>
          <w:b/>
          <w:sz w:val="28"/>
          <w:szCs w:val="28"/>
        </w:rPr>
        <w:t xml:space="preserve">фактичних </w:t>
      </w:r>
      <w:r w:rsidR="002222E9" w:rsidRPr="008A1224">
        <w:rPr>
          <w:rFonts w:ascii="Times New Roman" w:hAnsi="Times New Roman"/>
          <w:b/>
          <w:sz w:val="28"/>
          <w:szCs w:val="28"/>
        </w:rPr>
        <w:t>відомостей</w:t>
      </w:r>
    </w:p>
    <w:p w14:paraId="66C9CF03" w14:textId="77777777" w:rsidR="008A1224" w:rsidRPr="008A1224" w:rsidRDefault="008A1224" w:rsidP="008A1224">
      <w:pPr>
        <w:widowControl w:val="0"/>
        <w:tabs>
          <w:tab w:val="left" w:pos="851"/>
          <w:tab w:val="left" w:pos="993"/>
        </w:tabs>
        <w:spacing w:after="0" w:line="240" w:lineRule="auto"/>
        <w:jc w:val="both"/>
        <w:rPr>
          <w:rFonts w:ascii="Times New Roman" w:hAnsi="Times New Roman"/>
          <w:b/>
          <w:sz w:val="28"/>
          <w:szCs w:val="28"/>
        </w:rPr>
      </w:pPr>
    </w:p>
    <w:p w14:paraId="00B1FE82" w14:textId="1B167FBF" w:rsidR="008A1224" w:rsidRDefault="00061E56" w:rsidP="00AE1EED">
      <w:pPr>
        <w:widowControl w:val="0"/>
        <w:tabs>
          <w:tab w:val="left" w:pos="851"/>
          <w:tab w:val="left" w:pos="993"/>
        </w:tabs>
        <w:spacing w:after="0" w:line="240" w:lineRule="auto"/>
        <w:ind w:firstLine="709"/>
        <w:jc w:val="both"/>
        <w:rPr>
          <w:rFonts w:ascii="Times New Roman" w:hAnsi="Times New Roman"/>
          <w:sz w:val="28"/>
          <w:szCs w:val="28"/>
        </w:rPr>
      </w:pPr>
      <w:r w:rsidRPr="0036286D">
        <w:rPr>
          <w:rFonts w:ascii="Times New Roman" w:hAnsi="Times New Roman"/>
          <w:sz w:val="28"/>
          <w:szCs w:val="28"/>
        </w:rPr>
        <w:t>До дисциплінарної скарги</w:t>
      </w:r>
      <w:r w:rsidR="00411154" w:rsidRPr="0036286D">
        <w:rPr>
          <w:rFonts w:ascii="Times New Roman" w:hAnsi="Times New Roman"/>
          <w:sz w:val="28"/>
          <w:szCs w:val="28"/>
        </w:rPr>
        <w:t xml:space="preserve"> </w:t>
      </w:r>
      <w:r w:rsidR="001E5EB4" w:rsidRPr="0036286D">
        <w:rPr>
          <w:rFonts w:ascii="Times New Roman" w:hAnsi="Times New Roman"/>
          <w:sz w:val="28"/>
          <w:szCs w:val="28"/>
        </w:rPr>
        <w:t xml:space="preserve">долучено </w:t>
      </w:r>
      <w:r w:rsidR="00F02FF4" w:rsidRPr="0036286D">
        <w:rPr>
          <w:rFonts w:ascii="Times New Roman" w:hAnsi="Times New Roman"/>
          <w:sz w:val="28"/>
          <w:szCs w:val="28"/>
        </w:rPr>
        <w:t>копі</w:t>
      </w:r>
      <w:r w:rsidR="002B59E0" w:rsidRPr="0036286D">
        <w:rPr>
          <w:rFonts w:ascii="Times New Roman" w:hAnsi="Times New Roman"/>
          <w:sz w:val="28"/>
          <w:szCs w:val="28"/>
        </w:rPr>
        <w:t>ї</w:t>
      </w:r>
      <w:r w:rsidR="006118A6" w:rsidRPr="0036286D">
        <w:rPr>
          <w:rFonts w:ascii="Times New Roman" w:hAnsi="Times New Roman"/>
          <w:sz w:val="28"/>
          <w:szCs w:val="28"/>
        </w:rPr>
        <w:t>:</w:t>
      </w:r>
      <w:r w:rsidR="00F02FF4" w:rsidRPr="0036286D">
        <w:rPr>
          <w:rFonts w:ascii="Times New Roman" w:hAnsi="Times New Roman"/>
          <w:sz w:val="28"/>
          <w:szCs w:val="28"/>
        </w:rPr>
        <w:t xml:space="preserve"> </w:t>
      </w:r>
      <w:r w:rsidR="008A1224">
        <w:rPr>
          <w:rFonts w:ascii="Times New Roman" w:hAnsi="Times New Roman"/>
          <w:sz w:val="28"/>
          <w:szCs w:val="28"/>
        </w:rPr>
        <w:t xml:space="preserve">ордера на надання правничої допомоги ТОВ «МФТЮ»; свідоцтва про право на зайняття адвокатською діяльністю; листів прокурора </w:t>
      </w:r>
      <w:proofErr w:type="spellStart"/>
      <w:r w:rsidR="008A1224">
        <w:rPr>
          <w:rFonts w:ascii="Times New Roman" w:hAnsi="Times New Roman"/>
          <w:sz w:val="28"/>
          <w:szCs w:val="28"/>
        </w:rPr>
        <w:t>Ляховченка</w:t>
      </w:r>
      <w:proofErr w:type="spellEnd"/>
      <w:r w:rsidR="008A1224">
        <w:rPr>
          <w:rFonts w:ascii="Times New Roman" w:hAnsi="Times New Roman"/>
          <w:sz w:val="28"/>
          <w:szCs w:val="28"/>
        </w:rPr>
        <w:t xml:space="preserve"> І.В. від 10 січня 2025 року; ухвал Одеського апеляційного суду від 19 грудня 2024 року у справі </w:t>
      </w:r>
      <w:r w:rsidR="008A1224">
        <w:rPr>
          <w:rFonts w:ascii="Times New Roman" w:hAnsi="Times New Roman"/>
          <w:sz w:val="28"/>
          <w:szCs w:val="28"/>
        </w:rPr>
        <w:br/>
        <w:t xml:space="preserve">№ </w:t>
      </w:r>
      <w:r w:rsidR="00A07115">
        <w:rPr>
          <w:rFonts w:ascii="Times New Roman" w:hAnsi="Times New Roman"/>
          <w:sz w:val="28"/>
          <w:szCs w:val="28"/>
        </w:rPr>
        <w:t>(конфіденційна інформація)</w:t>
      </w:r>
      <w:r w:rsidR="008A1224">
        <w:rPr>
          <w:rFonts w:ascii="Times New Roman" w:hAnsi="Times New Roman"/>
          <w:sz w:val="28"/>
          <w:szCs w:val="28"/>
        </w:rPr>
        <w:t xml:space="preserve">; ухвал Київського районного суду м. Одеси від </w:t>
      </w:r>
      <w:r w:rsidR="00A07115">
        <w:rPr>
          <w:rFonts w:ascii="Times New Roman" w:hAnsi="Times New Roman"/>
          <w:sz w:val="28"/>
          <w:szCs w:val="28"/>
        </w:rPr>
        <w:br/>
      </w:r>
      <w:r w:rsidR="008A1224">
        <w:rPr>
          <w:rFonts w:ascii="Times New Roman" w:hAnsi="Times New Roman"/>
          <w:sz w:val="28"/>
          <w:szCs w:val="28"/>
        </w:rPr>
        <w:t>27 грудня</w:t>
      </w:r>
      <w:r w:rsidR="00A07115">
        <w:rPr>
          <w:rFonts w:ascii="Times New Roman" w:hAnsi="Times New Roman"/>
          <w:sz w:val="28"/>
          <w:szCs w:val="28"/>
        </w:rPr>
        <w:t xml:space="preserve"> </w:t>
      </w:r>
      <w:r w:rsidR="008A1224">
        <w:rPr>
          <w:rFonts w:ascii="Times New Roman" w:hAnsi="Times New Roman"/>
          <w:sz w:val="28"/>
          <w:szCs w:val="28"/>
        </w:rPr>
        <w:t xml:space="preserve">2024 року у справі № </w:t>
      </w:r>
      <w:r w:rsidR="00A07115">
        <w:rPr>
          <w:rFonts w:ascii="Times New Roman" w:hAnsi="Times New Roman"/>
          <w:sz w:val="28"/>
          <w:szCs w:val="28"/>
        </w:rPr>
        <w:t>(конфіденційна інформація)</w:t>
      </w:r>
      <w:r w:rsidR="000C5A97">
        <w:rPr>
          <w:rFonts w:ascii="Times New Roman" w:hAnsi="Times New Roman"/>
          <w:sz w:val="28"/>
          <w:szCs w:val="28"/>
        </w:rPr>
        <w:t xml:space="preserve">; ухвал Київського районного суду м. Одеси від 27 грудня 2024 року у справі № </w:t>
      </w:r>
      <w:r w:rsidR="00A07115">
        <w:rPr>
          <w:rFonts w:ascii="Times New Roman" w:hAnsi="Times New Roman"/>
          <w:sz w:val="28"/>
          <w:szCs w:val="28"/>
        </w:rPr>
        <w:t>(конфіденційна інформація)</w:t>
      </w:r>
      <w:r w:rsidR="000C5A97">
        <w:rPr>
          <w:rFonts w:ascii="Times New Roman" w:hAnsi="Times New Roman"/>
          <w:sz w:val="28"/>
          <w:szCs w:val="28"/>
        </w:rPr>
        <w:t xml:space="preserve">; титульних сторінок клопотань про арешт майна ТОВ «МФТЮ» від 10 січня 2025 року у справі № </w:t>
      </w:r>
      <w:r w:rsidR="00A07115">
        <w:rPr>
          <w:rFonts w:ascii="Times New Roman" w:hAnsi="Times New Roman"/>
          <w:sz w:val="28"/>
          <w:szCs w:val="28"/>
        </w:rPr>
        <w:t>(конфіденційна інформація)</w:t>
      </w:r>
      <w:r w:rsidR="000C5A97">
        <w:rPr>
          <w:rFonts w:ascii="Times New Roman" w:hAnsi="Times New Roman"/>
          <w:sz w:val="28"/>
          <w:szCs w:val="28"/>
        </w:rPr>
        <w:t xml:space="preserve">; клопотань про арешт майна ТОВ «МФТЮ» від 10 січня 2025 року. </w:t>
      </w:r>
    </w:p>
    <w:p w14:paraId="06F25015" w14:textId="77777777" w:rsidR="00822CD5" w:rsidRPr="002A58E9" w:rsidRDefault="00822CD5" w:rsidP="000B6E32">
      <w:pPr>
        <w:widowControl w:val="0"/>
        <w:tabs>
          <w:tab w:val="left" w:pos="851"/>
          <w:tab w:val="left" w:pos="993"/>
        </w:tabs>
        <w:spacing w:after="0" w:line="240" w:lineRule="auto"/>
        <w:contextualSpacing/>
        <w:jc w:val="both"/>
        <w:rPr>
          <w:rFonts w:ascii="Times New Roman" w:hAnsi="Times New Roman"/>
          <w:sz w:val="28"/>
          <w:szCs w:val="28"/>
        </w:rPr>
      </w:pPr>
    </w:p>
    <w:p w14:paraId="18F6F10D" w14:textId="69DB041F" w:rsidR="009C1DCD" w:rsidRPr="000C5A97" w:rsidRDefault="00B405B2" w:rsidP="000C5A97">
      <w:pPr>
        <w:pStyle w:val="a4"/>
        <w:widowControl w:val="0"/>
        <w:numPr>
          <w:ilvl w:val="0"/>
          <w:numId w:val="7"/>
        </w:numPr>
        <w:tabs>
          <w:tab w:val="left" w:pos="851"/>
          <w:tab w:val="left" w:pos="993"/>
        </w:tabs>
        <w:spacing w:after="0" w:line="240" w:lineRule="auto"/>
        <w:jc w:val="both"/>
        <w:rPr>
          <w:rFonts w:ascii="Times New Roman" w:hAnsi="Times New Roman"/>
          <w:b/>
          <w:sz w:val="28"/>
          <w:szCs w:val="28"/>
        </w:rPr>
      </w:pPr>
      <w:r w:rsidRPr="000C5A97">
        <w:rPr>
          <w:rFonts w:ascii="Times New Roman" w:hAnsi="Times New Roman"/>
          <w:b/>
          <w:sz w:val="28"/>
          <w:szCs w:val="28"/>
        </w:rPr>
        <w:t>Щодо джерел права,</w:t>
      </w:r>
      <w:r w:rsidR="009F4CAE" w:rsidRPr="000C5A97">
        <w:rPr>
          <w:rFonts w:ascii="Times New Roman" w:hAnsi="Times New Roman"/>
          <w:b/>
          <w:sz w:val="28"/>
          <w:szCs w:val="28"/>
        </w:rPr>
        <w:t xml:space="preserve"> які підлягають застосуванню</w:t>
      </w:r>
    </w:p>
    <w:p w14:paraId="1D694078" w14:textId="77777777" w:rsidR="000C5A97" w:rsidRPr="000C5A97" w:rsidRDefault="000C5A97" w:rsidP="000C5A97">
      <w:pPr>
        <w:widowControl w:val="0"/>
        <w:tabs>
          <w:tab w:val="left" w:pos="851"/>
          <w:tab w:val="left" w:pos="993"/>
        </w:tabs>
        <w:spacing w:after="0" w:line="240" w:lineRule="auto"/>
        <w:jc w:val="both"/>
        <w:rPr>
          <w:rFonts w:ascii="Times New Roman" w:hAnsi="Times New Roman"/>
          <w:b/>
          <w:sz w:val="28"/>
          <w:szCs w:val="28"/>
        </w:rPr>
      </w:pPr>
    </w:p>
    <w:p w14:paraId="548A34C5"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55175A7B" w14:textId="77777777" w:rsidR="008D0EB7" w:rsidRPr="00C55BE1" w:rsidRDefault="00C55BE1" w:rsidP="0036286D">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Однією із засад діяльності прокуратури, визначеною у статті 3 Закону </w:t>
      </w:r>
      <w:r w:rsidRPr="00C55BE1">
        <w:rPr>
          <w:rFonts w:ascii="Times New Roman" w:hAnsi="Times New Roman"/>
          <w:sz w:val="28"/>
          <w:szCs w:val="28"/>
        </w:rPr>
        <w:lastRenderedPageBreak/>
        <w:t>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7BF7169E" w14:textId="77777777" w:rsid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За загальним правилом, наведеним у частині першій статті</w:t>
      </w:r>
      <w:r w:rsidR="00DF1421">
        <w:rPr>
          <w:rFonts w:ascii="Times New Roman" w:hAnsi="Times New Roman"/>
          <w:sz w:val="28"/>
          <w:szCs w:val="28"/>
        </w:rPr>
        <w:t xml:space="preserve"> </w:t>
      </w:r>
      <w:r w:rsidRPr="00C55BE1">
        <w:rPr>
          <w:rFonts w:ascii="Times New Roman" w:hAnsi="Times New Roman"/>
          <w:sz w:val="28"/>
          <w:szCs w:val="28"/>
        </w:rPr>
        <w:t>36</w:t>
      </w:r>
      <w:r w:rsidR="001E5EB4">
        <w:rPr>
          <w:rFonts w:ascii="Times New Roman" w:hAnsi="Times New Roman"/>
          <w:sz w:val="28"/>
          <w:szCs w:val="28"/>
        </w:rPr>
        <w:t xml:space="preserve"> </w:t>
      </w:r>
      <w:r w:rsidRPr="00C55BE1">
        <w:rPr>
          <w:rFonts w:ascii="Times New Roman" w:hAnsi="Times New Roman"/>
          <w:sz w:val="28"/>
          <w:szCs w:val="28"/>
        </w:rPr>
        <w:t>КПК</w:t>
      </w:r>
      <w:r w:rsidR="00DF1421">
        <w:rPr>
          <w:rFonts w:ascii="Times New Roman" w:hAnsi="Times New Roman"/>
          <w:sz w:val="28"/>
          <w:szCs w:val="28"/>
        </w:rPr>
        <w:t xml:space="preserve"> </w:t>
      </w:r>
      <w:r w:rsidRPr="00C55BE1">
        <w:rPr>
          <w:rFonts w:ascii="Times New Roman" w:hAnsi="Times New Roman"/>
          <w:sz w:val="28"/>
          <w:szCs w:val="28"/>
        </w:rPr>
        <w:t xml:space="preserve">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512BA7DB" w14:textId="77777777" w:rsidR="002623A4" w:rsidRDefault="002623A4" w:rsidP="002623A4">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Відповідно до пункту 2 частини першої статті</w:t>
      </w:r>
      <w:r w:rsidRPr="002623A4">
        <w:rPr>
          <w:rFonts w:ascii="Times New Roman" w:hAnsi="Times New Roman"/>
          <w:sz w:val="28"/>
          <w:szCs w:val="28"/>
        </w:rPr>
        <w:t xml:space="preserve"> 169 КПК України тимчасово вилучене майно повертається особі, у якої воно було вилучене у разі відмови у задоволенні клопотання прокурора про арешт цього майна. </w:t>
      </w:r>
    </w:p>
    <w:p w14:paraId="12D34B29" w14:textId="77777777" w:rsidR="002623A4" w:rsidRDefault="002623A4" w:rsidP="002623A4">
      <w:pPr>
        <w:widowControl w:val="0"/>
        <w:tabs>
          <w:tab w:val="left" w:pos="709"/>
          <w:tab w:val="left" w:pos="993"/>
        </w:tabs>
        <w:spacing w:after="0" w:line="240" w:lineRule="auto"/>
        <w:ind w:firstLine="709"/>
        <w:contextualSpacing/>
        <w:jc w:val="both"/>
        <w:rPr>
          <w:rFonts w:ascii="Times New Roman" w:hAnsi="Times New Roman"/>
          <w:sz w:val="28"/>
          <w:szCs w:val="28"/>
        </w:rPr>
      </w:pPr>
      <w:r w:rsidRPr="002623A4">
        <w:rPr>
          <w:rFonts w:ascii="Times New Roman" w:hAnsi="Times New Roman"/>
          <w:sz w:val="28"/>
          <w:szCs w:val="28"/>
        </w:rPr>
        <w:t>Положення ч</w:t>
      </w:r>
      <w:r>
        <w:rPr>
          <w:rFonts w:ascii="Times New Roman" w:hAnsi="Times New Roman"/>
          <w:sz w:val="28"/>
          <w:szCs w:val="28"/>
        </w:rPr>
        <w:t>астини третьої статті</w:t>
      </w:r>
      <w:r w:rsidRPr="002623A4">
        <w:rPr>
          <w:rFonts w:ascii="Times New Roman" w:hAnsi="Times New Roman"/>
          <w:sz w:val="28"/>
          <w:szCs w:val="28"/>
        </w:rPr>
        <w:t xml:space="preserve"> 173 КПК України встановлюють, що відмова у задоволенні або часткове задоволення клопотання про арешт майна тягне за собою негайне повернення особі відповідно всього або част</w:t>
      </w:r>
      <w:r>
        <w:rPr>
          <w:rFonts w:ascii="Times New Roman" w:hAnsi="Times New Roman"/>
          <w:sz w:val="28"/>
          <w:szCs w:val="28"/>
        </w:rPr>
        <w:t>ини тимчасово вилученого майна.</w:t>
      </w:r>
    </w:p>
    <w:p w14:paraId="4EF72C20" w14:textId="2D09AF7A" w:rsidR="000A2C18" w:rsidRPr="0042642E" w:rsidRDefault="006B2D23" w:rsidP="000A2C18">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Водночас</w:t>
      </w:r>
      <w:r w:rsidR="0042642E" w:rsidRPr="0042642E">
        <w:rPr>
          <w:rFonts w:ascii="Times New Roman" w:hAnsi="Times New Roman"/>
          <w:sz w:val="28"/>
          <w:szCs w:val="28"/>
        </w:rPr>
        <w:t xml:space="preserve"> законодавцем визначено спеціальну процедуру оскарження рішень, дій чи бездіяльності прокурора під час досудов</w:t>
      </w:r>
      <w:r w:rsidR="000A2C18">
        <w:rPr>
          <w:rFonts w:ascii="Times New Roman" w:hAnsi="Times New Roman"/>
          <w:sz w:val="28"/>
          <w:szCs w:val="28"/>
        </w:rPr>
        <w:t xml:space="preserve">ого розслідування (статті 303 - </w:t>
      </w:r>
      <w:r w:rsidR="0042642E" w:rsidRPr="0042642E">
        <w:rPr>
          <w:rFonts w:ascii="Times New Roman" w:hAnsi="Times New Roman"/>
          <w:sz w:val="28"/>
          <w:szCs w:val="28"/>
        </w:rPr>
        <w:t>307 КПК України).</w:t>
      </w:r>
    </w:p>
    <w:p w14:paraId="7B64A55B" w14:textId="77777777" w:rsidR="0042642E" w:rsidRPr="00C55BE1" w:rsidRDefault="0042642E" w:rsidP="000A2C18">
      <w:pPr>
        <w:widowControl w:val="0"/>
        <w:tabs>
          <w:tab w:val="left" w:pos="709"/>
          <w:tab w:val="left" w:pos="993"/>
        </w:tabs>
        <w:spacing w:after="0" w:line="240" w:lineRule="auto"/>
        <w:ind w:firstLine="709"/>
        <w:contextualSpacing/>
        <w:jc w:val="both"/>
        <w:rPr>
          <w:rFonts w:ascii="Times New Roman" w:hAnsi="Times New Roman"/>
          <w:sz w:val="28"/>
          <w:szCs w:val="28"/>
        </w:rPr>
      </w:pPr>
      <w:r w:rsidRPr="0042642E">
        <w:rPr>
          <w:rFonts w:ascii="Times New Roman" w:hAnsi="Times New Roman"/>
          <w:sz w:val="28"/>
          <w:szCs w:val="28"/>
        </w:rPr>
        <w:t xml:space="preserve">Про такий порядок оскарження рішень, дій чи бездіяльності прокурора в межах кримінального провадження наголошено у </w:t>
      </w:r>
      <w:r w:rsidR="002D1746">
        <w:rPr>
          <w:rFonts w:ascii="Times New Roman" w:hAnsi="Times New Roman"/>
          <w:sz w:val="28"/>
          <w:szCs w:val="28"/>
        </w:rPr>
        <w:t xml:space="preserve">абзаці другому </w:t>
      </w:r>
      <w:r w:rsidRPr="0042642E">
        <w:rPr>
          <w:rFonts w:ascii="Times New Roman" w:hAnsi="Times New Roman"/>
          <w:sz w:val="28"/>
          <w:szCs w:val="28"/>
        </w:rPr>
        <w:t>частин</w:t>
      </w:r>
      <w:r w:rsidR="002D1746">
        <w:rPr>
          <w:rFonts w:ascii="Times New Roman" w:hAnsi="Times New Roman"/>
          <w:sz w:val="28"/>
          <w:szCs w:val="28"/>
        </w:rPr>
        <w:t>и</w:t>
      </w:r>
      <w:r w:rsidRPr="0042642E">
        <w:rPr>
          <w:rFonts w:ascii="Times New Roman" w:hAnsi="Times New Roman"/>
          <w:sz w:val="28"/>
          <w:szCs w:val="28"/>
        </w:rPr>
        <w:t xml:space="preserve"> перш</w:t>
      </w:r>
      <w:r w:rsidR="002D1746">
        <w:rPr>
          <w:rFonts w:ascii="Times New Roman" w:hAnsi="Times New Roman"/>
          <w:sz w:val="28"/>
          <w:szCs w:val="28"/>
        </w:rPr>
        <w:t>ої</w:t>
      </w:r>
      <w:r w:rsidRPr="0042642E">
        <w:rPr>
          <w:rFonts w:ascii="Times New Roman" w:hAnsi="Times New Roman"/>
          <w:sz w:val="28"/>
          <w:szCs w:val="28"/>
        </w:rPr>
        <w:t xml:space="preserve">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5F289D2D" w14:textId="77777777" w:rsidR="00C55BE1" w:rsidRPr="00C55BE1" w:rsidRDefault="000A2C18"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Pr>
          <w:rFonts w:ascii="Times New Roman" w:hAnsi="Times New Roman"/>
          <w:sz w:val="28"/>
          <w:szCs w:val="28"/>
        </w:rPr>
        <w:t>Отже, з</w:t>
      </w:r>
      <w:r w:rsidR="00C55BE1" w:rsidRPr="00C55BE1">
        <w:rPr>
          <w:rFonts w:ascii="Times New Roman" w:hAnsi="Times New Roman"/>
          <w:sz w:val="28"/>
          <w:szCs w:val="28"/>
        </w:rPr>
        <w:t>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3422B0C6"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Водночас</w:t>
      </w:r>
      <w:r w:rsidR="002D1746">
        <w:rPr>
          <w:rFonts w:ascii="Times New Roman" w:hAnsi="Times New Roman"/>
          <w:sz w:val="28"/>
          <w:szCs w:val="28"/>
        </w:rPr>
        <w:t>, в</w:t>
      </w:r>
      <w:r w:rsidRPr="00C55BE1">
        <w:rPr>
          <w:rFonts w:ascii="Times New Roman" w:hAnsi="Times New Roman"/>
          <w:sz w:val="28"/>
          <w:szCs w:val="28"/>
        </w:rPr>
        <w:t xml:space="preserve">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31E46536"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bCs/>
          <w:sz w:val="28"/>
          <w:szCs w:val="28"/>
        </w:rPr>
        <w:t xml:space="preserve">Частиною першою статті 43 </w:t>
      </w:r>
      <w:r w:rsidRPr="00C55BE1">
        <w:rPr>
          <w:rFonts w:ascii="Times New Roman" w:hAnsi="Times New Roman"/>
          <w:sz w:val="28"/>
          <w:szCs w:val="28"/>
        </w:rPr>
        <w:t xml:space="preserve">Закону України «Про прокуратуру» визначено, що </w:t>
      </w:r>
      <w:bookmarkStart w:id="2" w:name="n417"/>
      <w:bookmarkEnd w:id="2"/>
      <w:r w:rsidRPr="00C55BE1">
        <w:rPr>
          <w:rFonts w:ascii="Times New Roman" w:hAnsi="Times New Roman"/>
          <w:sz w:val="28"/>
          <w:szCs w:val="28"/>
        </w:rPr>
        <w:t>прокурора може бути притягнуто до дисциплінарної відповідальності у порядку дисциплінарного провадження з таких підстав:</w:t>
      </w:r>
    </w:p>
    <w:p w14:paraId="220B94D2"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3" w:name="n418"/>
      <w:bookmarkEnd w:id="3"/>
      <w:r w:rsidRPr="00C55BE1">
        <w:rPr>
          <w:rFonts w:ascii="Times New Roman" w:hAnsi="Times New Roman"/>
          <w:sz w:val="28"/>
          <w:szCs w:val="28"/>
        </w:rPr>
        <w:t>1) невиконання чи неналежне виконання службових обов’язків;</w:t>
      </w:r>
    </w:p>
    <w:p w14:paraId="31590BB7"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4" w:name="n419"/>
      <w:bookmarkEnd w:id="4"/>
      <w:r w:rsidRPr="00C55BE1">
        <w:rPr>
          <w:rFonts w:ascii="Times New Roman" w:hAnsi="Times New Roman"/>
          <w:sz w:val="28"/>
          <w:szCs w:val="28"/>
        </w:rPr>
        <w:t>2) необґрунтоване зволікання з розглядом звернення;</w:t>
      </w:r>
    </w:p>
    <w:p w14:paraId="402333A3"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5" w:name="n420"/>
      <w:bookmarkEnd w:id="5"/>
      <w:r w:rsidRPr="00C55BE1">
        <w:rPr>
          <w:rFonts w:ascii="Times New Roman" w:hAnsi="Times New Roman"/>
          <w:sz w:val="28"/>
          <w:szCs w:val="28"/>
        </w:rPr>
        <w:t>3) розголошення таємниці, що охороняється законом, яка стала відомою прокуророві під час виконання повноважень;</w:t>
      </w:r>
    </w:p>
    <w:p w14:paraId="2180CAFC"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6" w:name="n421"/>
      <w:bookmarkEnd w:id="6"/>
      <w:r w:rsidRPr="00C55BE1">
        <w:rPr>
          <w:rFonts w:ascii="Times New Roman" w:hAnsi="Times New Roman"/>
          <w:sz w:val="28"/>
          <w:szCs w:val="28"/>
        </w:rPr>
        <w:t>4) порушення встановленого законом порядку подання декларації особи, уповноваженої на виконання функцій держави або місцевого самоврядування;</w:t>
      </w:r>
      <w:bookmarkStart w:id="7" w:name="n2686"/>
      <w:bookmarkEnd w:id="7"/>
    </w:p>
    <w:p w14:paraId="64F7E60F"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8" w:name="n422"/>
      <w:bookmarkEnd w:id="8"/>
      <w:r w:rsidRPr="00C55BE1">
        <w:rPr>
          <w:rFonts w:ascii="Times New Roman" w:hAnsi="Times New Roman"/>
          <w:sz w:val="28"/>
          <w:szCs w:val="28"/>
        </w:rPr>
        <w:t xml:space="preserve">5) вчинення дій, що порочать звання прокурора і можуть викликати сумнів </w:t>
      </w:r>
      <w:r w:rsidRPr="00C55BE1">
        <w:rPr>
          <w:rFonts w:ascii="Times New Roman" w:hAnsi="Times New Roman"/>
          <w:sz w:val="28"/>
          <w:szCs w:val="28"/>
        </w:rPr>
        <w:lastRenderedPageBreak/>
        <w:t>у його об’єктивності, неупередженості та незалежності, у чесності та непідкупності органів прокуратури;</w:t>
      </w:r>
    </w:p>
    <w:p w14:paraId="1541B65A"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9" w:name="n423"/>
      <w:bookmarkEnd w:id="9"/>
      <w:r w:rsidRPr="00C55BE1">
        <w:rPr>
          <w:rFonts w:ascii="Times New Roman" w:hAnsi="Times New Roman"/>
          <w:sz w:val="28"/>
          <w:szCs w:val="28"/>
        </w:rPr>
        <w:t>6) систематичне (два і більше разів протягом одного року) або одноразове грубе порушення правил прокурорської етики;</w:t>
      </w:r>
    </w:p>
    <w:p w14:paraId="14FD5990"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0" w:name="n424"/>
      <w:bookmarkEnd w:id="10"/>
      <w:r w:rsidRPr="00C55BE1">
        <w:rPr>
          <w:rFonts w:ascii="Times New Roman" w:hAnsi="Times New Roman"/>
          <w:sz w:val="28"/>
          <w:szCs w:val="28"/>
        </w:rPr>
        <w:t>7) порушення правил внутрішнього службового розпорядку;</w:t>
      </w:r>
    </w:p>
    <w:p w14:paraId="5661ABFF"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1" w:name="n425"/>
      <w:bookmarkEnd w:id="11"/>
      <w:r w:rsidRPr="00C55BE1">
        <w:rPr>
          <w:rFonts w:ascii="Times New Roman" w:hAnsi="Times New Roman"/>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7C1048CC"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2" w:name="n426"/>
      <w:bookmarkEnd w:id="12"/>
      <w:r w:rsidRPr="00C55BE1">
        <w:rPr>
          <w:rFonts w:ascii="Times New Roman" w:hAnsi="Times New Roman"/>
          <w:sz w:val="28"/>
          <w:szCs w:val="28"/>
        </w:rPr>
        <w:t>9) публічне висловлювання, яке є порушенням презумпції невинуватості.</w:t>
      </w:r>
    </w:p>
    <w:p w14:paraId="17C5C148"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1894B4B6"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1) дисциплінарна скарга не містить конкретних відомостей про наявність ознак дисциплінарного проступку прокурора;</w:t>
      </w:r>
    </w:p>
    <w:p w14:paraId="1BE55D85"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3" w:name="n441"/>
      <w:bookmarkEnd w:id="13"/>
      <w:r w:rsidRPr="00C55BE1">
        <w:rPr>
          <w:rFonts w:ascii="Times New Roman" w:hAnsi="Times New Roman"/>
          <w:sz w:val="28"/>
          <w:szCs w:val="28"/>
        </w:rPr>
        <w:t>2) дисциплінарна скарга є анонімною;</w:t>
      </w:r>
    </w:p>
    <w:p w14:paraId="49418205"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4" w:name="n442"/>
      <w:bookmarkEnd w:id="14"/>
      <w:r w:rsidRPr="00C55BE1">
        <w:rPr>
          <w:rFonts w:ascii="Times New Roman" w:hAnsi="Times New Roman"/>
          <w:sz w:val="28"/>
          <w:szCs w:val="28"/>
        </w:rPr>
        <w:t>3) дисциплінарна скарга подана з підстав, не визначених </w:t>
      </w:r>
      <w:hyperlink r:id="rId9" w:anchor="n416" w:history="1">
        <w:r w:rsidRPr="00C55BE1">
          <w:rPr>
            <w:rFonts w:ascii="Times New Roman" w:hAnsi="Times New Roman"/>
            <w:sz w:val="28"/>
            <w:szCs w:val="28"/>
          </w:rPr>
          <w:t>статтею 43</w:t>
        </w:r>
      </w:hyperlink>
      <w:r w:rsidRPr="00C55BE1">
        <w:rPr>
          <w:rFonts w:ascii="Times New Roman" w:hAnsi="Times New Roman"/>
          <w:sz w:val="28"/>
          <w:szCs w:val="28"/>
        </w:rPr>
        <w:t> цього Закону;</w:t>
      </w:r>
    </w:p>
    <w:p w14:paraId="7125D753"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5" w:name="n443"/>
      <w:bookmarkEnd w:id="15"/>
      <w:r w:rsidRPr="00C55BE1">
        <w:rPr>
          <w:rFonts w:ascii="Times New Roman" w:hAnsi="Times New Roman"/>
          <w:sz w:val="28"/>
          <w:szCs w:val="28"/>
        </w:rPr>
        <w:t>4) з прокурором, стосовно якого надійшла дисциплінарна скарга, припинено правовідносини у випадках, передбачених</w:t>
      </w:r>
      <w:hyperlink r:id="rId10" w:anchor="n505" w:history="1">
        <w:r w:rsidRPr="00C55BE1">
          <w:rPr>
            <w:rFonts w:ascii="Times New Roman" w:hAnsi="Times New Roman"/>
            <w:sz w:val="28"/>
            <w:szCs w:val="28"/>
          </w:rPr>
          <w:t> статтею 51</w:t>
        </w:r>
      </w:hyperlink>
      <w:r w:rsidRPr="00C55BE1">
        <w:rPr>
          <w:rFonts w:ascii="Times New Roman" w:hAnsi="Times New Roman"/>
          <w:sz w:val="28"/>
          <w:szCs w:val="28"/>
        </w:rPr>
        <w:t> цього Закону;</w:t>
      </w:r>
      <w:bookmarkStart w:id="16" w:name="n1893"/>
      <w:bookmarkEnd w:id="16"/>
    </w:p>
    <w:p w14:paraId="53C27F5E" w14:textId="77777777" w:rsidR="00C55BE1" w:rsidRPr="00C55BE1" w:rsidRDefault="00C55BE1" w:rsidP="00C55BE1">
      <w:pPr>
        <w:widowControl w:val="0"/>
        <w:tabs>
          <w:tab w:val="left" w:pos="709"/>
          <w:tab w:val="left" w:pos="993"/>
        </w:tabs>
        <w:spacing w:after="0" w:line="240" w:lineRule="auto"/>
        <w:ind w:firstLine="709"/>
        <w:contextualSpacing/>
        <w:jc w:val="both"/>
        <w:rPr>
          <w:rFonts w:ascii="Times New Roman" w:hAnsi="Times New Roman"/>
          <w:sz w:val="28"/>
          <w:szCs w:val="28"/>
        </w:rPr>
      </w:pPr>
      <w:bookmarkStart w:id="17" w:name="n444"/>
      <w:bookmarkEnd w:id="17"/>
      <w:r w:rsidRPr="00C55BE1">
        <w:rPr>
          <w:rFonts w:ascii="Times New Roman" w:hAnsi="Times New Roman"/>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78607644" w14:textId="77777777" w:rsidR="006B2D23" w:rsidRDefault="006B2D23" w:rsidP="006B2D23">
      <w:pPr>
        <w:widowControl w:val="0"/>
        <w:tabs>
          <w:tab w:val="left" w:pos="993"/>
        </w:tabs>
        <w:spacing w:line="240" w:lineRule="auto"/>
        <w:ind w:firstLine="709"/>
        <w:contextualSpacing/>
        <w:jc w:val="both"/>
        <w:rPr>
          <w:rFonts w:ascii="Times New Roman" w:hAnsi="Times New Roman"/>
          <w:sz w:val="28"/>
          <w:szCs w:val="28"/>
        </w:rPr>
      </w:pPr>
      <w:r>
        <w:rPr>
          <w:rFonts w:ascii="Times New Roman" w:hAnsi="Times New Roman"/>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27A5FBA7" w14:textId="77777777" w:rsidR="006B2D23" w:rsidRDefault="006B2D23" w:rsidP="006B2D23">
      <w:pPr>
        <w:widowControl w:val="0"/>
        <w:tabs>
          <w:tab w:val="left" w:pos="851"/>
        </w:tabs>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Pr>
          <w:rFonts w:ascii="Times New Roman" w:hAnsi="Times New Roman"/>
          <w:sz w:val="28"/>
          <w:szCs w:val="28"/>
        </w:rPr>
        <w:t>причиновий</w:t>
      </w:r>
      <w:proofErr w:type="spellEnd"/>
      <w:r>
        <w:rPr>
          <w:rFonts w:ascii="Times New Roman" w:hAnsi="Times New Roman"/>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25B3ED57" w14:textId="77777777" w:rsidR="006B2D23" w:rsidRDefault="006B2D23" w:rsidP="006B2D23">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02A4FAE0" w14:textId="77777777" w:rsidR="006B2D23" w:rsidRDefault="006B2D23" w:rsidP="006B2D23">
      <w:pPr>
        <w:widowControl w:val="0"/>
        <w:tabs>
          <w:tab w:val="left" w:pos="851"/>
        </w:tabs>
        <w:spacing w:line="240" w:lineRule="auto"/>
        <w:ind w:firstLine="709"/>
        <w:contextualSpacing/>
        <w:jc w:val="both"/>
        <w:rPr>
          <w:rFonts w:ascii="Times New Roman" w:hAnsi="Times New Roman"/>
          <w:bCs/>
          <w:sz w:val="28"/>
          <w:szCs w:val="28"/>
        </w:rPr>
      </w:pPr>
      <w:r>
        <w:rPr>
          <w:rFonts w:ascii="Times New Roman" w:hAnsi="Times New Roman"/>
          <w:bCs/>
          <w:sz w:val="28"/>
          <w:szCs w:val="28"/>
        </w:rPr>
        <w:t xml:space="preserve">Згідно з усталеною практикою Комісії, дисциплінарним проступком 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w:t>
      </w:r>
      <w:r>
        <w:rPr>
          <w:rFonts w:ascii="Times New Roman" w:hAnsi="Times New Roman"/>
          <w:bCs/>
          <w:sz w:val="28"/>
          <w:szCs w:val="28"/>
        </w:rPr>
        <w:lastRenderedPageBreak/>
        <w:t>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0E3915CE" w14:textId="77777777" w:rsidR="006B2D23" w:rsidRDefault="006B2D23" w:rsidP="006B2D23">
      <w:pPr>
        <w:widowControl w:val="0"/>
        <w:spacing w:line="240" w:lineRule="auto"/>
        <w:ind w:firstLine="709"/>
        <w:contextualSpacing/>
        <w:jc w:val="both"/>
        <w:rPr>
          <w:rFonts w:ascii="Times New Roman" w:hAnsi="Times New Roman"/>
          <w:sz w:val="28"/>
          <w:szCs w:val="28"/>
          <w:lang w:eastAsia="uk-UA"/>
        </w:rPr>
      </w:pPr>
      <w:r>
        <w:rPr>
          <w:rFonts w:ascii="Times New Roman" w:hAnsi="Times New Roman"/>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01FE8163" w14:textId="21D7A97D" w:rsidR="006B2D23" w:rsidRPr="006B2D23" w:rsidRDefault="006B2D23" w:rsidP="006B2D23">
      <w:pPr>
        <w:widowControl w:val="0"/>
        <w:pBdr>
          <w:bottom w:val="single" w:sz="12" w:space="12" w:color="FFFFFF"/>
        </w:pBdr>
        <w:spacing w:after="0" w:line="240" w:lineRule="auto"/>
        <w:ind w:firstLine="709"/>
        <w:contextualSpacing/>
        <w:jc w:val="both"/>
        <w:rPr>
          <w:rFonts w:ascii="Times New Roman" w:hAnsi="Times New Roman"/>
          <w:bCs/>
          <w:sz w:val="28"/>
          <w:szCs w:val="28"/>
        </w:rPr>
      </w:pPr>
      <w:r w:rsidRPr="00AA2357">
        <w:rPr>
          <w:rFonts w:ascii="Times New Roman" w:hAnsi="Times New Roman"/>
          <w:bCs/>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30C1BE54" w14:textId="07CE31E0" w:rsidR="009C1DCD" w:rsidRDefault="00F675EC" w:rsidP="006B2D23">
      <w:pPr>
        <w:pStyle w:val="rvps2"/>
        <w:widowControl w:val="0"/>
        <w:numPr>
          <w:ilvl w:val="0"/>
          <w:numId w:val="7"/>
        </w:numPr>
        <w:shd w:val="clear" w:color="auto" w:fill="FFFFFF"/>
        <w:tabs>
          <w:tab w:val="left" w:pos="993"/>
        </w:tabs>
        <w:spacing w:before="0" w:beforeAutospacing="0" w:after="0" w:afterAutospacing="0"/>
        <w:contextualSpacing/>
        <w:jc w:val="both"/>
        <w:rPr>
          <w:b/>
          <w:sz w:val="28"/>
          <w:szCs w:val="28"/>
          <w:lang w:val="uk-UA"/>
        </w:rPr>
      </w:pPr>
      <w:r w:rsidRPr="002A58E9">
        <w:rPr>
          <w:b/>
          <w:sz w:val="28"/>
          <w:szCs w:val="28"/>
          <w:lang w:val="uk-UA"/>
        </w:rPr>
        <w:t>Оцінка встановлених обставин та м</w:t>
      </w:r>
      <w:r w:rsidR="00D72CDF" w:rsidRPr="002A58E9">
        <w:rPr>
          <w:b/>
          <w:sz w:val="28"/>
          <w:szCs w:val="28"/>
          <w:lang w:val="uk-UA"/>
        </w:rPr>
        <w:t>отиви прийнятого рішення</w:t>
      </w:r>
    </w:p>
    <w:p w14:paraId="05E04546" w14:textId="77777777" w:rsidR="006B2D23" w:rsidRPr="002A58E9" w:rsidRDefault="006B2D23" w:rsidP="006B2D23">
      <w:pPr>
        <w:pStyle w:val="rvps2"/>
        <w:widowControl w:val="0"/>
        <w:shd w:val="clear" w:color="auto" w:fill="FFFFFF"/>
        <w:tabs>
          <w:tab w:val="left" w:pos="993"/>
        </w:tabs>
        <w:spacing w:before="0" w:beforeAutospacing="0" w:after="0" w:afterAutospacing="0"/>
        <w:contextualSpacing/>
        <w:jc w:val="both"/>
        <w:rPr>
          <w:b/>
          <w:sz w:val="28"/>
          <w:szCs w:val="28"/>
          <w:lang w:val="uk-UA"/>
        </w:rPr>
      </w:pPr>
    </w:p>
    <w:p w14:paraId="13AF5D55" w14:textId="470CE7EB" w:rsidR="00E54EA6" w:rsidRDefault="00C55BE1" w:rsidP="0042642E">
      <w:pPr>
        <w:widowControl w:val="0"/>
        <w:tabs>
          <w:tab w:val="left" w:pos="993"/>
        </w:tabs>
        <w:spacing w:after="0" w:line="240" w:lineRule="auto"/>
        <w:ind w:firstLine="709"/>
        <w:contextualSpacing/>
        <w:jc w:val="both"/>
        <w:rPr>
          <w:rFonts w:ascii="Times New Roman" w:hAnsi="Times New Roman"/>
          <w:sz w:val="28"/>
          <w:szCs w:val="28"/>
        </w:rPr>
      </w:pPr>
      <w:r w:rsidRPr="00C55BE1">
        <w:rPr>
          <w:rFonts w:ascii="Times New Roman" w:hAnsi="Times New Roman"/>
          <w:sz w:val="28"/>
          <w:szCs w:val="28"/>
        </w:rPr>
        <w:t xml:space="preserve">Дисциплінарна скарга </w:t>
      </w:r>
      <w:r w:rsidR="006B2D23" w:rsidRPr="009308A0">
        <w:rPr>
          <w:rFonts w:ascii="Times New Roman" w:hAnsi="Times New Roman"/>
          <w:sz w:val="28"/>
          <w:szCs w:val="28"/>
        </w:rPr>
        <w:t>адвокат</w:t>
      </w:r>
      <w:r w:rsidR="006B2D23">
        <w:rPr>
          <w:rFonts w:ascii="Times New Roman" w:hAnsi="Times New Roman"/>
          <w:sz w:val="28"/>
          <w:szCs w:val="28"/>
        </w:rPr>
        <w:t xml:space="preserve">а </w:t>
      </w:r>
      <w:r w:rsidR="00A07115">
        <w:rPr>
          <w:rFonts w:ascii="Times New Roman" w:hAnsi="Times New Roman"/>
          <w:sz w:val="28"/>
          <w:szCs w:val="28"/>
        </w:rPr>
        <w:t>Особа 1</w:t>
      </w:r>
      <w:r w:rsidR="006B2D23">
        <w:rPr>
          <w:rFonts w:ascii="Times New Roman" w:hAnsi="Times New Roman"/>
          <w:sz w:val="28"/>
          <w:szCs w:val="28"/>
        </w:rPr>
        <w:t xml:space="preserve"> в інтересах</w:t>
      </w:r>
      <w:r w:rsidR="004754A0">
        <w:rPr>
          <w:rFonts w:ascii="Times New Roman" w:hAnsi="Times New Roman"/>
          <w:sz w:val="28"/>
          <w:szCs w:val="28"/>
        </w:rPr>
        <w:t xml:space="preserve"> </w:t>
      </w:r>
      <w:r w:rsidR="006B2D23">
        <w:rPr>
          <w:rFonts w:ascii="Times New Roman" w:hAnsi="Times New Roman"/>
          <w:sz w:val="28"/>
          <w:szCs w:val="28"/>
        </w:rPr>
        <w:t>ТОВ «</w:t>
      </w:r>
      <w:r w:rsidR="004754A0">
        <w:rPr>
          <w:rFonts w:ascii="Times New Roman" w:hAnsi="Times New Roman"/>
          <w:sz w:val="28"/>
          <w:szCs w:val="28"/>
        </w:rPr>
        <w:t>МФТЮ</w:t>
      </w:r>
      <w:r w:rsidR="006B2D23">
        <w:rPr>
          <w:rFonts w:ascii="Times New Roman" w:hAnsi="Times New Roman"/>
          <w:sz w:val="28"/>
          <w:szCs w:val="28"/>
        </w:rPr>
        <w:t xml:space="preserve">» </w:t>
      </w:r>
      <w:r w:rsidRPr="00C55BE1">
        <w:rPr>
          <w:rFonts w:ascii="Times New Roman" w:hAnsi="Times New Roman"/>
          <w:sz w:val="28"/>
          <w:szCs w:val="28"/>
        </w:rPr>
        <w:t>стосується рішень, дій та бездіяльності прокурора</w:t>
      </w:r>
      <w:r w:rsidR="006B2D23">
        <w:rPr>
          <w:rFonts w:ascii="Times New Roman" w:hAnsi="Times New Roman"/>
          <w:sz w:val="28"/>
          <w:szCs w:val="28"/>
        </w:rPr>
        <w:t xml:space="preserve"> </w:t>
      </w:r>
      <w:proofErr w:type="spellStart"/>
      <w:r w:rsidR="006B2D23">
        <w:rPr>
          <w:rFonts w:ascii="Times New Roman" w:hAnsi="Times New Roman"/>
          <w:sz w:val="28"/>
          <w:szCs w:val="28"/>
        </w:rPr>
        <w:t>Ляховченка</w:t>
      </w:r>
      <w:proofErr w:type="spellEnd"/>
      <w:r w:rsidR="006B2D23">
        <w:rPr>
          <w:rFonts w:ascii="Times New Roman" w:hAnsi="Times New Roman"/>
          <w:sz w:val="28"/>
          <w:szCs w:val="28"/>
        </w:rPr>
        <w:t xml:space="preserve"> І.А.</w:t>
      </w:r>
      <w:r w:rsidRPr="00C55BE1">
        <w:rPr>
          <w:rFonts w:ascii="Times New Roman" w:hAnsi="Times New Roman"/>
          <w:sz w:val="28"/>
          <w:szCs w:val="28"/>
        </w:rPr>
        <w:t xml:space="preserve">, вчинених (допущених) </w:t>
      </w:r>
      <w:r w:rsidR="006B2D23">
        <w:rPr>
          <w:rFonts w:ascii="Times New Roman" w:hAnsi="Times New Roman"/>
          <w:sz w:val="28"/>
          <w:szCs w:val="28"/>
        </w:rPr>
        <w:t>у</w:t>
      </w:r>
      <w:r w:rsidRPr="00C55BE1">
        <w:rPr>
          <w:rFonts w:ascii="Times New Roman" w:hAnsi="Times New Roman"/>
          <w:sz w:val="28"/>
          <w:szCs w:val="28"/>
        </w:rPr>
        <w:t xml:space="preserve"> межах кримінального процесу</w:t>
      </w:r>
      <w:r w:rsidR="009A0B91">
        <w:rPr>
          <w:rFonts w:ascii="Times New Roman" w:hAnsi="Times New Roman"/>
          <w:sz w:val="28"/>
          <w:szCs w:val="28"/>
        </w:rPr>
        <w:t>.</w:t>
      </w:r>
    </w:p>
    <w:p w14:paraId="32D9AF0E" w14:textId="77777777" w:rsidR="006B2D23" w:rsidRDefault="006B2D23" w:rsidP="006B2D23">
      <w:pPr>
        <w:pStyle w:val="a3"/>
        <w:widowControl w:val="0"/>
        <w:tabs>
          <w:tab w:val="left" w:pos="993"/>
        </w:tabs>
        <w:ind w:firstLine="709"/>
        <w:contextualSpacing/>
        <w:jc w:val="both"/>
        <w:rPr>
          <w:rFonts w:ascii="Times New Roman" w:hAnsi="Times New Roman"/>
          <w:sz w:val="28"/>
          <w:szCs w:val="28"/>
        </w:rPr>
      </w:pPr>
      <w:r w:rsidRPr="006432D9">
        <w:rPr>
          <w:rFonts w:ascii="Times New Roman" w:hAnsi="Times New Roman"/>
          <w:sz w:val="28"/>
          <w:szCs w:val="28"/>
        </w:rPr>
        <w:t>Це означає, що умовою для відкриття дисциплінарного провадження за такі діяння має бути факт порушення індивідуально визначеним прокурором прав осіб або вимог закону, встановлений за результатами оскарження його дій чи бездіяльності в порядку, встановленому КПК України.</w:t>
      </w:r>
    </w:p>
    <w:p w14:paraId="641D7A29" w14:textId="77777777" w:rsidR="006B2D23" w:rsidRDefault="006B2D23" w:rsidP="006B2D23">
      <w:pPr>
        <w:widowControl w:val="0"/>
        <w:tabs>
          <w:tab w:val="left" w:pos="993"/>
        </w:tabs>
        <w:spacing w:line="240" w:lineRule="auto"/>
        <w:ind w:firstLine="709"/>
        <w:contextualSpacing/>
        <w:jc w:val="both"/>
        <w:rPr>
          <w:rFonts w:ascii="Times New Roman" w:hAnsi="Times New Roman"/>
          <w:sz w:val="28"/>
          <w:szCs w:val="28"/>
        </w:rPr>
      </w:pPr>
      <w:r w:rsidRPr="00AA2357">
        <w:rPr>
          <w:rFonts w:ascii="Times New Roman" w:hAnsi="Times New Roman"/>
          <w:sz w:val="28"/>
          <w:szCs w:val="28"/>
        </w:rPr>
        <w:t>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w:t>
      </w:r>
    </w:p>
    <w:p w14:paraId="0C7210D9" w14:textId="77777777" w:rsidR="006B2D23" w:rsidRPr="000B6ED4" w:rsidRDefault="006B2D23" w:rsidP="006B2D23">
      <w:pPr>
        <w:widowControl w:val="0"/>
        <w:tabs>
          <w:tab w:val="left" w:pos="993"/>
        </w:tabs>
        <w:spacing w:after="0" w:line="240" w:lineRule="auto"/>
        <w:ind w:firstLine="709"/>
        <w:contextualSpacing/>
        <w:jc w:val="both"/>
        <w:rPr>
          <w:rFonts w:ascii="Times New Roman" w:hAnsi="Times New Roman"/>
          <w:sz w:val="28"/>
          <w:szCs w:val="28"/>
        </w:rPr>
      </w:pPr>
      <w:r w:rsidRPr="000B6ED4">
        <w:rPr>
          <w:rFonts w:ascii="Times New Roman" w:hAnsi="Times New Roman"/>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0EFCFE45" w14:textId="77777777" w:rsidR="006B2D23" w:rsidRPr="000B6ED4" w:rsidRDefault="006B2D23" w:rsidP="006B2D23">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 xml:space="preserve">Зі змісту дисциплінарної скарги та доданих письмових матеріалів вбачається, що скаржник не погоджуються з процесуальними рішеннями прокурора у кримінальному провадженні. </w:t>
      </w:r>
    </w:p>
    <w:p w14:paraId="22DA67AA" w14:textId="77777777" w:rsidR="006B2D23" w:rsidRDefault="006B2D23" w:rsidP="006B2D23">
      <w:pPr>
        <w:widowControl w:val="0"/>
        <w:pBdr>
          <w:bottom w:val="single" w:sz="12" w:space="12" w:color="FFFFFF"/>
        </w:pBdr>
        <w:spacing w:line="240" w:lineRule="auto"/>
        <w:ind w:firstLine="709"/>
        <w:contextualSpacing/>
        <w:jc w:val="both"/>
        <w:rPr>
          <w:rFonts w:ascii="Times New Roman" w:hAnsi="Times New Roman"/>
          <w:sz w:val="28"/>
          <w:szCs w:val="28"/>
        </w:rPr>
      </w:pPr>
      <w:r w:rsidRPr="000B6ED4">
        <w:rPr>
          <w:rFonts w:ascii="Times New Roman" w:hAnsi="Times New Roman"/>
          <w:sz w:val="28"/>
          <w:szCs w:val="28"/>
        </w:rPr>
        <w:t>Проте незгода з окремими висновками прокурора та прийнятими ним процесуальними рішеннями не може свідчити про невиконання чи неналежне виконанням ним службових обов’язків.</w:t>
      </w:r>
    </w:p>
    <w:p w14:paraId="1DC9DDD1" w14:textId="77777777" w:rsidR="006B2D23" w:rsidRDefault="006B2D23" w:rsidP="006B2D2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Автором</w:t>
      </w:r>
      <w:r w:rsidR="00D15238" w:rsidRPr="00D15238">
        <w:rPr>
          <w:rFonts w:ascii="Times New Roman" w:hAnsi="Times New Roman"/>
          <w:sz w:val="28"/>
          <w:szCs w:val="28"/>
        </w:rPr>
        <w:t xml:space="preserve"> скарги не надано документального підтвердження оскарження дій прокурора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w:t>
      </w:r>
      <w:r w:rsidR="00D15238" w:rsidRPr="00D15238">
        <w:rPr>
          <w:rFonts w:ascii="Times New Roman" w:hAnsi="Times New Roman"/>
          <w:sz w:val="28"/>
          <w:szCs w:val="28"/>
        </w:rPr>
        <w:t xml:space="preserve"> у встановленому КПК України порядку та відповідних рішень суду</w:t>
      </w:r>
      <w:r w:rsidR="00D15238">
        <w:rPr>
          <w:rFonts w:ascii="Times New Roman" w:hAnsi="Times New Roman"/>
          <w:sz w:val="28"/>
          <w:szCs w:val="28"/>
        </w:rPr>
        <w:t>, якими бул</w:t>
      </w:r>
      <w:r w:rsidR="00CC780C">
        <w:rPr>
          <w:rFonts w:ascii="Times New Roman" w:hAnsi="Times New Roman"/>
          <w:sz w:val="28"/>
          <w:szCs w:val="28"/>
        </w:rPr>
        <w:t>и</w:t>
      </w:r>
      <w:r w:rsidR="00D15238">
        <w:rPr>
          <w:rFonts w:ascii="Times New Roman" w:hAnsi="Times New Roman"/>
          <w:sz w:val="28"/>
          <w:szCs w:val="28"/>
        </w:rPr>
        <w:t xml:space="preserve"> б встановлен</w:t>
      </w:r>
      <w:r w:rsidR="00CC780C">
        <w:rPr>
          <w:rFonts w:ascii="Times New Roman" w:hAnsi="Times New Roman"/>
          <w:sz w:val="28"/>
          <w:szCs w:val="28"/>
        </w:rPr>
        <w:t>і</w:t>
      </w:r>
      <w:r w:rsidR="00D15238">
        <w:rPr>
          <w:rFonts w:ascii="Times New Roman" w:hAnsi="Times New Roman"/>
          <w:sz w:val="28"/>
          <w:szCs w:val="28"/>
        </w:rPr>
        <w:t xml:space="preserve"> факти порушення цим прокурором</w:t>
      </w:r>
      <w:r w:rsidR="00D15238" w:rsidRPr="00D15238">
        <w:rPr>
          <w:rFonts w:ascii="Times New Roman" w:hAnsi="Times New Roman"/>
          <w:sz w:val="28"/>
          <w:szCs w:val="28"/>
        </w:rPr>
        <w:t xml:space="preserve"> прав </w:t>
      </w:r>
      <w:r w:rsidR="00306D52">
        <w:rPr>
          <w:rFonts w:ascii="Times New Roman" w:hAnsi="Times New Roman"/>
          <w:sz w:val="28"/>
          <w:szCs w:val="28"/>
        </w:rPr>
        <w:t xml:space="preserve">осіб </w:t>
      </w:r>
      <w:r w:rsidR="00D15238" w:rsidRPr="00D15238">
        <w:rPr>
          <w:rFonts w:ascii="Times New Roman" w:hAnsi="Times New Roman"/>
          <w:sz w:val="28"/>
          <w:szCs w:val="28"/>
        </w:rPr>
        <w:t>або вимог закону.</w:t>
      </w:r>
    </w:p>
    <w:p w14:paraId="71DBEC85" w14:textId="65F0554D" w:rsidR="006B2D23" w:rsidRDefault="006B2D23" w:rsidP="006B2D2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lastRenderedPageBreak/>
        <w:t xml:space="preserve">Між тим, як слідує з листів прокурора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w:t>
      </w:r>
      <w:r w:rsidRPr="009E246D">
        <w:rPr>
          <w:rFonts w:ascii="Times New Roman" w:hAnsi="Times New Roman"/>
          <w:sz w:val="28"/>
          <w:szCs w:val="28"/>
        </w:rPr>
        <w:t>.</w:t>
      </w:r>
      <w:r>
        <w:rPr>
          <w:rFonts w:ascii="Times New Roman" w:hAnsi="Times New Roman"/>
          <w:sz w:val="28"/>
          <w:szCs w:val="28"/>
        </w:rPr>
        <w:t xml:space="preserve">, адресованих скаржнику, його клопотання про повернення тимчасово вилученого майна розглянуті. </w:t>
      </w:r>
    </w:p>
    <w:p w14:paraId="27D688D1" w14:textId="77777777" w:rsidR="006B2D23" w:rsidRDefault="006B2D23" w:rsidP="006B2D23">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Ба більше, прокурором </w:t>
      </w:r>
      <w:proofErr w:type="spellStart"/>
      <w:r>
        <w:rPr>
          <w:rFonts w:ascii="Times New Roman" w:hAnsi="Times New Roman"/>
          <w:sz w:val="28"/>
          <w:szCs w:val="28"/>
        </w:rPr>
        <w:t>Ляховченком</w:t>
      </w:r>
      <w:proofErr w:type="spellEnd"/>
      <w:r>
        <w:rPr>
          <w:rFonts w:ascii="Times New Roman" w:hAnsi="Times New Roman"/>
          <w:sz w:val="28"/>
          <w:szCs w:val="28"/>
        </w:rPr>
        <w:t xml:space="preserve"> І.А. листами від 10 січня 2025 року № 08-2381-24, повідомлено скаржнику про те, що вищезгадане тимчасово вилучене майно знаходиться в органі досудового розслідування, а тому він може звернутися до слідчого у кримінальному провадженні для отримання такого майна. У зв’язку з цим, його клопотання про повернення майна разом із відповідним ухвалами Одеського апеляційного суду скеровано для виконання до органу досудового розслідування. </w:t>
      </w:r>
      <w:r>
        <w:rPr>
          <w:rFonts w:ascii="Times New Roman" w:hAnsi="Times New Roman"/>
          <w:sz w:val="28"/>
          <w:szCs w:val="28"/>
        </w:rPr>
        <w:tab/>
      </w:r>
    </w:p>
    <w:p w14:paraId="237D8475" w14:textId="46AF15F0" w:rsidR="004305CC" w:rsidRDefault="006B2D23" w:rsidP="004305C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За таких обставин, немає підстав стверджувати, що</w:t>
      </w:r>
      <w:r w:rsidRPr="00781C24">
        <w:rPr>
          <w:rFonts w:ascii="Times New Roman" w:hAnsi="Times New Roman"/>
          <w:sz w:val="28"/>
          <w:szCs w:val="28"/>
        </w:rPr>
        <w:t xml:space="preserve"> діяння прокурора </w:t>
      </w:r>
      <w:r>
        <w:rPr>
          <w:rFonts w:ascii="Times New Roman" w:hAnsi="Times New Roman"/>
          <w:sz w:val="28"/>
          <w:szCs w:val="28"/>
        </w:rPr>
        <w:t xml:space="preserve">у кримінальному провадженні </w:t>
      </w:r>
      <w:r w:rsidRPr="00A26EA2">
        <w:rPr>
          <w:rFonts w:ascii="Times New Roman" w:hAnsi="Times New Roman"/>
          <w:sz w:val="28"/>
          <w:szCs w:val="28"/>
        </w:rPr>
        <w:t xml:space="preserve">№ </w:t>
      </w:r>
      <w:r w:rsidR="00A07115">
        <w:rPr>
          <w:rFonts w:ascii="Times New Roman" w:hAnsi="Times New Roman"/>
          <w:sz w:val="28"/>
          <w:szCs w:val="28"/>
        </w:rPr>
        <w:t>(конфіденційна інформація)</w:t>
      </w:r>
      <w:r>
        <w:rPr>
          <w:rFonts w:ascii="Times New Roman" w:hAnsi="Times New Roman"/>
          <w:sz w:val="28"/>
          <w:szCs w:val="28"/>
        </w:rPr>
        <w:t xml:space="preserve"> </w:t>
      </w:r>
      <w:r w:rsidRPr="00781C24">
        <w:rPr>
          <w:rFonts w:ascii="Times New Roman" w:hAnsi="Times New Roman"/>
          <w:sz w:val="28"/>
          <w:szCs w:val="28"/>
        </w:rPr>
        <w:t>пр</w:t>
      </w:r>
      <w:r>
        <w:rPr>
          <w:rFonts w:ascii="Times New Roman" w:hAnsi="Times New Roman"/>
          <w:sz w:val="28"/>
          <w:szCs w:val="28"/>
        </w:rPr>
        <w:t>извели до порушення прав власника майна або вимог закону</w:t>
      </w:r>
      <w:r w:rsidRPr="00781C24">
        <w:rPr>
          <w:rFonts w:ascii="Times New Roman" w:hAnsi="Times New Roman"/>
          <w:sz w:val="28"/>
          <w:szCs w:val="28"/>
        </w:rPr>
        <w:t>.</w:t>
      </w:r>
    </w:p>
    <w:p w14:paraId="61964BD1" w14:textId="4F32FDC4" w:rsidR="004305CC" w:rsidRPr="004773E0" w:rsidRDefault="004305CC" w:rsidP="004305C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Якщо дотепер скаржнику з якихось причин органом досудового розслідування </w:t>
      </w:r>
      <w:r w:rsidR="00023F3B">
        <w:rPr>
          <w:rFonts w:ascii="Times New Roman" w:hAnsi="Times New Roman"/>
          <w:sz w:val="28"/>
          <w:szCs w:val="28"/>
        </w:rPr>
        <w:t xml:space="preserve">на виконання рішень суду </w:t>
      </w:r>
      <w:r>
        <w:rPr>
          <w:rFonts w:ascii="Times New Roman" w:hAnsi="Times New Roman"/>
          <w:sz w:val="28"/>
          <w:szCs w:val="28"/>
        </w:rPr>
        <w:t xml:space="preserve">не повернуто тимчасово вилучене майно, то скаржник не позбавлений можливості звернутися з відповідною заявою про це до компетентних органів в порядку статті 214 КПК України. </w:t>
      </w:r>
    </w:p>
    <w:p w14:paraId="02951038" w14:textId="3EC341F5" w:rsidR="004305CC" w:rsidRDefault="004305CC" w:rsidP="004305C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sz w:val="28"/>
          <w:szCs w:val="28"/>
        </w:rPr>
        <w:t xml:space="preserve">Слід також зазначити, що </w:t>
      </w:r>
      <w:r w:rsidRPr="001808DD">
        <w:rPr>
          <w:rFonts w:ascii="Times New Roman" w:hAnsi="Times New Roman"/>
          <w:sz w:val="28"/>
          <w:szCs w:val="28"/>
        </w:rPr>
        <w:t xml:space="preserve">не може вважатися переконливим аргументом та підставою для притягнення прокурора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w:t>
      </w:r>
      <w:r w:rsidRPr="001808DD">
        <w:rPr>
          <w:rFonts w:ascii="Times New Roman" w:hAnsi="Times New Roman"/>
          <w:sz w:val="28"/>
          <w:szCs w:val="28"/>
        </w:rPr>
        <w:t xml:space="preserve"> до дисциплінарної відповідальності те, що в</w:t>
      </w:r>
      <w:r>
        <w:rPr>
          <w:rFonts w:ascii="Times New Roman" w:hAnsi="Times New Roman"/>
          <w:sz w:val="28"/>
          <w:szCs w:val="28"/>
        </w:rPr>
        <w:t>ін</w:t>
      </w:r>
      <w:r w:rsidRPr="001808DD">
        <w:rPr>
          <w:rFonts w:ascii="Times New Roman" w:hAnsi="Times New Roman"/>
          <w:sz w:val="28"/>
          <w:szCs w:val="28"/>
        </w:rPr>
        <w:t>, як прокурор у кримінальному провадженні, зберігаючи процесуальну самостійність та незалежність,</w:t>
      </w:r>
      <w:r>
        <w:rPr>
          <w:rFonts w:ascii="Times New Roman" w:hAnsi="Times New Roman"/>
          <w:sz w:val="28"/>
          <w:szCs w:val="28"/>
        </w:rPr>
        <w:t xml:space="preserve"> повторно подавав клопотання про арешт тимчасово вилученого майна у вказаному кримінальному провадженні. </w:t>
      </w:r>
    </w:p>
    <w:p w14:paraId="3954022F" w14:textId="64268EAC" w:rsidR="004305CC" w:rsidRPr="004305CC" w:rsidRDefault="004305CC" w:rsidP="004305CC">
      <w:pPr>
        <w:widowControl w:val="0"/>
        <w:pBdr>
          <w:bottom w:val="single" w:sz="12" w:space="12" w:color="FFFFFF"/>
        </w:pBdr>
        <w:spacing w:line="240" w:lineRule="auto"/>
        <w:ind w:firstLine="709"/>
        <w:contextualSpacing/>
        <w:jc w:val="both"/>
        <w:rPr>
          <w:rFonts w:ascii="Times New Roman" w:hAnsi="Times New Roman"/>
          <w:sz w:val="28"/>
          <w:szCs w:val="28"/>
        </w:rPr>
      </w:pPr>
      <w:r>
        <w:rPr>
          <w:rFonts w:ascii="Times New Roman" w:hAnsi="Times New Roman"/>
          <w:color w:val="000000" w:themeColor="text1"/>
          <w:sz w:val="28"/>
          <w:szCs w:val="28"/>
          <w:shd w:val="clear" w:color="auto" w:fill="FFFFFF"/>
        </w:rPr>
        <w:t>К</w:t>
      </w:r>
      <w:r w:rsidRPr="001808DD">
        <w:rPr>
          <w:rFonts w:ascii="Times New Roman" w:hAnsi="Times New Roman"/>
          <w:color w:val="000000" w:themeColor="text1"/>
          <w:sz w:val="28"/>
          <w:szCs w:val="28"/>
          <w:shd w:val="clear" w:color="auto" w:fill="FFFFFF"/>
        </w:rPr>
        <w:t xml:space="preserve">римінальне провадження здійснюється на основі змагальності, а сторони кримінального провадження мають рівні права на збирання та подання до суду речей, документів, інших доказів, клопотань, скарг, а також на реалізацію інших процесуальних прав, передбачених КПК України. У зв’язку з </w:t>
      </w:r>
      <w:r>
        <w:rPr>
          <w:rFonts w:ascii="Times New Roman" w:hAnsi="Times New Roman"/>
          <w:color w:val="000000" w:themeColor="text1"/>
          <w:sz w:val="28"/>
          <w:szCs w:val="28"/>
          <w:shd w:val="clear" w:color="auto" w:fill="FFFFFF"/>
        </w:rPr>
        <w:t>ц</w:t>
      </w:r>
      <w:r w:rsidRPr="001808DD">
        <w:rPr>
          <w:rFonts w:ascii="Times New Roman" w:hAnsi="Times New Roman"/>
          <w:color w:val="000000" w:themeColor="text1"/>
          <w:sz w:val="28"/>
          <w:szCs w:val="28"/>
          <w:shd w:val="clear" w:color="auto" w:fill="FFFFFF"/>
        </w:rPr>
        <w:t>им</w:t>
      </w:r>
      <w:r>
        <w:rPr>
          <w:rFonts w:ascii="Times New Roman" w:hAnsi="Times New Roman"/>
          <w:color w:val="000000" w:themeColor="text1"/>
          <w:sz w:val="28"/>
          <w:szCs w:val="28"/>
          <w:shd w:val="clear" w:color="auto" w:fill="FFFFFF"/>
        </w:rPr>
        <w:t xml:space="preserve">, саме лише </w:t>
      </w:r>
      <w:r>
        <w:rPr>
          <w:rFonts w:ascii="Times New Roman" w:hAnsi="Times New Roman"/>
          <w:sz w:val="28"/>
          <w:szCs w:val="28"/>
        </w:rPr>
        <w:t xml:space="preserve">подання названим прокурором </w:t>
      </w:r>
      <w:r w:rsidR="00023F3B">
        <w:rPr>
          <w:rFonts w:ascii="Times New Roman" w:hAnsi="Times New Roman"/>
          <w:sz w:val="28"/>
          <w:szCs w:val="28"/>
        </w:rPr>
        <w:t xml:space="preserve">повторних </w:t>
      </w:r>
      <w:r>
        <w:rPr>
          <w:rFonts w:ascii="Times New Roman" w:hAnsi="Times New Roman"/>
          <w:sz w:val="28"/>
          <w:szCs w:val="28"/>
        </w:rPr>
        <w:t>клопотан</w:t>
      </w:r>
      <w:r w:rsidR="00023F3B">
        <w:rPr>
          <w:rFonts w:ascii="Times New Roman" w:hAnsi="Times New Roman"/>
          <w:sz w:val="28"/>
          <w:szCs w:val="28"/>
        </w:rPr>
        <w:t>ь</w:t>
      </w:r>
      <w:r>
        <w:rPr>
          <w:rFonts w:ascii="Times New Roman" w:hAnsi="Times New Roman"/>
          <w:sz w:val="28"/>
          <w:szCs w:val="28"/>
        </w:rPr>
        <w:t xml:space="preserve"> про арешт тимчасово вилученого майна у вказаному кримінальному провадженні</w:t>
      </w:r>
      <w:r>
        <w:rPr>
          <w:rFonts w:ascii="Times New Roman" w:hAnsi="Times New Roman"/>
          <w:color w:val="000000" w:themeColor="text1"/>
          <w:sz w:val="28"/>
          <w:szCs w:val="28"/>
          <w:shd w:val="clear" w:color="auto" w:fill="FFFFFF"/>
        </w:rPr>
        <w:t xml:space="preserve">, </w:t>
      </w:r>
      <w:r w:rsidRPr="001808DD">
        <w:rPr>
          <w:rFonts w:ascii="Times New Roman" w:hAnsi="Times New Roman"/>
          <w:color w:val="000000" w:themeColor="text1"/>
          <w:sz w:val="28"/>
          <w:szCs w:val="28"/>
          <w:shd w:val="clear" w:color="auto" w:fill="FFFFFF"/>
        </w:rPr>
        <w:t>не може свідчити про порушення н</w:t>
      </w:r>
      <w:r>
        <w:rPr>
          <w:rFonts w:ascii="Times New Roman" w:hAnsi="Times New Roman"/>
          <w:color w:val="000000" w:themeColor="text1"/>
          <w:sz w:val="28"/>
          <w:szCs w:val="28"/>
          <w:shd w:val="clear" w:color="auto" w:fill="FFFFFF"/>
        </w:rPr>
        <w:t>им</w:t>
      </w:r>
      <w:r w:rsidRPr="001808DD">
        <w:rPr>
          <w:rFonts w:ascii="Times New Roman" w:hAnsi="Times New Roman"/>
          <w:color w:val="000000" w:themeColor="text1"/>
          <w:sz w:val="28"/>
          <w:szCs w:val="28"/>
          <w:shd w:val="clear" w:color="auto" w:fill="FFFFFF"/>
        </w:rPr>
        <w:t xml:space="preserve"> норм законодавства чи неналежне виконання службових обов’язків, оскільки такі дії були </w:t>
      </w:r>
      <w:r>
        <w:rPr>
          <w:rFonts w:ascii="Times New Roman" w:hAnsi="Times New Roman"/>
          <w:color w:val="000000" w:themeColor="text1"/>
          <w:sz w:val="28"/>
          <w:szCs w:val="28"/>
          <w:shd w:val="clear" w:color="auto" w:fill="FFFFFF"/>
        </w:rPr>
        <w:t xml:space="preserve">його </w:t>
      </w:r>
      <w:r w:rsidRPr="001808DD">
        <w:rPr>
          <w:rFonts w:ascii="Times New Roman" w:hAnsi="Times New Roman"/>
          <w:color w:val="000000" w:themeColor="text1"/>
          <w:sz w:val="28"/>
          <w:szCs w:val="28"/>
          <w:shd w:val="clear" w:color="auto" w:fill="FFFFFF"/>
        </w:rPr>
        <w:t>правом.</w:t>
      </w:r>
    </w:p>
    <w:p w14:paraId="66E49A1E" w14:textId="687435DF" w:rsidR="004305CC" w:rsidRDefault="004305CC" w:rsidP="004305C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 xml:space="preserve">Отже, </w:t>
      </w:r>
      <w:r w:rsidRPr="00670265">
        <w:rPr>
          <w:rFonts w:ascii="Times New Roman" w:hAnsi="Times New Roman"/>
          <w:sz w:val="28"/>
          <w:szCs w:val="28"/>
        </w:rPr>
        <w:t xml:space="preserve">дисциплінарна скарга не містить відомостей, які б підтверджували </w:t>
      </w:r>
      <w:r w:rsidRPr="00670265">
        <w:rPr>
          <w:rFonts w:ascii="Times New Roman" w:hAnsi="Times New Roman"/>
          <w:sz w:val="28"/>
          <w:szCs w:val="28"/>
          <w:lang w:eastAsia="uk-UA"/>
        </w:rPr>
        <w:t>наявність ознак ухилення прокурор</w:t>
      </w:r>
      <w:r>
        <w:rPr>
          <w:rFonts w:ascii="Times New Roman" w:hAnsi="Times New Roman"/>
          <w:sz w:val="28"/>
          <w:szCs w:val="28"/>
          <w:lang w:eastAsia="uk-UA"/>
        </w:rPr>
        <w:t xml:space="preserve">а </w:t>
      </w:r>
      <w:proofErr w:type="spellStart"/>
      <w:r>
        <w:rPr>
          <w:rFonts w:ascii="Times New Roman" w:hAnsi="Times New Roman"/>
          <w:sz w:val="28"/>
          <w:szCs w:val="28"/>
          <w:lang w:eastAsia="uk-UA"/>
        </w:rPr>
        <w:t>Ляховченка</w:t>
      </w:r>
      <w:proofErr w:type="spellEnd"/>
      <w:r>
        <w:rPr>
          <w:rFonts w:ascii="Times New Roman" w:hAnsi="Times New Roman"/>
          <w:sz w:val="28"/>
          <w:szCs w:val="28"/>
          <w:lang w:eastAsia="uk-UA"/>
        </w:rPr>
        <w:t xml:space="preserve"> І.А. </w:t>
      </w:r>
      <w:r w:rsidRPr="00670265">
        <w:rPr>
          <w:rFonts w:ascii="Times New Roman" w:hAnsi="Times New Roman"/>
          <w:sz w:val="28"/>
          <w:szCs w:val="28"/>
          <w:lang w:eastAsia="uk-UA"/>
        </w:rPr>
        <w:t xml:space="preserve">від вчинення конкретних дій у рамках виконання власних службових повноважень та </w:t>
      </w:r>
      <w:r w:rsidRPr="00670265">
        <w:rPr>
          <w:rFonts w:ascii="Times New Roman" w:hAnsi="Times New Roman"/>
          <w:sz w:val="28"/>
          <w:szCs w:val="28"/>
        </w:rPr>
        <w:t>про неналежне виконання службових обов’язків.</w:t>
      </w:r>
      <w:r>
        <w:rPr>
          <w:rFonts w:ascii="Times New Roman" w:hAnsi="Times New Roman"/>
          <w:sz w:val="28"/>
          <w:szCs w:val="28"/>
        </w:rPr>
        <w:t xml:space="preserve"> </w:t>
      </w:r>
    </w:p>
    <w:p w14:paraId="6AF950F4" w14:textId="218761A9" w:rsidR="004305CC" w:rsidRDefault="004305CC" w:rsidP="004305CC">
      <w:pPr>
        <w:widowControl w:val="0"/>
        <w:pBdr>
          <w:bottom w:val="single" w:sz="12" w:space="12" w:color="FFFFFF"/>
        </w:pBdr>
        <w:spacing w:after="0" w:line="240" w:lineRule="auto"/>
        <w:ind w:firstLine="709"/>
        <w:jc w:val="both"/>
        <w:rPr>
          <w:rFonts w:ascii="Times New Roman" w:hAnsi="Times New Roman"/>
          <w:sz w:val="28"/>
          <w:szCs w:val="28"/>
        </w:rPr>
      </w:pPr>
      <w:r>
        <w:rPr>
          <w:rFonts w:ascii="Times New Roman" w:hAnsi="Times New Roman"/>
          <w:sz w:val="28"/>
          <w:szCs w:val="28"/>
        </w:rPr>
        <w:t>Також д</w:t>
      </w:r>
      <w:r w:rsidRPr="00670265">
        <w:rPr>
          <w:rFonts w:ascii="Times New Roman" w:hAnsi="Times New Roman"/>
          <w:sz w:val="28"/>
          <w:szCs w:val="28"/>
        </w:rPr>
        <w:t>о дисциплінарної скарги не долучено копій документів, якими дії чи бездіяльність</w:t>
      </w:r>
      <w:r>
        <w:rPr>
          <w:rFonts w:ascii="Times New Roman" w:hAnsi="Times New Roman"/>
          <w:sz w:val="28"/>
          <w:szCs w:val="28"/>
        </w:rPr>
        <w:t xml:space="preserve"> </w:t>
      </w:r>
      <w:r w:rsidRPr="00670265">
        <w:rPr>
          <w:rFonts w:ascii="Times New Roman" w:hAnsi="Times New Roman"/>
          <w:sz w:val="28"/>
          <w:szCs w:val="28"/>
        </w:rPr>
        <w:t>прокурор</w:t>
      </w:r>
      <w:r>
        <w:rPr>
          <w:rFonts w:ascii="Times New Roman" w:hAnsi="Times New Roman"/>
          <w:sz w:val="28"/>
          <w:szCs w:val="28"/>
        </w:rPr>
        <w:t xml:space="preserve">а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 </w:t>
      </w:r>
      <w:r w:rsidRPr="00670265">
        <w:rPr>
          <w:rFonts w:ascii="Times New Roman" w:hAnsi="Times New Roman"/>
          <w:sz w:val="28"/>
          <w:szCs w:val="28"/>
        </w:rPr>
        <w:t>судом визнано неправомірними, а також констатовано порушення ним вимог закону чи прав осіб.</w:t>
      </w:r>
    </w:p>
    <w:p w14:paraId="79A39B98" w14:textId="73BF40A3" w:rsidR="004305CC" w:rsidRDefault="004305CC" w:rsidP="004305CC">
      <w:pPr>
        <w:widowControl w:val="0"/>
        <w:pBdr>
          <w:bottom w:val="single" w:sz="12" w:space="12" w:color="FFFFFF"/>
        </w:pBdr>
        <w:spacing w:line="240" w:lineRule="auto"/>
        <w:ind w:firstLine="709"/>
        <w:contextualSpacing/>
        <w:jc w:val="both"/>
        <w:rPr>
          <w:rFonts w:ascii="Times New Roman" w:hAnsi="Times New Roman"/>
          <w:sz w:val="28"/>
          <w:szCs w:val="28"/>
        </w:rPr>
      </w:pPr>
      <w:r w:rsidRPr="00734F6E">
        <w:rPr>
          <w:rFonts w:ascii="Times New Roman" w:hAnsi="Times New Roman"/>
          <w:sz w:val="28"/>
          <w:szCs w:val="28"/>
        </w:rPr>
        <w:t>За таких обставин неможливо встановити, що окремі рішення, дії чи бездіяльність прокурора</w:t>
      </w:r>
      <w:r>
        <w:rPr>
          <w:rFonts w:ascii="Times New Roman" w:hAnsi="Times New Roman"/>
          <w:sz w:val="28"/>
          <w:szCs w:val="28"/>
        </w:rPr>
        <w:t xml:space="preserve">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 </w:t>
      </w:r>
      <w:r w:rsidRPr="00734F6E">
        <w:rPr>
          <w:rFonts w:ascii="Times New Roman" w:hAnsi="Times New Roman"/>
          <w:sz w:val="28"/>
          <w:szCs w:val="28"/>
        </w:rPr>
        <w:t>були предметом оскарження та їх визнано неправомірними, а також встановлено факт порушення н</w:t>
      </w:r>
      <w:r>
        <w:rPr>
          <w:rFonts w:ascii="Times New Roman" w:hAnsi="Times New Roman"/>
          <w:sz w:val="28"/>
          <w:szCs w:val="28"/>
        </w:rPr>
        <w:t>им</w:t>
      </w:r>
      <w:r w:rsidRPr="00734F6E">
        <w:rPr>
          <w:rFonts w:ascii="Times New Roman" w:hAnsi="Times New Roman"/>
          <w:sz w:val="28"/>
          <w:szCs w:val="28"/>
        </w:rPr>
        <w:t xml:space="preserve"> прав осіб або вимог закону. Тому Комісія позбавлена </w:t>
      </w:r>
      <w:r>
        <w:rPr>
          <w:rFonts w:ascii="Times New Roman" w:hAnsi="Times New Roman"/>
          <w:sz w:val="28"/>
          <w:szCs w:val="28"/>
        </w:rPr>
        <w:t>можливості</w:t>
      </w:r>
      <w:r w:rsidRPr="00734F6E">
        <w:rPr>
          <w:rFonts w:ascii="Times New Roman" w:hAnsi="Times New Roman"/>
          <w:sz w:val="28"/>
          <w:szCs w:val="28"/>
        </w:rPr>
        <w:t xml:space="preserve"> надавати оцінку діяльності прокурора</w:t>
      </w:r>
      <w:r>
        <w:rPr>
          <w:rFonts w:ascii="Times New Roman" w:hAnsi="Times New Roman"/>
          <w:sz w:val="28"/>
          <w:szCs w:val="28"/>
        </w:rPr>
        <w:t xml:space="preserve">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І.А. у</w:t>
      </w:r>
      <w:r w:rsidRPr="00734F6E">
        <w:rPr>
          <w:rFonts w:ascii="Times New Roman" w:hAnsi="Times New Roman"/>
          <w:sz w:val="28"/>
          <w:szCs w:val="28"/>
        </w:rPr>
        <w:t xml:space="preserve"> межах кримінального процесу.</w:t>
      </w:r>
    </w:p>
    <w:p w14:paraId="14951945" w14:textId="1729FB36" w:rsidR="004305CC" w:rsidRDefault="004305CC" w:rsidP="004305CC">
      <w:pPr>
        <w:widowControl w:val="0"/>
        <w:pBdr>
          <w:bottom w:val="single" w:sz="12" w:space="12" w:color="FFFFFF"/>
        </w:pBdr>
        <w:spacing w:line="240" w:lineRule="auto"/>
        <w:ind w:firstLine="709"/>
        <w:contextualSpacing/>
        <w:jc w:val="both"/>
        <w:rPr>
          <w:rFonts w:ascii="Times New Roman" w:hAnsi="Times New Roman"/>
          <w:sz w:val="28"/>
          <w:szCs w:val="28"/>
        </w:rPr>
      </w:pPr>
      <w:r w:rsidRPr="00367C65">
        <w:rPr>
          <w:rFonts w:ascii="Times New Roman" w:hAnsi="Times New Roman"/>
          <w:sz w:val="28"/>
          <w:szCs w:val="28"/>
        </w:rPr>
        <w:t>Ураховуючи, що</w:t>
      </w:r>
      <w:r w:rsidRPr="00367C65">
        <w:rPr>
          <w:rFonts w:ascii="Times New Roman" w:hAnsi="Times New Roman"/>
          <w:bCs/>
          <w:sz w:val="28"/>
          <w:szCs w:val="28"/>
        </w:rPr>
        <w:t xml:space="preserve"> Комісія не може приймати рішень на підставі припущень, відсутні підстави для відкриття дисциплінарного провадження за неналежне </w:t>
      </w:r>
      <w:r w:rsidRPr="00367C65">
        <w:rPr>
          <w:rFonts w:ascii="Times New Roman" w:hAnsi="Times New Roman"/>
          <w:bCs/>
          <w:sz w:val="28"/>
          <w:szCs w:val="28"/>
        </w:rPr>
        <w:lastRenderedPageBreak/>
        <w:t xml:space="preserve">виконання службових обов’язків прокурором </w:t>
      </w:r>
      <w:proofErr w:type="spellStart"/>
      <w:r>
        <w:rPr>
          <w:rFonts w:ascii="Times New Roman" w:hAnsi="Times New Roman"/>
          <w:sz w:val="28"/>
          <w:szCs w:val="28"/>
        </w:rPr>
        <w:t>Ляховченком</w:t>
      </w:r>
      <w:proofErr w:type="spellEnd"/>
      <w:r>
        <w:rPr>
          <w:rFonts w:ascii="Times New Roman" w:hAnsi="Times New Roman"/>
          <w:sz w:val="28"/>
          <w:szCs w:val="28"/>
        </w:rPr>
        <w:t xml:space="preserve"> І.А.</w:t>
      </w:r>
    </w:p>
    <w:p w14:paraId="36F73A11" w14:textId="79A4B364" w:rsidR="004305CC" w:rsidRPr="00C501C6" w:rsidRDefault="004305CC" w:rsidP="004305CC">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Щодо доводів скаржника про вчинення </w:t>
      </w:r>
      <w:r w:rsidRPr="00C501C6">
        <w:rPr>
          <w:rFonts w:ascii="Times New Roman" w:hAnsi="Times New Roman"/>
          <w:spacing w:val="-2"/>
          <w:sz w:val="28"/>
          <w:szCs w:val="28"/>
        </w:rPr>
        <w:t xml:space="preserve">прокурором </w:t>
      </w:r>
      <w:proofErr w:type="spellStart"/>
      <w:r>
        <w:rPr>
          <w:rFonts w:ascii="Times New Roman" w:hAnsi="Times New Roman"/>
          <w:sz w:val="28"/>
          <w:szCs w:val="28"/>
        </w:rPr>
        <w:t>Ляховченком</w:t>
      </w:r>
      <w:proofErr w:type="spellEnd"/>
      <w:r>
        <w:rPr>
          <w:rFonts w:ascii="Times New Roman" w:hAnsi="Times New Roman"/>
          <w:sz w:val="28"/>
          <w:szCs w:val="28"/>
        </w:rPr>
        <w:t xml:space="preserve"> І.А. </w:t>
      </w:r>
      <w:r w:rsidRPr="00C501C6">
        <w:rPr>
          <w:rFonts w:ascii="Times New Roman" w:eastAsia="Times New Roman" w:hAnsi="Times New Roman" w:cs="Calibri"/>
          <w:sz w:val="28"/>
          <w:szCs w:val="28"/>
          <w:lang w:eastAsia="uk-UA"/>
        </w:rPr>
        <w:t>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 слід зазначити таке.</w:t>
      </w:r>
    </w:p>
    <w:p w14:paraId="457B7B63" w14:textId="77777777" w:rsidR="004305CC" w:rsidRPr="00C501C6" w:rsidRDefault="004305CC" w:rsidP="004305CC">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Відповідно до усталеної практики Комісії, до таких дій відносяться: вчинення дій, що містять ознаки корупційних або пов’язаних з корупцією правопорушень, інших кримінальних правопорушень; керування транспортними засобами у стані алкогольного чи наркотичного сп’яніння або відмова від проходження огляду з метою виявлення стану сп’яніння та ненадання документів, які підтверджують, що прокурор не перебував у такому стані; неподання або несвоєчасне подання прокурором без поважних причин анкети доброчесності прокурора; подання в анкеті доброчесності прокурора недостовірних (у тому числі неповних) тверджень; умисне приховування достовірної інформації про вчинення іншим прокурором дій, що порушують Присягу прокурора чи вимоги Кодексу професійної етики та поведінки прокурорів; протиправні позаслужбові стосунки – використання прокурором своїх службових повноважень або службового статусу та пов’язаних із цим можливостей на користь своїх приватних інтересів або приватних інтересів третіх осіб; порушення прокурором вимог, заборон та обмежень, встановлених Законами України «Про запобігання корупції», «Про прокуратуру».</w:t>
      </w:r>
    </w:p>
    <w:p w14:paraId="2D395D4F" w14:textId="4410255E" w:rsidR="004305CC" w:rsidRDefault="004305CC" w:rsidP="004305CC">
      <w:pPr>
        <w:widowControl w:val="0"/>
        <w:pBdr>
          <w:bottom w:val="single" w:sz="12" w:space="12" w:color="FFFFFF"/>
        </w:pBdr>
        <w:spacing w:after="0" w:line="240" w:lineRule="auto"/>
        <w:ind w:firstLine="709"/>
        <w:jc w:val="both"/>
        <w:rPr>
          <w:rFonts w:ascii="Times New Roman" w:eastAsia="Times New Roman" w:hAnsi="Times New Roman" w:cs="Calibri"/>
          <w:sz w:val="28"/>
          <w:szCs w:val="28"/>
          <w:lang w:eastAsia="uk-UA"/>
        </w:rPr>
      </w:pPr>
      <w:r w:rsidRPr="00C501C6">
        <w:rPr>
          <w:rFonts w:ascii="Times New Roman" w:eastAsia="Times New Roman" w:hAnsi="Times New Roman" w:cs="Calibri"/>
          <w:sz w:val="28"/>
          <w:szCs w:val="28"/>
          <w:lang w:eastAsia="uk-UA"/>
        </w:rPr>
        <w:t xml:space="preserve">У дисциплінарній скарзі не наведено жодних доводів щодо вчинення </w:t>
      </w:r>
      <w:r w:rsidRPr="00C501C6">
        <w:rPr>
          <w:rFonts w:ascii="Times New Roman" w:hAnsi="Times New Roman" w:cs="Calibri"/>
          <w:sz w:val="28"/>
          <w:szCs w:val="28"/>
        </w:rPr>
        <w:t xml:space="preserve">прокурором </w:t>
      </w:r>
      <w:proofErr w:type="spellStart"/>
      <w:r>
        <w:rPr>
          <w:rFonts w:ascii="Times New Roman" w:hAnsi="Times New Roman"/>
          <w:sz w:val="28"/>
          <w:szCs w:val="28"/>
        </w:rPr>
        <w:t>Ляховченком</w:t>
      </w:r>
      <w:proofErr w:type="spellEnd"/>
      <w:r>
        <w:rPr>
          <w:rFonts w:ascii="Times New Roman" w:hAnsi="Times New Roman"/>
          <w:sz w:val="28"/>
          <w:szCs w:val="28"/>
        </w:rPr>
        <w:t xml:space="preserve"> І.А. </w:t>
      </w:r>
      <w:r w:rsidRPr="00C501C6">
        <w:rPr>
          <w:rFonts w:ascii="Times New Roman" w:eastAsia="Times New Roman" w:hAnsi="Times New Roman" w:cs="Calibri"/>
          <w:sz w:val="28"/>
          <w:szCs w:val="28"/>
          <w:lang w:eastAsia="uk-UA"/>
        </w:rPr>
        <w:t xml:space="preserve">будь-якої </w:t>
      </w:r>
      <w:r w:rsidR="00023F3B">
        <w:rPr>
          <w:rFonts w:ascii="Times New Roman" w:eastAsia="Times New Roman" w:hAnsi="Times New Roman" w:cs="Calibri"/>
          <w:sz w:val="28"/>
          <w:szCs w:val="28"/>
          <w:lang w:eastAsia="uk-UA"/>
        </w:rPr>
        <w:t>і</w:t>
      </w:r>
      <w:r w:rsidRPr="00C501C6">
        <w:rPr>
          <w:rFonts w:ascii="Times New Roman" w:eastAsia="Times New Roman" w:hAnsi="Times New Roman" w:cs="Calibri"/>
          <w:sz w:val="28"/>
          <w:szCs w:val="28"/>
          <w:lang w:eastAsia="uk-UA"/>
        </w:rPr>
        <w:t>з вищезазначених дій.</w:t>
      </w:r>
    </w:p>
    <w:p w14:paraId="4BC34550" w14:textId="0D90714B" w:rsidR="004305CC" w:rsidRDefault="004305CC" w:rsidP="004305CC">
      <w:pPr>
        <w:widowControl w:val="0"/>
        <w:pBdr>
          <w:bottom w:val="single" w:sz="12" w:space="12" w:color="FFFFFF"/>
        </w:pBdr>
        <w:spacing w:after="0" w:line="240" w:lineRule="auto"/>
        <w:ind w:firstLine="709"/>
        <w:jc w:val="both"/>
        <w:rPr>
          <w:rFonts w:ascii="Times New Roman" w:hAnsi="Times New Roman"/>
          <w:sz w:val="28"/>
          <w:szCs w:val="28"/>
        </w:rPr>
      </w:pPr>
      <w:r w:rsidRPr="00503B3E">
        <w:rPr>
          <w:rFonts w:ascii="Times New Roman" w:hAnsi="Times New Roman"/>
          <w:sz w:val="28"/>
          <w:szCs w:val="28"/>
        </w:rPr>
        <w:t xml:space="preserve">На підставі викладеного вважаю, що дисциплінарна скарга та додатки до неї не містять конкретних відомостей про наявність ознак дисциплінарного проступку, вчинених прокурором </w:t>
      </w:r>
      <w:proofErr w:type="spellStart"/>
      <w:r>
        <w:rPr>
          <w:rFonts w:ascii="Times New Roman" w:hAnsi="Times New Roman"/>
          <w:sz w:val="28"/>
          <w:szCs w:val="28"/>
        </w:rPr>
        <w:t>Ляховченком</w:t>
      </w:r>
      <w:proofErr w:type="spellEnd"/>
      <w:r>
        <w:rPr>
          <w:rFonts w:ascii="Times New Roman" w:hAnsi="Times New Roman"/>
          <w:sz w:val="28"/>
          <w:szCs w:val="28"/>
        </w:rPr>
        <w:t xml:space="preserve"> І.А.</w:t>
      </w:r>
    </w:p>
    <w:p w14:paraId="1D46FB9C" w14:textId="77777777" w:rsidR="004305CC" w:rsidRPr="00FE3A32" w:rsidRDefault="004305CC" w:rsidP="004305CC">
      <w:pPr>
        <w:widowControl w:val="0"/>
        <w:pBdr>
          <w:bottom w:val="single" w:sz="12" w:space="12" w:color="FFFFFF"/>
        </w:pBdr>
        <w:spacing w:after="0" w:line="240" w:lineRule="auto"/>
        <w:ind w:firstLine="708"/>
        <w:jc w:val="both"/>
        <w:rPr>
          <w:rFonts w:ascii="Times New Roman" w:hAnsi="Times New Roman"/>
          <w:sz w:val="28"/>
          <w:szCs w:val="28"/>
        </w:rPr>
      </w:pPr>
      <w:r w:rsidRPr="00FE3A32">
        <w:rPr>
          <w:rFonts w:ascii="Times New Roman" w:hAnsi="Times New Roman"/>
          <w:sz w:val="28"/>
          <w:szCs w:val="28"/>
        </w:rPr>
        <w:t>Відтак, керуючись статтями 44 – 46, 48 Закону України «Про прокуратуру», пунктами 28,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p>
    <w:p w14:paraId="472F5894" w14:textId="77777777" w:rsidR="004305CC" w:rsidRPr="00FE3A32" w:rsidRDefault="004305CC" w:rsidP="004305CC">
      <w:pPr>
        <w:widowControl w:val="0"/>
        <w:spacing w:after="0" w:line="240" w:lineRule="auto"/>
        <w:contextualSpacing/>
        <w:jc w:val="center"/>
        <w:rPr>
          <w:rFonts w:ascii="Times New Roman" w:hAnsi="Times New Roman"/>
          <w:b/>
          <w:sz w:val="28"/>
          <w:szCs w:val="28"/>
        </w:rPr>
      </w:pPr>
      <w:r w:rsidRPr="00FE3A32">
        <w:rPr>
          <w:rFonts w:ascii="Times New Roman" w:hAnsi="Times New Roman"/>
          <w:b/>
          <w:sz w:val="28"/>
          <w:szCs w:val="28"/>
        </w:rPr>
        <w:t>В И Р І Ш И В:</w:t>
      </w:r>
    </w:p>
    <w:p w14:paraId="7E65F57C" w14:textId="77777777" w:rsidR="004305CC" w:rsidRPr="00FE3A32" w:rsidRDefault="004305CC" w:rsidP="004305CC">
      <w:pPr>
        <w:widowControl w:val="0"/>
        <w:spacing w:after="0" w:line="240" w:lineRule="auto"/>
        <w:contextualSpacing/>
        <w:jc w:val="center"/>
        <w:rPr>
          <w:rFonts w:ascii="Times New Roman" w:hAnsi="Times New Roman"/>
          <w:b/>
          <w:sz w:val="28"/>
          <w:szCs w:val="28"/>
        </w:rPr>
      </w:pPr>
    </w:p>
    <w:p w14:paraId="2887A071" w14:textId="63899854" w:rsidR="004305CC" w:rsidRDefault="004305CC" w:rsidP="004305CC">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 xml:space="preserve">Відмовити у відкритті дисциплінарного провадження стосовно </w:t>
      </w:r>
      <w:r>
        <w:rPr>
          <w:rFonts w:ascii="Times New Roman" w:hAnsi="Times New Roman"/>
          <w:sz w:val="28"/>
          <w:szCs w:val="28"/>
        </w:rPr>
        <w:t xml:space="preserve">прокурора відділу нагляду за додержанням законів органами Бюро економічної безпеки України Одеської обласної прокуратури </w:t>
      </w:r>
      <w:proofErr w:type="spellStart"/>
      <w:r>
        <w:rPr>
          <w:rFonts w:ascii="Times New Roman" w:hAnsi="Times New Roman"/>
          <w:sz w:val="28"/>
          <w:szCs w:val="28"/>
        </w:rPr>
        <w:t>Ляховченка</w:t>
      </w:r>
      <w:proofErr w:type="spellEnd"/>
      <w:r>
        <w:rPr>
          <w:rFonts w:ascii="Times New Roman" w:hAnsi="Times New Roman"/>
          <w:sz w:val="28"/>
          <w:szCs w:val="28"/>
        </w:rPr>
        <w:t xml:space="preserve"> Івана Анатолійовича.</w:t>
      </w:r>
    </w:p>
    <w:p w14:paraId="7622D568" w14:textId="77777777" w:rsidR="004305CC" w:rsidRPr="00FE3A32" w:rsidRDefault="004305CC" w:rsidP="004305CC">
      <w:pPr>
        <w:widowControl w:val="0"/>
        <w:spacing w:after="0" w:line="240" w:lineRule="auto"/>
        <w:ind w:firstLine="708"/>
        <w:contextualSpacing/>
        <w:jc w:val="both"/>
        <w:rPr>
          <w:rFonts w:ascii="Times New Roman" w:hAnsi="Times New Roman"/>
          <w:sz w:val="28"/>
          <w:szCs w:val="28"/>
        </w:rPr>
      </w:pPr>
      <w:r w:rsidRPr="00FE3A32">
        <w:rPr>
          <w:rFonts w:ascii="Times New Roman" w:hAnsi="Times New Roman"/>
          <w:sz w:val="28"/>
          <w:szCs w:val="28"/>
        </w:rPr>
        <w:t>Рішення направити автору скарги та прокурору.</w:t>
      </w:r>
    </w:p>
    <w:p w14:paraId="3161E620" w14:textId="77777777" w:rsidR="004305CC" w:rsidRPr="00FE3A32" w:rsidRDefault="004305CC" w:rsidP="004305CC">
      <w:pPr>
        <w:widowControl w:val="0"/>
        <w:tabs>
          <w:tab w:val="left" w:pos="851"/>
          <w:tab w:val="left" w:pos="993"/>
        </w:tabs>
        <w:spacing w:after="0" w:line="240" w:lineRule="auto"/>
        <w:contextualSpacing/>
        <w:jc w:val="both"/>
        <w:rPr>
          <w:rFonts w:ascii="Times New Roman" w:hAnsi="Times New Roman"/>
          <w:sz w:val="28"/>
          <w:szCs w:val="28"/>
        </w:rPr>
      </w:pPr>
    </w:p>
    <w:p w14:paraId="13C63078" w14:textId="77777777" w:rsidR="004305CC" w:rsidRPr="00FE3A32" w:rsidRDefault="004305CC" w:rsidP="004305CC">
      <w:pPr>
        <w:widowControl w:val="0"/>
        <w:tabs>
          <w:tab w:val="left" w:pos="851"/>
        </w:tabs>
        <w:spacing w:after="0" w:line="240" w:lineRule="auto"/>
        <w:contextualSpacing/>
        <w:jc w:val="both"/>
        <w:rPr>
          <w:rFonts w:ascii="Times New Roman" w:hAnsi="Times New Roman"/>
          <w:b/>
          <w:sz w:val="28"/>
          <w:szCs w:val="28"/>
        </w:rPr>
      </w:pPr>
      <w:r>
        <w:rPr>
          <w:rFonts w:ascii="Times New Roman" w:hAnsi="Times New Roman"/>
          <w:b/>
          <w:sz w:val="28"/>
          <w:szCs w:val="28"/>
        </w:rPr>
        <w:t>Член</w:t>
      </w:r>
      <w:r w:rsidRPr="00FE3A32">
        <w:rPr>
          <w:rFonts w:ascii="Times New Roman" w:hAnsi="Times New Roman"/>
          <w:b/>
          <w:sz w:val="28"/>
          <w:szCs w:val="28"/>
        </w:rPr>
        <w:t xml:space="preserve"> Комісії                                                                                 Максим РАДЗІВОН</w:t>
      </w:r>
    </w:p>
    <w:p w14:paraId="166814AB" w14:textId="62A76B11" w:rsidR="00493490" w:rsidRPr="002A58E9" w:rsidRDefault="00493490" w:rsidP="004305CC">
      <w:pPr>
        <w:widowControl w:val="0"/>
        <w:pBdr>
          <w:bottom w:val="single" w:sz="12" w:space="12" w:color="FFFFFF"/>
        </w:pBdr>
        <w:spacing w:line="240" w:lineRule="auto"/>
        <w:ind w:firstLine="709"/>
        <w:contextualSpacing/>
        <w:jc w:val="both"/>
        <w:rPr>
          <w:rFonts w:ascii="Times New Roman" w:hAnsi="Times New Roman"/>
          <w:b/>
          <w:sz w:val="28"/>
          <w:szCs w:val="28"/>
        </w:rPr>
      </w:pPr>
    </w:p>
    <w:sectPr w:rsidR="00493490" w:rsidRPr="002A58E9" w:rsidSect="00306D52">
      <w:headerReference w:type="default" r:id="rId11"/>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8D940D" w14:textId="77777777" w:rsidR="001D014C" w:rsidRDefault="001D014C" w:rsidP="00E32F4B">
      <w:pPr>
        <w:spacing w:after="0" w:line="240" w:lineRule="auto"/>
      </w:pPr>
      <w:r>
        <w:separator/>
      </w:r>
    </w:p>
  </w:endnote>
  <w:endnote w:type="continuationSeparator" w:id="0">
    <w:p w14:paraId="30A7A56F" w14:textId="77777777" w:rsidR="001D014C" w:rsidRDefault="001D014C" w:rsidP="00E32F4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14475C" w14:textId="77777777" w:rsidR="001D014C" w:rsidRDefault="001D014C" w:rsidP="00E32F4B">
      <w:pPr>
        <w:spacing w:after="0" w:line="240" w:lineRule="auto"/>
      </w:pPr>
      <w:r>
        <w:separator/>
      </w:r>
    </w:p>
  </w:footnote>
  <w:footnote w:type="continuationSeparator" w:id="0">
    <w:p w14:paraId="5BB141F9" w14:textId="77777777" w:rsidR="001D014C" w:rsidRDefault="001D014C" w:rsidP="00E32F4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15395938"/>
      <w:docPartObj>
        <w:docPartGallery w:val="Page Numbers (Top of Page)"/>
        <w:docPartUnique/>
      </w:docPartObj>
    </w:sdtPr>
    <w:sdtEndPr/>
    <w:sdtContent>
      <w:p w14:paraId="6447681B" w14:textId="77777777" w:rsidR="000207F9" w:rsidRDefault="000207F9" w:rsidP="00FE45BA">
        <w:pPr>
          <w:pStyle w:val="a8"/>
          <w:jc w:val="center"/>
        </w:pPr>
        <w:r w:rsidRPr="00F32B72">
          <w:rPr>
            <w:rFonts w:ascii="Times New Roman" w:hAnsi="Times New Roman"/>
            <w:sz w:val="20"/>
            <w:szCs w:val="20"/>
          </w:rPr>
          <w:fldChar w:fldCharType="begin"/>
        </w:r>
        <w:r w:rsidRPr="00F32B72">
          <w:rPr>
            <w:rFonts w:ascii="Times New Roman" w:hAnsi="Times New Roman"/>
            <w:sz w:val="20"/>
            <w:szCs w:val="20"/>
          </w:rPr>
          <w:instrText>PAGE   \* MERGEFORMAT</w:instrText>
        </w:r>
        <w:r w:rsidRPr="00F32B72">
          <w:rPr>
            <w:rFonts w:ascii="Times New Roman" w:hAnsi="Times New Roman"/>
            <w:sz w:val="20"/>
            <w:szCs w:val="20"/>
          </w:rPr>
          <w:fldChar w:fldCharType="separate"/>
        </w:r>
        <w:r w:rsidR="005C0504" w:rsidRPr="005C0504">
          <w:rPr>
            <w:rFonts w:ascii="Times New Roman" w:hAnsi="Times New Roman"/>
            <w:noProof/>
            <w:sz w:val="20"/>
            <w:szCs w:val="20"/>
            <w:lang w:val="ru-RU"/>
          </w:rPr>
          <w:t>6</w:t>
        </w:r>
        <w:r w:rsidRPr="00F32B72">
          <w:rPr>
            <w:rFonts w:ascii="Times New Roman" w:hAnsi="Times New Roman"/>
            <w:sz w:val="20"/>
            <w:szCs w:val="20"/>
          </w:rP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1B0CF3"/>
    <w:multiLevelType w:val="hybridMultilevel"/>
    <w:tmpl w:val="E132C3BC"/>
    <w:lvl w:ilvl="0" w:tplc="BB5A1092">
      <w:numFmt w:val="bullet"/>
      <w:lvlText w:val=""/>
      <w:lvlJc w:val="left"/>
      <w:pPr>
        <w:ind w:left="1287" w:hanging="360"/>
      </w:pPr>
      <w:rPr>
        <w:rFonts w:ascii="Symbol" w:eastAsia="Times New Roman" w:hAnsi="Symbol" w:cs="Times New Roman"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9F06A58"/>
    <w:multiLevelType w:val="hybridMultilevel"/>
    <w:tmpl w:val="FACE4066"/>
    <w:lvl w:ilvl="0" w:tplc="BB5A1092">
      <w:numFmt w:val="bullet"/>
      <w:lvlText w:val=""/>
      <w:lvlJc w:val="left"/>
      <w:pPr>
        <w:ind w:left="360" w:hanging="360"/>
      </w:pPr>
      <w:rPr>
        <w:rFonts w:ascii="Symbol" w:eastAsia="Times New Roman" w:hAnsi="Symbol" w:cs="Times New Roman" w:hint="default"/>
      </w:rPr>
    </w:lvl>
    <w:lvl w:ilvl="1" w:tplc="04220003" w:tentative="1">
      <w:start w:val="1"/>
      <w:numFmt w:val="bullet"/>
      <w:lvlText w:val="o"/>
      <w:lvlJc w:val="left"/>
      <w:pPr>
        <w:ind w:left="1080" w:hanging="360"/>
      </w:pPr>
      <w:rPr>
        <w:rFonts w:ascii="Courier New" w:hAnsi="Courier New" w:cs="Courier New" w:hint="default"/>
      </w:rPr>
    </w:lvl>
    <w:lvl w:ilvl="2" w:tplc="04220005" w:tentative="1">
      <w:start w:val="1"/>
      <w:numFmt w:val="bullet"/>
      <w:lvlText w:val=""/>
      <w:lvlJc w:val="left"/>
      <w:pPr>
        <w:ind w:left="1800" w:hanging="360"/>
      </w:pPr>
      <w:rPr>
        <w:rFonts w:ascii="Wingdings" w:hAnsi="Wingdings" w:hint="default"/>
      </w:rPr>
    </w:lvl>
    <w:lvl w:ilvl="3" w:tplc="04220001" w:tentative="1">
      <w:start w:val="1"/>
      <w:numFmt w:val="bullet"/>
      <w:lvlText w:val=""/>
      <w:lvlJc w:val="left"/>
      <w:pPr>
        <w:ind w:left="2520" w:hanging="360"/>
      </w:pPr>
      <w:rPr>
        <w:rFonts w:ascii="Symbol" w:hAnsi="Symbol" w:hint="default"/>
      </w:rPr>
    </w:lvl>
    <w:lvl w:ilvl="4" w:tplc="04220003" w:tentative="1">
      <w:start w:val="1"/>
      <w:numFmt w:val="bullet"/>
      <w:lvlText w:val="o"/>
      <w:lvlJc w:val="left"/>
      <w:pPr>
        <w:ind w:left="3240" w:hanging="360"/>
      </w:pPr>
      <w:rPr>
        <w:rFonts w:ascii="Courier New" w:hAnsi="Courier New" w:cs="Courier New" w:hint="default"/>
      </w:rPr>
    </w:lvl>
    <w:lvl w:ilvl="5" w:tplc="04220005" w:tentative="1">
      <w:start w:val="1"/>
      <w:numFmt w:val="bullet"/>
      <w:lvlText w:val=""/>
      <w:lvlJc w:val="left"/>
      <w:pPr>
        <w:ind w:left="3960" w:hanging="360"/>
      </w:pPr>
      <w:rPr>
        <w:rFonts w:ascii="Wingdings" w:hAnsi="Wingdings" w:hint="default"/>
      </w:rPr>
    </w:lvl>
    <w:lvl w:ilvl="6" w:tplc="04220001" w:tentative="1">
      <w:start w:val="1"/>
      <w:numFmt w:val="bullet"/>
      <w:lvlText w:val=""/>
      <w:lvlJc w:val="left"/>
      <w:pPr>
        <w:ind w:left="4680" w:hanging="360"/>
      </w:pPr>
      <w:rPr>
        <w:rFonts w:ascii="Symbol" w:hAnsi="Symbol" w:hint="default"/>
      </w:rPr>
    </w:lvl>
    <w:lvl w:ilvl="7" w:tplc="04220003" w:tentative="1">
      <w:start w:val="1"/>
      <w:numFmt w:val="bullet"/>
      <w:lvlText w:val="o"/>
      <w:lvlJc w:val="left"/>
      <w:pPr>
        <w:ind w:left="5400" w:hanging="360"/>
      </w:pPr>
      <w:rPr>
        <w:rFonts w:ascii="Courier New" w:hAnsi="Courier New" w:cs="Courier New" w:hint="default"/>
      </w:rPr>
    </w:lvl>
    <w:lvl w:ilvl="8" w:tplc="04220005" w:tentative="1">
      <w:start w:val="1"/>
      <w:numFmt w:val="bullet"/>
      <w:lvlText w:val=""/>
      <w:lvlJc w:val="left"/>
      <w:pPr>
        <w:ind w:left="6120" w:hanging="360"/>
      </w:pPr>
      <w:rPr>
        <w:rFonts w:ascii="Wingdings" w:hAnsi="Wingdings" w:hint="default"/>
      </w:rPr>
    </w:lvl>
  </w:abstractNum>
  <w:abstractNum w:abstractNumId="2" w15:restartNumberingAfterBreak="0">
    <w:nsid w:val="44083C89"/>
    <w:multiLevelType w:val="hybridMultilevel"/>
    <w:tmpl w:val="EF10D6B0"/>
    <w:lvl w:ilvl="0" w:tplc="482E9CC0">
      <w:start w:val="1"/>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abstractNum w:abstractNumId="3" w15:restartNumberingAfterBreak="0">
    <w:nsid w:val="4B49753D"/>
    <w:multiLevelType w:val="hybridMultilevel"/>
    <w:tmpl w:val="6E6E00CA"/>
    <w:lvl w:ilvl="0" w:tplc="FBA47C3C">
      <w:start w:val="11"/>
      <w:numFmt w:val="bullet"/>
      <w:lvlText w:val="-"/>
      <w:lvlJc w:val="left"/>
      <w:pPr>
        <w:ind w:left="927" w:hanging="360"/>
      </w:pPr>
      <w:rPr>
        <w:rFonts w:ascii="Times New Roman" w:eastAsia="Calibr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4" w15:restartNumberingAfterBreak="0">
    <w:nsid w:val="5CC41358"/>
    <w:multiLevelType w:val="hybridMultilevel"/>
    <w:tmpl w:val="E320E41E"/>
    <w:lvl w:ilvl="0" w:tplc="3DD0D16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15:restartNumberingAfterBreak="0">
    <w:nsid w:val="5EFB1EA7"/>
    <w:multiLevelType w:val="hybridMultilevel"/>
    <w:tmpl w:val="F8FEC49E"/>
    <w:lvl w:ilvl="0" w:tplc="3DCAFE6C">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6" w15:restartNumberingAfterBreak="0">
    <w:nsid w:val="60F976AE"/>
    <w:multiLevelType w:val="hybridMultilevel"/>
    <w:tmpl w:val="FFE6A3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16cid:durableId="814836882">
    <w:abstractNumId w:val="5"/>
  </w:num>
  <w:num w:numId="2" w16cid:durableId="2095279231">
    <w:abstractNumId w:val="6"/>
  </w:num>
  <w:num w:numId="3" w16cid:durableId="1361856205">
    <w:abstractNumId w:val="3"/>
  </w:num>
  <w:num w:numId="4" w16cid:durableId="1708873915">
    <w:abstractNumId w:val="4"/>
  </w:num>
  <w:num w:numId="5" w16cid:durableId="187069441">
    <w:abstractNumId w:val="0"/>
  </w:num>
  <w:num w:numId="6" w16cid:durableId="1265259823">
    <w:abstractNumId w:val="1"/>
  </w:num>
  <w:num w:numId="7" w16cid:durableId="79629218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proofState w:spelling="clean" w:grammar="clean"/>
  <w:defaultTabStop w:val="709"/>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0337"/>
    <w:rsid w:val="00000836"/>
    <w:rsid w:val="000008E4"/>
    <w:rsid w:val="000017DD"/>
    <w:rsid w:val="00002414"/>
    <w:rsid w:val="000039A1"/>
    <w:rsid w:val="00005F79"/>
    <w:rsid w:val="00010ED6"/>
    <w:rsid w:val="000152CF"/>
    <w:rsid w:val="00015B0A"/>
    <w:rsid w:val="00016C55"/>
    <w:rsid w:val="00016E5E"/>
    <w:rsid w:val="000207F9"/>
    <w:rsid w:val="00021008"/>
    <w:rsid w:val="000218D0"/>
    <w:rsid w:val="00021CC6"/>
    <w:rsid w:val="0002223E"/>
    <w:rsid w:val="000226B0"/>
    <w:rsid w:val="00023F3B"/>
    <w:rsid w:val="000244D1"/>
    <w:rsid w:val="00026269"/>
    <w:rsid w:val="000271C1"/>
    <w:rsid w:val="000312E1"/>
    <w:rsid w:val="000315EF"/>
    <w:rsid w:val="00032385"/>
    <w:rsid w:val="00032898"/>
    <w:rsid w:val="0003477D"/>
    <w:rsid w:val="00035051"/>
    <w:rsid w:val="00035944"/>
    <w:rsid w:val="00036065"/>
    <w:rsid w:val="00036068"/>
    <w:rsid w:val="00040CE9"/>
    <w:rsid w:val="00043611"/>
    <w:rsid w:val="00043944"/>
    <w:rsid w:val="00050D4E"/>
    <w:rsid w:val="000514ED"/>
    <w:rsid w:val="000520B9"/>
    <w:rsid w:val="0005262F"/>
    <w:rsid w:val="00052D25"/>
    <w:rsid w:val="00053647"/>
    <w:rsid w:val="00054286"/>
    <w:rsid w:val="00055750"/>
    <w:rsid w:val="00055C45"/>
    <w:rsid w:val="000566B3"/>
    <w:rsid w:val="00057383"/>
    <w:rsid w:val="000574D7"/>
    <w:rsid w:val="00060180"/>
    <w:rsid w:val="000605FE"/>
    <w:rsid w:val="00060BA2"/>
    <w:rsid w:val="000614DB"/>
    <w:rsid w:val="00061E56"/>
    <w:rsid w:val="000623D1"/>
    <w:rsid w:val="00063170"/>
    <w:rsid w:val="0006440C"/>
    <w:rsid w:val="00064D20"/>
    <w:rsid w:val="00065A00"/>
    <w:rsid w:val="00066EE3"/>
    <w:rsid w:val="00072463"/>
    <w:rsid w:val="00073FED"/>
    <w:rsid w:val="000760D1"/>
    <w:rsid w:val="00077893"/>
    <w:rsid w:val="00077D18"/>
    <w:rsid w:val="00080786"/>
    <w:rsid w:val="00080848"/>
    <w:rsid w:val="00083957"/>
    <w:rsid w:val="00083FEB"/>
    <w:rsid w:val="00087365"/>
    <w:rsid w:val="00092270"/>
    <w:rsid w:val="00092715"/>
    <w:rsid w:val="00096FF5"/>
    <w:rsid w:val="000A0082"/>
    <w:rsid w:val="000A0401"/>
    <w:rsid w:val="000A26B1"/>
    <w:rsid w:val="000A2C18"/>
    <w:rsid w:val="000A4915"/>
    <w:rsid w:val="000A4EF6"/>
    <w:rsid w:val="000B0385"/>
    <w:rsid w:val="000B076D"/>
    <w:rsid w:val="000B1C9A"/>
    <w:rsid w:val="000B276E"/>
    <w:rsid w:val="000B601B"/>
    <w:rsid w:val="000B6E32"/>
    <w:rsid w:val="000B7548"/>
    <w:rsid w:val="000C2B87"/>
    <w:rsid w:val="000C5418"/>
    <w:rsid w:val="000C5A97"/>
    <w:rsid w:val="000C5FE8"/>
    <w:rsid w:val="000C636B"/>
    <w:rsid w:val="000C78B6"/>
    <w:rsid w:val="000C7EF1"/>
    <w:rsid w:val="000D1ED8"/>
    <w:rsid w:val="000D2F0E"/>
    <w:rsid w:val="000D4E98"/>
    <w:rsid w:val="000E0A28"/>
    <w:rsid w:val="000E0B91"/>
    <w:rsid w:val="000E20CA"/>
    <w:rsid w:val="000E2970"/>
    <w:rsid w:val="000E2C82"/>
    <w:rsid w:val="000E33F6"/>
    <w:rsid w:val="000E40F7"/>
    <w:rsid w:val="000E4EB4"/>
    <w:rsid w:val="000E54AE"/>
    <w:rsid w:val="000E758C"/>
    <w:rsid w:val="000F1695"/>
    <w:rsid w:val="000F18AA"/>
    <w:rsid w:val="000F3A3D"/>
    <w:rsid w:val="000F3CB1"/>
    <w:rsid w:val="000F3EB1"/>
    <w:rsid w:val="000F4963"/>
    <w:rsid w:val="000F79AF"/>
    <w:rsid w:val="00102A94"/>
    <w:rsid w:val="001033F0"/>
    <w:rsid w:val="001034DB"/>
    <w:rsid w:val="00107773"/>
    <w:rsid w:val="00110482"/>
    <w:rsid w:val="001111DE"/>
    <w:rsid w:val="00112FFA"/>
    <w:rsid w:val="0011363B"/>
    <w:rsid w:val="0012038C"/>
    <w:rsid w:val="001205FB"/>
    <w:rsid w:val="001210A5"/>
    <w:rsid w:val="001216AE"/>
    <w:rsid w:val="001220DF"/>
    <w:rsid w:val="00124F38"/>
    <w:rsid w:val="00126EB3"/>
    <w:rsid w:val="00130701"/>
    <w:rsid w:val="0013132B"/>
    <w:rsid w:val="00131B69"/>
    <w:rsid w:val="001320DF"/>
    <w:rsid w:val="001407D7"/>
    <w:rsid w:val="00143328"/>
    <w:rsid w:val="001436B6"/>
    <w:rsid w:val="0014379C"/>
    <w:rsid w:val="0014480D"/>
    <w:rsid w:val="00146EBB"/>
    <w:rsid w:val="00147DE5"/>
    <w:rsid w:val="00151F2D"/>
    <w:rsid w:val="00152B89"/>
    <w:rsid w:val="001540E6"/>
    <w:rsid w:val="00155328"/>
    <w:rsid w:val="00156609"/>
    <w:rsid w:val="00156C88"/>
    <w:rsid w:val="00157E40"/>
    <w:rsid w:val="001615F1"/>
    <w:rsid w:val="001616B8"/>
    <w:rsid w:val="001629A8"/>
    <w:rsid w:val="001629E0"/>
    <w:rsid w:val="00162CAB"/>
    <w:rsid w:val="00162DDA"/>
    <w:rsid w:val="0016428B"/>
    <w:rsid w:val="00165D66"/>
    <w:rsid w:val="00165D8B"/>
    <w:rsid w:val="00166C96"/>
    <w:rsid w:val="001675C2"/>
    <w:rsid w:val="0017014F"/>
    <w:rsid w:val="0017045A"/>
    <w:rsid w:val="001706F8"/>
    <w:rsid w:val="00172F58"/>
    <w:rsid w:val="00174CB1"/>
    <w:rsid w:val="00175A53"/>
    <w:rsid w:val="001774F2"/>
    <w:rsid w:val="00177825"/>
    <w:rsid w:val="00177952"/>
    <w:rsid w:val="001814EF"/>
    <w:rsid w:val="00186156"/>
    <w:rsid w:val="0018639C"/>
    <w:rsid w:val="0018710B"/>
    <w:rsid w:val="0019145F"/>
    <w:rsid w:val="00191B6C"/>
    <w:rsid w:val="00192289"/>
    <w:rsid w:val="00193CC7"/>
    <w:rsid w:val="001A10A2"/>
    <w:rsid w:val="001A18E0"/>
    <w:rsid w:val="001A3B1A"/>
    <w:rsid w:val="001A41AC"/>
    <w:rsid w:val="001A43DD"/>
    <w:rsid w:val="001A5094"/>
    <w:rsid w:val="001A555C"/>
    <w:rsid w:val="001A6986"/>
    <w:rsid w:val="001A7D32"/>
    <w:rsid w:val="001B07B5"/>
    <w:rsid w:val="001B1359"/>
    <w:rsid w:val="001B1ADA"/>
    <w:rsid w:val="001B28DE"/>
    <w:rsid w:val="001B3B56"/>
    <w:rsid w:val="001B6D18"/>
    <w:rsid w:val="001B7902"/>
    <w:rsid w:val="001B7B41"/>
    <w:rsid w:val="001C0EB7"/>
    <w:rsid w:val="001C3272"/>
    <w:rsid w:val="001C46D1"/>
    <w:rsid w:val="001C5A4E"/>
    <w:rsid w:val="001C64B8"/>
    <w:rsid w:val="001D014C"/>
    <w:rsid w:val="001D0D81"/>
    <w:rsid w:val="001D1FA2"/>
    <w:rsid w:val="001D3144"/>
    <w:rsid w:val="001D4206"/>
    <w:rsid w:val="001D4A86"/>
    <w:rsid w:val="001D6475"/>
    <w:rsid w:val="001D67D3"/>
    <w:rsid w:val="001E02F0"/>
    <w:rsid w:val="001E33FB"/>
    <w:rsid w:val="001E3DCC"/>
    <w:rsid w:val="001E5EB4"/>
    <w:rsid w:val="001E629C"/>
    <w:rsid w:val="001E78FB"/>
    <w:rsid w:val="001E7FCE"/>
    <w:rsid w:val="001F3B17"/>
    <w:rsid w:val="001F52F9"/>
    <w:rsid w:val="0020022D"/>
    <w:rsid w:val="00200459"/>
    <w:rsid w:val="00201942"/>
    <w:rsid w:val="00203759"/>
    <w:rsid w:val="00203F25"/>
    <w:rsid w:val="00204194"/>
    <w:rsid w:val="002043FD"/>
    <w:rsid w:val="00210DEA"/>
    <w:rsid w:val="00212683"/>
    <w:rsid w:val="00214E28"/>
    <w:rsid w:val="0021541C"/>
    <w:rsid w:val="0021566E"/>
    <w:rsid w:val="00215A6C"/>
    <w:rsid w:val="002166F9"/>
    <w:rsid w:val="002177AC"/>
    <w:rsid w:val="0022092F"/>
    <w:rsid w:val="0022167E"/>
    <w:rsid w:val="002222E9"/>
    <w:rsid w:val="00222AB0"/>
    <w:rsid w:val="00222AE4"/>
    <w:rsid w:val="00222B56"/>
    <w:rsid w:val="00222E04"/>
    <w:rsid w:val="00226EE9"/>
    <w:rsid w:val="0022705D"/>
    <w:rsid w:val="002270E1"/>
    <w:rsid w:val="00230DFB"/>
    <w:rsid w:val="00231D31"/>
    <w:rsid w:val="00234998"/>
    <w:rsid w:val="00234F7B"/>
    <w:rsid w:val="0023552C"/>
    <w:rsid w:val="0023640C"/>
    <w:rsid w:val="00237218"/>
    <w:rsid w:val="002422BD"/>
    <w:rsid w:val="00242398"/>
    <w:rsid w:val="0024273A"/>
    <w:rsid w:val="002429AF"/>
    <w:rsid w:val="00242CB3"/>
    <w:rsid w:val="002448F4"/>
    <w:rsid w:val="00244F27"/>
    <w:rsid w:val="00247D48"/>
    <w:rsid w:val="00247EC1"/>
    <w:rsid w:val="002534B9"/>
    <w:rsid w:val="00253BB4"/>
    <w:rsid w:val="002565D4"/>
    <w:rsid w:val="00261781"/>
    <w:rsid w:val="0026203D"/>
    <w:rsid w:val="002623A4"/>
    <w:rsid w:val="00263B23"/>
    <w:rsid w:val="002669D5"/>
    <w:rsid w:val="002670DC"/>
    <w:rsid w:val="002734E0"/>
    <w:rsid w:val="00274BA3"/>
    <w:rsid w:val="002756EE"/>
    <w:rsid w:val="00275FF3"/>
    <w:rsid w:val="00281E70"/>
    <w:rsid w:val="00282589"/>
    <w:rsid w:val="00283287"/>
    <w:rsid w:val="00283354"/>
    <w:rsid w:val="00283C2B"/>
    <w:rsid w:val="00285075"/>
    <w:rsid w:val="0028534E"/>
    <w:rsid w:val="00287C24"/>
    <w:rsid w:val="0029174D"/>
    <w:rsid w:val="00291BDA"/>
    <w:rsid w:val="00291DB7"/>
    <w:rsid w:val="002923C2"/>
    <w:rsid w:val="00292419"/>
    <w:rsid w:val="00294EE5"/>
    <w:rsid w:val="0029584C"/>
    <w:rsid w:val="002979C5"/>
    <w:rsid w:val="002A00D7"/>
    <w:rsid w:val="002A02CA"/>
    <w:rsid w:val="002A3E30"/>
    <w:rsid w:val="002A58E9"/>
    <w:rsid w:val="002A61DB"/>
    <w:rsid w:val="002B0C05"/>
    <w:rsid w:val="002B1093"/>
    <w:rsid w:val="002B1589"/>
    <w:rsid w:val="002B2148"/>
    <w:rsid w:val="002B24E8"/>
    <w:rsid w:val="002B2BE1"/>
    <w:rsid w:val="002B3C67"/>
    <w:rsid w:val="002B59E0"/>
    <w:rsid w:val="002B6879"/>
    <w:rsid w:val="002B77E7"/>
    <w:rsid w:val="002C0B07"/>
    <w:rsid w:val="002C598B"/>
    <w:rsid w:val="002D09BD"/>
    <w:rsid w:val="002D1746"/>
    <w:rsid w:val="002D3CA6"/>
    <w:rsid w:val="002D4189"/>
    <w:rsid w:val="002D50FA"/>
    <w:rsid w:val="002D5CF1"/>
    <w:rsid w:val="002E2A3C"/>
    <w:rsid w:val="002E51A2"/>
    <w:rsid w:val="002E5A4E"/>
    <w:rsid w:val="002F15A0"/>
    <w:rsid w:val="002F1921"/>
    <w:rsid w:val="002F1D9E"/>
    <w:rsid w:val="002F39A9"/>
    <w:rsid w:val="002F41E3"/>
    <w:rsid w:val="002F4314"/>
    <w:rsid w:val="002F43BB"/>
    <w:rsid w:val="002F45D9"/>
    <w:rsid w:val="002F5739"/>
    <w:rsid w:val="002F6CC2"/>
    <w:rsid w:val="002F7090"/>
    <w:rsid w:val="002F78D6"/>
    <w:rsid w:val="00300831"/>
    <w:rsid w:val="00302CD0"/>
    <w:rsid w:val="00305D49"/>
    <w:rsid w:val="0030655B"/>
    <w:rsid w:val="00306C92"/>
    <w:rsid w:val="00306D52"/>
    <w:rsid w:val="0030741E"/>
    <w:rsid w:val="00311498"/>
    <w:rsid w:val="00314F84"/>
    <w:rsid w:val="003162A0"/>
    <w:rsid w:val="00316C7E"/>
    <w:rsid w:val="00317078"/>
    <w:rsid w:val="0032004A"/>
    <w:rsid w:val="003221B3"/>
    <w:rsid w:val="00325897"/>
    <w:rsid w:val="0032608B"/>
    <w:rsid w:val="00327D65"/>
    <w:rsid w:val="0033167D"/>
    <w:rsid w:val="00331708"/>
    <w:rsid w:val="00331743"/>
    <w:rsid w:val="003333A4"/>
    <w:rsid w:val="003338E7"/>
    <w:rsid w:val="00341B9C"/>
    <w:rsid w:val="00341FE8"/>
    <w:rsid w:val="0034366F"/>
    <w:rsid w:val="00344956"/>
    <w:rsid w:val="00344FDF"/>
    <w:rsid w:val="003456A5"/>
    <w:rsid w:val="00350FC5"/>
    <w:rsid w:val="0035182B"/>
    <w:rsid w:val="003545A8"/>
    <w:rsid w:val="00354BF6"/>
    <w:rsid w:val="00355D58"/>
    <w:rsid w:val="00356B69"/>
    <w:rsid w:val="003602AB"/>
    <w:rsid w:val="00360550"/>
    <w:rsid w:val="00360E16"/>
    <w:rsid w:val="003619D5"/>
    <w:rsid w:val="0036254D"/>
    <w:rsid w:val="0036286D"/>
    <w:rsid w:val="0036289E"/>
    <w:rsid w:val="00362C76"/>
    <w:rsid w:val="00363F40"/>
    <w:rsid w:val="00365783"/>
    <w:rsid w:val="003659C9"/>
    <w:rsid w:val="00366113"/>
    <w:rsid w:val="00366803"/>
    <w:rsid w:val="00367369"/>
    <w:rsid w:val="00370371"/>
    <w:rsid w:val="003728E3"/>
    <w:rsid w:val="00373D67"/>
    <w:rsid w:val="00374B8D"/>
    <w:rsid w:val="0037560C"/>
    <w:rsid w:val="0037674A"/>
    <w:rsid w:val="00377796"/>
    <w:rsid w:val="003824A7"/>
    <w:rsid w:val="0038260F"/>
    <w:rsid w:val="003826CD"/>
    <w:rsid w:val="00382C84"/>
    <w:rsid w:val="0038396F"/>
    <w:rsid w:val="00386BCB"/>
    <w:rsid w:val="003878E3"/>
    <w:rsid w:val="003911D8"/>
    <w:rsid w:val="003933D3"/>
    <w:rsid w:val="00394D15"/>
    <w:rsid w:val="00394FBF"/>
    <w:rsid w:val="00396316"/>
    <w:rsid w:val="003969C0"/>
    <w:rsid w:val="00396F6C"/>
    <w:rsid w:val="003A0ADF"/>
    <w:rsid w:val="003A3C2A"/>
    <w:rsid w:val="003A4A2E"/>
    <w:rsid w:val="003A548E"/>
    <w:rsid w:val="003A7293"/>
    <w:rsid w:val="003A7439"/>
    <w:rsid w:val="003B17A8"/>
    <w:rsid w:val="003B186F"/>
    <w:rsid w:val="003B6D87"/>
    <w:rsid w:val="003B72FB"/>
    <w:rsid w:val="003B73E3"/>
    <w:rsid w:val="003B7543"/>
    <w:rsid w:val="003C0E26"/>
    <w:rsid w:val="003C2CC5"/>
    <w:rsid w:val="003C4D52"/>
    <w:rsid w:val="003C72EA"/>
    <w:rsid w:val="003D1CB6"/>
    <w:rsid w:val="003D274C"/>
    <w:rsid w:val="003D309F"/>
    <w:rsid w:val="003D40FC"/>
    <w:rsid w:val="003D43B7"/>
    <w:rsid w:val="003D565C"/>
    <w:rsid w:val="003E16FF"/>
    <w:rsid w:val="003E1E55"/>
    <w:rsid w:val="003E3158"/>
    <w:rsid w:val="003E6B3D"/>
    <w:rsid w:val="003E7821"/>
    <w:rsid w:val="003F0337"/>
    <w:rsid w:val="003F1127"/>
    <w:rsid w:val="003F2F72"/>
    <w:rsid w:val="003F3682"/>
    <w:rsid w:val="003F45F2"/>
    <w:rsid w:val="003F49AD"/>
    <w:rsid w:val="003F6830"/>
    <w:rsid w:val="003F718B"/>
    <w:rsid w:val="003F7646"/>
    <w:rsid w:val="004006AF"/>
    <w:rsid w:val="00401889"/>
    <w:rsid w:val="00402358"/>
    <w:rsid w:val="0040775D"/>
    <w:rsid w:val="00407C76"/>
    <w:rsid w:val="00410766"/>
    <w:rsid w:val="00411154"/>
    <w:rsid w:val="0041214F"/>
    <w:rsid w:val="00412B1F"/>
    <w:rsid w:val="00412EDF"/>
    <w:rsid w:val="00414648"/>
    <w:rsid w:val="004163B4"/>
    <w:rsid w:val="00420869"/>
    <w:rsid w:val="00420AED"/>
    <w:rsid w:val="00421AF0"/>
    <w:rsid w:val="00424183"/>
    <w:rsid w:val="00424D48"/>
    <w:rsid w:val="00425E2B"/>
    <w:rsid w:val="0042642E"/>
    <w:rsid w:val="004305CC"/>
    <w:rsid w:val="00431EA2"/>
    <w:rsid w:val="004323FF"/>
    <w:rsid w:val="00441161"/>
    <w:rsid w:val="00441194"/>
    <w:rsid w:val="004425AC"/>
    <w:rsid w:val="004434EE"/>
    <w:rsid w:val="00443F4B"/>
    <w:rsid w:val="00446535"/>
    <w:rsid w:val="00446608"/>
    <w:rsid w:val="00450070"/>
    <w:rsid w:val="004516ED"/>
    <w:rsid w:val="0045237D"/>
    <w:rsid w:val="00452F59"/>
    <w:rsid w:val="00456CDF"/>
    <w:rsid w:val="00456D29"/>
    <w:rsid w:val="00456ED9"/>
    <w:rsid w:val="00460719"/>
    <w:rsid w:val="004617BE"/>
    <w:rsid w:val="00462F25"/>
    <w:rsid w:val="004630DF"/>
    <w:rsid w:val="00466A6E"/>
    <w:rsid w:val="00467C9F"/>
    <w:rsid w:val="004702B7"/>
    <w:rsid w:val="00470BC6"/>
    <w:rsid w:val="00471054"/>
    <w:rsid w:val="0047486A"/>
    <w:rsid w:val="00474F39"/>
    <w:rsid w:val="004754A0"/>
    <w:rsid w:val="00475B93"/>
    <w:rsid w:val="00476B0E"/>
    <w:rsid w:val="00476D4B"/>
    <w:rsid w:val="004773E0"/>
    <w:rsid w:val="00477CEA"/>
    <w:rsid w:val="004824B2"/>
    <w:rsid w:val="00482A79"/>
    <w:rsid w:val="00487336"/>
    <w:rsid w:val="00487B9F"/>
    <w:rsid w:val="004913B7"/>
    <w:rsid w:val="00491628"/>
    <w:rsid w:val="00492FDF"/>
    <w:rsid w:val="0049309D"/>
    <w:rsid w:val="00493490"/>
    <w:rsid w:val="00494E10"/>
    <w:rsid w:val="0049517A"/>
    <w:rsid w:val="004959CE"/>
    <w:rsid w:val="0049601A"/>
    <w:rsid w:val="00496F69"/>
    <w:rsid w:val="004A0112"/>
    <w:rsid w:val="004A0B0A"/>
    <w:rsid w:val="004A1FFA"/>
    <w:rsid w:val="004A6CBE"/>
    <w:rsid w:val="004B06B4"/>
    <w:rsid w:val="004B125E"/>
    <w:rsid w:val="004B1BDA"/>
    <w:rsid w:val="004B4ACB"/>
    <w:rsid w:val="004B57E0"/>
    <w:rsid w:val="004C1319"/>
    <w:rsid w:val="004C1813"/>
    <w:rsid w:val="004C1CF1"/>
    <w:rsid w:val="004C3652"/>
    <w:rsid w:val="004D04DA"/>
    <w:rsid w:val="004D1323"/>
    <w:rsid w:val="004D1B05"/>
    <w:rsid w:val="004D1B26"/>
    <w:rsid w:val="004D1FE8"/>
    <w:rsid w:val="004D3A71"/>
    <w:rsid w:val="004E06E7"/>
    <w:rsid w:val="004E0F51"/>
    <w:rsid w:val="004E3137"/>
    <w:rsid w:val="004E56C8"/>
    <w:rsid w:val="004F080C"/>
    <w:rsid w:val="004F2F2F"/>
    <w:rsid w:val="004F3219"/>
    <w:rsid w:val="004F51FD"/>
    <w:rsid w:val="004F7E9C"/>
    <w:rsid w:val="00500332"/>
    <w:rsid w:val="00501379"/>
    <w:rsid w:val="00502E48"/>
    <w:rsid w:val="0051037D"/>
    <w:rsid w:val="00514A0F"/>
    <w:rsid w:val="00515715"/>
    <w:rsid w:val="00521C0A"/>
    <w:rsid w:val="00523155"/>
    <w:rsid w:val="0052323D"/>
    <w:rsid w:val="0052350F"/>
    <w:rsid w:val="005236C0"/>
    <w:rsid w:val="00523D6E"/>
    <w:rsid w:val="005249BE"/>
    <w:rsid w:val="0052667E"/>
    <w:rsid w:val="00526DC1"/>
    <w:rsid w:val="00527B10"/>
    <w:rsid w:val="005316AF"/>
    <w:rsid w:val="00533369"/>
    <w:rsid w:val="00533389"/>
    <w:rsid w:val="00533FA0"/>
    <w:rsid w:val="00534064"/>
    <w:rsid w:val="00535E75"/>
    <w:rsid w:val="00536822"/>
    <w:rsid w:val="00540087"/>
    <w:rsid w:val="00540850"/>
    <w:rsid w:val="005414B9"/>
    <w:rsid w:val="00544412"/>
    <w:rsid w:val="005444CA"/>
    <w:rsid w:val="00544B20"/>
    <w:rsid w:val="00544ECD"/>
    <w:rsid w:val="0054519D"/>
    <w:rsid w:val="00545BE6"/>
    <w:rsid w:val="005467E8"/>
    <w:rsid w:val="00547215"/>
    <w:rsid w:val="00552370"/>
    <w:rsid w:val="00552850"/>
    <w:rsid w:val="00552DF4"/>
    <w:rsid w:val="005540ED"/>
    <w:rsid w:val="005556A4"/>
    <w:rsid w:val="00556636"/>
    <w:rsid w:val="00556FCB"/>
    <w:rsid w:val="005572DB"/>
    <w:rsid w:val="00560E0A"/>
    <w:rsid w:val="005642EA"/>
    <w:rsid w:val="00564393"/>
    <w:rsid w:val="005654EA"/>
    <w:rsid w:val="00565926"/>
    <w:rsid w:val="00566335"/>
    <w:rsid w:val="0056655D"/>
    <w:rsid w:val="00566A4B"/>
    <w:rsid w:val="00567EB9"/>
    <w:rsid w:val="00570F60"/>
    <w:rsid w:val="00571DEF"/>
    <w:rsid w:val="005727B0"/>
    <w:rsid w:val="00574081"/>
    <w:rsid w:val="00575360"/>
    <w:rsid w:val="00581338"/>
    <w:rsid w:val="00583286"/>
    <w:rsid w:val="00585138"/>
    <w:rsid w:val="00585483"/>
    <w:rsid w:val="00585FB3"/>
    <w:rsid w:val="005929A4"/>
    <w:rsid w:val="00595010"/>
    <w:rsid w:val="0059504F"/>
    <w:rsid w:val="005958CB"/>
    <w:rsid w:val="005959D1"/>
    <w:rsid w:val="0059672D"/>
    <w:rsid w:val="005969B4"/>
    <w:rsid w:val="00597003"/>
    <w:rsid w:val="005972E3"/>
    <w:rsid w:val="005A12AF"/>
    <w:rsid w:val="005A16A2"/>
    <w:rsid w:val="005A3EBE"/>
    <w:rsid w:val="005A4449"/>
    <w:rsid w:val="005A4B48"/>
    <w:rsid w:val="005A65B8"/>
    <w:rsid w:val="005A7B8D"/>
    <w:rsid w:val="005B026F"/>
    <w:rsid w:val="005B2387"/>
    <w:rsid w:val="005B3FD6"/>
    <w:rsid w:val="005C0504"/>
    <w:rsid w:val="005C052A"/>
    <w:rsid w:val="005C086F"/>
    <w:rsid w:val="005C1BAF"/>
    <w:rsid w:val="005C4DA4"/>
    <w:rsid w:val="005C5B5C"/>
    <w:rsid w:val="005D13C4"/>
    <w:rsid w:val="005D2911"/>
    <w:rsid w:val="005D308A"/>
    <w:rsid w:val="005D57BC"/>
    <w:rsid w:val="005D5A70"/>
    <w:rsid w:val="005D7660"/>
    <w:rsid w:val="005E2E0C"/>
    <w:rsid w:val="005E4F68"/>
    <w:rsid w:val="005E5247"/>
    <w:rsid w:val="005E60A7"/>
    <w:rsid w:val="005E7E8E"/>
    <w:rsid w:val="005F20A5"/>
    <w:rsid w:val="005F7F5D"/>
    <w:rsid w:val="00602F3E"/>
    <w:rsid w:val="0060384E"/>
    <w:rsid w:val="006054C7"/>
    <w:rsid w:val="006056CE"/>
    <w:rsid w:val="00610430"/>
    <w:rsid w:val="006118A6"/>
    <w:rsid w:val="006120D1"/>
    <w:rsid w:val="006126BC"/>
    <w:rsid w:val="006131AD"/>
    <w:rsid w:val="00615DB7"/>
    <w:rsid w:val="00621C04"/>
    <w:rsid w:val="00621DB4"/>
    <w:rsid w:val="00626FC7"/>
    <w:rsid w:val="006337D5"/>
    <w:rsid w:val="0063429E"/>
    <w:rsid w:val="00634557"/>
    <w:rsid w:val="00635037"/>
    <w:rsid w:val="0063789F"/>
    <w:rsid w:val="006432D9"/>
    <w:rsid w:val="0064353C"/>
    <w:rsid w:val="00643A82"/>
    <w:rsid w:val="00645AF8"/>
    <w:rsid w:val="006463ED"/>
    <w:rsid w:val="0064739F"/>
    <w:rsid w:val="00647AAC"/>
    <w:rsid w:val="006507D0"/>
    <w:rsid w:val="0065143B"/>
    <w:rsid w:val="0065303E"/>
    <w:rsid w:val="00656D81"/>
    <w:rsid w:val="00660EC1"/>
    <w:rsid w:val="006640B2"/>
    <w:rsid w:val="00664D46"/>
    <w:rsid w:val="006671C5"/>
    <w:rsid w:val="00670E5C"/>
    <w:rsid w:val="006733E1"/>
    <w:rsid w:val="00673B38"/>
    <w:rsid w:val="006764CD"/>
    <w:rsid w:val="006768BA"/>
    <w:rsid w:val="006828A5"/>
    <w:rsid w:val="00682B04"/>
    <w:rsid w:val="006836D6"/>
    <w:rsid w:val="00686DFA"/>
    <w:rsid w:val="00686F3E"/>
    <w:rsid w:val="00691C22"/>
    <w:rsid w:val="0069263A"/>
    <w:rsid w:val="006942A9"/>
    <w:rsid w:val="00694836"/>
    <w:rsid w:val="00696BC5"/>
    <w:rsid w:val="00696CDD"/>
    <w:rsid w:val="006A1904"/>
    <w:rsid w:val="006A2785"/>
    <w:rsid w:val="006A3EEB"/>
    <w:rsid w:val="006A5A5D"/>
    <w:rsid w:val="006B2630"/>
    <w:rsid w:val="006B29A8"/>
    <w:rsid w:val="006B2D23"/>
    <w:rsid w:val="006B4332"/>
    <w:rsid w:val="006B572E"/>
    <w:rsid w:val="006C10E4"/>
    <w:rsid w:val="006C49BE"/>
    <w:rsid w:val="006C50A0"/>
    <w:rsid w:val="006C59BA"/>
    <w:rsid w:val="006C5D13"/>
    <w:rsid w:val="006C7A39"/>
    <w:rsid w:val="006D00A6"/>
    <w:rsid w:val="006D0E17"/>
    <w:rsid w:val="006D0E63"/>
    <w:rsid w:val="006D39EA"/>
    <w:rsid w:val="006D3E1F"/>
    <w:rsid w:val="006D49D3"/>
    <w:rsid w:val="006D5AEE"/>
    <w:rsid w:val="006D64C0"/>
    <w:rsid w:val="006D7113"/>
    <w:rsid w:val="006D74D1"/>
    <w:rsid w:val="006E025E"/>
    <w:rsid w:val="006E0BCD"/>
    <w:rsid w:val="006E20A4"/>
    <w:rsid w:val="006E30EA"/>
    <w:rsid w:val="006E32E8"/>
    <w:rsid w:val="006E5995"/>
    <w:rsid w:val="006E616D"/>
    <w:rsid w:val="006E6F92"/>
    <w:rsid w:val="006F49FF"/>
    <w:rsid w:val="006F7A50"/>
    <w:rsid w:val="00700A4E"/>
    <w:rsid w:val="0070403E"/>
    <w:rsid w:val="00704C19"/>
    <w:rsid w:val="007064C7"/>
    <w:rsid w:val="007079E9"/>
    <w:rsid w:val="00707BA4"/>
    <w:rsid w:val="00710A09"/>
    <w:rsid w:val="00710CFD"/>
    <w:rsid w:val="00714BE1"/>
    <w:rsid w:val="0071634E"/>
    <w:rsid w:val="007166A3"/>
    <w:rsid w:val="00716C95"/>
    <w:rsid w:val="00720B47"/>
    <w:rsid w:val="00721674"/>
    <w:rsid w:val="00722D01"/>
    <w:rsid w:val="007234A2"/>
    <w:rsid w:val="00724FD2"/>
    <w:rsid w:val="0072598B"/>
    <w:rsid w:val="0073072C"/>
    <w:rsid w:val="00730846"/>
    <w:rsid w:val="0073258A"/>
    <w:rsid w:val="00735185"/>
    <w:rsid w:val="00735A6C"/>
    <w:rsid w:val="00741950"/>
    <w:rsid w:val="007424AB"/>
    <w:rsid w:val="0074561D"/>
    <w:rsid w:val="007460D3"/>
    <w:rsid w:val="007461EC"/>
    <w:rsid w:val="007511AA"/>
    <w:rsid w:val="007547B2"/>
    <w:rsid w:val="007557B3"/>
    <w:rsid w:val="00760B7F"/>
    <w:rsid w:val="00760E31"/>
    <w:rsid w:val="00761472"/>
    <w:rsid w:val="00762E2D"/>
    <w:rsid w:val="0076317F"/>
    <w:rsid w:val="00765B9A"/>
    <w:rsid w:val="0077110D"/>
    <w:rsid w:val="0077240A"/>
    <w:rsid w:val="00773BB6"/>
    <w:rsid w:val="0077599D"/>
    <w:rsid w:val="00777EA4"/>
    <w:rsid w:val="00777F05"/>
    <w:rsid w:val="00781C24"/>
    <w:rsid w:val="00781C55"/>
    <w:rsid w:val="00783610"/>
    <w:rsid w:val="0078383C"/>
    <w:rsid w:val="0078383F"/>
    <w:rsid w:val="00783F88"/>
    <w:rsid w:val="0078493B"/>
    <w:rsid w:val="007866BB"/>
    <w:rsid w:val="00787A6D"/>
    <w:rsid w:val="00787FB7"/>
    <w:rsid w:val="00790B61"/>
    <w:rsid w:val="0079489D"/>
    <w:rsid w:val="007958A4"/>
    <w:rsid w:val="00795CD5"/>
    <w:rsid w:val="007A081B"/>
    <w:rsid w:val="007A1020"/>
    <w:rsid w:val="007A2814"/>
    <w:rsid w:val="007A4BDB"/>
    <w:rsid w:val="007A6FF1"/>
    <w:rsid w:val="007B05A6"/>
    <w:rsid w:val="007B0BAB"/>
    <w:rsid w:val="007B1A00"/>
    <w:rsid w:val="007B1E22"/>
    <w:rsid w:val="007B1F1B"/>
    <w:rsid w:val="007B223C"/>
    <w:rsid w:val="007B27AC"/>
    <w:rsid w:val="007C1157"/>
    <w:rsid w:val="007C2784"/>
    <w:rsid w:val="007C2D84"/>
    <w:rsid w:val="007C34B2"/>
    <w:rsid w:val="007C5186"/>
    <w:rsid w:val="007C5E9A"/>
    <w:rsid w:val="007C7537"/>
    <w:rsid w:val="007D0749"/>
    <w:rsid w:val="007D3E81"/>
    <w:rsid w:val="007D3F21"/>
    <w:rsid w:val="007E1254"/>
    <w:rsid w:val="007E1591"/>
    <w:rsid w:val="007E3611"/>
    <w:rsid w:val="007E3D94"/>
    <w:rsid w:val="007E5546"/>
    <w:rsid w:val="007E6952"/>
    <w:rsid w:val="007E7801"/>
    <w:rsid w:val="007E79BC"/>
    <w:rsid w:val="007F199C"/>
    <w:rsid w:val="007F2943"/>
    <w:rsid w:val="007F515E"/>
    <w:rsid w:val="007F675A"/>
    <w:rsid w:val="007F7115"/>
    <w:rsid w:val="007F7418"/>
    <w:rsid w:val="0080200C"/>
    <w:rsid w:val="0080400A"/>
    <w:rsid w:val="008058DD"/>
    <w:rsid w:val="00805981"/>
    <w:rsid w:val="00805D4F"/>
    <w:rsid w:val="00806085"/>
    <w:rsid w:val="00806137"/>
    <w:rsid w:val="008062D5"/>
    <w:rsid w:val="008072AE"/>
    <w:rsid w:val="008100B5"/>
    <w:rsid w:val="00810BDC"/>
    <w:rsid w:val="00811395"/>
    <w:rsid w:val="00812ECD"/>
    <w:rsid w:val="0081452D"/>
    <w:rsid w:val="0081688A"/>
    <w:rsid w:val="008201E4"/>
    <w:rsid w:val="00820F02"/>
    <w:rsid w:val="00822CD5"/>
    <w:rsid w:val="00823A7C"/>
    <w:rsid w:val="00825791"/>
    <w:rsid w:val="00826DA0"/>
    <w:rsid w:val="00830782"/>
    <w:rsid w:val="00830FA2"/>
    <w:rsid w:val="0083285F"/>
    <w:rsid w:val="008357D7"/>
    <w:rsid w:val="00835E03"/>
    <w:rsid w:val="00836A6E"/>
    <w:rsid w:val="008408B7"/>
    <w:rsid w:val="00840EE3"/>
    <w:rsid w:val="00841DDC"/>
    <w:rsid w:val="008424FA"/>
    <w:rsid w:val="00843372"/>
    <w:rsid w:val="00843793"/>
    <w:rsid w:val="00844B24"/>
    <w:rsid w:val="00845101"/>
    <w:rsid w:val="00847F97"/>
    <w:rsid w:val="008509BB"/>
    <w:rsid w:val="008537BE"/>
    <w:rsid w:val="00855164"/>
    <w:rsid w:val="008558DD"/>
    <w:rsid w:val="00863D61"/>
    <w:rsid w:val="00864255"/>
    <w:rsid w:val="008642A5"/>
    <w:rsid w:val="00865EB8"/>
    <w:rsid w:val="00872B5C"/>
    <w:rsid w:val="008739D2"/>
    <w:rsid w:val="00875DC3"/>
    <w:rsid w:val="008801C2"/>
    <w:rsid w:val="00885262"/>
    <w:rsid w:val="008858F4"/>
    <w:rsid w:val="00886B00"/>
    <w:rsid w:val="00886BAA"/>
    <w:rsid w:val="00887E87"/>
    <w:rsid w:val="008918D3"/>
    <w:rsid w:val="0089247C"/>
    <w:rsid w:val="00893D5D"/>
    <w:rsid w:val="0089757A"/>
    <w:rsid w:val="008A05DF"/>
    <w:rsid w:val="008A08F8"/>
    <w:rsid w:val="008A0AA7"/>
    <w:rsid w:val="008A1224"/>
    <w:rsid w:val="008A12C0"/>
    <w:rsid w:val="008A2D6B"/>
    <w:rsid w:val="008A3056"/>
    <w:rsid w:val="008A49DE"/>
    <w:rsid w:val="008A59E8"/>
    <w:rsid w:val="008A5A4E"/>
    <w:rsid w:val="008A74F8"/>
    <w:rsid w:val="008A7550"/>
    <w:rsid w:val="008C2313"/>
    <w:rsid w:val="008C4532"/>
    <w:rsid w:val="008C63B8"/>
    <w:rsid w:val="008C6535"/>
    <w:rsid w:val="008C715E"/>
    <w:rsid w:val="008C72F6"/>
    <w:rsid w:val="008D0CA9"/>
    <w:rsid w:val="008D0EB7"/>
    <w:rsid w:val="008D4853"/>
    <w:rsid w:val="008D494E"/>
    <w:rsid w:val="008D59A3"/>
    <w:rsid w:val="008D5B70"/>
    <w:rsid w:val="008E0741"/>
    <w:rsid w:val="008E254A"/>
    <w:rsid w:val="008E7E4A"/>
    <w:rsid w:val="008F176F"/>
    <w:rsid w:val="008F2D95"/>
    <w:rsid w:val="008F2F38"/>
    <w:rsid w:val="009000E7"/>
    <w:rsid w:val="00901213"/>
    <w:rsid w:val="0090190F"/>
    <w:rsid w:val="00903932"/>
    <w:rsid w:val="00905AA0"/>
    <w:rsid w:val="00905DC1"/>
    <w:rsid w:val="00907917"/>
    <w:rsid w:val="009110DB"/>
    <w:rsid w:val="00912772"/>
    <w:rsid w:val="00920BA2"/>
    <w:rsid w:val="00925D52"/>
    <w:rsid w:val="00926B77"/>
    <w:rsid w:val="00926CF0"/>
    <w:rsid w:val="009308A0"/>
    <w:rsid w:val="009316E6"/>
    <w:rsid w:val="00931CB5"/>
    <w:rsid w:val="00937322"/>
    <w:rsid w:val="009377ED"/>
    <w:rsid w:val="0094077F"/>
    <w:rsid w:val="00941AC4"/>
    <w:rsid w:val="009434D7"/>
    <w:rsid w:val="00943C5B"/>
    <w:rsid w:val="009470D2"/>
    <w:rsid w:val="00947125"/>
    <w:rsid w:val="00951F97"/>
    <w:rsid w:val="00953052"/>
    <w:rsid w:val="0095345F"/>
    <w:rsid w:val="009537B7"/>
    <w:rsid w:val="00957AD1"/>
    <w:rsid w:val="00957DF0"/>
    <w:rsid w:val="009601CF"/>
    <w:rsid w:val="009626E5"/>
    <w:rsid w:val="00962B9C"/>
    <w:rsid w:val="00963E07"/>
    <w:rsid w:val="009673B2"/>
    <w:rsid w:val="0097163E"/>
    <w:rsid w:val="009729FF"/>
    <w:rsid w:val="0097480E"/>
    <w:rsid w:val="00974A5F"/>
    <w:rsid w:val="00975351"/>
    <w:rsid w:val="00977648"/>
    <w:rsid w:val="00980C77"/>
    <w:rsid w:val="0098228E"/>
    <w:rsid w:val="00983C5F"/>
    <w:rsid w:val="009855C6"/>
    <w:rsid w:val="0099028D"/>
    <w:rsid w:val="00991E4B"/>
    <w:rsid w:val="009929EF"/>
    <w:rsid w:val="009A0B91"/>
    <w:rsid w:val="009A15B7"/>
    <w:rsid w:val="009A21E6"/>
    <w:rsid w:val="009A22C4"/>
    <w:rsid w:val="009A2AA0"/>
    <w:rsid w:val="009A478A"/>
    <w:rsid w:val="009A561F"/>
    <w:rsid w:val="009B0DBD"/>
    <w:rsid w:val="009B31CC"/>
    <w:rsid w:val="009B6CF5"/>
    <w:rsid w:val="009B6D31"/>
    <w:rsid w:val="009C0570"/>
    <w:rsid w:val="009C10CB"/>
    <w:rsid w:val="009C1821"/>
    <w:rsid w:val="009C1DCD"/>
    <w:rsid w:val="009C5AA4"/>
    <w:rsid w:val="009C6086"/>
    <w:rsid w:val="009C690A"/>
    <w:rsid w:val="009D4306"/>
    <w:rsid w:val="009D46EB"/>
    <w:rsid w:val="009D4DAE"/>
    <w:rsid w:val="009D5FF8"/>
    <w:rsid w:val="009D6AD4"/>
    <w:rsid w:val="009D6FEF"/>
    <w:rsid w:val="009D7092"/>
    <w:rsid w:val="009D7519"/>
    <w:rsid w:val="009D7C71"/>
    <w:rsid w:val="009E1120"/>
    <w:rsid w:val="009E1693"/>
    <w:rsid w:val="009E246D"/>
    <w:rsid w:val="009E49C1"/>
    <w:rsid w:val="009E5B44"/>
    <w:rsid w:val="009E6189"/>
    <w:rsid w:val="009E679C"/>
    <w:rsid w:val="009F019A"/>
    <w:rsid w:val="009F0C2F"/>
    <w:rsid w:val="009F27D8"/>
    <w:rsid w:val="009F4421"/>
    <w:rsid w:val="009F4CAE"/>
    <w:rsid w:val="009F74DC"/>
    <w:rsid w:val="009F776B"/>
    <w:rsid w:val="00A00BBB"/>
    <w:rsid w:val="00A03C94"/>
    <w:rsid w:val="00A068BC"/>
    <w:rsid w:val="00A07115"/>
    <w:rsid w:val="00A07212"/>
    <w:rsid w:val="00A07284"/>
    <w:rsid w:val="00A10110"/>
    <w:rsid w:val="00A1286B"/>
    <w:rsid w:val="00A12FB2"/>
    <w:rsid w:val="00A1314F"/>
    <w:rsid w:val="00A173AB"/>
    <w:rsid w:val="00A21DA7"/>
    <w:rsid w:val="00A26AB7"/>
    <w:rsid w:val="00A26EA2"/>
    <w:rsid w:val="00A320D7"/>
    <w:rsid w:val="00A3218F"/>
    <w:rsid w:val="00A32753"/>
    <w:rsid w:val="00A32C99"/>
    <w:rsid w:val="00A3419D"/>
    <w:rsid w:val="00A35908"/>
    <w:rsid w:val="00A35D7E"/>
    <w:rsid w:val="00A360F1"/>
    <w:rsid w:val="00A4065C"/>
    <w:rsid w:val="00A4214A"/>
    <w:rsid w:val="00A42A1F"/>
    <w:rsid w:val="00A436C7"/>
    <w:rsid w:val="00A46394"/>
    <w:rsid w:val="00A46B63"/>
    <w:rsid w:val="00A46FB5"/>
    <w:rsid w:val="00A5355D"/>
    <w:rsid w:val="00A5755B"/>
    <w:rsid w:val="00A57ED1"/>
    <w:rsid w:val="00A6154B"/>
    <w:rsid w:val="00A63124"/>
    <w:rsid w:val="00A65F38"/>
    <w:rsid w:val="00A66725"/>
    <w:rsid w:val="00A668D3"/>
    <w:rsid w:val="00A718EB"/>
    <w:rsid w:val="00A72045"/>
    <w:rsid w:val="00A771AB"/>
    <w:rsid w:val="00A82284"/>
    <w:rsid w:val="00A85013"/>
    <w:rsid w:val="00A85A62"/>
    <w:rsid w:val="00A86D91"/>
    <w:rsid w:val="00A9089B"/>
    <w:rsid w:val="00A9135B"/>
    <w:rsid w:val="00A919CA"/>
    <w:rsid w:val="00A91DF2"/>
    <w:rsid w:val="00A9229D"/>
    <w:rsid w:val="00A92C14"/>
    <w:rsid w:val="00A957DF"/>
    <w:rsid w:val="00A97295"/>
    <w:rsid w:val="00AA15A8"/>
    <w:rsid w:val="00AA2B58"/>
    <w:rsid w:val="00AA3299"/>
    <w:rsid w:val="00AA755A"/>
    <w:rsid w:val="00AB5DA4"/>
    <w:rsid w:val="00AC00DE"/>
    <w:rsid w:val="00AC01C0"/>
    <w:rsid w:val="00AC0E0C"/>
    <w:rsid w:val="00AC17C2"/>
    <w:rsid w:val="00AC34F1"/>
    <w:rsid w:val="00AC3B8C"/>
    <w:rsid w:val="00AC51F2"/>
    <w:rsid w:val="00AC6502"/>
    <w:rsid w:val="00AD2238"/>
    <w:rsid w:val="00AD289D"/>
    <w:rsid w:val="00AD3D0F"/>
    <w:rsid w:val="00AD4207"/>
    <w:rsid w:val="00AD5619"/>
    <w:rsid w:val="00AD60C6"/>
    <w:rsid w:val="00AD70E3"/>
    <w:rsid w:val="00AD7714"/>
    <w:rsid w:val="00AD7C6F"/>
    <w:rsid w:val="00AE07A8"/>
    <w:rsid w:val="00AE0D9D"/>
    <w:rsid w:val="00AE1EED"/>
    <w:rsid w:val="00AE3423"/>
    <w:rsid w:val="00AE4022"/>
    <w:rsid w:val="00AE6126"/>
    <w:rsid w:val="00AE6A46"/>
    <w:rsid w:val="00AE7211"/>
    <w:rsid w:val="00AE76AC"/>
    <w:rsid w:val="00AE7911"/>
    <w:rsid w:val="00AE7EC0"/>
    <w:rsid w:val="00AF0625"/>
    <w:rsid w:val="00AF111F"/>
    <w:rsid w:val="00AF1B05"/>
    <w:rsid w:val="00AF2C98"/>
    <w:rsid w:val="00AF359D"/>
    <w:rsid w:val="00AF36C4"/>
    <w:rsid w:val="00AF588C"/>
    <w:rsid w:val="00AF59FD"/>
    <w:rsid w:val="00B001E4"/>
    <w:rsid w:val="00B01059"/>
    <w:rsid w:val="00B012F1"/>
    <w:rsid w:val="00B0442F"/>
    <w:rsid w:val="00B050A4"/>
    <w:rsid w:val="00B0551C"/>
    <w:rsid w:val="00B06893"/>
    <w:rsid w:val="00B07215"/>
    <w:rsid w:val="00B074DF"/>
    <w:rsid w:val="00B10391"/>
    <w:rsid w:val="00B13A9A"/>
    <w:rsid w:val="00B15FDA"/>
    <w:rsid w:val="00B17456"/>
    <w:rsid w:val="00B17552"/>
    <w:rsid w:val="00B21375"/>
    <w:rsid w:val="00B224EF"/>
    <w:rsid w:val="00B226FF"/>
    <w:rsid w:val="00B24456"/>
    <w:rsid w:val="00B25FDD"/>
    <w:rsid w:val="00B3069E"/>
    <w:rsid w:val="00B30F65"/>
    <w:rsid w:val="00B31238"/>
    <w:rsid w:val="00B3139A"/>
    <w:rsid w:val="00B319CD"/>
    <w:rsid w:val="00B320C0"/>
    <w:rsid w:val="00B32216"/>
    <w:rsid w:val="00B3290E"/>
    <w:rsid w:val="00B32B63"/>
    <w:rsid w:val="00B3448F"/>
    <w:rsid w:val="00B35F87"/>
    <w:rsid w:val="00B36015"/>
    <w:rsid w:val="00B376F0"/>
    <w:rsid w:val="00B377CD"/>
    <w:rsid w:val="00B405B2"/>
    <w:rsid w:val="00B40A1B"/>
    <w:rsid w:val="00B40D16"/>
    <w:rsid w:val="00B41806"/>
    <w:rsid w:val="00B41D03"/>
    <w:rsid w:val="00B42506"/>
    <w:rsid w:val="00B42749"/>
    <w:rsid w:val="00B43175"/>
    <w:rsid w:val="00B469BD"/>
    <w:rsid w:val="00B50F60"/>
    <w:rsid w:val="00B55B70"/>
    <w:rsid w:val="00B55B94"/>
    <w:rsid w:val="00B60564"/>
    <w:rsid w:val="00B60F7A"/>
    <w:rsid w:val="00B647C1"/>
    <w:rsid w:val="00B64BFB"/>
    <w:rsid w:val="00B678F1"/>
    <w:rsid w:val="00B7008B"/>
    <w:rsid w:val="00B732B4"/>
    <w:rsid w:val="00B750D5"/>
    <w:rsid w:val="00B75421"/>
    <w:rsid w:val="00B75B30"/>
    <w:rsid w:val="00B7642F"/>
    <w:rsid w:val="00B8077F"/>
    <w:rsid w:val="00B85E79"/>
    <w:rsid w:val="00B86056"/>
    <w:rsid w:val="00B87545"/>
    <w:rsid w:val="00B9134C"/>
    <w:rsid w:val="00B929EA"/>
    <w:rsid w:val="00B92A25"/>
    <w:rsid w:val="00B950D1"/>
    <w:rsid w:val="00B9608A"/>
    <w:rsid w:val="00BA0C5D"/>
    <w:rsid w:val="00BA1C45"/>
    <w:rsid w:val="00BA252C"/>
    <w:rsid w:val="00BA2E1B"/>
    <w:rsid w:val="00BA3A23"/>
    <w:rsid w:val="00BA3C37"/>
    <w:rsid w:val="00BA3CF1"/>
    <w:rsid w:val="00BA4AA8"/>
    <w:rsid w:val="00BA5AFF"/>
    <w:rsid w:val="00BB0241"/>
    <w:rsid w:val="00BB453F"/>
    <w:rsid w:val="00BB6334"/>
    <w:rsid w:val="00BB65AA"/>
    <w:rsid w:val="00BC2198"/>
    <w:rsid w:val="00BC21D0"/>
    <w:rsid w:val="00BC2B85"/>
    <w:rsid w:val="00BC4266"/>
    <w:rsid w:val="00BC4E1F"/>
    <w:rsid w:val="00BC590B"/>
    <w:rsid w:val="00BC60BE"/>
    <w:rsid w:val="00BC6F25"/>
    <w:rsid w:val="00BC7B28"/>
    <w:rsid w:val="00BC7BEE"/>
    <w:rsid w:val="00BD04B8"/>
    <w:rsid w:val="00BD13FF"/>
    <w:rsid w:val="00BD24CB"/>
    <w:rsid w:val="00BD27CC"/>
    <w:rsid w:val="00BD3F9D"/>
    <w:rsid w:val="00BD4817"/>
    <w:rsid w:val="00BD48E4"/>
    <w:rsid w:val="00BD5AB5"/>
    <w:rsid w:val="00BD646A"/>
    <w:rsid w:val="00BD6D37"/>
    <w:rsid w:val="00BD6F17"/>
    <w:rsid w:val="00BD7328"/>
    <w:rsid w:val="00BD79F2"/>
    <w:rsid w:val="00BD7E1C"/>
    <w:rsid w:val="00BE0DF3"/>
    <w:rsid w:val="00BE1251"/>
    <w:rsid w:val="00BF0663"/>
    <w:rsid w:val="00BF23DD"/>
    <w:rsid w:val="00BF2B49"/>
    <w:rsid w:val="00BF4CF9"/>
    <w:rsid w:val="00BF6EA5"/>
    <w:rsid w:val="00BF71CF"/>
    <w:rsid w:val="00BF7DFD"/>
    <w:rsid w:val="00C00E84"/>
    <w:rsid w:val="00C0208F"/>
    <w:rsid w:val="00C0226D"/>
    <w:rsid w:val="00C02F8D"/>
    <w:rsid w:val="00C07C2A"/>
    <w:rsid w:val="00C1057C"/>
    <w:rsid w:val="00C10BAD"/>
    <w:rsid w:val="00C12250"/>
    <w:rsid w:val="00C125ED"/>
    <w:rsid w:val="00C12A50"/>
    <w:rsid w:val="00C15156"/>
    <w:rsid w:val="00C15536"/>
    <w:rsid w:val="00C1632A"/>
    <w:rsid w:val="00C17447"/>
    <w:rsid w:val="00C17904"/>
    <w:rsid w:val="00C17C7C"/>
    <w:rsid w:val="00C2031F"/>
    <w:rsid w:val="00C20E00"/>
    <w:rsid w:val="00C21298"/>
    <w:rsid w:val="00C23C7B"/>
    <w:rsid w:val="00C24686"/>
    <w:rsid w:val="00C3327E"/>
    <w:rsid w:val="00C33D41"/>
    <w:rsid w:val="00C44D71"/>
    <w:rsid w:val="00C45EE0"/>
    <w:rsid w:val="00C505AE"/>
    <w:rsid w:val="00C507FF"/>
    <w:rsid w:val="00C5201C"/>
    <w:rsid w:val="00C542CC"/>
    <w:rsid w:val="00C54824"/>
    <w:rsid w:val="00C55BE1"/>
    <w:rsid w:val="00C5678E"/>
    <w:rsid w:val="00C61D17"/>
    <w:rsid w:val="00C640F7"/>
    <w:rsid w:val="00C6427F"/>
    <w:rsid w:val="00C64E26"/>
    <w:rsid w:val="00C67307"/>
    <w:rsid w:val="00C673B0"/>
    <w:rsid w:val="00C67954"/>
    <w:rsid w:val="00C67D5A"/>
    <w:rsid w:val="00C714E4"/>
    <w:rsid w:val="00C71DE7"/>
    <w:rsid w:val="00C7223B"/>
    <w:rsid w:val="00C734FE"/>
    <w:rsid w:val="00C74AB3"/>
    <w:rsid w:val="00C7700B"/>
    <w:rsid w:val="00C80B22"/>
    <w:rsid w:val="00C80D57"/>
    <w:rsid w:val="00C8533B"/>
    <w:rsid w:val="00C86501"/>
    <w:rsid w:val="00C86F76"/>
    <w:rsid w:val="00C87767"/>
    <w:rsid w:val="00C9324F"/>
    <w:rsid w:val="00C94280"/>
    <w:rsid w:val="00C944D8"/>
    <w:rsid w:val="00C94930"/>
    <w:rsid w:val="00C97956"/>
    <w:rsid w:val="00CA39F5"/>
    <w:rsid w:val="00CA4A74"/>
    <w:rsid w:val="00CA4AB3"/>
    <w:rsid w:val="00CA5244"/>
    <w:rsid w:val="00CA78F2"/>
    <w:rsid w:val="00CA7A96"/>
    <w:rsid w:val="00CB3082"/>
    <w:rsid w:val="00CB30AE"/>
    <w:rsid w:val="00CB4D16"/>
    <w:rsid w:val="00CB53C8"/>
    <w:rsid w:val="00CC1845"/>
    <w:rsid w:val="00CC2EAF"/>
    <w:rsid w:val="00CC30C3"/>
    <w:rsid w:val="00CC33A8"/>
    <w:rsid w:val="00CC64CC"/>
    <w:rsid w:val="00CC780C"/>
    <w:rsid w:val="00CC7856"/>
    <w:rsid w:val="00CD26E2"/>
    <w:rsid w:val="00CD32F8"/>
    <w:rsid w:val="00CD3A88"/>
    <w:rsid w:val="00CD6F8B"/>
    <w:rsid w:val="00CE0281"/>
    <w:rsid w:val="00CE3224"/>
    <w:rsid w:val="00CE5EAB"/>
    <w:rsid w:val="00CF12F3"/>
    <w:rsid w:val="00CF1D6A"/>
    <w:rsid w:val="00CF2424"/>
    <w:rsid w:val="00CF530A"/>
    <w:rsid w:val="00CF6224"/>
    <w:rsid w:val="00CF6C29"/>
    <w:rsid w:val="00CF7F81"/>
    <w:rsid w:val="00D01B69"/>
    <w:rsid w:val="00D02B7D"/>
    <w:rsid w:val="00D03697"/>
    <w:rsid w:val="00D03A03"/>
    <w:rsid w:val="00D03BBA"/>
    <w:rsid w:val="00D04D30"/>
    <w:rsid w:val="00D057F6"/>
    <w:rsid w:val="00D06A36"/>
    <w:rsid w:val="00D0700F"/>
    <w:rsid w:val="00D07A31"/>
    <w:rsid w:val="00D114EB"/>
    <w:rsid w:val="00D11D80"/>
    <w:rsid w:val="00D12279"/>
    <w:rsid w:val="00D137C8"/>
    <w:rsid w:val="00D15238"/>
    <w:rsid w:val="00D16031"/>
    <w:rsid w:val="00D16125"/>
    <w:rsid w:val="00D1776F"/>
    <w:rsid w:val="00D20F0D"/>
    <w:rsid w:val="00D2230D"/>
    <w:rsid w:val="00D245E0"/>
    <w:rsid w:val="00D245E5"/>
    <w:rsid w:val="00D24DD0"/>
    <w:rsid w:val="00D258A2"/>
    <w:rsid w:val="00D3059C"/>
    <w:rsid w:val="00D30E1B"/>
    <w:rsid w:val="00D31646"/>
    <w:rsid w:val="00D317BD"/>
    <w:rsid w:val="00D32357"/>
    <w:rsid w:val="00D355A0"/>
    <w:rsid w:val="00D4048F"/>
    <w:rsid w:val="00D421D3"/>
    <w:rsid w:val="00D43275"/>
    <w:rsid w:val="00D44AA6"/>
    <w:rsid w:val="00D515E3"/>
    <w:rsid w:val="00D51E12"/>
    <w:rsid w:val="00D53AC9"/>
    <w:rsid w:val="00D53D3B"/>
    <w:rsid w:val="00D53DAF"/>
    <w:rsid w:val="00D55529"/>
    <w:rsid w:val="00D55BD1"/>
    <w:rsid w:val="00D609E4"/>
    <w:rsid w:val="00D610FF"/>
    <w:rsid w:val="00D61D68"/>
    <w:rsid w:val="00D61EB0"/>
    <w:rsid w:val="00D65FC3"/>
    <w:rsid w:val="00D667E8"/>
    <w:rsid w:val="00D70560"/>
    <w:rsid w:val="00D70E4F"/>
    <w:rsid w:val="00D719F0"/>
    <w:rsid w:val="00D72C09"/>
    <w:rsid w:val="00D72CDF"/>
    <w:rsid w:val="00D72CF6"/>
    <w:rsid w:val="00D7302E"/>
    <w:rsid w:val="00D754EB"/>
    <w:rsid w:val="00D77108"/>
    <w:rsid w:val="00D77EB3"/>
    <w:rsid w:val="00D8135A"/>
    <w:rsid w:val="00D85556"/>
    <w:rsid w:val="00D8774F"/>
    <w:rsid w:val="00D87E18"/>
    <w:rsid w:val="00D90ABB"/>
    <w:rsid w:val="00D96B51"/>
    <w:rsid w:val="00DA0B22"/>
    <w:rsid w:val="00DA2A6F"/>
    <w:rsid w:val="00DA485E"/>
    <w:rsid w:val="00DA5C43"/>
    <w:rsid w:val="00DA7CD3"/>
    <w:rsid w:val="00DB1025"/>
    <w:rsid w:val="00DB15C4"/>
    <w:rsid w:val="00DB2327"/>
    <w:rsid w:val="00DB6A2C"/>
    <w:rsid w:val="00DB7343"/>
    <w:rsid w:val="00DC0263"/>
    <w:rsid w:val="00DC4A6C"/>
    <w:rsid w:val="00DC4B7D"/>
    <w:rsid w:val="00DC4C6B"/>
    <w:rsid w:val="00DC6557"/>
    <w:rsid w:val="00DC65BD"/>
    <w:rsid w:val="00DD5C64"/>
    <w:rsid w:val="00DE08B9"/>
    <w:rsid w:val="00DE18E5"/>
    <w:rsid w:val="00DE29C6"/>
    <w:rsid w:val="00DE2B66"/>
    <w:rsid w:val="00DE49BE"/>
    <w:rsid w:val="00DF11CD"/>
    <w:rsid w:val="00DF1421"/>
    <w:rsid w:val="00DF1C6F"/>
    <w:rsid w:val="00DF1CB8"/>
    <w:rsid w:val="00DF25C0"/>
    <w:rsid w:val="00DF333E"/>
    <w:rsid w:val="00DF36E3"/>
    <w:rsid w:val="00DF3A11"/>
    <w:rsid w:val="00DF3CCD"/>
    <w:rsid w:val="00DF40F0"/>
    <w:rsid w:val="00DF591F"/>
    <w:rsid w:val="00DF5F57"/>
    <w:rsid w:val="00E007D2"/>
    <w:rsid w:val="00E033C0"/>
    <w:rsid w:val="00E04141"/>
    <w:rsid w:val="00E04B66"/>
    <w:rsid w:val="00E057FB"/>
    <w:rsid w:val="00E059D4"/>
    <w:rsid w:val="00E07006"/>
    <w:rsid w:val="00E11726"/>
    <w:rsid w:val="00E126BB"/>
    <w:rsid w:val="00E12981"/>
    <w:rsid w:val="00E12B8D"/>
    <w:rsid w:val="00E14577"/>
    <w:rsid w:val="00E157F0"/>
    <w:rsid w:val="00E15CF9"/>
    <w:rsid w:val="00E21B13"/>
    <w:rsid w:val="00E21F3A"/>
    <w:rsid w:val="00E2408A"/>
    <w:rsid w:val="00E24949"/>
    <w:rsid w:val="00E251A4"/>
    <w:rsid w:val="00E2588D"/>
    <w:rsid w:val="00E25BA2"/>
    <w:rsid w:val="00E2698D"/>
    <w:rsid w:val="00E31ED1"/>
    <w:rsid w:val="00E32F4B"/>
    <w:rsid w:val="00E34A66"/>
    <w:rsid w:val="00E359F3"/>
    <w:rsid w:val="00E4264B"/>
    <w:rsid w:val="00E42B16"/>
    <w:rsid w:val="00E44F4F"/>
    <w:rsid w:val="00E50AC5"/>
    <w:rsid w:val="00E50E4A"/>
    <w:rsid w:val="00E510E4"/>
    <w:rsid w:val="00E5394E"/>
    <w:rsid w:val="00E54268"/>
    <w:rsid w:val="00E54EA6"/>
    <w:rsid w:val="00E63BC4"/>
    <w:rsid w:val="00E63F31"/>
    <w:rsid w:val="00E66293"/>
    <w:rsid w:val="00E67A2A"/>
    <w:rsid w:val="00E70924"/>
    <w:rsid w:val="00E71AD9"/>
    <w:rsid w:val="00E71E2E"/>
    <w:rsid w:val="00E72A19"/>
    <w:rsid w:val="00E7592F"/>
    <w:rsid w:val="00E774A0"/>
    <w:rsid w:val="00E8476D"/>
    <w:rsid w:val="00E86586"/>
    <w:rsid w:val="00E86EB7"/>
    <w:rsid w:val="00E87BDD"/>
    <w:rsid w:val="00E92636"/>
    <w:rsid w:val="00E93DC5"/>
    <w:rsid w:val="00E9450C"/>
    <w:rsid w:val="00E95438"/>
    <w:rsid w:val="00E95AE8"/>
    <w:rsid w:val="00E96ACB"/>
    <w:rsid w:val="00E97B69"/>
    <w:rsid w:val="00EA01A0"/>
    <w:rsid w:val="00EA2641"/>
    <w:rsid w:val="00EA5C8F"/>
    <w:rsid w:val="00EA6971"/>
    <w:rsid w:val="00EB0B3D"/>
    <w:rsid w:val="00EB16FD"/>
    <w:rsid w:val="00EB7BCA"/>
    <w:rsid w:val="00EC1E8A"/>
    <w:rsid w:val="00EC32A0"/>
    <w:rsid w:val="00EC39E7"/>
    <w:rsid w:val="00EC5432"/>
    <w:rsid w:val="00EC6EB8"/>
    <w:rsid w:val="00ED0923"/>
    <w:rsid w:val="00ED158C"/>
    <w:rsid w:val="00ED264C"/>
    <w:rsid w:val="00ED26D4"/>
    <w:rsid w:val="00ED36E4"/>
    <w:rsid w:val="00ED4073"/>
    <w:rsid w:val="00ED6290"/>
    <w:rsid w:val="00ED7AD4"/>
    <w:rsid w:val="00EE05A2"/>
    <w:rsid w:val="00EE0898"/>
    <w:rsid w:val="00EE4048"/>
    <w:rsid w:val="00EE4408"/>
    <w:rsid w:val="00EE700C"/>
    <w:rsid w:val="00EF1078"/>
    <w:rsid w:val="00EF2244"/>
    <w:rsid w:val="00EF29C6"/>
    <w:rsid w:val="00EF3CA8"/>
    <w:rsid w:val="00EF4713"/>
    <w:rsid w:val="00EF4821"/>
    <w:rsid w:val="00EF49C8"/>
    <w:rsid w:val="00F0034F"/>
    <w:rsid w:val="00F017E5"/>
    <w:rsid w:val="00F02D07"/>
    <w:rsid w:val="00F02FF4"/>
    <w:rsid w:val="00F054DA"/>
    <w:rsid w:val="00F06743"/>
    <w:rsid w:val="00F10363"/>
    <w:rsid w:val="00F10C8D"/>
    <w:rsid w:val="00F1191F"/>
    <w:rsid w:val="00F13528"/>
    <w:rsid w:val="00F13531"/>
    <w:rsid w:val="00F20342"/>
    <w:rsid w:val="00F21090"/>
    <w:rsid w:val="00F274DA"/>
    <w:rsid w:val="00F310BA"/>
    <w:rsid w:val="00F32417"/>
    <w:rsid w:val="00F32B72"/>
    <w:rsid w:val="00F335EE"/>
    <w:rsid w:val="00F33FE7"/>
    <w:rsid w:val="00F3483B"/>
    <w:rsid w:val="00F35418"/>
    <w:rsid w:val="00F354E5"/>
    <w:rsid w:val="00F359B3"/>
    <w:rsid w:val="00F42FB9"/>
    <w:rsid w:val="00F441F0"/>
    <w:rsid w:val="00F463F3"/>
    <w:rsid w:val="00F4773F"/>
    <w:rsid w:val="00F51495"/>
    <w:rsid w:val="00F524E6"/>
    <w:rsid w:val="00F52FD9"/>
    <w:rsid w:val="00F532C5"/>
    <w:rsid w:val="00F54AA1"/>
    <w:rsid w:val="00F54DB6"/>
    <w:rsid w:val="00F55A0F"/>
    <w:rsid w:val="00F62EC5"/>
    <w:rsid w:val="00F645EC"/>
    <w:rsid w:val="00F64C27"/>
    <w:rsid w:val="00F669DC"/>
    <w:rsid w:val="00F675EC"/>
    <w:rsid w:val="00F71160"/>
    <w:rsid w:val="00F726A8"/>
    <w:rsid w:val="00F73CD8"/>
    <w:rsid w:val="00F77787"/>
    <w:rsid w:val="00F83E74"/>
    <w:rsid w:val="00F85262"/>
    <w:rsid w:val="00F86525"/>
    <w:rsid w:val="00F86EE3"/>
    <w:rsid w:val="00F87BE9"/>
    <w:rsid w:val="00F87C8E"/>
    <w:rsid w:val="00F9203C"/>
    <w:rsid w:val="00F950F1"/>
    <w:rsid w:val="00F95869"/>
    <w:rsid w:val="00F95A05"/>
    <w:rsid w:val="00F97604"/>
    <w:rsid w:val="00FA019E"/>
    <w:rsid w:val="00FA69D2"/>
    <w:rsid w:val="00FA6AA0"/>
    <w:rsid w:val="00FA774F"/>
    <w:rsid w:val="00FB05D0"/>
    <w:rsid w:val="00FB3E3C"/>
    <w:rsid w:val="00FB4F9C"/>
    <w:rsid w:val="00FB5FDB"/>
    <w:rsid w:val="00FB6700"/>
    <w:rsid w:val="00FB76CE"/>
    <w:rsid w:val="00FC1501"/>
    <w:rsid w:val="00FC17C4"/>
    <w:rsid w:val="00FC186D"/>
    <w:rsid w:val="00FC23D2"/>
    <w:rsid w:val="00FC2B36"/>
    <w:rsid w:val="00FC3057"/>
    <w:rsid w:val="00FC3A4C"/>
    <w:rsid w:val="00FC3F8C"/>
    <w:rsid w:val="00FC5D09"/>
    <w:rsid w:val="00FD07A4"/>
    <w:rsid w:val="00FD096D"/>
    <w:rsid w:val="00FD10CC"/>
    <w:rsid w:val="00FD23B7"/>
    <w:rsid w:val="00FD26B6"/>
    <w:rsid w:val="00FD2906"/>
    <w:rsid w:val="00FD2BB6"/>
    <w:rsid w:val="00FD5D56"/>
    <w:rsid w:val="00FE262E"/>
    <w:rsid w:val="00FE45BA"/>
    <w:rsid w:val="00FE7E30"/>
    <w:rsid w:val="00FF30F5"/>
    <w:rsid w:val="00FF4B0C"/>
    <w:rsid w:val="00FF51B4"/>
    <w:rsid w:val="00FF51DF"/>
    <w:rsid w:val="00FF54D7"/>
    <w:rsid w:val="00FF5F22"/>
    <w:rsid w:val="00FF6D9E"/>
    <w:rsid w:val="00FF77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1D475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489D"/>
    <w:pPr>
      <w:spacing w:after="200" w:line="276" w:lineRule="auto"/>
    </w:pPr>
    <w:rPr>
      <w:rFonts w:ascii="Calibri" w:eastAsia="Calibri" w:hAnsi="Calibri"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79489D"/>
    <w:pPr>
      <w:spacing w:after="0" w:line="240" w:lineRule="auto"/>
    </w:pPr>
    <w:rPr>
      <w:rFonts w:ascii="Calibri" w:eastAsia="Calibri" w:hAnsi="Calibri" w:cs="Times New Roman"/>
      <w:lang w:val="uk-UA"/>
    </w:rPr>
  </w:style>
  <w:style w:type="paragraph" w:styleId="a4">
    <w:name w:val="List Paragraph"/>
    <w:basedOn w:val="a"/>
    <w:uiPriority w:val="34"/>
    <w:qFormat/>
    <w:rsid w:val="00B0551C"/>
    <w:pPr>
      <w:ind w:left="720"/>
      <w:contextualSpacing/>
    </w:pPr>
  </w:style>
  <w:style w:type="paragraph" w:customStyle="1" w:styleId="rvps2">
    <w:name w:val="rvps2"/>
    <w:basedOn w:val="a"/>
    <w:rsid w:val="000312E1"/>
    <w:pPr>
      <w:spacing w:before="100" w:beforeAutospacing="1" w:after="100" w:afterAutospacing="1" w:line="240" w:lineRule="auto"/>
    </w:pPr>
    <w:rPr>
      <w:rFonts w:ascii="Times New Roman" w:eastAsia="Times New Roman" w:hAnsi="Times New Roman"/>
      <w:sz w:val="24"/>
      <w:szCs w:val="24"/>
      <w:lang w:val="ru-RU" w:eastAsia="ru-RU"/>
    </w:rPr>
  </w:style>
  <w:style w:type="character" w:customStyle="1" w:styleId="rvts9">
    <w:name w:val="rvts9"/>
    <w:basedOn w:val="a0"/>
    <w:rsid w:val="000312E1"/>
  </w:style>
  <w:style w:type="character" w:customStyle="1" w:styleId="rvts46">
    <w:name w:val="rvts46"/>
    <w:basedOn w:val="a0"/>
    <w:rsid w:val="000312E1"/>
  </w:style>
  <w:style w:type="character" w:styleId="a5">
    <w:name w:val="Hyperlink"/>
    <w:basedOn w:val="a0"/>
    <w:uiPriority w:val="99"/>
    <w:unhideWhenUsed/>
    <w:rsid w:val="000312E1"/>
    <w:rPr>
      <w:color w:val="0000FF"/>
      <w:u w:val="single"/>
    </w:rPr>
  </w:style>
  <w:style w:type="paragraph" w:styleId="a6">
    <w:name w:val="Balloon Text"/>
    <w:basedOn w:val="a"/>
    <w:link w:val="a7"/>
    <w:uiPriority w:val="99"/>
    <w:semiHidden/>
    <w:unhideWhenUsed/>
    <w:rsid w:val="009377ED"/>
    <w:pPr>
      <w:spacing w:after="0" w:line="240" w:lineRule="auto"/>
    </w:pPr>
    <w:rPr>
      <w:rFonts w:ascii="Segoe UI" w:hAnsi="Segoe UI" w:cs="Segoe UI"/>
      <w:sz w:val="18"/>
      <w:szCs w:val="18"/>
    </w:rPr>
  </w:style>
  <w:style w:type="character" w:customStyle="1" w:styleId="a7">
    <w:name w:val="Текст у виносці Знак"/>
    <w:basedOn w:val="a0"/>
    <w:link w:val="a6"/>
    <w:uiPriority w:val="99"/>
    <w:semiHidden/>
    <w:rsid w:val="009377ED"/>
    <w:rPr>
      <w:rFonts w:ascii="Segoe UI" w:eastAsia="Calibri" w:hAnsi="Segoe UI" w:cs="Segoe UI"/>
      <w:sz w:val="18"/>
      <w:szCs w:val="18"/>
      <w:lang w:val="uk-UA"/>
    </w:rPr>
  </w:style>
  <w:style w:type="paragraph" w:styleId="a8">
    <w:name w:val="header"/>
    <w:basedOn w:val="a"/>
    <w:link w:val="a9"/>
    <w:uiPriority w:val="99"/>
    <w:unhideWhenUsed/>
    <w:rsid w:val="00E32F4B"/>
    <w:pPr>
      <w:tabs>
        <w:tab w:val="center" w:pos="4677"/>
        <w:tab w:val="right" w:pos="9355"/>
      </w:tabs>
      <w:spacing w:after="0" w:line="240" w:lineRule="auto"/>
    </w:pPr>
  </w:style>
  <w:style w:type="character" w:customStyle="1" w:styleId="a9">
    <w:name w:val="Верхній колонтитул Знак"/>
    <w:basedOn w:val="a0"/>
    <w:link w:val="a8"/>
    <w:uiPriority w:val="99"/>
    <w:rsid w:val="00E32F4B"/>
    <w:rPr>
      <w:rFonts w:ascii="Calibri" w:eastAsia="Calibri" w:hAnsi="Calibri" w:cs="Times New Roman"/>
      <w:lang w:val="uk-UA"/>
    </w:rPr>
  </w:style>
  <w:style w:type="paragraph" w:styleId="aa">
    <w:name w:val="footer"/>
    <w:basedOn w:val="a"/>
    <w:link w:val="ab"/>
    <w:uiPriority w:val="99"/>
    <w:unhideWhenUsed/>
    <w:rsid w:val="00E32F4B"/>
    <w:pPr>
      <w:tabs>
        <w:tab w:val="center" w:pos="4677"/>
        <w:tab w:val="right" w:pos="9355"/>
      </w:tabs>
      <w:spacing w:after="0" w:line="240" w:lineRule="auto"/>
    </w:pPr>
  </w:style>
  <w:style w:type="character" w:customStyle="1" w:styleId="ab">
    <w:name w:val="Нижній колонтитул Знак"/>
    <w:basedOn w:val="a0"/>
    <w:link w:val="aa"/>
    <w:uiPriority w:val="99"/>
    <w:rsid w:val="00E32F4B"/>
    <w:rPr>
      <w:rFonts w:ascii="Calibri" w:eastAsia="Calibri" w:hAnsi="Calibri" w:cs="Times New Roman"/>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5196341">
      <w:bodyDiv w:val="1"/>
      <w:marLeft w:val="0"/>
      <w:marRight w:val="0"/>
      <w:marTop w:val="0"/>
      <w:marBottom w:val="0"/>
      <w:divBdr>
        <w:top w:val="none" w:sz="0" w:space="0" w:color="auto"/>
        <w:left w:val="none" w:sz="0" w:space="0" w:color="auto"/>
        <w:bottom w:val="none" w:sz="0" w:space="0" w:color="auto"/>
        <w:right w:val="none" w:sz="0" w:space="0" w:color="auto"/>
      </w:divBdr>
    </w:div>
    <w:div w:id="109127781">
      <w:bodyDiv w:val="1"/>
      <w:marLeft w:val="0"/>
      <w:marRight w:val="0"/>
      <w:marTop w:val="0"/>
      <w:marBottom w:val="0"/>
      <w:divBdr>
        <w:top w:val="none" w:sz="0" w:space="0" w:color="auto"/>
        <w:left w:val="none" w:sz="0" w:space="0" w:color="auto"/>
        <w:bottom w:val="none" w:sz="0" w:space="0" w:color="auto"/>
        <w:right w:val="none" w:sz="0" w:space="0" w:color="auto"/>
      </w:divBdr>
    </w:div>
    <w:div w:id="160899807">
      <w:bodyDiv w:val="1"/>
      <w:marLeft w:val="0"/>
      <w:marRight w:val="0"/>
      <w:marTop w:val="0"/>
      <w:marBottom w:val="0"/>
      <w:divBdr>
        <w:top w:val="none" w:sz="0" w:space="0" w:color="auto"/>
        <w:left w:val="none" w:sz="0" w:space="0" w:color="auto"/>
        <w:bottom w:val="none" w:sz="0" w:space="0" w:color="auto"/>
        <w:right w:val="none" w:sz="0" w:space="0" w:color="auto"/>
      </w:divBdr>
    </w:div>
    <w:div w:id="190806143">
      <w:bodyDiv w:val="1"/>
      <w:marLeft w:val="0"/>
      <w:marRight w:val="0"/>
      <w:marTop w:val="0"/>
      <w:marBottom w:val="0"/>
      <w:divBdr>
        <w:top w:val="none" w:sz="0" w:space="0" w:color="auto"/>
        <w:left w:val="none" w:sz="0" w:space="0" w:color="auto"/>
        <w:bottom w:val="none" w:sz="0" w:space="0" w:color="auto"/>
        <w:right w:val="none" w:sz="0" w:space="0" w:color="auto"/>
      </w:divBdr>
    </w:div>
    <w:div w:id="224996180">
      <w:bodyDiv w:val="1"/>
      <w:marLeft w:val="0"/>
      <w:marRight w:val="0"/>
      <w:marTop w:val="0"/>
      <w:marBottom w:val="0"/>
      <w:divBdr>
        <w:top w:val="none" w:sz="0" w:space="0" w:color="auto"/>
        <w:left w:val="none" w:sz="0" w:space="0" w:color="auto"/>
        <w:bottom w:val="none" w:sz="0" w:space="0" w:color="auto"/>
        <w:right w:val="none" w:sz="0" w:space="0" w:color="auto"/>
      </w:divBdr>
    </w:div>
    <w:div w:id="252587102">
      <w:bodyDiv w:val="1"/>
      <w:marLeft w:val="0"/>
      <w:marRight w:val="0"/>
      <w:marTop w:val="0"/>
      <w:marBottom w:val="0"/>
      <w:divBdr>
        <w:top w:val="none" w:sz="0" w:space="0" w:color="auto"/>
        <w:left w:val="none" w:sz="0" w:space="0" w:color="auto"/>
        <w:bottom w:val="none" w:sz="0" w:space="0" w:color="auto"/>
        <w:right w:val="none" w:sz="0" w:space="0" w:color="auto"/>
      </w:divBdr>
    </w:div>
    <w:div w:id="306933884">
      <w:bodyDiv w:val="1"/>
      <w:marLeft w:val="0"/>
      <w:marRight w:val="0"/>
      <w:marTop w:val="0"/>
      <w:marBottom w:val="0"/>
      <w:divBdr>
        <w:top w:val="none" w:sz="0" w:space="0" w:color="auto"/>
        <w:left w:val="none" w:sz="0" w:space="0" w:color="auto"/>
        <w:bottom w:val="none" w:sz="0" w:space="0" w:color="auto"/>
        <w:right w:val="none" w:sz="0" w:space="0" w:color="auto"/>
      </w:divBdr>
    </w:div>
    <w:div w:id="375665703">
      <w:bodyDiv w:val="1"/>
      <w:marLeft w:val="0"/>
      <w:marRight w:val="0"/>
      <w:marTop w:val="0"/>
      <w:marBottom w:val="0"/>
      <w:divBdr>
        <w:top w:val="none" w:sz="0" w:space="0" w:color="auto"/>
        <w:left w:val="none" w:sz="0" w:space="0" w:color="auto"/>
        <w:bottom w:val="none" w:sz="0" w:space="0" w:color="auto"/>
        <w:right w:val="none" w:sz="0" w:space="0" w:color="auto"/>
      </w:divBdr>
    </w:div>
    <w:div w:id="445738104">
      <w:bodyDiv w:val="1"/>
      <w:marLeft w:val="0"/>
      <w:marRight w:val="0"/>
      <w:marTop w:val="0"/>
      <w:marBottom w:val="0"/>
      <w:divBdr>
        <w:top w:val="none" w:sz="0" w:space="0" w:color="auto"/>
        <w:left w:val="none" w:sz="0" w:space="0" w:color="auto"/>
        <w:bottom w:val="none" w:sz="0" w:space="0" w:color="auto"/>
        <w:right w:val="none" w:sz="0" w:space="0" w:color="auto"/>
      </w:divBdr>
    </w:div>
    <w:div w:id="475337384">
      <w:bodyDiv w:val="1"/>
      <w:marLeft w:val="0"/>
      <w:marRight w:val="0"/>
      <w:marTop w:val="0"/>
      <w:marBottom w:val="0"/>
      <w:divBdr>
        <w:top w:val="none" w:sz="0" w:space="0" w:color="auto"/>
        <w:left w:val="none" w:sz="0" w:space="0" w:color="auto"/>
        <w:bottom w:val="none" w:sz="0" w:space="0" w:color="auto"/>
        <w:right w:val="none" w:sz="0" w:space="0" w:color="auto"/>
      </w:divBdr>
    </w:div>
    <w:div w:id="494615525">
      <w:bodyDiv w:val="1"/>
      <w:marLeft w:val="0"/>
      <w:marRight w:val="0"/>
      <w:marTop w:val="0"/>
      <w:marBottom w:val="0"/>
      <w:divBdr>
        <w:top w:val="none" w:sz="0" w:space="0" w:color="auto"/>
        <w:left w:val="none" w:sz="0" w:space="0" w:color="auto"/>
        <w:bottom w:val="none" w:sz="0" w:space="0" w:color="auto"/>
        <w:right w:val="none" w:sz="0" w:space="0" w:color="auto"/>
      </w:divBdr>
    </w:div>
    <w:div w:id="527765211">
      <w:bodyDiv w:val="1"/>
      <w:marLeft w:val="0"/>
      <w:marRight w:val="0"/>
      <w:marTop w:val="0"/>
      <w:marBottom w:val="0"/>
      <w:divBdr>
        <w:top w:val="none" w:sz="0" w:space="0" w:color="auto"/>
        <w:left w:val="none" w:sz="0" w:space="0" w:color="auto"/>
        <w:bottom w:val="none" w:sz="0" w:space="0" w:color="auto"/>
        <w:right w:val="none" w:sz="0" w:space="0" w:color="auto"/>
      </w:divBdr>
      <w:divsChild>
        <w:div w:id="2144155576">
          <w:marLeft w:val="0"/>
          <w:marRight w:val="0"/>
          <w:marTop w:val="150"/>
          <w:marBottom w:val="150"/>
          <w:divBdr>
            <w:top w:val="none" w:sz="0" w:space="0" w:color="auto"/>
            <w:left w:val="none" w:sz="0" w:space="0" w:color="auto"/>
            <w:bottom w:val="none" w:sz="0" w:space="0" w:color="auto"/>
            <w:right w:val="none" w:sz="0" w:space="0" w:color="auto"/>
          </w:divBdr>
        </w:div>
      </w:divsChild>
    </w:div>
    <w:div w:id="572856433">
      <w:bodyDiv w:val="1"/>
      <w:marLeft w:val="0"/>
      <w:marRight w:val="0"/>
      <w:marTop w:val="0"/>
      <w:marBottom w:val="0"/>
      <w:divBdr>
        <w:top w:val="none" w:sz="0" w:space="0" w:color="auto"/>
        <w:left w:val="none" w:sz="0" w:space="0" w:color="auto"/>
        <w:bottom w:val="none" w:sz="0" w:space="0" w:color="auto"/>
        <w:right w:val="none" w:sz="0" w:space="0" w:color="auto"/>
      </w:divBdr>
    </w:div>
    <w:div w:id="652292828">
      <w:bodyDiv w:val="1"/>
      <w:marLeft w:val="0"/>
      <w:marRight w:val="0"/>
      <w:marTop w:val="0"/>
      <w:marBottom w:val="0"/>
      <w:divBdr>
        <w:top w:val="none" w:sz="0" w:space="0" w:color="auto"/>
        <w:left w:val="none" w:sz="0" w:space="0" w:color="auto"/>
        <w:bottom w:val="none" w:sz="0" w:space="0" w:color="auto"/>
        <w:right w:val="none" w:sz="0" w:space="0" w:color="auto"/>
      </w:divBdr>
    </w:div>
    <w:div w:id="670570938">
      <w:bodyDiv w:val="1"/>
      <w:marLeft w:val="0"/>
      <w:marRight w:val="0"/>
      <w:marTop w:val="0"/>
      <w:marBottom w:val="0"/>
      <w:divBdr>
        <w:top w:val="none" w:sz="0" w:space="0" w:color="auto"/>
        <w:left w:val="none" w:sz="0" w:space="0" w:color="auto"/>
        <w:bottom w:val="none" w:sz="0" w:space="0" w:color="auto"/>
        <w:right w:val="none" w:sz="0" w:space="0" w:color="auto"/>
      </w:divBdr>
    </w:div>
    <w:div w:id="741296976">
      <w:bodyDiv w:val="1"/>
      <w:marLeft w:val="0"/>
      <w:marRight w:val="0"/>
      <w:marTop w:val="0"/>
      <w:marBottom w:val="0"/>
      <w:divBdr>
        <w:top w:val="none" w:sz="0" w:space="0" w:color="auto"/>
        <w:left w:val="none" w:sz="0" w:space="0" w:color="auto"/>
        <w:bottom w:val="none" w:sz="0" w:space="0" w:color="auto"/>
        <w:right w:val="none" w:sz="0" w:space="0" w:color="auto"/>
      </w:divBdr>
    </w:div>
    <w:div w:id="760486667">
      <w:bodyDiv w:val="1"/>
      <w:marLeft w:val="0"/>
      <w:marRight w:val="0"/>
      <w:marTop w:val="0"/>
      <w:marBottom w:val="0"/>
      <w:divBdr>
        <w:top w:val="none" w:sz="0" w:space="0" w:color="auto"/>
        <w:left w:val="none" w:sz="0" w:space="0" w:color="auto"/>
        <w:bottom w:val="none" w:sz="0" w:space="0" w:color="auto"/>
        <w:right w:val="none" w:sz="0" w:space="0" w:color="auto"/>
      </w:divBdr>
    </w:div>
    <w:div w:id="775636507">
      <w:bodyDiv w:val="1"/>
      <w:marLeft w:val="0"/>
      <w:marRight w:val="0"/>
      <w:marTop w:val="0"/>
      <w:marBottom w:val="0"/>
      <w:divBdr>
        <w:top w:val="none" w:sz="0" w:space="0" w:color="auto"/>
        <w:left w:val="none" w:sz="0" w:space="0" w:color="auto"/>
        <w:bottom w:val="none" w:sz="0" w:space="0" w:color="auto"/>
        <w:right w:val="none" w:sz="0" w:space="0" w:color="auto"/>
      </w:divBdr>
    </w:div>
    <w:div w:id="814836890">
      <w:bodyDiv w:val="1"/>
      <w:marLeft w:val="0"/>
      <w:marRight w:val="0"/>
      <w:marTop w:val="0"/>
      <w:marBottom w:val="0"/>
      <w:divBdr>
        <w:top w:val="none" w:sz="0" w:space="0" w:color="auto"/>
        <w:left w:val="none" w:sz="0" w:space="0" w:color="auto"/>
        <w:bottom w:val="none" w:sz="0" w:space="0" w:color="auto"/>
        <w:right w:val="none" w:sz="0" w:space="0" w:color="auto"/>
      </w:divBdr>
    </w:div>
    <w:div w:id="819151975">
      <w:bodyDiv w:val="1"/>
      <w:marLeft w:val="0"/>
      <w:marRight w:val="0"/>
      <w:marTop w:val="0"/>
      <w:marBottom w:val="0"/>
      <w:divBdr>
        <w:top w:val="none" w:sz="0" w:space="0" w:color="auto"/>
        <w:left w:val="none" w:sz="0" w:space="0" w:color="auto"/>
        <w:bottom w:val="none" w:sz="0" w:space="0" w:color="auto"/>
        <w:right w:val="none" w:sz="0" w:space="0" w:color="auto"/>
      </w:divBdr>
    </w:div>
    <w:div w:id="954825684">
      <w:bodyDiv w:val="1"/>
      <w:marLeft w:val="0"/>
      <w:marRight w:val="0"/>
      <w:marTop w:val="0"/>
      <w:marBottom w:val="0"/>
      <w:divBdr>
        <w:top w:val="none" w:sz="0" w:space="0" w:color="auto"/>
        <w:left w:val="none" w:sz="0" w:space="0" w:color="auto"/>
        <w:bottom w:val="none" w:sz="0" w:space="0" w:color="auto"/>
        <w:right w:val="none" w:sz="0" w:space="0" w:color="auto"/>
      </w:divBdr>
    </w:div>
    <w:div w:id="1064134648">
      <w:bodyDiv w:val="1"/>
      <w:marLeft w:val="0"/>
      <w:marRight w:val="0"/>
      <w:marTop w:val="0"/>
      <w:marBottom w:val="0"/>
      <w:divBdr>
        <w:top w:val="none" w:sz="0" w:space="0" w:color="auto"/>
        <w:left w:val="none" w:sz="0" w:space="0" w:color="auto"/>
        <w:bottom w:val="none" w:sz="0" w:space="0" w:color="auto"/>
        <w:right w:val="none" w:sz="0" w:space="0" w:color="auto"/>
      </w:divBdr>
    </w:div>
    <w:div w:id="1069881645">
      <w:bodyDiv w:val="1"/>
      <w:marLeft w:val="0"/>
      <w:marRight w:val="0"/>
      <w:marTop w:val="0"/>
      <w:marBottom w:val="0"/>
      <w:divBdr>
        <w:top w:val="none" w:sz="0" w:space="0" w:color="auto"/>
        <w:left w:val="none" w:sz="0" w:space="0" w:color="auto"/>
        <w:bottom w:val="none" w:sz="0" w:space="0" w:color="auto"/>
        <w:right w:val="none" w:sz="0" w:space="0" w:color="auto"/>
      </w:divBdr>
    </w:div>
    <w:div w:id="1109356809">
      <w:bodyDiv w:val="1"/>
      <w:marLeft w:val="0"/>
      <w:marRight w:val="0"/>
      <w:marTop w:val="0"/>
      <w:marBottom w:val="0"/>
      <w:divBdr>
        <w:top w:val="none" w:sz="0" w:space="0" w:color="auto"/>
        <w:left w:val="none" w:sz="0" w:space="0" w:color="auto"/>
        <w:bottom w:val="none" w:sz="0" w:space="0" w:color="auto"/>
        <w:right w:val="none" w:sz="0" w:space="0" w:color="auto"/>
      </w:divBdr>
    </w:div>
    <w:div w:id="1228800270">
      <w:bodyDiv w:val="1"/>
      <w:marLeft w:val="0"/>
      <w:marRight w:val="0"/>
      <w:marTop w:val="0"/>
      <w:marBottom w:val="0"/>
      <w:divBdr>
        <w:top w:val="none" w:sz="0" w:space="0" w:color="auto"/>
        <w:left w:val="none" w:sz="0" w:space="0" w:color="auto"/>
        <w:bottom w:val="none" w:sz="0" w:space="0" w:color="auto"/>
        <w:right w:val="none" w:sz="0" w:space="0" w:color="auto"/>
      </w:divBdr>
    </w:div>
    <w:div w:id="1302538391">
      <w:bodyDiv w:val="1"/>
      <w:marLeft w:val="0"/>
      <w:marRight w:val="0"/>
      <w:marTop w:val="0"/>
      <w:marBottom w:val="0"/>
      <w:divBdr>
        <w:top w:val="none" w:sz="0" w:space="0" w:color="auto"/>
        <w:left w:val="none" w:sz="0" w:space="0" w:color="auto"/>
        <w:bottom w:val="none" w:sz="0" w:space="0" w:color="auto"/>
        <w:right w:val="none" w:sz="0" w:space="0" w:color="auto"/>
      </w:divBdr>
    </w:div>
    <w:div w:id="1307080056">
      <w:bodyDiv w:val="1"/>
      <w:marLeft w:val="0"/>
      <w:marRight w:val="0"/>
      <w:marTop w:val="0"/>
      <w:marBottom w:val="0"/>
      <w:divBdr>
        <w:top w:val="none" w:sz="0" w:space="0" w:color="auto"/>
        <w:left w:val="none" w:sz="0" w:space="0" w:color="auto"/>
        <w:bottom w:val="none" w:sz="0" w:space="0" w:color="auto"/>
        <w:right w:val="none" w:sz="0" w:space="0" w:color="auto"/>
      </w:divBdr>
    </w:div>
    <w:div w:id="1325821438">
      <w:bodyDiv w:val="1"/>
      <w:marLeft w:val="0"/>
      <w:marRight w:val="0"/>
      <w:marTop w:val="0"/>
      <w:marBottom w:val="0"/>
      <w:divBdr>
        <w:top w:val="none" w:sz="0" w:space="0" w:color="auto"/>
        <w:left w:val="none" w:sz="0" w:space="0" w:color="auto"/>
        <w:bottom w:val="none" w:sz="0" w:space="0" w:color="auto"/>
        <w:right w:val="none" w:sz="0" w:space="0" w:color="auto"/>
      </w:divBdr>
    </w:div>
    <w:div w:id="1341273305">
      <w:bodyDiv w:val="1"/>
      <w:marLeft w:val="0"/>
      <w:marRight w:val="0"/>
      <w:marTop w:val="0"/>
      <w:marBottom w:val="0"/>
      <w:divBdr>
        <w:top w:val="none" w:sz="0" w:space="0" w:color="auto"/>
        <w:left w:val="none" w:sz="0" w:space="0" w:color="auto"/>
        <w:bottom w:val="none" w:sz="0" w:space="0" w:color="auto"/>
        <w:right w:val="none" w:sz="0" w:space="0" w:color="auto"/>
      </w:divBdr>
    </w:div>
    <w:div w:id="1341659571">
      <w:bodyDiv w:val="1"/>
      <w:marLeft w:val="0"/>
      <w:marRight w:val="0"/>
      <w:marTop w:val="0"/>
      <w:marBottom w:val="0"/>
      <w:divBdr>
        <w:top w:val="none" w:sz="0" w:space="0" w:color="auto"/>
        <w:left w:val="none" w:sz="0" w:space="0" w:color="auto"/>
        <w:bottom w:val="none" w:sz="0" w:space="0" w:color="auto"/>
        <w:right w:val="none" w:sz="0" w:space="0" w:color="auto"/>
      </w:divBdr>
    </w:div>
    <w:div w:id="1370185538">
      <w:bodyDiv w:val="1"/>
      <w:marLeft w:val="0"/>
      <w:marRight w:val="0"/>
      <w:marTop w:val="0"/>
      <w:marBottom w:val="0"/>
      <w:divBdr>
        <w:top w:val="none" w:sz="0" w:space="0" w:color="auto"/>
        <w:left w:val="none" w:sz="0" w:space="0" w:color="auto"/>
        <w:bottom w:val="none" w:sz="0" w:space="0" w:color="auto"/>
        <w:right w:val="none" w:sz="0" w:space="0" w:color="auto"/>
      </w:divBdr>
    </w:div>
    <w:div w:id="1392147462">
      <w:bodyDiv w:val="1"/>
      <w:marLeft w:val="0"/>
      <w:marRight w:val="0"/>
      <w:marTop w:val="0"/>
      <w:marBottom w:val="0"/>
      <w:divBdr>
        <w:top w:val="none" w:sz="0" w:space="0" w:color="auto"/>
        <w:left w:val="none" w:sz="0" w:space="0" w:color="auto"/>
        <w:bottom w:val="none" w:sz="0" w:space="0" w:color="auto"/>
        <w:right w:val="none" w:sz="0" w:space="0" w:color="auto"/>
      </w:divBdr>
    </w:div>
    <w:div w:id="1481731770">
      <w:bodyDiv w:val="1"/>
      <w:marLeft w:val="0"/>
      <w:marRight w:val="0"/>
      <w:marTop w:val="0"/>
      <w:marBottom w:val="0"/>
      <w:divBdr>
        <w:top w:val="none" w:sz="0" w:space="0" w:color="auto"/>
        <w:left w:val="none" w:sz="0" w:space="0" w:color="auto"/>
        <w:bottom w:val="none" w:sz="0" w:space="0" w:color="auto"/>
        <w:right w:val="none" w:sz="0" w:space="0" w:color="auto"/>
      </w:divBdr>
    </w:div>
    <w:div w:id="1522474156">
      <w:bodyDiv w:val="1"/>
      <w:marLeft w:val="0"/>
      <w:marRight w:val="0"/>
      <w:marTop w:val="0"/>
      <w:marBottom w:val="0"/>
      <w:divBdr>
        <w:top w:val="none" w:sz="0" w:space="0" w:color="auto"/>
        <w:left w:val="none" w:sz="0" w:space="0" w:color="auto"/>
        <w:bottom w:val="none" w:sz="0" w:space="0" w:color="auto"/>
        <w:right w:val="none" w:sz="0" w:space="0" w:color="auto"/>
      </w:divBdr>
    </w:div>
    <w:div w:id="1554006324">
      <w:bodyDiv w:val="1"/>
      <w:marLeft w:val="0"/>
      <w:marRight w:val="0"/>
      <w:marTop w:val="0"/>
      <w:marBottom w:val="0"/>
      <w:divBdr>
        <w:top w:val="none" w:sz="0" w:space="0" w:color="auto"/>
        <w:left w:val="none" w:sz="0" w:space="0" w:color="auto"/>
        <w:bottom w:val="none" w:sz="0" w:space="0" w:color="auto"/>
        <w:right w:val="none" w:sz="0" w:space="0" w:color="auto"/>
      </w:divBdr>
    </w:div>
    <w:div w:id="1588420508">
      <w:bodyDiv w:val="1"/>
      <w:marLeft w:val="0"/>
      <w:marRight w:val="0"/>
      <w:marTop w:val="0"/>
      <w:marBottom w:val="0"/>
      <w:divBdr>
        <w:top w:val="none" w:sz="0" w:space="0" w:color="auto"/>
        <w:left w:val="none" w:sz="0" w:space="0" w:color="auto"/>
        <w:bottom w:val="none" w:sz="0" w:space="0" w:color="auto"/>
        <w:right w:val="none" w:sz="0" w:space="0" w:color="auto"/>
      </w:divBdr>
    </w:div>
    <w:div w:id="1601599375">
      <w:bodyDiv w:val="1"/>
      <w:marLeft w:val="0"/>
      <w:marRight w:val="0"/>
      <w:marTop w:val="0"/>
      <w:marBottom w:val="0"/>
      <w:divBdr>
        <w:top w:val="none" w:sz="0" w:space="0" w:color="auto"/>
        <w:left w:val="none" w:sz="0" w:space="0" w:color="auto"/>
        <w:bottom w:val="none" w:sz="0" w:space="0" w:color="auto"/>
        <w:right w:val="none" w:sz="0" w:space="0" w:color="auto"/>
      </w:divBdr>
    </w:div>
    <w:div w:id="1616862607">
      <w:bodyDiv w:val="1"/>
      <w:marLeft w:val="0"/>
      <w:marRight w:val="0"/>
      <w:marTop w:val="0"/>
      <w:marBottom w:val="0"/>
      <w:divBdr>
        <w:top w:val="none" w:sz="0" w:space="0" w:color="auto"/>
        <w:left w:val="none" w:sz="0" w:space="0" w:color="auto"/>
        <w:bottom w:val="none" w:sz="0" w:space="0" w:color="auto"/>
        <w:right w:val="none" w:sz="0" w:space="0" w:color="auto"/>
      </w:divBdr>
      <w:divsChild>
        <w:div w:id="411316343">
          <w:marLeft w:val="0"/>
          <w:marRight w:val="0"/>
          <w:marTop w:val="150"/>
          <w:marBottom w:val="150"/>
          <w:divBdr>
            <w:top w:val="none" w:sz="0" w:space="0" w:color="auto"/>
            <w:left w:val="none" w:sz="0" w:space="0" w:color="auto"/>
            <w:bottom w:val="none" w:sz="0" w:space="0" w:color="auto"/>
            <w:right w:val="none" w:sz="0" w:space="0" w:color="auto"/>
          </w:divBdr>
        </w:div>
      </w:divsChild>
    </w:div>
    <w:div w:id="1705984060">
      <w:bodyDiv w:val="1"/>
      <w:marLeft w:val="0"/>
      <w:marRight w:val="0"/>
      <w:marTop w:val="0"/>
      <w:marBottom w:val="0"/>
      <w:divBdr>
        <w:top w:val="none" w:sz="0" w:space="0" w:color="auto"/>
        <w:left w:val="none" w:sz="0" w:space="0" w:color="auto"/>
        <w:bottom w:val="none" w:sz="0" w:space="0" w:color="auto"/>
        <w:right w:val="none" w:sz="0" w:space="0" w:color="auto"/>
      </w:divBdr>
    </w:div>
    <w:div w:id="1716343674">
      <w:bodyDiv w:val="1"/>
      <w:marLeft w:val="0"/>
      <w:marRight w:val="0"/>
      <w:marTop w:val="0"/>
      <w:marBottom w:val="0"/>
      <w:divBdr>
        <w:top w:val="none" w:sz="0" w:space="0" w:color="auto"/>
        <w:left w:val="none" w:sz="0" w:space="0" w:color="auto"/>
        <w:bottom w:val="none" w:sz="0" w:space="0" w:color="auto"/>
        <w:right w:val="none" w:sz="0" w:space="0" w:color="auto"/>
      </w:divBdr>
    </w:div>
    <w:div w:id="1786387753">
      <w:bodyDiv w:val="1"/>
      <w:marLeft w:val="0"/>
      <w:marRight w:val="0"/>
      <w:marTop w:val="0"/>
      <w:marBottom w:val="0"/>
      <w:divBdr>
        <w:top w:val="none" w:sz="0" w:space="0" w:color="auto"/>
        <w:left w:val="none" w:sz="0" w:space="0" w:color="auto"/>
        <w:bottom w:val="none" w:sz="0" w:space="0" w:color="auto"/>
        <w:right w:val="none" w:sz="0" w:space="0" w:color="auto"/>
      </w:divBdr>
    </w:div>
    <w:div w:id="1794710330">
      <w:bodyDiv w:val="1"/>
      <w:marLeft w:val="0"/>
      <w:marRight w:val="0"/>
      <w:marTop w:val="0"/>
      <w:marBottom w:val="0"/>
      <w:divBdr>
        <w:top w:val="none" w:sz="0" w:space="0" w:color="auto"/>
        <w:left w:val="none" w:sz="0" w:space="0" w:color="auto"/>
        <w:bottom w:val="none" w:sz="0" w:space="0" w:color="auto"/>
        <w:right w:val="none" w:sz="0" w:space="0" w:color="auto"/>
      </w:divBdr>
    </w:div>
    <w:div w:id="1799640347">
      <w:bodyDiv w:val="1"/>
      <w:marLeft w:val="0"/>
      <w:marRight w:val="0"/>
      <w:marTop w:val="0"/>
      <w:marBottom w:val="0"/>
      <w:divBdr>
        <w:top w:val="none" w:sz="0" w:space="0" w:color="auto"/>
        <w:left w:val="none" w:sz="0" w:space="0" w:color="auto"/>
        <w:bottom w:val="none" w:sz="0" w:space="0" w:color="auto"/>
        <w:right w:val="none" w:sz="0" w:space="0" w:color="auto"/>
      </w:divBdr>
    </w:div>
    <w:div w:id="1832480944">
      <w:bodyDiv w:val="1"/>
      <w:marLeft w:val="0"/>
      <w:marRight w:val="0"/>
      <w:marTop w:val="0"/>
      <w:marBottom w:val="0"/>
      <w:divBdr>
        <w:top w:val="none" w:sz="0" w:space="0" w:color="auto"/>
        <w:left w:val="none" w:sz="0" w:space="0" w:color="auto"/>
        <w:bottom w:val="none" w:sz="0" w:space="0" w:color="auto"/>
        <w:right w:val="none" w:sz="0" w:space="0" w:color="auto"/>
      </w:divBdr>
    </w:div>
    <w:div w:id="1863085867">
      <w:bodyDiv w:val="1"/>
      <w:marLeft w:val="0"/>
      <w:marRight w:val="0"/>
      <w:marTop w:val="0"/>
      <w:marBottom w:val="0"/>
      <w:divBdr>
        <w:top w:val="none" w:sz="0" w:space="0" w:color="auto"/>
        <w:left w:val="none" w:sz="0" w:space="0" w:color="auto"/>
        <w:bottom w:val="none" w:sz="0" w:space="0" w:color="auto"/>
        <w:right w:val="none" w:sz="0" w:space="0" w:color="auto"/>
      </w:divBdr>
    </w:div>
    <w:div w:id="1931936388">
      <w:bodyDiv w:val="1"/>
      <w:marLeft w:val="0"/>
      <w:marRight w:val="0"/>
      <w:marTop w:val="0"/>
      <w:marBottom w:val="0"/>
      <w:divBdr>
        <w:top w:val="none" w:sz="0" w:space="0" w:color="auto"/>
        <w:left w:val="none" w:sz="0" w:space="0" w:color="auto"/>
        <w:bottom w:val="none" w:sz="0" w:space="0" w:color="auto"/>
        <w:right w:val="none" w:sz="0" w:space="0" w:color="auto"/>
      </w:divBdr>
    </w:div>
    <w:div w:id="1944914992">
      <w:bodyDiv w:val="1"/>
      <w:marLeft w:val="0"/>
      <w:marRight w:val="0"/>
      <w:marTop w:val="0"/>
      <w:marBottom w:val="0"/>
      <w:divBdr>
        <w:top w:val="none" w:sz="0" w:space="0" w:color="auto"/>
        <w:left w:val="none" w:sz="0" w:space="0" w:color="auto"/>
        <w:bottom w:val="none" w:sz="0" w:space="0" w:color="auto"/>
        <w:right w:val="none" w:sz="0" w:space="0" w:color="auto"/>
      </w:divBdr>
    </w:div>
    <w:div w:id="2027320781">
      <w:bodyDiv w:val="1"/>
      <w:marLeft w:val="0"/>
      <w:marRight w:val="0"/>
      <w:marTop w:val="0"/>
      <w:marBottom w:val="0"/>
      <w:divBdr>
        <w:top w:val="none" w:sz="0" w:space="0" w:color="auto"/>
        <w:left w:val="none" w:sz="0" w:space="0" w:color="auto"/>
        <w:bottom w:val="none" w:sz="0" w:space="0" w:color="auto"/>
        <w:right w:val="none" w:sz="0" w:space="0" w:color="auto"/>
      </w:divBdr>
    </w:div>
    <w:div w:id="2041663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zakon.rada.gov.ua/laws/show/1697-18" TargetMode="External"/><Relationship Id="rId4" Type="http://schemas.openxmlformats.org/officeDocument/2006/relationships/settings" Target="settings.xml"/><Relationship Id="rId9" Type="http://schemas.openxmlformats.org/officeDocument/2006/relationships/hyperlink" Target="https://zakon.rada.gov.ua/laws/show/1697-18"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88A5615-6B33-4D0A-9397-E63B0A9936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11604</Words>
  <Characters>6615</Characters>
  <DocSecurity>0</DocSecurity>
  <Lines>55</Lines>
  <Paragraphs>36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LinksUpToDate>false</LinksUpToDate>
  <CharactersWithSpaces>18183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2025-02-11T10:01:00Z</dcterms:created>
  <dcterms:modified xsi:type="dcterms:W3CDTF">2025-02-11T10:01:00Z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defa4170-0d19-0005-0004-bc88714345d2_Enabled">
    <vt:lpwstr>true</vt:lpwstr>
  </property>
  <property fmtid="{D5CDD505-2E9C-101B-9397-08002B2CF9AE}" pid="3" name="MSIP_Label_defa4170-0d19-0005-0004-bc88714345d2_SetDate">
    <vt:lpwstr>2025-01-31T14:35:27Z</vt:lpwstr>
  </property>
  <property fmtid="{D5CDD505-2E9C-101B-9397-08002B2CF9AE}" pid="4" name="MSIP_Label_defa4170-0d19-0005-0004-bc88714345d2_Method">
    <vt:lpwstr>Standard</vt:lpwstr>
  </property>
  <property fmtid="{D5CDD505-2E9C-101B-9397-08002B2CF9AE}" pid="5" name="MSIP_Label_defa4170-0d19-0005-0004-bc88714345d2_Name">
    <vt:lpwstr>defa4170-0d19-0005-0004-bc88714345d2</vt:lpwstr>
  </property>
  <property fmtid="{D5CDD505-2E9C-101B-9397-08002B2CF9AE}" pid="6" name="MSIP_Label_defa4170-0d19-0005-0004-bc88714345d2_SiteId">
    <vt:lpwstr>3a5e2e39-0633-4775-8a2f-4b767cf8b4cc</vt:lpwstr>
  </property>
  <property fmtid="{D5CDD505-2E9C-101B-9397-08002B2CF9AE}" pid="7" name="MSIP_Label_defa4170-0d19-0005-0004-bc88714345d2_ActionId">
    <vt:lpwstr>a535dce2-43fa-4433-9f62-d8209dbe8948</vt:lpwstr>
  </property>
  <property fmtid="{D5CDD505-2E9C-101B-9397-08002B2CF9AE}" pid="8" name="MSIP_Label_defa4170-0d19-0005-0004-bc88714345d2_ContentBits">
    <vt:lpwstr>0</vt:lpwstr>
  </property>
</Properties>
</file>