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4711A" w14:textId="27A6B92E" w:rsidR="00DF1239" w:rsidRPr="009927D0" w:rsidRDefault="005935C1" w:rsidP="00DF1239">
      <w:pPr>
        <w:pStyle w:val="a9"/>
        <w:jc w:val="center"/>
        <w:rPr>
          <w:sz w:val="26"/>
        </w:rPr>
      </w:pPr>
      <w:r w:rsidRPr="00152FF8">
        <w:rPr>
          <w:noProof/>
          <w:sz w:val="19"/>
          <w:lang w:val="ru-RU" w:eastAsia="ru-RU"/>
        </w:rPr>
        <w:drawing>
          <wp:inline distT="0" distB="0" distL="0" distR="0" wp14:anchorId="17884E04" wp14:editId="3E64448D">
            <wp:extent cx="436245" cy="616585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3B821" w14:textId="77777777" w:rsidR="00DF1239" w:rsidRPr="009927D0" w:rsidRDefault="00DF1239" w:rsidP="00DF1239">
      <w:pPr>
        <w:pStyle w:val="a9"/>
        <w:jc w:val="center"/>
        <w:rPr>
          <w:b/>
          <w:sz w:val="10"/>
        </w:rPr>
      </w:pPr>
    </w:p>
    <w:p w14:paraId="552BA0FB" w14:textId="77777777" w:rsidR="00DF1239" w:rsidRPr="009927D0" w:rsidRDefault="00DF1239" w:rsidP="00DF1239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9927D0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9927D0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05CB929B" w14:textId="77777777" w:rsidR="00DF1239" w:rsidRPr="003D2D7E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0"/>
          <w:szCs w:val="20"/>
          <w:lang w:eastAsia="uk-UA"/>
        </w:rPr>
      </w:pPr>
    </w:p>
    <w:p w14:paraId="6DC3FA7B" w14:textId="77777777" w:rsidR="00DF1239" w:rsidRPr="009927D0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126D270A" w14:textId="77777777" w:rsidR="00DF1239" w:rsidRPr="003D2D7E" w:rsidRDefault="00DF1239" w:rsidP="00DF1239">
      <w:pPr>
        <w:ind w:left="84"/>
        <w:jc w:val="center"/>
        <w:rPr>
          <w:b/>
          <w:kern w:val="28"/>
          <w:sz w:val="20"/>
          <w:szCs w:val="20"/>
          <w:lang w:eastAsia="uk-UA"/>
        </w:rPr>
      </w:pPr>
    </w:p>
    <w:p w14:paraId="007F62E8" w14:textId="34F8CFC9" w:rsidR="00DF1239" w:rsidRPr="009927D0" w:rsidRDefault="00B8205C" w:rsidP="00DF1239">
      <w:pPr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2</w:t>
      </w:r>
      <w:r w:rsidR="00736A31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  <w:r w:rsidR="002F4393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811376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січня </w:t>
      </w:r>
      <w:r w:rsidR="00884733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>202</w:t>
      </w:r>
      <w:r w:rsidR="00811376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  <w:r w:rsidR="00DF1239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DF1239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Київ</w:t>
      </w:r>
      <w:r w:rsidR="00DF1239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</w:t>
      </w:r>
      <w:r w:rsidR="00B55CCB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</w:t>
      </w:r>
      <w:r w:rsidR="00F70EE7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 </w:t>
      </w:r>
      <w:r w:rsidR="00DF1239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F9307E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>№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34</w:t>
      </w:r>
      <w:r w:rsidR="00884733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 w:rsidR="00811376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</w:p>
    <w:p w14:paraId="32022191" w14:textId="77777777" w:rsidR="0079489D" w:rsidRPr="009927D0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9927D0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16CE95DD" w14:textId="77777777" w:rsidR="0079489D" w:rsidRPr="001317CF" w:rsidRDefault="0079489D" w:rsidP="00A91118">
      <w:pPr>
        <w:spacing w:after="12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1317CF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0E580AA1" w14:textId="196B5D91" w:rsidR="00A215B9" w:rsidRPr="00CE24E2" w:rsidRDefault="0032608B" w:rsidP="00294970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294970">
        <w:rPr>
          <w:rFonts w:ascii="Times New Roman" w:hAnsi="Times New Roman"/>
          <w:sz w:val="28"/>
          <w:szCs w:val="28"/>
        </w:rPr>
        <w:t xml:space="preserve">Член </w:t>
      </w:r>
      <w:r w:rsidR="00DF1239" w:rsidRPr="00294970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="00884733" w:rsidRPr="00294970">
        <w:rPr>
          <w:rFonts w:ascii="Times New Roman" w:hAnsi="Times New Roman"/>
          <w:sz w:val="28"/>
          <w:szCs w:val="28"/>
        </w:rPr>
        <w:t xml:space="preserve"> </w:t>
      </w:r>
      <w:r w:rsidR="00A215B9" w:rsidRPr="00294970">
        <w:rPr>
          <w:rFonts w:ascii="Times New Roman" w:hAnsi="Times New Roman"/>
          <w:sz w:val="28"/>
          <w:szCs w:val="28"/>
        </w:rPr>
        <w:t xml:space="preserve">Булулуков Олег Юрійович, розглянувши дисциплінарну скаргу </w:t>
      </w:r>
      <w:r w:rsidR="0084164B">
        <w:rPr>
          <w:rFonts w:ascii="Times New Roman" w:hAnsi="Times New Roman"/>
          <w:sz w:val="28"/>
          <w:szCs w:val="28"/>
        </w:rPr>
        <w:t>ОСОБА_1</w:t>
      </w:r>
      <w:r w:rsidR="00B8205C">
        <w:rPr>
          <w:rFonts w:ascii="Times New Roman" w:hAnsi="Times New Roman"/>
          <w:sz w:val="28"/>
          <w:szCs w:val="28"/>
        </w:rPr>
        <w:t xml:space="preserve"> </w:t>
      </w:r>
      <w:r w:rsidR="00A215B9" w:rsidRPr="00294970">
        <w:rPr>
          <w:rFonts w:ascii="Times New Roman" w:hAnsi="Times New Roman"/>
          <w:sz w:val="28"/>
          <w:szCs w:val="28"/>
        </w:rPr>
        <w:t xml:space="preserve">про вчинення </w:t>
      </w:r>
      <w:r w:rsidR="00B55CCB">
        <w:rPr>
          <w:rFonts w:ascii="Times New Roman" w:hAnsi="Times New Roman"/>
          <w:sz w:val="28"/>
          <w:szCs w:val="28"/>
        </w:rPr>
        <w:t xml:space="preserve">прокурором </w:t>
      </w:r>
      <w:r w:rsidR="00B8205C">
        <w:rPr>
          <w:rFonts w:ascii="Times New Roman" w:hAnsi="Times New Roman"/>
          <w:sz w:val="28"/>
          <w:szCs w:val="28"/>
        </w:rPr>
        <w:t xml:space="preserve">Подільської </w:t>
      </w:r>
      <w:r w:rsidR="00811376">
        <w:rPr>
          <w:rFonts w:ascii="Times New Roman" w:hAnsi="Times New Roman"/>
          <w:sz w:val="28"/>
          <w:szCs w:val="28"/>
        </w:rPr>
        <w:t xml:space="preserve">окружної прокуратури </w:t>
      </w:r>
      <w:r w:rsidR="00B8205C">
        <w:rPr>
          <w:rFonts w:ascii="Times New Roman" w:hAnsi="Times New Roman"/>
          <w:sz w:val="28"/>
          <w:szCs w:val="28"/>
        </w:rPr>
        <w:t xml:space="preserve">міста Києва </w:t>
      </w:r>
      <w:proofErr w:type="spellStart"/>
      <w:r w:rsidR="00B8205C">
        <w:rPr>
          <w:rFonts w:ascii="Times New Roman" w:hAnsi="Times New Roman"/>
          <w:sz w:val="28"/>
          <w:szCs w:val="28"/>
        </w:rPr>
        <w:t>Медуновим</w:t>
      </w:r>
      <w:proofErr w:type="spellEnd"/>
      <w:r w:rsidR="00B8205C">
        <w:rPr>
          <w:rFonts w:ascii="Times New Roman" w:hAnsi="Times New Roman"/>
          <w:sz w:val="28"/>
          <w:szCs w:val="28"/>
        </w:rPr>
        <w:t xml:space="preserve"> Володимиром Олеговичем </w:t>
      </w:r>
      <w:r w:rsidR="00A215B9" w:rsidRPr="00CE24E2">
        <w:rPr>
          <w:rFonts w:ascii="Times New Roman" w:hAnsi="Times New Roman"/>
          <w:sz w:val="28"/>
          <w:szCs w:val="28"/>
        </w:rPr>
        <w:t xml:space="preserve">(далі – прокурор </w:t>
      </w:r>
      <w:proofErr w:type="spellStart"/>
      <w:r w:rsidR="00B8205C">
        <w:rPr>
          <w:rFonts w:ascii="Times New Roman" w:hAnsi="Times New Roman"/>
          <w:sz w:val="28"/>
          <w:szCs w:val="28"/>
        </w:rPr>
        <w:t>Медунов</w:t>
      </w:r>
      <w:proofErr w:type="spellEnd"/>
      <w:r w:rsidR="00B8205C">
        <w:rPr>
          <w:rFonts w:ascii="Times New Roman" w:hAnsi="Times New Roman"/>
          <w:sz w:val="28"/>
          <w:szCs w:val="28"/>
        </w:rPr>
        <w:t> В.О</w:t>
      </w:r>
      <w:r w:rsidR="00811376">
        <w:rPr>
          <w:rFonts w:ascii="Times New Roman" w:hAnsi="Times New Roman"/>
          <w:sz w:val="28"/>
          <w:szCs w:val="28"/>
        </w:rPr>
        <w:t xml:space="preserve">.) </w:t>
      </w:r>
      <w:r w:rsidR="00A215B9" w:rsidRPr="00CE24E2">
        <w:rPr>
          <w:rFonts w:ascii="Times New Roman" w:hAnsi="Times New Roman"/>
          <w:sz w:val="28"/>
          <w:szCs w:val="28"/>
        </w:rPr>
        <w:t>дисциплінарного проступку,</w:t>
      </w:r>
    </w:p>
    <w:p w14:paraId="629C7B52" w14:textId="77777777" w:rsidR="00A91118" w:rsidRDefault="00AC0793" w:rsidP="00A91118">
      <w:pPr>
        <w:pStyle w:val="a3"/>
        <w:tabs>
          <w:tab w:val="left" w:pos="567"/>
        </w:tabs>
        <w:spacing w:before="120" w:after="120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1317CF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С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Т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А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Н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О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И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422BCA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2833DD28" w14:textId="2741E6CB" w:rsidR="00422BCA" w:rsidRDefault="00422BCA" w:rsidP="00ED2A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4E2">
        <w:rPr>
          <w:rFonts w:ascii="Times New Roman" w:hAnsi="Times New Roman"/>
          <w:sz w:val="28"/>
          <w:szCs w:val="28"/>
          <w:lang w:eastAsia="ru-RU"/>
        </w:rPr>
        <w:t xml:space="preserve">До Кваліфікаційно-дисциплінарної комісії прокурорів (далі – Комісія) надійшла дисциплінарна скарга </w:t>
      </w:r>
      <w:r w:rsidR="0084164B">
        <w:rPr>
          <w:rFonts w:ascii="Times New Roman" w:hAnsi="Times New Roman"/>
          <w:sz w:val="28"/>
          <w:szCs w:val="28"/>
        </w:rPr>
        <w:t>ОСОБА_1</w:t>
      </w:r>
      <w:r w:rsidR="00B8205C">
        <w:rPr>
          <w:rFonts w:ascii="Times New Roman" w:hAnsi="Times New Roman"/>
          <w:sz w:val="28"/>
          <w:szCs w:val="28"/>
        </w:rPr>
        <w:t xml:space="preserve"> </w:t>
      </w:r>
      <w:r w:rsidRPr="00CE24E2">
        <w:rPr>
          <w:rFonts w:ascii="Times New Roman" w:hAnsi="Times New Roman"/>
          <w:sz w:val="28"/>
          <w:szCs w:val="28"/>
        </w:rPr>
        <w:t>(далі – скаржни</w:t>
      </w:r>
      <w:r w:rsidR="00811376">
        <w:rPr>
          <w:rFonts w:ascii="Times New Roman" w:hAnsi="Times New Roman"/>
          <w:sz w:val="28"/>
          <w:szCs w:val="28"/>
        </w:rPr>
        <w:t>к</w:t>
      </w:r>
      <w:r w:rsidRPr="00CE24E2">
        <w:rPr>
          <w:rFonts w:ascii="Times New Roman" w:hAnsi="Times New Roman"/>
          <w:sz w:val="28"/>
          <w:szCs w:val="28"/>
        </w:rPr>
        <w:t xml:space="preserve">) про вчинення </w:t>
      </w:r>
      <w:r w:rsidRPr="00294970">
        <w:rPr>
          <w:rFonts w:ascii="Times New Roman" w:hAnsi="Times New Roman"/>
          <w:sz w:val="28"/>
          <w:szCs w:val="28"/>
        </w:rPr>
        <w:t>дисциплінарного проступку прокурор</w:t>
      </w:r>
      <w:r w:rsidR="00B55CCB">
        <w:rPr>
          <w:rFonts w:ascii="Times New Roman" w:hAnsi="Times New Roman"/>
          <w:sz w:val="28"/>
          <w:szCs w:val="28"/>
        </w:rPr>
        <w:t>ом</w:t>
      </w:r>
      <w:r w:rsidR="00294970" w:rsidRPr="002949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205C">
        <w:rPr>
          <w:rFonts w:ascii="Times New Roman" w:hAnsi="Times New Roman"/>
          <w:sz w:val="28"/>
          <w:szCs w:val="28"/>
        </w:rPr>
        <w:t>Медуновим</w:t>
      </w:r>
      <w:proofErr w:type="spellEnd"/>
      <w:r w:rsidR="00B8205C">
        <w:rPr>
          <w:rFonts w:ascii="Times New Roman" w:hAnsi="Times New Roman"/>
          <w:sz w:val="28"/>
          <w:szCs w:val="28"/>
        </w:rPr>
        <w:t> В.О.</w:t>
      </w:r>
    </w:p>
    <w:p w14:paraId="68B819F3" w14:textId="4B18A5E4" w:rsidR="00422BCA" w:rsidRPr="00CE24E2" w:rsidRDefault="00422BCA" w:rsidP="00ED2A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4E2">
        <w:rPr>
          <w:rFonts w:ascii="Times New Roman" w:hAnsi="Times New Roman"/>
          <w:sz w:val="28"/>
          <w:szCs w:val="28"/>
        </w:rPr>
        <w:t xml:space="preserve">Скарга передана мені, члену Комісії Булулукову О.Ю. (протокол автоматичного розподілу від </w:t>
      </w:r>
      <w:r w:rsidR="00B8205C">
        <w:rPr>
          <w:rFonts w:ascii="Times New Roman" w:hAnsi="Times New Roman"/>
          <w:sz w:val="28"/>
          <w:szCs w:val="28"/>
        </w:rPr>
        <w:t>14</w:t>
      </w:r>
      <w:r w:rsidRPr="00CE24E2">
        <w:rPr>
          <w:rFonts w:ascii="Times New Roman" w:hAnsi="Times New Roman"/>
          <w:sz w:val="28"/>
          <w:szCs w:val="28"/>
        </w:rPr>
        <w:t xml:space="preserve"> </w:t>
      </w:r>
      <w:r w:rsidR="00811376">
        <w:rPr>
          <w:rFonts w:ascii="Times New Roman" w:hAnsi="Times New Roman"/>
          <w:sz w:val="28"/>
          <w:szCs w:val="28"/>
        </w:rPr>
        <w:t xml:space="preserve">січня </w:t>
      </w:r>
      <w:r w:rsidRPr="00CE24E2">
        <w:rPr>
          <w:rFonts w:ascii="Times New Roman" w:hAnsi="Times New Roman"/>
          <w:sz w:val="28"/>
          <w:szCs w:val="28"/>
        </w:rPr>
        <w:t>202</w:t>
      </w:r>
      <w:r w:rsidR="00811376">
        <w:rPr>
          <w:rFonts w:ascii="Times New Roman" w:hAnsi="Times New Roman"/>
          <w:sz w:val="28"/>
          <w:szCs w:val="28"/>
        </w:rPr>
        <w:t>6</w:t>
      </w:r>
      <w:r w:rsidRPr="00CE24E2">
        <w:rPr>
          <w:rFonts w:ascii="Times New Roman" w:hAnsi="Times New Roman"/>
          <w:sz w:val="28"/>
          <w:szCs w:val="28"/>
        </w:rPr>
        <w:t xml:space="preserve"> року).</w:t>
      </w:r>
    </w:p>
    <w:p w14:paraId="79C877FC" w14:textId="77777777" w:rsidR="00422BCA" w:rsidRDefault="00422BCA" w:rsidP="00ED2A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4E2">
        <w:rPr>
          <w:rFonts w:ascii="Times New Roman" w:hAnsi="Times New Roman"/>
          <w:sz w:val="28"/>
          <w:szCs w:val="28"/>
        </w:rPr>
        <w:t xml:space="preserve">Вирішуючи питання щодо відкриття дисциплінарного провадження встановлено таке. </w:t>
      </w:r>
    </w:p>
    <w:p w14:paraId="1AAFF04A" w14:textId="77777777" w:rsidR="00ED2A77" w:rsidRPr="00CE24E2" w:rsidRDefault="00ED2A77" w:rsidP="00ED2A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AA21688" w14:textId="77777777" w:rsidR="00A91118" w:rsidRPr="00A91118" w:rsidRDefault="00C02F8D" w:rsidP="00ED2A77">
      <w:pPr>
        <w:pStyle w:val="a3"/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>Зміст</w:t>
      </w:r>
      <w:r w:rsidR="00B405B2" w:rsidRPr="00661D78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661D78">
        <w:rPr>
          <w:rFonts w:ascii="Times New Roman" w:hAnsi="Times New Roman"/>
          <w:b/>
          <w:sz w:val="28"/>
          <w:szCs w:val="28"/>
        </w:rPr>
        <w:t>и</w:t>
      </w:r>
    </w:p>
    <w:p w14:paraId="7B16204D" w14:textId="0F6D6132" w:rsidR="00460032" w:rsidRDefault="003E5489" w:rsidP="005935C1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52FF8">
        <w:rPr>
          <w:rFonts w:ascii="Times New Roman" w:hAnsi="Times New Roman"/>
          <w:color w:val="000000"/>
          <w:sz w:val="28"/>
          <w:szCs w:val="28"/>
        </w:rPr>
        <w:t>Скаржни</w:t>
      </w:r>
      <w:r w:rsidR="00811376">
        <w:rPr>
          <w:rFonts w:ascii="Times New Roman" w:hAnsi="Times New Roman"/>
          <w:color w:val="000000"/>
          <w:sz w:val="28"/>
          <w:szCs w:val="28"/>
        </w:rPr>
        <w:t>ком</w:t>
      </w:r>
      <w:r w:rsidRPr="00152FF8">
        <w:rPr>
          <w:rFonts w:ascii="Times New Roman" w:hAnsi="Times New Roman"/>
          <w:color w:val="000000"/>
          <w:sz w:val="28"/>
          <w:szCs w:val="28"/>
        </w:rPr>
        <w:t xml:space="preserve"> зазначає</w:t>
      </w:r>
      <w:r w:rsidR="00294970">
        <w:rPr>
          <w:rFonts w:ascii="Times New Roman" w:hAnsi="Times New Roman"/>
          <w:color w:val="000000"/>
          <w:sz w:val="28"/>
          <w:szCs w:val="28"/>
        </w:rPr>
        <w:t>ться</w:t>
      </w:r>
      <w:r w:rsidRPr="00152FF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324F51">
        <w:rPr>
          <w:rFonts w:ascii="Times New Roman" w:hAnsi="Times New Roman"/>
          <w:color w:val="000000"/>
          <w:sz w:val="28"/>
          <w:szCs w:val="28"/>
        </w:rPr>
        <w:t xml:space="preserve">що </w:t>
      </w:r>
      <w:r w:rsidR="00460032">
        <w:rPr>
          <w:rFonts w:ascii="Times New Roman" w:hAnsi="Times New Roman"/>
          <w:color w:val="000000"/>
          <w:sz w:val="28"/>
          <w:szCs w:val="28"/>
        </w:rPr>
        <w:t>у кримінальному провадженні № </w:t>
      </w:r>
      <w:r w:rsidR="0084164B">
        <w:rPr>
          <w:rFonts w:ascii="Times New Roman" w:hAnsi="Times New Roman"/>
          <w:color w:val="000000"/>
          <w:sz w:val="28"/>
          <w:szCs w:val="28"/>
        </w:rPr>
        <w:t>(конфіденційна інформація)</w:t>
      </w:r>
      <w:r w:rsidR="00460032">
        <w:rPr>
          <w:rFonts w:ascii="Times New Roman" w:hAnsi="Times New Roman"/>
          <w:color w:val="000000"/>
          <w:sz w:val="28"/>
          <w:szCs w:val="28"/>
        </w:rPr>
        <w:t xml:space="preserve"> процесуальним керівником якого є прокурор </w:t>
      </w:r>
      <w:proofErr w:type="spellStart"/>
      <w:r w:rsidR="00460032">
        <w:rPr>
          <w:rFonts w:ascii="Times New Roman" w:hAnsi="Times New Roman"/>
          <w:color w:val="000000"/>
          <w:sz w:val="28"/>
          <w:szCs w:val="28"/>
        </w:rPr>
        <w:t>Медунов</w:t>
      </w:r>
      <w:proofErr w:type="spellEnd"/>
      <w:r w:rsidR="00B40EA5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="00460032">
        <w:rPr>
          <w:rFonts w:ascii="Times New Roman" w:hAnsi="Times New Roman"/>
          <w:color w:val="000000"/>
          <w:sz w:val="28"/>
          <w:szCs w:val="28"/>
        </w:rPr>
        <w:t xml:space="preserve">В.О., 14.07.2025 було проведено невідкладний обшук приміщення. </w:t>
      </w:r>
    </w:p>
    <w:p w14:paraId="360493F5" w14:textId="3BAE4111" w:rsidR="00460032" w:rsidRDefault="00460032" w:rsidP="005935C1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Ухвалою слідчого судді Подільського районного суду м. Києва </w:t>
      </w:r>
      <w:r w:rsidR="0084164B">
        <w:rPr>
          <w:rFonts w:ascii="Times New Roman" w:hAnsi="Times New Roman"/>
          <w:sz w:val="28"/>
          <w:szCs w:val="28"/>
        </w:rPr>
        <w:t>ОСОБА_</w:t>
      </w:r>
      <w:r w:rsidR="0084164B">
        <w:rPr>
          <w:rFonts w:ascii="Times New Roman" w:hAnsi="Times New Roman"/>
          <w:sz w:val="28"/>
          <w:szCs w:val="28"/>
        </w:rPr>
        <w:t>2</w:t>
      </w:r>
      <w:r w:rsidR="0084164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(справа № </w:t>
      </w:r>
      <w:r w:rsidR="0084164B">
        <w:rPr>
          <w:rFonts w:ascii="Times New Roman" w:hAnsi="Times New Roman"/>
          <w:color w:val="000000"/>
          <w:sz w:val="28"/>
          <w:szCs w:val="28"/>
        </w:rPr>
        <w:t>(</w:t>
      </w:r>
      <w:r w:rsidR="0084164B">
        <w:rPr>
          <w:rFonts w:ascii="Times New Roman" w:hAnsi="Times New Roman"/>
          <w:color w:val="000000"/>
          <w:sz w:val="28"/>
          <w:szCs w:val="28"/>
        </w:rPr>
        <w:t>конфіденційна інформація)</w:t>
      </w:r>
      <w:r>
        <w:rPr>
          <w:rFonts w:ascii="Times New Roman" w:hAnsi="Times New Roman"/>
          <w:color w:val="000000"/>
          <w:sz w:val="28"/>
          <w:szCs w:val="28"/>
        </w:rPr>
        <w:t xml:space="preserve">) від 07.08.2025 було задоволено клопотання прокурора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Медунова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В.О. про арешт майна, що було тимчасово вилучено 14.07.2025 під час обшуку приміщення.</w:t>
      </w:r>
    </w:p>
    <w:p w14:paraId="43D29EA0" w14:textId="2D14AB7E" w:rsidR="00B8205C" w:rsidRDefault="00460032" w:rsidP="005935C1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</w:t>
      </w:r>
      <w:r w:rsidR="00D25D01">
        <w:rPr>
          <w:rFonts w:ascii="Times New Roman" w:hAnsi="Times New Roman"/>
          <w:color w:val="000000"/>
          <w:sz w:val="28"/>
          <w:szCs w:val="28"/>
        </w:rPr>
        <w:t xml:space="preserve">хвалою слідчого судді Подільського районного суду м. Києва </w:t>
      </w:r>
      <w:r w:rsidR="0084164B">
        <w:rPr>
          <w:rFonts w:ascii="Times New Roman" w:hAnsi="Times New Roman"/>
          <w:sz w:val="28"/>
          <w:szCs w:val="28"/>
        </w:rPr>
        <w:t>ОСОБА_</w:t>
      </w:r>
      <w:r w:rsidR="0084164B">
        <w:rPr>
          <w:rFonts w:ascii="Times New Roman" w:hAnsi="Times New Roman"/>
          <w:sz w:val="28"/>
          <w:szCs w:val="28"/>
        </w:rPr>
        <w:t>3</w:t>
      </w:r>
      <w:r w:rsidR="0084164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25D01">
        <w:rPr>
          <w:rFonts w:ascii="Times New Roman" w:hAnsi="Times New Roman"/>
          <w:color w:val="000000"/>
          <w:sz w:val="28"/>
          <w:szCs w:val="28"/>
        </w:rPr>
        <w:t xml:space="preserve">(справа № </w:t>
      </w:r>
      <w:r w:rsidR="0084164B">
        <w:rPr>
          <w:rFonts w:ascii="Times New Roman" w:hAnsi="Times New Roman"/>
          <w:color w:val="000000"/>
          <w:sz w:val="28"/>
          <w:szCs w:val="28"/>
        </w:rPr>
        <w:t>(конфіденційна інформація)</w:t>
      </w:r>
      <w:r>
        <w:rPr>
          <w:rFonts w:ascii="Times New Roman" w:hAnsi="Times New Roman"/>
          <w:color w:val="000000"/>
          <w:sz w:val="28"/>
          <w:szCs w:val="28"/>
        </w:rPr>
        <w:t xml:space="preserve">) від 13.11.2025 було задоволено клопотання </w:t>
      </w:r>
      <w:r w:rsidR="0084164B">
        <w:rPr>
          <w:rFonts w:ascii="Times New Roman" w:hAnsi="Times New Roman"/>
          <w:sz w:val="28"/>
          <w:szCs w:val="28"/>
        </w:rPr>
        <w:t>ОСОБА_1</w:t>
      </w:r>
      <w:r w:rsidR="008416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та скасовано арешт майна, що було тимчасово вилучено 14.07.2025. </w:t>
      </w:r>
      <w:r w:rsidR="004A355E">
        <w:rPr>
          <w:rFonts w:ascii="Times New Roman" w:hAnsi="Times New Roman"/>
          <w:color w:val="000000"/>
          <w:sz w:val="28"/>
          <w:szCs w:val="28"/>
        </w:rPr>
        <w:t xml:space="preserve">Зі змісту ухвали вбачається, що вона апеляційному оскарженню не підлягає, заперечення проти неї можуть бути подані в підготовчому засіданні. </w:t>
      </w:r>
    </w:p>
    <w:p w14:paraId="1ED37E70" w14:textId="60AE2F09" w:rsidR="004A355E" w:rsidRDefault="004A355E" w:rsidP="005935C1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Однак 22.12.2025 прокурор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Медунов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В.О., на думку скаржника, усвідомлюючи відсутність правових підстав, звернувся до Київського апеляційного суду з апеляційною скаргою на ухвалу слідчого судді Подільського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районного суду м. Києва </w:t>
      </w:r>
      <w:r w:rsidR="0084164B">
        <w:rPr>
          <w:rFonts w:ascii="Times New Roman" w:hAnsi="Times New Roman"/>
          <w:sz w:val="28"/>
          <w:szCs w:val="28"/>
        </w:rPr>
        <w:t>ОСОБА_</w:t>
      </w:r>
      <w:r w:rsidR="0084164B">
        <w:rPr>
          <w:rFonts w:ascii="Times New Roman" w:hAnsi="Times New Roman"/>
          <w:sz w:val="28"/>
          <w:szCs w:val="28"/>
        </w:rPr>
        <w:t xml:space="preserve">3 </w:t>
      </w:r>
      <w:r w:rsidR="005A6E3F">
        <w:rPr>
          <w:rFonts w:ascii="Times New Roman" w:hAnsi="Times New Roman"/>
          <w:color w:val="000000"/>
          <w:sz w:val="28"/>
          <w:szCs w:val="28"/>
        </w:rPr>
        <w:t xml:space="preserve">від 13.11.2025, якою було скасовано арешт майна. </w:t>
      </w:r>
    </w:p>
    <w:p w14:paraId="61BA7E3B" w14:textId="6D83617F" w:rsidR="00B8205C" w:rsidRDefault="00B40EA5" w:rsidP="00B40EA5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Скаржник вважає, що </w:t>
      </w:r>
      <w:r w:rsidR="005A6E3F">
        <w:rPr>
          <w:rFonts w:ascii="Times New Roman" w:hAnsi="Times New Roman"/>
          <w:color w:val="000000"/>
          <w:sz w:val="28"/>
          <w:szCs w:val="28"/>
        </w:rPr>
        <w:t xml:space="preserve">дії прокурора </w:t>
      </w:r>
      <w:proofErr w:type="spellStart"/>
      <w:r w:rsidR="005A6E3F">
        <w:rPr>
          <w:rFonts w:ascii="Times New Roman" w:hAnsi="Times New Roman"/>
          <w:color w:val="000000"/>
          <w:sz w:val="28"/>
          <w:szCs w:val="28"/>
        </w:rPr>
        <w:t>Медунова</w:t>
      </w:r>
      <w:proofErr w:type="spellEnd"/>
      <w:r w:rsidR="005A6E3F">
        <w:rPr>
          <w:rFonts w:ascii="Times New Roman" w:hAnsi="Times New Roman"/>
          <w:color w:val="000000"/>
          <w:sz w:val="28"/>
          <w:szCs w:val="28"/>
        </w:rPr>
        <w:t xml:space="preserve"> В.О., призводять до штучного та необґрунтованого процесуального примусу, свідомого витрачання часу суду апеляційної інстанції на розгляд завідомо не підсудної скарги та умисного продовження втручання у гарантоване Конституцією України право власності третьої особи.</w:t>
      </w:r>
    </w:p>
    <w:p w14:paraId="126EA722" w14:textId="484822DE" w:rsidR="007507C5" w:rsidRDefault="005935C1" w:rsidP="0019138B">
      <w:pPr>
        <w:widowControl w:val="0"/>
        <w:spacing w:after="0" w:line="240" w:lineRule="auto"/>
        <w:ind w:firstLine="567"/>
        <w:jc w:val="both"/>
      </w:pPr>
      <w:r w:rsidRPr="00B061D4">
        <w:rPr>
          <w:rFonts w:ascii="Times New Roman" w:hAnsi="Times New Roman"/>
          <w:sz w:val="28"/>
          <w:szCs w:val="28"/>
        </w:rPr>
        <w:t>Таким чином, на думку скаржн</w:t>
      </w:r>
      <w:r>
        <w:rPr>
          <w:rFonts w:ascii="Times New Roman" w:hAnsi="Times New Roman"/>
          <w:sz w:val="28"/>
          <w:szCs w:val="28"/>
        </w:rPr>
        <w:t>и</w:t>
      </w:r>
      <w:r w:rsidR="00A22CBC">
        <w:rPr>
          <w:rFonts w:ascii="Times New Roman" w:hAnsi="Times New Roman"/>
          <w:sz w:val="28"/>
          <w:szCs w:val="28"/>
        </w:rPr>
        <w:t>ка</w:t>
      </w:r>
      <w:r w:rsidRPr="00B061D4">
        <w:rPr>
          <w:rFonts w:ascii="Times New Roman" w:hAnsi="Times New Roman"/>
          <w:sz w:val="28"/>
          <w:szCs w:val="28"/>
        </w:rPr>
        <w:t xml:space="preserve">, прокурор </w:t>
      </w:r>
      <w:proofErr w:type="spellStart"/>
      <w:r w:rsidR="00065496">
        <w:rPr>
          <w:rFonts w:ascii="Times New Roman" w:hAnsi="Times New Roman"/>
          <w:color w:val="000000"/>
          <w:sz w:val="28"/>
          <w:szCs w:val="28"/>
        </w:rPr>
        <w:t>Медунов</w:t>
      </w:r>
      <w:proofErr w:type="spellEnd"/>
      <w:r w:rsidR="00065496">
        <w:rPr>
          <w:rFonts w:ascii="Times New Roman" w:hAnsi="Times New Roman"/>
          <w:color w:val="000000"/>
          <w:sz w:val="28"/>
          <w:szCs w:val="28"/>
        </w:rPr>
        <w:t xml:space="preserve"> В.О.</w:t>
      </w:r>
      <w:r w:rsidR="00A22CB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61D4">
        <w:rPr>
          <w:rFonts w:ascii="Times New Roman" w:hAnsi="Times New Roman"/>
          <w:sz w:val="28"/>
          <w:szCs w:val="28"/>
        </w:rPr>
        <w:t>допусти</w:t>
      </w:r>
      <w:r w:rsidR="00065496">
        <w:rPr>
          <w:rFonts w:ascii="Times New Roman" w:hAnsi="Times New Roman"/>
          <w:sz w:val="28"/>
          <w:szCs w:val="28"/>
        </w:rPr>
        <w:t>в</w:t>
      </w:r>
      <w:r w:rsidRPr="00B061D4">
        <w:rPr>
          <w:rFonts w:ascii="Times New Roman" w:hAnsi="Times New Roman"/>
          <w:sz w:val="28"/>
          <w:szCs w:val="28"/>
        </w:rPr>
        <w:t xml:space="preserve"> порушення вимог </w:t>
      </w:r>
      <w:r w:rsidR="00A22CBC">
        <w:rPr>
          <w:rFonts w:ascii="Times New Roman" w:hAnsi="Times New Roman"/>
          <w:sz w:val="28"/>
          <w:szCs w:val="28"/>
        </w:rPr>
        <w:t>КПК України</w:t>
      </w:r>
      <w:r w:rsidRPr="00B061D4">
        <w:rPr>
          <w:rFonts w:ascii="Times New Roman" w:hAnsi="Times New Roman"/>
          <w:sz w:val="28"/>
          <w:szCs w:val="28"/>
        </w:rPr>
        <w:t xml:space="preserve">, неналежне виконання службових обов’язків та </w:t>
      </w:r>
      <w:r w:rsidR="00A22CBC" w:rsidRPr="00B061D4">
        <w:rPr>
          <w:rFonts w:ascii="Times New Roman" w:hAnsi="Times New Roman"/>
          <w:sz w:val="28"/>
          <w:szCs w:val="28"/>
        </w:rPr>
        <w:t>вчин</w:t>
      </w:r>
      <w:r w:rsidR="00A22CBC">
        <w:rPr>
          <w:rFonts w:ascii="Times New Roman" w:hAnsi="Times New Roman"/>
          <w:sz w:val="28"/>
          <w:szCs w:val="28"/>
        </w:rPr>
        <w:t>и</w:t>
      </w:r>
      <w:r w:rsidR="00065496">
        <w:rPr>
          <w:rFonts w:ascii="Times New Roman" w:hAnsi="Times New Roman"/>
          <w:sz w:val="28"/>
          <w:szCs w:val="28"/>
        </w:rPr>
        <w:t>в</w:t>
      </w:r>
      <w:r w:rsidRPr="00B061D4">
        <w:rPr>
          <w:rFonts w:ascii="Times New Roman" w:hAnsi="Times New Roman"/>
          <w:sz w:val="28"/>
          <w:szCs w:val="28"/>
        </w:rPr>
        <w:t xml:space="preserve"> дії,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 та підлягає притягненню до дисциплінарної відповідальності</w:t>
      </w:r>
      <w:r w:rsidRPr="00B061D4">
        <w:rPr>
          <w:rFonts w:ascii="Times New Roman" w:hAnsi="Times New Roman"/>
          <w:color w:val="000000"/>
          <w:sz w:val="28"/>
          <w:szCs w:val="28"/>
        </w:rPr>
        <w:t xml:space="preserve"> на підставі пунктів 1, 5 ч</w:t>
      </w:r>
      <w:r w:rsidR="007507C5">
        <w:rPr>
          <w:rFonts w:ascii="Times New Roman" w:hAnsi="Times New Roman"/>
          <w:color w:val="000000"/>
          <w:sz w:val="28"/>
          <w:szCs w:val="28"/>
        </w:rPr>
        <w:t>. 1</w:t>
      </w:r>
      <w:r w:rsidRPr="00B061D4">
        <w:rPr>
          <w:rFonts w:ascii="Times New Roman" w:hAnsi="Times New Roman"/>
          <w:color w:val="000000"/>
          <w:sz w:val="28"/>
          <w:szCs w:val="28"/>
        </w:rPr>
        <w:t xml:space="preserve"> ст</w:t>
      </w:r>
      <w:r w:rsidR="007507C5">
        <w:rPr>
          <w:rFonts w:ascii="Times New Roman" w:hAnsi="Times New Roman"/>
          <w:color w:val="000000"/>
          <w:sz w:val="28"/>
          <w:szCs w:val="28"/>
        </w:rPr>
        <w:t>.</w:t>
      </w:r>
      <w:r w:rsidR="00F04C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61D4">
        <w:rPr>
          <w:rFonts w:ascii="Times New Roman" w:hAnsi="Times New Roman"/>
          <w:color w:val="000000"/>
          <w:sz w:val="28"/>
          <w:szCs w:val="28"/>
        </w:rPr>
        <w:t>43</w:t>
      </w:r>
      <w:r w:rsidR="007507C5" w:rsidRPr="001223F6">
        <w:rPr>
          <w:rFonts w:ascii="Times New Roman" w:hAnsi="Times New Roman"/>
          <w:sz w:val="28"/>
          <w:szCs w:val="28"/>
        </w:rPr>
        <w:t xml:space="preserve"> Закону України «Про прокуратуру» від 14 жовтня 2014 року №</w:t>
      </w:r>
      <w:r w:rsidR="00F04C02">
        <w:rPr>
          <w:rFonts w:ascii="Times New Roman" w:hAnsi="Times New Roman"/>
          <w:sz w:val="28"/>
          <w:szCs w:val="28"/>
        </w:rPr>
        <w:t xml:space="preserve"> </w:t>
      </w:r>
      <w:r w:rsidR="007507C5" w:rsidRPr="001223F6">
        <w:rPr>
          <w:rFonts w:ascii="Times New Roman" w:hAnsi="Times New Roman"/>
          <w:sz w:val="28"/>
          <w:szCs w:val="28"/>
        </w:rPr>
        <w:t>1697</w:t>
      </w:r>
      <w:r w:rsidR="007507C5" w:rsidRPr="001223F6">
        <w:rPr>
          <w:rFonts w:ascii="Times New Roman" w:hAnsi="Times New Roman"/>
          <w:sz w:val="28"/>
          <w:szCs w:val="28"/>
        </w:rPr>
        <w:noBreakHyphen/>
        <w:t>VII (далі – Закон № 1697</w:t>
      </w:r>
      <w:r w:rsidR="007507C5" w:rsidRPr="001223F6">
        <w:rPr>
          <w:rFonts w:ascii="Times New Roman" w:hAnsi="Times New Roman"/>
          <w:sz w:val="28"/>
          <w:szCs w:val="28"/>
        </w:rPr>
        <w:noBreakHyphen/>
        <w:t>VII)</w:t>
      </w:r>
      <w:r w:rsidR="007507C5">
        <w:rPr>
          <w:rFonts w:ascii="Times New Roman" w:hAnsi="Times New Roman"/>
          <w:sz w:val="28"/>
          <w:szCs w:val="28"/>
        </w:rPr>
        <w:t>.</w:t>
      </w:r>
    </w:p>
    <w:p w14:paraId="569B6414" w14:textId="77777777" w:rsidR="007507C5" w:rsidRDefault="007507C5" w:rsidP="0019138B">
      <w:pPr>
        <w:widowControl w:val="0"/>
        <w:spacing w:after="0" w:line="240" w:lineRule="auto"/>
        <w:ind w:firstLine="567"/>
        <w:jc w:val="both"/>
      </w:pPr>
    </w:p>
    <w:p w14:paraId="30090A8D" w14:textId="0C88F537" w:rsidR="00B04D4B" w:rsidRDefault="00B405B2" w:rsidP="00B04D4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661D78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65E69112" w14:textId="0077A02C" w:rsidR="00ED2A77" w:rsidRDefault="005935C1" w:rsidP="00ED2A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61D4">
        <w:rPr>
          <w:rFonts w:ascii="Times New Roman" w:hAnsi="Times New Roman"/>
          <w:sz w:val="28"/>
          <w:szCs w:val="28"/>
        </w:rPr>
        <w:t>До дисциплінарної скарги долучено</w:t>
      </w:r>
      <w:r w:rsidR="00A22CBC">
        <w:rPr>
          <w:rFonts w:ascii="Times New Roman" w:hAnsi="Times New Roman"/>
          <w:sz w:val="28"/>
          <w:szCs w:val="28"/>
        </w:rPr>
        <w:t xml:space="preserve"> копії: </w:t>
      </w:r>
      <w:r w:rsidR="005A6E3F">
        <w:rPr>
          <w:rFonts w:ascii="Times New Roman" w:hAnsi="Times New Roman"/>
          <w:sz w:val="28"/>
          <w:szCs w:val="28"/>
        </w:rPr>
        <w:t xml:space="preserve">протоколу обшуку від 14.07.2025; клопотання прокурора </w:t>
      </w:r>
      <w:proofErr w:type="spellStart"/>
      <w:r w:rsidR="005A6E3F">
        <w:rPr>
          <w:rFonts w:ascii="Times New Roman" w:hAnsi="Times New Roman"/>
          <w:sz w:val="28"/>
          <w:szCs w:val="28"/>
        </w:rPr>
        <w:t>Медунова</w:t>
      </w:r>
      <w:proofErr w:type="spellEnd"/>
      <w:r w:rsidR="005A6E3F">
        <w:rPr>
          <w:rFonts w:ascii="Times New Roman" w:hAnsi="Times New Roman"/>
          <w:sz w:val="28"/>
          <w:szCs w:val="28"/>
        </w:rPr>
        <w:t xml:space="preserve"> В.О. про арешт майна від 15.07.2025; </w:t>
      </w:r>
      <w:r w:rsidR="00E0410A">
        <w:rPr>
          <w:rFonts w:ascii="Times New Roman" w:hAnsi="Times New Roman"/>
          <w:sz w:val="28"/>
          <w:szCs w:val="28"/>
        </w:rPr>
        <w:t xml:space="preserve">ухвали Подільського районного суду м. Києва від 13.11.2025 про скасування арешту майна; апеляційної скарги прокурора </w:t>
      </w:r>
      <w:proofErr w:type="spellStart"/>
      <w:r w:rsidR="00E0410A">
        <w:rPr>
          <w:rFonts w:ascii="Times New Roman" w:hAnsi="Times New Roman"/>
          <w:sz w:val="28"/>
          <w:szCs w:val="28"/>
        </w:rPr>
        <w:t>Медунова</w:t>
      </w:r>
      <w:proofErr w:type="spellEnd"/>
      <w:r w:rsidR="00E0410A">
        <w:rPr>
          <w:rFonts w:ascii="Times New Roman" w:hAnsi="Times New Roman"/>
          <w:sz w:val="28"/>
          <w:szCs w:val="28"/>
        </w:rPr>
        <w:t xml:space="preserve"> В.О. від 22.12.2025; ордеру</w:t>
      </w:r>
      <w:r w:rsidR="00B40EA5">
        <w:rPr>
          <w:rFonts w:ascii="Times New Roman" w:hAnsi="Times New Roman"/>
          <w:sz w:val="28"/>
          <w:szCs w:val="28"/>
        </w:rPr>
        <w:t>; свідоцтва про право на зайняття</w:t>
      </w:r>
      <w:r w:rsidR="00E0410A">
        <w:rPr>
          <w:rFonts w:ascii="Times New Roman" w:hAnsi="Times New Roman"/>
          <w:sz w:val="28"/>
          <w:szCs w:val="28"/>
        </w:rPr>
        <w:t xml:space="preserve"> адвокатсько</w:t>
      </w:r>
      <w:r w:rsidR="00B40EA5">
        <w:rPr>
          <w:rFonts w:ascii="Times New Roman" w:hAnsi="Times New Roman"/>
          <w:sz w:val="28"/>
          <w:szCs w:val="28"/>
        </w:rPr>
        <w:t>ю</w:t>
      </w:r>
      <w:r w:rsidR="00E0410A">
        <w:rPr>
          <w:rFonts w:ascii="Times New Roman" w:hAnsi="Times New Roman"/>
          <w:sz w:val="28"/>
          <w:szCs w:val="28"/>
        </w:rPr>
        <w:t xml:space="preserve"> </w:t>
      </w:r>
      <w:r w:rsidR="00B40EA5">
        <w:rPr>
          <w:rFonts w:ascii="Times New Roman" w:hAnsi="Times New Roman"/>
          <w:sz w:val="28"/>
          <w:szCs w:val="28"/>
        </w:rPr>
        <w:t>діяльністю</w:t>
      </w:r>
      <w:r w:rsidR="00E0410A">
        <w:rPr>
          <w:rFonts w:ascii="Times New Roman" w:hAnsi="Times New Roman"/>
          <w:sz w:val="28"/>
          <w:szCs w:val="28"/>
        </w:rPr>
        <w:t>.</w:t>
      </w:r>
    </w:p>
    <w:p w14:paraId="5958552D" w14:textId="77777777" w:rsidR="00F874C5" w:rsidRDefault="00F874C5" w:rsidP="00ED2A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CC87FEF" w14:textId="77777777" w:rsidR="009C1DCD" w:rsidRPr="00A91118" w:rsidRDefault="00B405B2" w:rsidP="00ED2A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661D78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2C7E4A0F" w14:textId="77777777" w:rsidR="00B40EA5" w:rsidRDefault="00B40EA5" w:rsidP="00B40EA5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70E9C">
        <w:rPr>
          <w:rFonts w:ascii="Times New Roman" w:hAnsi="Times New Roman"/>
          <w:bCs/>
          <w:sz w:val="28"/>
          <w:szCs w:val="28"/>
        </w:rPr>
        <w:t>Ч</w:t>
      </w:r>
      <w:r>
        <w:rPr>
          <w:rFonts w:ascii="Times New Roman" w:hAnsi="Times New Roman"/>
          <w:bCs/>
          <w:sz w:val="28"/>
          <w:szCs w:val="28"/>
        </w:rPr>
        <w:t>астиною</w:t>
      </w:r>
      <w:r w:rsidRPr="00570E9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2</w:t>
      </w:r>
      <w:r w:rsidRPr="00570E9C">
        <w:rPr>
          <w:rFonts w:ascii="Times New Roman" w:hAnsi="Times New Roman"/>
          <w:bCs/>
          <w:sz w:val="28"/>
          <w:szCs w:val="28"/>
        </w:rPr>
        <w:t xml:space="preserve"> ст</w:t>
      </w:r>
      <w:r>
        <w:rPr>
          <w:rFonts w:ascii="Times New Roman" w:hAnsi="Times New Roman"/>
          <w:bCs/>
          <w:sz w:val="28"/>
          <w:szCs w:val="28"/>
        </w:rPr>
        <w:t>.</w:t>
      </w:r>
      <w:r w:rsidRPr="00570E9C">
        <w:rPr>
          <w:rFonts w:ascii="Times New Roman" w:hAnsi="Times New Roman"/>
          <w:bCs/>
          <w:sz w:val="28"/>
          <w:szCs w:val="28"/>
        </w:rPr>
        <w:t xml:space="preserve">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визначено Конституцією та законами України.</w:t>
      </w:r>
    </w:p>
    <w:p w14:paraId="03EBE138" w14:textId="77777777" w:rsidR="00B40EA5" w:rsidRDefault="00B40EA5" w:rsidP="00B40EA5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Статтею 124 Конституції України визначено, що п</w:t>
      </w:r>
      <w:r w:rsidRPr="00343C46">
        <w:rPr>
          <w:rFonts w:ascii="Times New Roman" w:hAnsi="Times New Roman"/>
          <w:bCs/>
          <w:sz w:val="28"/>
          <w:szCs w:val="28"/>
        </w:rPr>
        <w:t>равосуддя в Україні здійснюють виключно суди</w:t>
      </w:r>
      <w:r>
        <w:rPr>
          <w:rFonts w:ascii="Times New Roman" w:hAnsi="Times New Roman"/>
          <w:bCs/>
          <w:sz w:val="28"/>
          <w:szCs w:val="28"/>
        </w:rPr>
        <w:t>.</w:t>
      </w:r>
      <w:r w:rsidRPr="00343C46">
        <w:rPr>
          <w:color w:val="333333"/>
          <w:shd w:val="clear" w:color="auto" w:fill="FFFFFF"/>
        </w:rPr>
        <w:t xml:space="preserve"> </w:t>
      </w:r>
      <w:r w:rsidRPr="00343C46">
        <w:rPr>
          <w:rFonts w:ascii="Times New Roman" w:hAnsi="Times New Roman"/>
          <w:bCs/>
          <w:sz w:val="28"/>
          <w:szCs w:val="28"/>
        </w:rPr>
        <w:t>Делегування функцій судів, а також привласнення цих функцій іншими органами чи посадовими особами не допускаються.</w:t>
      </w:r>
    </w:p>
    <w:p w14:paraId="0B2BC490" w14:textId="7FAA4731" w:rsidR="00B40EA5" w:rsidRDefault="00B40EA5" w:rsidP="00B40EA5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83E74">
        <w:rPr>
          <w:rFonts w:ascii="Times New Roman" w:hAnsi="Times New Roman"/>
          <w:sz w:val="28"/>
          <w:szCs w:val="28"/>
        </w:rPr>
        <w:t>Однією із засад діяльності прокуратури, як</w:t>
      </w:r>
      <w:r>
        <w:rPr>
          <w:rFonts w:ascii="Times New Roman" w:hAnsi="Times New Roman"/>
          <w:sz w:val="28"/>
          <w:szCs w:val="28"/>
        </w:rPr>
        <w:t>-</w:t>
      </w:r>
      <w:r w:rsidRPr="00F83E74">
        <w:rPr>
          <w:rFonts w:ascii="Times New Roman" w:hAnsi="Times New Roman"/>
          <w:sz w:val="28"/>
          <w:szCs w:val="28"/>
        </w:rPr>
        <w:t>то визначено у ст</w:t>
      </w:r>
      <w:r>
        <w:rPr>
          <w:rFonts w:ascii="Times New Roman" w:hAnsi="Times New Roman"/>
          <w:sz w:val="28"/>
          <w:szCs w:val="28"/>
        </w:rPr>
        <w:t>.</w:t>
      </w:r>
      <w:r w:rsidRPr="00F83E74">
        <w:rPr>
          <w:rFonts w:ascii="Times New Roman" w:hAnsi="Times New Roman"/>
          <w:sz w:val="28"/>
          <w:szCs w:val="28"/>
        </w:rPr>
        <w:t xml:space="preserve"> 3 Закону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5A5A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 </w:t>
      </w:r>
      <w:r w:rsidRPr="009C5A5A">
        <w:rPr>
          <w:rFonts w:ascii="Times New Roman" w:hAnsi="Times New Roman"/>
          <w:sz w:val="28"/>
          <w:szCs w:val="28"/>
          <w:lang w:val="ru-RU"/>
        </w:rPr>
        <w:t>1697-</w:t>
      </w:r>
      <w:r w:rsidRPr="009C5A5A">
        <w:rPr>
          <w:rFonts w:ascii="Times New Roman" w:hAnsi="Times New Roman"/>
          <w:sz w:val="28"/>
          <w:szCs w:val="28"/>
          <w:lang w:val="en-US"/>
        </w:rPr>
        <w:t>VII</w:t>
      </w:r>
      <w:r w:rsidRPr="00F83E74">
        <w:rPr>
          <w:rFonts w:ascii="Times New Roman" w:hAnsi="Times New Roman"/>
          <w:sz w:val="28"/>
          <w:szCs w:val="28"/>
        </w:rPr>
        <w:t>, є незалежність прокурорів. Зі змісту ч</w:t>
      </w:r>
      <w:r>
        <w:rPr>
          <w:rFonts w:ascii="Times New Roman" w:hAnsi="Times New Roman"/>
          <w:sz w:val="28"/>
          <w:szCs w:val="28"/>
        </w:rPr>
        <w:t>.</w:t>
      </w:r>
      <w:r w:rsidRPr="00F83E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F83E74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.</w:t>
      </w:r>
      <w:r w:rsidRPr="00F83E74">
        <w:rPr>
          <w:rFonts w:ascii="Times New Roman" w:hAnsi="Times New Roman"/>
          <w:sz w:val="28"/>
          <w:szCs w:val="28"/>
        </w:rPr>
        <w:t xml:space="preserve"> 16 Закону № 1697-</w:t>
      </w:r>
      <w:r w:rsidRPr="00F83E74">
        <w:rPr>
          <w:rFonts w:ascii="Times New Roman" w:hAnsi="Times New Roman"/>
          <w:sz w:val="28"/>
          <w:szCs w:val="28"/>
          <w:lang w:val="en-US"/>
        </w:rPr>
        <w:t>VII</w:t>
      </w:r>
      <w:r w:rsidRPr="00F83E74">
        <w:rPr>
          <w:rFonts w:ascii="Times New Roman" w:hAnsi="Times New Roman"/>
          <w:sz w:val="28"/>
          <w:szCs w:val="28"/>
        </w:rPr>
        <w:t xml:space="preserve">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29208A07" w14:textId="77777777" w:rsidR="00B40EA5" w:rsidRDefault="00B40EA5" w:rsidP="00B40EA5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Частиною 1 ст. 1 КПК України визначено, що п</w:t>
      </w:r>
      <w:r w:rsidRPr="004F2AC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орядок </w:t>
      </w:r>
      <w:r w:rsidRPr="00B04D4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кримінального провадження на території України визначається лише кримінальним процесуальним законодавством України.</w:t>
      </w:r>
    </w:p>
    <w:p w14:paraId="605BED7B" w14:textId="63D5ABB3" w:rsidR="00B40EA5" w:rsidRPr="00661D78" w:rsidRDefault="00B40EA5" w:rsidP="00B40EA5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Законодавцем передбачена спеціальна процедура оскарження рішень, дій чи бездіяльності прокурора під час досудового розслідування (</w:t>
      </w:r>
      <w:proofErr w:type="spellStart"/>
      <w:r w:rsidRPr="00661D78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.ст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661D78">
        <w:rPr>
          <w:rFonts w:ascii="Times New Roman" w:hAnsi="Times New Roman"/>
          <w:sz w:val="28"/>
          <w:szCs w:val="28"/>
        </w:rPr>
        <w:t xml:space="preserve"> 303–307 КПК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D78">
        <w:rPr>
          <w:rFonts w:ascii="Times New Roman" w:hAnsi="Times New Roman"/>
          <w:sz w:val="28"/>
          <w:szCs w:val="28"/>
        </w:rPr>
        <w:t>України). Про такий порядок оскарження рішень, дій чи бездіяльності прокурора в межах кримінального провадження наголошено і у ч</w:t>
      </w:r>
      <w:r>
        <w:rPr>
          <w:rFonts w:ascii="Times New Roman" w:hAnsi="Times New Roman"/>
          <w:sz w:val="28"/>
          <w:szCs w:val="28"/>
        </w:rPr>
        <w:t>. 1</w:t>
      </w:r>
      <w:r w:rsidRPr="00661D78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.</w:t>
      </w:r>
      <w:r w:rsidRPr="00661D78">
        <w:rPr>
          <w:rFonts w:ascii="Times New Roman" w:hAnsi="Times New Roman"/>
          <w:sz w:val="28"/>
          <w:szCs w:val="28"/>
        </w:rPr>
        <w:t xml:space="preserve"> 45 Закону</w:t>
      </w:r>
      <w:r>
        <w:rPr>
          <w:rFonts w:ascii="Times New Roman" w:hAnsi="Times New Roman"/>
          <w:sz w:val="28"/>
          <w:szCs w:val="28"/>
        </w:rPr>
        <w:t xml:space="preserve"> </w:t>
      </w:r>
      <w:r w:rsidR="00736A31">
        <w:rPr>
          <w:rFonts w:ascii="Times New Roman" w:hAnsi="Times New Roman"/>
          <w:sz w:val="28"/>
          <w:szCs w:val="28"/>
        </w:rPr>
        <w:t xml:space="preserve">                     </w:t>
      </w:r>
      <w:r w:rsidRPr="00F83E74">
        <w:rPr>
          <w:rFonts w:ascii="Times New Roman" w:hAnsi="Times New Roman"/>
          <w:sz w:val="28"/>
          <w:szCs w:val="28"/>
        </w:rPr>
        <w:t>№ 1697-</w:t>
      </w:r>
      <w:r w:rsidRPr="00F83E74">
        <w:rPr>
          <w:rFonts w:ascii="Times New Roman" w:hAnsi="Times New Roman"/>
          <w:sz w:val="28"/>
          <w:szCs w:val="28"/>
          <w:lang w:val="en-US"/>
        </w:rPr>
        <w:t>VII</w:t>
      </w:r>
      <w:r w:rsidRPr="00661D78">
        <w:rPr>
          <w:rFonts w:ascii="Times New Roman" w:hAnsi="Times New Roman"/>
          <w:sz w:val="28"/>
          <w:szCs w:val="28"/>
        </w:rPr>
        <w:t xml:space="preserve">. </w:t>
      </w:r>
    </w:p>
    <w:p w14:paraId="41B277B4" w14:textId="77777777" w:rsidR="00B40EA5" w:rsidRPr="00661D78" w:rsidRDefault="00B40EA5" w:rsidP="00B40EA5">
      <w:pPr>
        <w:widowControl w:val="0"/>
        <w:spacing w:after="0" w:line="240" w:lineRule="auto"/>
        <w:ind w:right="-143" w:firstLine="708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661D7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Дотриманням такої гарантії забезпечуються загальні засади діяльності прокуратури, передбачені ч. 1 ст. 3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зазначеного </w:t>
      </w:r>
      <w:r w:rsidRPr="00661D7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Закону, зокрема щодо </w:t>
      </w:r>
      <w:r w:rsidRPr="00661D7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lastRenderedPageBreak/>
        <w:t>незалежності прокурорів.</w:t>
      </w:r>
    </w:p>
    <w:p w14:paraId="76A6FD11" w14:textId="77777777" w:rsidR="00B40EA5" w:rsidRPr="00661D78" w:rsidRDefault="00B40EA5" w:rsidP="00B40EA5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Style w:val="rvts9"/>
          <w:rFonts w:ascii="Times New Roman" w:hAnsi="Times New Roman"/>
          <w:bCs/>
          <w:sz w:val="28"/>
          <w:szCs w:val="28"/>
        </w:rPr>
        <w:t>Окрім цього,</w:t>
      </w:r>
      <w:r w:rsidRPr="00661D78">
        <w:rPr>
          <w:rStyle w:val="rvts9"/>
          <w:rFonts w:ascii="Times New Roman" w:hAnsi="Times New Roman"/>
          <w:bCs/>
          <w:sz w:val="28"/>
          <w:szCs w:val="28"/>
        </w:rPr>
        <w:t xml:space="preserve"> ст. 24 КПК України передбач</w:t>
      </w:r>
      <w:r>
        <w:rPr>
          <w:rStyle w:val="rvts9"/>
          <w:rFonts w:ascii="Times New Roman" w:hAnsi="Times New Roman"/>
          <w:bCs/>
          <w:sz w:val="28"/>
          <w:szCs w:val="28"/>
        </w:rPr>
        <w:t>ає</w:t>
      </w:r>
      <w:r w:rsidRPr="00661D78">
        <w:rPr>
          <w:rStyle w:val="rvts9"/>
          <w:rFonts w:ascii="Times New Roman" w:hAnsi="Times New Roman"/>
          <w:bCs/>
          <w:sz w:val="28"/>
          <w:szCs w:val="28"/>
        </w:rPr>
        <w:t xml:space="preserve"> </w:t>
      </w:r>
      <w:r w:rsidRPr="00661D78">
        <w:rPr>
          <w:rFonts w:ascii="Times New Roman" w:hAnsi="Times New Roman"/>
          <w:sz w:val="28"/>
          <w:szCs w:val="28"/>
        </w:rPr>
        <w:t xml:space="preserve">забезпечення </w:t>
      </w:r>
      <w:bookmarkStart w:id="0" w:name="w1_2"/>
      <w:r w:rsidRPr="00661D78">
        <w:rPr>
          <w:rFonts w:ascii="Times New Roman" w:hAnsi="Times New Roman"/>
          <w:sz w:val="28"/>
          <w:szCs w:val="28"/>
        </w:rPr>
        <w:t xml:space="preserve">права на оскарження </w:t>
      </w:r>
      <w:bookmarkEnd w:id="0"/>
      <w:r w:rsidRPr="00661D78">
        <w:rPr>
          <w:rFonts w:ascii="Times New Roman" w:hAnsi="Times New Roman"/>
          <w:sz w:val="28"/>
          <w:szCs w:val="28"/>
        </w:rPr>
        <w:t>процесуальних рішень, дій чи бездіяльності, зазнач</w:t>
      </w:r>
      <w:r>
        <w:rPr>
          <w:rFonts w:ascii="Times New Roman" w:hAnsi="Times New Roman"/>
          <w:sz w:val="28"/>
          <w:szCs w:val="28"/>
        </w:rPr>
        <w:t>аючи</w:t>
      </w:r>
      <w:r w:rsidRPr="00661D78">
        <w:rPr>
          <w:rFonts w:ascii="Times New Roman" w:hAnsi="Times New Roman"/>
          <w:sz w:val="28"/>
          <w:szCs w:val="28"/>
        </w:rPr>
        <w:t>, щ</w:t>
      </w:r>
      <w:bookmarkStart w:id="1" w:name="w1_3"/>
      <w:r w:rsidRPr="00661D78">
        <w:rPr>
          <w:rFonts w:ascii="Times New Roman" w:hAnsi="Times New Roman"/>
          <w:sz w:val="28"/>
          <w:szCs w:val="28"/>
        </w:rPr>
        <w:t xml:space="preserve">о кожному гарантується право на оскарження </w:t>
      </w:r>
      <w:bookmarkStart w:id="2" w:name="w2_39"/>
      <w:bookmarkEnd w:id="1"/>
      <w:r w:rsidRPr="00661D78">
        <w:rPr>
          <w:rFonts w:ascii="Times New Roman" w:hAnsi="Times New Roman"/>
          <w:sz w:val="28"/>
          <w:szCs w:val="28"/>
        </w:rPr>
        <w:t>процесуальних рішень, дій</w:t>
      </w:r>
      <w:bookmarkEnd w:id="2"/>
      <w:r w:rsidRPr="00661D78">
        <w:rPr>
          <w:rFonts w:ascii="Times New Roman" w:hAnsi="Times New Roman"/>
          <w:sz w:val="28"/>
          <w:szCs w:val="28"/>
        </w:rPr>
        <w:t xml:space="preserve"> чи безд</w:t>
      </w:r>
      <w:bookmarkStart w:id="3" w:name="w3_3"/>
      <w:r w:rsidRPr="00661D78">
        <w:rPr>
          <w:rFonts w:ascii="Times New Roman" w:hAnsi="Times New Roman"/>
          <w:sz w:val="28"/>
          <w:szCs w:val="28"/>
        </w:rPr>
        <w:t>іяльності суду, слідчого судді, прокурора</w:t>
      </w:r>
      <w:bookmarkEnd w:id="3"/>
      <w:r w:rsidRPr="00661D78">
        <w:rPr>
          <w:rFonts w:ascii="Times New Roman" w:hAnsi="Times New Roman"/>
          <w:sz w:val="28"/>
          <w:szCs w:val="28"/>
        </w:rPr>
        <w:t>, слідчого в порядку, передбаченому цим Кодексом.</w:t>
      </w:r>
    </w:p>
    <w:p w14:paraId="7F477CB8" w14:textId="77777777" w:rsidR="00B40EA5" w:rsidRPr="00661D78" w:rsidRDefault="00B40EA5" w:rsidP="00B40EA5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 xml:space="preserve">Безпосередній порядок оскарження </w:t>
      </w:r>
      <w:bookmarkStart w:id="4" w:name="n527"/>
      <w:bookmarkStart w:id="5" w:name="w2_700"/>
      <w:bookmarkEnd w:id="4"/>
      <w:r w:rsidRPr="00661D78">
        <w:rPr>
          <w:rFonts w:ascii="Times New Roman" w:hAnsi="Times New Roman"/>
          <w:bCs/>
          <w:sz w:val="28"/>
          <w:szCs w:val="28"/>
          <w:shd w:val="clear" w:color="auto" w:fill="FFFFFF"/>
        </w:rPr>
        <w:t>рішень, дій</w:t>
      </w:r>
      <w:bookmarkEnd w:id="5"/>
      <w:r w:rsidRPr="00661D7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чи бездіяльності п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ід час досудового розслідування</w:t>
      </w:r>
      <w:r w:rsidRPr="00661D7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регламентовано главою 26 КПК України. </w:t>
      </w:r>
    </w:p>
    <w:p w14:paraId="74888F4F" w14:textId="77777777" w:rsidR="00B40EA5" w:rsidRPr="00661D78" w:rsidRDefault="00B40EA5" w:rsidP="00B40EA5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За загальним правилом, наведеним у ч</w:t>
      </w:r>
      <w:r>
        <w:rPr>
          <w:rFonts w:ascii="Times New Roman" w:hAnsi="Times New Roman"/>
          <w:sz w:val="28"/>
          <w:szCs w:val="28"/>
        </w:rPr>
        <w:t>.</w:t>
      </w:r>
      <w:r w:rsidRPr="00661D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Pr="00661D78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.</w:t>
      </w:r>
      <w:r w:rsidRPr="00661D78">
        <w:rPr>
          <w:rFonts w:ascii="Times New Roman" w:hAnsi="Times New Roman"/>
          <w:sz w:val="28"/>
          <w:szCs w:val="28"/>
        </w:rPr>
        <w:t xml:space="preserve"> 36 КПК України, прокуро</w:t>
      </w:r>
      <w:r>
        <w:rPr>
          <w:rFonts w:ascii="Times New Roman" w:hAnsi="Times New Roman"/>
          <w:sz w:val="28"/>
          <w:szCs w:val="28"/>
        </w:rPr>
        <w:t>р, здійснюючи свої повноваження</w:t>
      </w:r>
      <w:r w:rsidRPr="00661D78">
        <w:rPr>
          <w:rFonts w:ascii="Times New Roman" w:hAnsi="Times New Roman"/>
          <w:sz w:val="28"/>
          <w:szCs w:val="28"/>
        </w:rPr>
        <w:t xml:space="preserve">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</w:t>
      </w:r>
    </w:p>
    <w:p w14:paraId="35EEBC44" w14:textId="77777777" w:rsidR="00B40EA5" w:rsidRDefault="00B40EA5" w:rsidP="00B40EA5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  <w:shd w:val="clear" w:color="auto" w:fill="FFFFFF"/>
        </w:rPr>
        <w:t>Так, ч. 2 ст. 36 КПК Укр</w:t>
      </w:r>
      <w:r>
        <w:rPr>
          <w:rFonts w:ascii="Times New Roman" w:hAnsi="Times New Roman"/>
          <w:sz w:val="28"/>
          <w:szCs w:val="28"/>
          <w:shd w:val="clear" w:color="auto" w:fill="FFFFFF"/>
        </w:rPr>
        <w:t>аїни встановлює</w:t>
      </w:r>
      <w:r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 перелік повноважень прокурора у межах проведення досудового розслідування кримінального провадження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 у якому прокурор здійснює процесуальне керівництво. </w:t>
      </w:r>
    </w:p>
    <w:p w14:paraId="22B94C34" w14:textId="14674A35" w:rsidR="00B40EA5" w:rsidRPr="00661D78" w:rsidRDefault="00B40EA5" w:rsidP="00B40EA5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Відповідно до ст. 19 Конституції України органи державної влади та органи місцевого самоврядування, їх посадові особи зобов’язані діяти лише на підставі, в межах повноважень та у спосіб, що передбачені Конституцією та законами України. Виходячи з викладеного, </w:t>
      </w:r>
      <w:r w:rsidR="00736A31">
        <w:rPr>
          <w:rFonts w:ascii="Times New Roman" w:hAnsi="Times New Roman"/>
          <w:sz w:val="28"/>
          <w:szCs w:val="28"/>
          <w:shd w:val="clear" w:color="auto" w:fill="FFFFFF"/>
        </w:rPr>
        <w:t>Комісія</w:t>
      </w:r>
      <w:r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 не наділен</w:t>
      </w:r>
      <w:r w:rsidR="00736A31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 повноваженнями щодо надання прокурору вказівок на проведення процесуальних дій чи 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керівництва у кримінальному провадженні. Вихід за межі визначених </w:t>
      </w:r>
      <w:r>
        <w:rPr>
          <w:rFonts w:ascii="Times New Roman" w:hAnsi="Times New Roman"/>
          <w:sz w:val="28"/>
          <w:szCs w:val="28"/>
          <w:shd w:val="clear" w:color="auto" w:fill="FFFFFF"/>
        </w:rPr>
        <w:t>З</w:t>
      </w:r>
      <w:r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аконом </w:t>
      </w:r>
      <w:r w:rsidRPr="00F83E74">
        <w:rPr>
          <w:rFonts w:ascii="Times New Roman" w:hAnsi="Times New Roman"/>
          <w:sz w:val="28"/>
          <w:szCs w:val="28"/>
        </w:rPr>
        <w:t>№ 1697-</w:t>
      </w:r>
      <w:r w:rsidRPr="00F83E74">
        <w:rPr>
          <w:rFonts w:ascii="Times New Roman" w:hAnsi="Times New Roman"/>
          <w:sz w:val="28"/>
          <w:szCs w:val="28"/>
          <w:lang w:val="en-US"/>
        </w:rPr>
        <w:t>VII</w:t>
      </w:r>
      <w:r w:rsidRPr="00F83E74">
        <w:rPr>
          <w:rFonts w:ascii="Times New Roman" w:hAnsi="Times New Roman"/>
          <w:sz w:val="28"/>
          <w:szCs w:val="28"/>
        </w:rPr>
        <w:t xml:space="preserve"> </w:t>
      </w:r>
      <w:r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повноважень може розцінюватися як втручання у процесуальну діяльність прокурора. </w:t>
      </w:r>
    </w:p>
    <w:p w14:paraId="39AD3604" w14:textId="77777777" w:rsidR="00B40EA5" w:rsidRPr="00B04D4B" w:rsidRDefault="00B40EA5" w:rsidP="00B40EA5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04D4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У ст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</w:t>
      </w:r>
      <w:r w:rsidRPr="00B04D4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7 КПК України визначено загальні засади кримінального провадження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,</w:t>
      </w:r>
      <w:r w:rsidRPr="00B04D4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до яких, зокрема, віднесено: верховенство права, законність, рівність перед законом і судом, презумпція невинуватості та забезпечення доведеності вини;</w:t>
      </w:r>
      <w:r w:rsidRPr="00B04D4B">
        <w:rPr>
          <w:shd w:val="clear" w:color="auto" w:fill="FFFFFF"/>
        </w:rPr>
        <w:t xml:space="preserve"> </w:t>
      </w:r>
      <w:r w:rsidRPr="00B04D4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змагальність сторін та свобода в поданні ними суду своїх доказів і у доведенні перед судом їх переконливості, тощо.</w:t>
      </w:r>
    </w:p>
    <w:p w14:paraId="44FE0A19" w14:textId="77777777" w:rsidR="00B40EA5" w:rsidRDefault="00B40EA5" w:rsidP="00B40EA5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У главі 4 розділу І КПК України визначено поняття доказів їх</w:t>
      </w:r>
      <w:r w:rsidRPr="005124D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належність та допустимість при визнанні відомостей доказами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, а також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оцінка доказів слідчим, прокурором, слідчим суддею, судом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, тобто доказування у кримінальному провадженні.</w:t>
      </w:r>
    </w:p>
    <w:p w14:paraId="60D64855" w14:textId="77777777" w:rsidR="00B40EA5" w:rsidRDefault="00B40EA5" w:rsidP="00B40EA5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Одночасно у </w:t>
      </w:r>
      <w:r w:rsidRPr="009777DB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п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.</w:t>
      </w:r>
      <w:r w:rsidRPr="009777DB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62 Положення про пор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ядок роботи відповідного органу</w:t>
      </w:r>
      <w:r w:rsidRPr="009777DB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визначено, </w:t>
      </w:r>
      <w:r w:rsidRPr="009777DB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що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,</w:t>
      </w:r>
      <w:r w:rsidRPr="009777DB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здійсню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ючи</w:t>
      </w:r>
      <w:r w:rsidRPr="009777DB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дисциплінарне провадження, Комісія не може прийняти рішення на підставі припущень, неперевіреної чи недостовірної інформації.</w:t>
      </w:r>
    </w:p>
    <w:p w14:paraId="17A1CA42" w14:textId="5CEF6548" w:rsidR="00B40EA5" w:rsidRDefault="00B40EA5" w:rsidP="00B40EA5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Визначення дисциплінарного провадження наведено у ч</w:t>
      </w:r>
      <w:r>
        <w:rPr>
          <w:rFonts w:ascii="Times New Roman" w:hAnsi="Times New Roman"/>
          <w:sz w:val="28"/>
          <w:szCs w:val="28"/>
        </w:rPr>
        <w:t>. 1</w:t>
      </w:r>
      <w:r w:rsidRPr="00661D78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.</w:t>
      </w:r>
      <w:r w:rsidRPr="00661D78">
        <w:rPr>
          <w:rFonts w:ascii="Times New Roman" w:hAnsi="Times New Roman"/>
          <w:sz w:val="28"/>
          <w:szCs w:val="28"/>
        </w:rPr>
        <w:t xml:space="preserve"> 45 Закону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35F09">
        <w:rPr>
          <w:rFonts w:ascii="Times New Roman" w:hAnsi="Times New Roman"/>
          <w:sz w:val="28"/>
          <w:szCs w:val="28"/>
        </w:rPr>
        <w:t xml:space="preserve">    </w:t>
      </w:r>
      <w:r w:rsidRPr="00771DC8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1DC8">
        <w:rPr>
          <w:rFonts w:ascii="Times New Roman" w:hAnsi="Times New Roman"/>
          <w:sz w:val="28"/>
          <w:szCs w:val="28"/>
        </w:rPr>
        <w:t>1697-VII</w:t>
      </w:r>
      <w:r w:rsidRPr="00661D78">
        <w:rPr>
          <w:rFonts w:ascii="Times New Roman" w:hAnsi="Times New Roman"/>
          <w:sz w:val="28"/>
          <w:szCs w:val="28"/>
        </w:rPr>
        <w:t xml:space="preserve">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34D9169A" w14:textId="77777777" w:rsidR="00B40EA5" w:rsidRDefault="00B40EA5" w:rsidP="00B40EA5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Style w:val="rvts9"/>
          <w:rFonts w:ascii="Times New Roman" w:hAnsi="Times New Roman"/>
          <w:bCs/>
          <w:sz w:val="28"/>
          <w:szCs w:val="28"/>
        </w:rPr>
        <w:t>Ч</w:t>
      </w:r>
      <w:r>
        <w:rPr>
          <w:rStyle w:val="rvts9"/>
          <w:rFonts w:ascii="Times New Roman" w:hAnsi="Times New Roman"/>
          <w:bCs/>
          <w:sz w:val="28"/>
          <w:szCs w:val="28"/>
        </w:rPr>
        <w:t>астиною 1</w:t>
      </w:r>
      <w:r w:rsidRPr="00661D78">
        <w:rPr>
          <w:rStyle w:val="rvts9"/>
          <w:rFonts w:ascii="Times New Roman" w:hAnsi="Times New Roman"/>
          <w:bCs/>
          <w:sz w:val="28"/>
          <w:szCs w:val="28"/>
        </w:rPr>
        <w:t xml:space="preserve"> ст</w:t>
      </w:r>
      <w:r>
        <w:rPr>
          <w:rStyle w:val="rvts9"/>
          <w:rFonts w:ascii="Times New Roman" w:hAnsi="Times New Roman"/>
          <w:bCs/>
          <w:sz w:val="28"/>
          <w:szCs w:val="28"/>
        </w:rPr>
        <w:t>.</w:t>
      </w:r>
      <w:r w:rsidRPr="00661D78">
        <w:rPr>
          <w:rStyle w:val="rvts9"/>
          <w:rFonts w:ascii="Times New Roman" w:hAnsi="Times New Roman"/>
          <w:bCs/>
          <w:sz w:val="28"/>
          <w:szCs w:val="28"/>
        </w:rPr>
        <w:t xml:space="preserve"> 43 </w:t>
      </w:r>
      <w:r w:rsidRPr="00661D78">
        <w:rPr>
          <w:rFonts w:ascii="Times New Roman" w:hAnsi="Times New Roman"/>
          <w:sz w:val="28"/>
          <w:szCs w:val="28"/>
        </w:rPr>
        <w:t>Закону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71DC8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1DC8">
        <w:rPr>
          <w:rFonts w:ascii="Times New Roman" w:hAnsi="Times New Roman"/>
          <w:sz w:val="28"/>
          <w:szCs w:val="28"/>
        </w:rPr>
        <w:t>1697-VII</w:t>
      </w:r>
      <w:r w:rsidRPr="00661D78">
        <w:rPr>
          <w:rFonts w:ascii="Times New Roman" w:hAnsi="Times New Roman"/>
          <w:sz w:val="28"/>
          <w:szCs w:val="28"/>
        </w:rPr>
        <w:t xml:space="preserve"> визначено, що прокурора може бути притягнуто до дисциплінарної відповідальності у порядку дисциплінарного провадження з таких підстав: 1) невиконання чи неналежне виконання </w:t>
      </w:r>
      <w:r w:rsidRPr="00661D78">
        <w:rPr>
          <w:rFonts w:ascii="Times New Roman" w:hAnsi="Times New Roman"/>
          <w:sz w:val="28"/>
          <w:szCs w:val="28"/>
        </w:rPr>
        <w:lastRenderedPageBreak/>
        <w:t>службових обов’язків; 2) необґрунтоване зво</w:t>
      </w:r>
      <w:r>
        <w:rPr>
          <w:rFonts w:ascii="Times New Roman" w:hAnsi="Times New Roman"/>
          <w:sz w:val="28"/>
          <w:szCs w:val="28"/>
        </w:rPr>
        <w:t xml:space="preserve">лікання з розглядом звернення;    </w:t>
      </w:r>
      <w:r w:rsidRPr="00661D78">
        <w:rPr>
          <w:rFonts w:ascii="Times New Roman" w:hAnsi="Times New Roman"/>
          <w:sz w:val="28"/>
          <w:szCs w:val="28"/>
        </w:rPr>
        <w:t>3) розголошення таємниці, що охороняється законом, яка стала відомою прокуророві під час виконання повноважень; 4) порушення встановленого законом порядку подання декларації особи, уповноваженої на виконання функцій держави або місцевого самоврядування; 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6) систематичне (два і більше разів протягом одного року) або одноразове грубе порушення правил прокурорської етики; 7) порушення правил внутрішнього службового розпорядку; 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 9) публічне висловлювання, яке є порушенням презумпції невинуватості.</w:t>
      </w:r>
    </w:p>
    <w:p w14:paraId="0744D682" w14:textId="77777777" w:rsidR="00B40EA5" w:rsidRDefault="00B40EA5" w:rsidP="00B40EA5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Юридична конструкція ст</w:t>
      </w:r>
      <w:r>
        <w:rPr>
          <w:rFonts w:ascii="Times New Roman" w:hAnsi="Times New Roman"/>
          <w:sz w:val="28"/>
          <w:szCs w:val="28"/>
        </w:rPr>
        <w:t>.</w:t>
      </w:r>
      <w:r w:rsidRPr="00661D78">
        <w:rPr>
          <w:rFonts w:ascii="Times New Roman" w:hAnsi="Times New Roman"/>
          <w:sz w:val="28"/>
          <w:szCs w:val="28"/>
        </w:rPr>
        <w:t xml:space="preserve"> 46 Закону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71DC8">
        <w:rPr>
          <w:rFonts w:ascii="Times New Roman" w:hAnsi="Times New Roman"/>
          <w:sz w:val="28"/>
          <w:szCs w:val="28"/>
        </w:rPr>
        <w:t>№ 1697-VII</w:t>
      </w:r>
      <w:r w:rsidRPr="00661D78">
        <w:rPr>
          <w:rFonts w:ascii="Times New Roman" w:hAnsi="Times New Roman"/>
          <w:sz w:val="28"/>
          <w:szCs w:val="28"/>
        </w:rPr>
        <w:t>, яка регламентує процедуру відкриття дисциплінарного провадження та проведення перевірки дисциплінарної скарги</w:t>
      </w:r>
      <w:r>
        <w:rPr>
          <w:rFonts w:ascii="Times New Roman" w:hAnsi="Times New Roman"/>
          <w:sz w:val="28"/>
          <w:szCs w:val="28"/>
        </w:rPr>
        <w:t>,</w:t>
      </w:r>
      <w:r w:rsidRPr="00661D78">
        <w:rPr>
          <w:rFonts w:ascii="Times New Roman" w:hAnsi="Times New Roman"/>
          <w:sz w:val="28"/>
          <w:szCs w:val="28"/>
        </w:rPr>
        <w:t xml:space="preserve"> побудована таким чином, що рішення про відкриття дисциплінарного провадження щодо прокурора можливе лише за відсутності таких обставин: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D78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D78">
        <w:rPr>
          <w:rFonts w:ascii="Times New Roman" w:hAnsi="Times New Roman"/>
          <w:sz w:val="28"/>
          <w:szCs w:val="28"/>
        </w:rPr>
        <w:t>2) дисциплінарна скарга є анонімною;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D78">
        <w:rPr>
          <w:rFonts w:ascii="Times New Roman" w:hAnsi="Times New Roman"/>
          <w:sz w:val="28"/>
          <w:szCs w:val="28"/>
        </w:rPr>
        <w:t xml:space="preserve">3) дисциплінарна скарга подана з підстав, не визначених </w:t>
      </w:r>
      <w:hyperlink r:id="rId9" w:anchor="n416" w:history="1">
        <w:r w:rsidRPr="00661D7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661D78">
        <w:rPr>
          <w:rFonts w:ascii="Times New Roman" w:hAnsi="Times New Roman"/>
          <w:sz w:val="28"/>
          <w:szCs w:val="28"/>
        </w:rPr>
        <w:t xml:space="preserve"> цього Закону;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D78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0" w:anchor="n505" w:history="1">
        <w:r w:rsidRPr="00661D7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 xml:space="preserve"> статтею 51</w:t>
        </w:r>
      </w:hyperlink>
      <w:r w:rsidRPr="00661D78">
        <w:rPr>
          <w:rFonts w:ascii="Times New Roman" w:hAnsi="Times New Roman"/>
          <w:sz w:val="28"/>
          <w:szCs w:val="28"/>
        </w:rPr>
        <w:t xml:space="preserve"> цього Закону;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D78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</w:t>
      </w:r>
      <w:r>
        <w:rPr>
          <w:rFonts w:ascii="Times New Roman" w:hAnsi="Times New Roman"/>
          <w:sz w:val="28"/>
          <w:szCs w:val="28"/>
        </w:rPr>
        <w:t>в</w:t>
      </w:r>
      <w:r w:rsidRPr="00661D78">
        <w:rPr>
          <w:rFonts w:ascii="Times New Roman" w:hAnsi="Times New Roman"/>
          <w:sz w:val="28"/>
          <w:szCs w:val="28"/>
        </w:rPr>
        <w:t xml:space="preserve"> рішення, яке не скасовано в установленому законом порядку.</w:t>
      </w:r>
    </w:p>
    <w:p w14:paraId="76E5F46B" w14:textId="77777777" w:rsidR="00B40EA5" w:rsidRDefault="00B40EA5" w:rsidP="00B40EA5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Вимогою Закону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71DC8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1DC8">
        <w:rPr>
          <w:rFonts w:ascii="Times New Roman" w:hAnsi="Times New Roman"/>
          <w:sz w:val="28"/>
          <w:szCs w:val="28"/>
        </w:rPr>
        <w:t>1697-VII</w:t>
      </w:r>
      <w:r w:rsidRPr="00661D78">
        <w:rPr>
          <w:rFonts w:ascii="Times New Roman" w:hAnsi="Times New Roman"/>
          <w:sz w:val="28"/>
          <w:szCs w:val="28"/>
        </w:rPr>
        <w:t xml:space="preserve">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7A89727D" w14:textId="77777777" w:rsidR="00717D68" w:rsidRPr="00B04D4B" w:rsidRDefault="00717D68" w:rsidP="00717D68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633A8BFC" w14:textId="77777777" w:rsidR="00661D78" w:rsidRPr="00A91118" w:rsidRDefault="00F675EC" w:rsidP="00717D6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B29D6">
        <w:rPr>
          <w:rFonts w:ascii="Times New Roman" w:hAnsi="Times New Roman"/>
          <w:b/>
          <w:sz w:val="28"/>
          <w:szCs w:val="28"/>
        </w:rPr>
        <w:t>Оцінка встановлених обставин та м</w:t>
      </w:r>
      <w:r w:rsidR="00D72CDF" w:rsidRPr="000B29D6">
        <w:rPr>
          <w:rFonts w:ascii="Times New Roman" w:hAnsi="Times New Roman"/>
          <w:b/>
          <w:sz w:val="28"/>
          <w:szCs w:val="28"/>
        </w:rPr>
        <w:t>отиви прийнятого рішення</w:t>
      </w:r>
    </w:p>
    <w:p w14:paraId="58193530" w14:textId="46B19F87" w:rsidR="00184535" w:rsidRDefault="00140040" w:rsidP="00184535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B29D6">
        <w:rPr>
          <w:rFonts w:ascii="Times New Roman" w:hAnsi="Times New Roman"/>
          <w:sz w:val="28"/>
          <w:szCs w:val="28"/>
        </w:rPr>
        <w:t xml:space="preserve">Дисциплінарна скарга </w:t>
      </w:r>
      <w:r w:rsidR="0084164B">
        <w:rPr>
          <w:rFonts w:ascii="Times New Roman" w:hAnsi="Times New Roman"/>
          <w:sz w:val="28"/>
          <w:szCs w:val="28"/>
        </w:rPr>
        <w:t>ОСОБА_1</w:t>
      </w:r>
      <w:r w:rsidR="0084164B">
        <w:rPr>
          <w:rFonts w:ascii="Times New Roman" w:hAnsi="Times New Roman"/>
          <w:sz w:val="28"/>
          <w:szCs w:val="28"/>
        </w:rPr>
        <w:t xml:space="preserve"> </w:t>
      </w:r>
      <w:r w:rsidR="0004491B" w:rsidRPr="000B29D6">
        <w:rPr>
          <w:rFonts w:ascii="Times New Roman" w:hAnsi="Times New Roman"/>
          <w:sz w:val="28"/>
          <w:szCs w:val="28"/>
        </w:rPr>
        <w:t xml:space="preserve">стосується рішень, дій (бездіяльності) прокурора, вчинених (допущених) в </w:t>
      </w:r>
      <w:r w:rsidR="00C25F46">
        <w:rPr>
          <w:rFonts w:ascii="Times New Roman" w:hAnsi="Times New Roman"/>
          <w:sz w:val="28"/>
          <w:szCs w:val="28"/>
        </w:rPr>
        <w:t>межах кримінального процесу</w:t>
      </w:r>
      <w:r w:rsidR="00184535">
        <w:rPr>
          <w:rFonts w:ascii="Times New Roman" w:hAnsi="Times New Roman"/>
          <w:color w:val="000000"/>
          <w:sz w:val="28"/>
          <w:szCs w:val="28"/>
        </w:rPr>
        <w:t>.</w:t>
      </w:r>
    </w:p>
    <w:p w14:paraId="0A7B5926" w14:textId="45A6E82B" w:rsidR="00717D68" w:rsidRDefault="00717D68" w:rsidP="00717D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349F">
        <w:rPr>
          <w:rFonts w:ascii="Times New Roman" w:hAnsi="Times New Roman"/>
          <w:sz w:val="28"/>
          <w:szCs w:val="28"/>
        </w:rPr>
        <w:t>Це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3917C6A5" w14:textId="65706B41" w:rsidR="00717D68" w:rsidRDefault="00717D68" w:rsidP="00717D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1624">
        <w:rPr>
          <w:rFonts w:ascii="Times New Roman" w:hAnsi="Times New Roman"/>
          <w:sz w:val="28"/>
          <w:szCs w:val="28"/>
        </w:rPr>
        <w:t>Дисциплінарна скарга не містить конкретизованих даних про неналежне виконання прокурором</w:t>
      </w:r>
      <w:r w:rsidR="00E97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39BC">
        <w:rPr>
          <w:rFonts w:ascii="Times New Roman" w:hAnsi="Times New Roman"/>
          <w:sz w:val="28"/>
          <w:szCs w:val="28"/>
        </w:rPr>
        <w:t>Медуновим</w:t>
      </w:r>
      <w:proofErr w:type="spellEnd"/>
      <w:r w:rsidR="00E439BC">
        <w:rPr>
          <w:rFonts w:ascii="Times New Roman" w:hAnsi="Times New Roman"/>
          <w:sz w:val="28"/>
          <w:szCs w:val="28"/>
        </w:rPr>
        <w:t xml:space="preserve"> В. О. </w:t>
      </w:r>
      <w:r w:rsidRPr="002B1624">
        <w:rPr>
          <w:rFonts w:ascii="Times New Roman" w:hAnsi="Times New Roman"/>
          <w:sz w:val="28"/>
          <w:szCs w:val="28"/>
        </w:rPr>
        <w:t xml:space="preserve">своїх службових обов’язків. Судових рішень про визнання неправомірними </w:t>
      </w:r>
      <w:r w:rsidR="00E439BC">
        <w:rPr>
          <w:rFonts w:ascii="Times New Roman" w:hAnsi="Times New Roman"/>
          <w:sz w:val="28"/>
          <w:szCs w:val="28"/>
        </w:rPr>
        <w:t>його</w:t>
      </w:r>
      <w:r w:rsidRPr="002B1624">
        <w:rPr>
          <w:rFonts w:ascii="Times New Roman" w:hAnsi="Times New Roman"/>
          <w:sz w:val="28"/>
          <w:szCs w:val="28"/>
        </w:rPr>
        <w:t xml:space="preserve"> дій</w:t>
      </w:r>
      <w:r w:rsidR="00E971DE">
        <w:rPr>
          <w:rFonts w:ascii="Times New Roman" w:hAnsi="Times New Roman"/>
          <w:sz w:val="28"/>
          <w:szCs w:val="28"/>
        </w:rPr>
        <w:t xml:space="preserve"> </w:t>
      </w:r>
      <w:r w:rsidRPr="002B1624">
        <w:rPr>
          <w:rFonts w:ascii="Times New Roman" w:hAnsi="Times New Roman"/>
          <w:sz w:val="28"/>
          <w:szCs w:val="28"/>
        </w:rPr>
        <w:t>до скарги не долучено.</w:t>
      </w:r>
    </w:p>
    <w:p w14:paraId="602C787D" w14:textId="77777777" w:rsidR="00717D68" w:rsidRDefault="00717D68" w:rsidP="00717D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1624">
        <w:rPr>
          <w:rFonts w:ascii="Times New Roman" w:hAnsi="Times New Roman"/>
          <w:sz w:val="28"/>
          <w:szCs w:val="28"/>
        </w:rPr>
        <w:lastRenderedPageBreak/>
        <w:t>Відсутнє й відповідне звернення суду до органу, що здійснює дисциплінарне провадження, в передбаченому КПК України порядку.</w:t>
      </w:r>
    </w:p>
    <w:p w14:paraId="6879219F" w14:textId="1E9EEC73" w:rsidR="00717D68" w:rsidRDefault="005A072D" w:rsidP="00717D6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Варто зазначити</w:t>
      </w:r>
      <w:r w:rsidR="00717D68" w:rsidRPr="00500D9F">
        <w:rPr>
          <w:rFonts w:ascii="Times New Roman" w:hAnsi="Times New Roman"/>
          <w:sz w:val="28"/>
          <w:szCs w:val="28"/>
          <w:shd w:val="clear" w:color="auto" w:fill="FFFFFF"/>
        </w:rPr>
        <w:t xml:space="preserve">, що </w:t>
      </w:r>
      <w:r w:rsidR="00717D68" w:rsidRPr="00500D9F">
        <w:rPr>
          <w:rFonts w:ascii="Times New Roman" w:hAnsi="Times New Roman"/>
          <w:color w:val="000000"/>
          <w:sz w:val="28"/>
          <w:szCs w:val="28"/>
        </w:rPr>
        <w:t xml:space="preserve">одночасно за результатами розгляду клопотань, скарг або кримінального провадження  компетентним судом </w:t>
      </w:r>
      <w:proofErr w:type="spellStart"/>
      <w:r w:rsidR="00717D68" w:rsidRPr="00500D9F">
        <w:rPr>
          <w:rFonts w:ascii="Times New Roman" w:hAnsi="Times New Roman"/>
          <w:color w:val="000000"/>
          <w:sz w:val="28"/>
          <w:szCs w:val="28"/>
        </w:rPr>
        <w:t>постановлює</w:t>
      </w:r>
      <w:r w:rsidR="005C27A1">
        <w:rPr>
          <w:rFonts w:ascii="Times New Roman" w:hAnsi="Times New Roman"/>
          <w:color w:val="000000"/>
          <w:sz w:val="28"/>
          <w:szCs w:val="28"/>
        </w:rPr>
        <w:t>т</w:t>
      </w:r>
      <w:r w:rsidR="00717D68" w:rsidRPr="00500D9F">
        <w:rPr>
          <w:rFonts w:ascii="Times New Roman" w:hAnsi="Times New Roman"/>
          <w:color w:val="000000"/>
          <w:sz w:val="28"/>
          <w:szCs w:val="28"/>
        </w:rPr>
        <w:t>ься</w:t>
      </w:r>
      <w:proofErr w:type="spellEnd"/>
      <w:r w:rsidR="00717D68" w:rsidRPr="00500D9F">
        <w:rPr>
          <w:rFonts w:ascii="Times New Roman" w:hAnsi="Times New Roman"/>
          <w:color w:val="000000"/>
          <w:sz w:val="28"/>
          <w:szCs w:val="28"/>
        </w:rPr>
        <w:t xml:space="preserve"> чи ухвалюється відповідне судове рішення, яке, за обставин встановлення порушення прокурором прав та обов’язків особи, є підставою для відкриття стосовно певного прокурора дисциплінарного провадження. </w:t>
      </w:r>
    </w:p>
    <w:p w14:paraId="0A0BC85A" w14:textId="245673E7" w:rsidR="00717D68" w:rsidRDefault="00717D68" w:rsidP="00717D6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83D81">
        <w:rPr>
          <w:rFonts w:ascii="Times New Roman" w:hAnsi="Times New Roman"/>
          <w:sz w:val="28"/>
          <w:szCs w:val="28"/>
          <w:shd w:val="clear" w:color="auto" w:fill="FFFFFF"/>
        </w:rPr>
        <w:t>Зважаючи на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викладене, твердження скаржни</w:t>
      </w:r>
      <w:r w:rsidR="00E971DE">
        <w:rPr>
          <w:rFonts w:ascii="Times New Roman" w:hAnsi="Times New Roman"/>
          <w:sz w:val="28"/>
          <w:szCs w:val="28"/>
          <w:shd w:val="clear" w:color="auto" w:fill="FFFFFF"/>
        </w:rPr>
        <w:t>ка</w:t>
      </w:r>
      <w:r w:rsidRPr="00683D81">
        <w:rPr>
          <w:rFonts w:ascii="Times New Roman" w:hAnsi="Times New Roman"/>
          <w:sz w:val="28"/>
          <w:szCs w:val="28"/>
          <w:shd w:val="clear" w:color="auto" w:fill="FFFFFF"/>
        </w:rPr>
        <w:t xml:space="preserve"> про невиконання чи неналежне виконання службових обов’язків </w:t>
      </w:r>
      <w:r w:rsidRPr="00683D81">
        <w:rPr>
          <w:rFonts w:ascii="Times New Roman" w:hAnsi="Times New Roman"/>
          <w:sz w:val="28"/>
          <w:szCs w:val="28"/>
        </w:rPr>
        <w:t xml:space="preserve">прокурором </w:t>
      </w:r>
      <w:proofErr w:type="spellStart"/>
      <w:r w:rsidR="00E439BC">
        <w:rPr>
          <w:rFonts w:ascii="Times New Roman" w:hAnsi="Times New Roman"/>
          <w:sz w:val="28"/>
          <w:szCs w:val="28"/>
        </w:rPr>
        <w:t>Медуновим</w:t>
      </w:r>
      <w:proofErr w:type="spellEnd"/>
      <w:r w:rsidR="00E439BC">
        <w:rPr>
          <w:rFonts w:ascii="Times New Roman" w:hAnsi="Times New Roman"/>
          <w:sz w:val="28"/>
          <w:szCs w:val="28"/>
        </w:rPr>
        <w:t xml:space="preserve"> В.О. </w:t>
      </w:r>
      <w:r w:rsidRPr="00683D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є суб’єктивним</w:t>
      </w:r>
      <w:r w:rsidR="001B75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="00335F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 підтверджене відповідними доказами</w:t>
      </w:r>
      <w:r w:rsidRPr="00683D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3BBAA7E6" w14:textId="3DF286EA" w:rsidR="001044C8" w:rsidRPr="001223F6" w:rsidRDefault="005A072D" w:rsidP="001044C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Також член Комісії звертає увагу скаржника, </w:t>
      </w:r>
      <w:r>
        <w:rPr>
          <w:rFonts w:ascii="Times New Roman" w:hAnsi="Times New Roman"/>
          <w:sz w:val="28"/>
          <w:szCs w:val="28"/>
          <w:shd w:val="clear" w:color="auto" w:fill="FFFFFF"/>
        </w:rPr>
        <w:t>що Комісія або член Комісії не наділені повноваженнями щодо встановлення факту вчинення кримінальних правопорушень, їх реєстрації у ЄРДР, проведення досудового розслідування або надання висновків щодо компетенції прокурора у конкретному кримінальному провадженні, встановлення незаконності його рішень, дій чи бездіяльності.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Вихід за межі та у спосіб, не визначених Конституцією та законами України повноважень може розцінюватися як втручання у процесуальну діяльність прокурора. </w:t>
      </w:r>
      <w:r w:rsidR="00B50037" w:rsidRPr="001223F6">
        <w:rPr>
          <w:rFonts w:ascii="Times New Roman" w:hAnsi="Times New Roman"/>
          <w:sz w:val="28"/>
          <w:szCs w:val="28"/>
        </w:rPr>
        <w:t>За таких обставин порушені у скарзі питання перебувають у виключній компетенції суд</w:t>
      </w:r>
      <w:r w:rsidR="001B75D3">
        <w:rPr>
          <w:rFonts w:ascii="Times New Roman" w:hAnsi="Times New Roman"/>
          <w:sz w:val="28"/>
          <w:szCs w:val="28"/>
        </w:rPr>
        <w:t xml:space="preserve">у (або </w:t>
      </w:r>
      <w:r w:rsidR="00E463BF">
        <w:rPr>
          <w:rFonts w:ascii="Times New Roman" w:hAnsi="Times New Roman"/>
          <w:sz w:val="28"/>
          <w:szCs w:val="28"/>
        </w:rPr>
        <w:t xml:space="preserve">осіб, </w:t>
      </w:r>
      <w:r w:rsidR="001E0DA8">
        <w:rPr>
          <w:rFonts w:ascii="Times New Roman" w:hAnsi="Times New Roman"/>
          <w:sz w:val="28"/>
          <w:szCs w:val="28"/>
        </w:rPr>
        <w:t>щ</w:t>
      </w:r>
      <w:r w:rsidR="00E463BF">
        <w:rPr>
          <w:rFonts w:ascii="Times New Roman" w:hAnsi="Times New Roman"/>
          <w:sz w:val="28"/>
          <w:szCs w:val="28"/>
        </w:rPr>
        <w:t>о наділені компетенцією надавати їм оцінку</w:t>
      </w:r>
      <w:r w:rsidR="001B75D3">
        <w:rPr>
          <w:rFonts w:ascii="Times New Roman" w:hAnsi="Times New Roman"/>
          <w:sz w:val="28"/>
          <w:szCs w:val="28"/>
        </w:rPr>
        <w:t>)</w:t>
      </w:r>
      <w:r w:rsidR="00B50037" w:rsidRPr="001223F6">
        <w:rPr>
          <w:rFonts w:ascii="Times New Roman" w:hAnsi="Times New Roman"/>
          <w:sz w:val="28"/>
          <w:szCs w:val="28"/>
        </w:rPr>
        <w:t>.</w:t>
      </w:r>
    </w:p>
    <w:p w14:paraId="23AB6C9C" w14:textId="1C2E8DFC" w:rsidR="003B0A05" w:rsidRPr="001044C8" w:rsidRDefault="003B0A05" w:rsidP="00B5003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44C8">
        <w:rPr>
          <w:rFonts w:ascii="Times New Roman" w:hAnsi="Times New Roman"/>
          <w:sz w:val="28"/>
          <w:szCs w:val="28"/>
        </w:rPr>
        <w:t>Водночас відповідно до ст. 392 КПК України прокурор належить до осіб, які мають право подавати апеляційну скаргу на рішення та ухвали суду в кримінальному провадженні. Право апеляційного оскарження забезпечено саме нормою закону і не може бути обмежено формулюванням у тексті оскаржуваного акту.</w:t>
      </w:r>
    </w:p>
    <w:p w14:paraId="3CBF35A7" w14:textId="7A4AD3C7" w:rsidR="00B50037" w:rsidRDefault="00B50037" w:rsidP="00B500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23F6">
        <w:rPr>
          <w:rFonts w:ascii="Times New Roman" w:hAnsi="Times New Roman"/>
          <w:sz w:val="28"/>
          <w:szCs w:val="28"/>
        </w:rPr>
        <w:t>Також слід зазначити, що з</w:t>
      </w:r>
      <w:r w:rsidRPr="001223F6">
        <w:rPr>
          <w:rFonts w:ascii="Times New Roman" w:eastAsia="Times New Roman" w:hAnsi="Times New Roman"/>
          <w:sz w:val="28"/>
          <w:szCs w:val="28"/>
          <w:lang w:eastAsia="ru-RU"/>
        </w:rPr>
        <w:t>гідно з вимогами ст. 36 КПК України прокурор, здійснюючи свої повноваження відповідно до вимог КПК України, є самостійним у своїй процесуальній діяльності, втручання в яку осіб, що не мають на те законних повноважень, забороняється.</w:t>
      </w:r>
    </w:p>
    <w:p w14:paraId="6D4ACB87" w14:textId="4A2E5B2B" w:rsidR="00F874C5" w:rsidRPr="005F2B8A" w:rsidRDefault="00F874C5" w:rsidP="005F2B8A">
      <w:pPr>
        <w:pStyle w:val="a3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7E8">
        <w:rPr>
          <w:rFonts w:ascii="Times New Roman" w:hAnsi="Times New Roman"/>
          <w:sz w:val="28"/>
          <w:szCs w:val="28"/>
          <w:shd w:val="clear" w:color="auto" w:fill="FFFFFF"/>
        </w:rPr>
        <w:t>Щодо можливого вчинення прокурор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ом </w:t>
      </w:r>
      <w:proofErr w:type="spellStart"/>
      <w:r w:rsidR="003B0A05">
        <w:rPr>
          <w:rFonts w:ascii="Times New Roman" w:hAnsi="Times New Roman"/>
          <w:sz w:val="28"/>
          <w:szCs w:val="28"/>
        </w:rPr>
        <w:t>Медуновим</w:t>
      </w:r>
      <w:proofErr w:type="spellEnd"/>
      <w:r w:rsidR="003B0A05">
        <w:rPr>
          <w:rFonts w:ascii="Times New Roman" w:hAnsi="Times New Roman"/>
          <w:sz w:val="28"/>
          <w:szCs w:val="28"/>
        </w:rPr>
        <w:t xml:space="preserve"> В.О.</w:t>
      </w:r>
      <w:r w:rsidR="00E971DE">
        <w:rPr>
          <w:rFonts w:ascii="Times New Roman" w:hAnsi="Times New Roman"/>
          <w:sz w:val="28"/>
          <w:szCs w:val="28"/>
        </w:rPr>
        <w:t xml:space="preserve"> </w:t>
      </w:r>
      <w:r w:rsidRPr="007C17E8">
        <w:rPr>
          <w:rFonts w:ascii="Times New Roman" w:hAnsi="Times New Roman"/>
          <w:sz w:val="28"/>
          <w:szCs w:val="28"/>
          <w:shd w:val="clear" w:color="auto" w:fill="FFFFFF"/>
        </w:rPr>
        <w:t>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як про те зазначено у поданій скарзі, то вказую про таке.</w:t>
      </w:r>
    </w:p>
    <w:p w14:paraId="696EF61F" w14:textId="77777777" w:rsidR="00F874C5" w:rsidRPr="007C17E8" w:rsidRDefault="00F874C5" w:rsidP="00F874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C17E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Відповідно до сталої практики Комісії діями,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зокрема, є: вчинення дій, що містять ознаки корупційних або пов’язаних з корупцією правопорушень, інших кримінальних правопорушень; керування транспортними засобами у стані алкогольного чи наркотичного сп’яніння або відмова від проходження огляду з метою виявлення стану сп’яніння та ненадання документів, які підтверджують, що прокурор не перебував у такому стані; неподання або несвоєчасне подання прокурором без поважних причин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декларації</w:t>
      </w:r>
      <w:r w:rsidRPr="007C17E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доброчесності прокурора; подання в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декларації</w:t>
      </w:r>
      <w:r w:rsidRPr="007C17E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доброчесності прокурора недостовірних (у тому числі неповних) тверджень; умисне приховування достовірної інформації про вчинення іншим прокурором дій, що </w:t>
      </w:r>
      <w:r w:rsidRPr="007C17E8">
        <w:rPr>
          <w:rFonts w:ascii="Times New Roman" w:hAnsi="Times New Roman"/>
          <w:bCs/>
          <w:sz w:val="28"/>
          <w:szCs w:val="28"/>
          <w:shd w:val="clear" w:color="auto" w:fill="FFFFFF"/>
        </w:rPr>
        <w:lastRenderedPageBreak/>
        <w:t>порушують Присягу прокурора чи вимоги Кодексу професійної етики та поведінки прокурорів; протиправні позаслужбові стосунки – використання прокурором своїх службових повноважень або службового статусу та пов’язаних із цим можливостей на користь своїх приватних інтересів або приватних інтересів третіх осіб; порушення прокурором вимог, заборон та обмежень, встановлених Законами України «Про запобігання корупції», «Про</w:t>
      </w:r>
      <w:r w:rsidR="00CE2FB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7C17E8">
        <w:rPr>
          <w:rFonts w:ascii="Times New Roman" w:hAnsi="Times New Roman"/>
          <w:bCs/>
          <w:sz w:val="28"/>
          <w:szCs w:val="28"/>
          <w:shd w:val="clear" w:color="auto" w:fill="FFFFFF"/>
        </w:rPr>
        <w:t>прокуратуру».</w:t>
      </w:r>
    </w:p>
    <w:p w14:paraId="60E4FBAB" w14:textId="430B3BAA" w:rsidR="00F874C5" w:rsidRDefault="00F874C5" w:rsidP="00F874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C17E8">
        <w:rPr>
          <w:rFonts w:ascii="Times New Roman" w:hAnsi="Times New Roman"/>
          <w:sz w:val="28"/>
          <w:szCs w:val="28"/>
        </w:rPr>
        <w:t>Разом із цим, у дисциплінарній скарзі не наведено жодних конкретних доводів,</w:t>
      </w:r>
      <w:r>
        <w:rPr>
          <w:rFonts w:ascii="Times New Roman" w:hAnsi="Times New Roman"/>
          <w:sz w:val="28"/>
          <w:szCs w:val="28"/>
        </w:rPr>
        <w:t xml:space="preserve"> а також до неї не долучено жодного доказу,</w:t>
      </w:r>
      <w:r w:rsidRPr="007C17E8">
        <w:rPr>
          <w:rFonts w:ascii="Times New Roman" w:hAnsi="Times New Roman"/>
          <w:sz w:val="28"/>
          <w:szCs w:val="28"/>
        </w:rPr>
        <w:t xml:space="preserve"> як</w:t>
      </w:r>
      <w:r>
        <w:rPr>
          <w:rFonts w:ascii="Times New Roman" w:hAnsi="Times New Roman"/>
          <w:sz w:val="28"/>
          <w:szCs w:val="28"/>
        </w:rPr>
        <w:t>ий</w:t>
      </w:r>
      <w:r w:rsidRPr="007C17E8">
        <w:rPr>
          <w:rFonts w:ascii="Times New Roman" w:hAnsi="Times New Roman"/>
          <w:sz w:val="28"/>
          <w:szCs w:val="28"/>
        </w:rPr>
        <w:t xml:space="preserve"> б</w:t>
      </w:r>
      <w:r>
        <w:rPr>
          <w:rFonts w:ascii="Times New Roman" w:hAnsi="Times New Roman"/>
          <w:sz w:val="28"/>
          <w:szCs w:val="28"/>
        </w:rPr>
        <w:t>и</w:t>
      </w:r>
      <w:r w:rsidRPr="007C17E8">
        <w:rPr>
          <w:rFonts w:ascii="Times New Roman" w:hAnsi="Times New Roman"/>
          <w:sz w:val="28"/>
          <w:szCs w:val="28"/>
        </w:rPr>
        <w:t xml:space="preserve"> вказ</w:t>
      </w:r>
      <w:r>
        <w:rPr>
          <w:rFonts w:ascii="Times New Roman" w:hAnsi="Times New Roman"/>
          <w:sz w:val="28"/>
          <w:szCs w:val="28"/>
        </w:rPr>
        <w:t>ував</w:t>
      </w:r>
      <w:r w:rsidRPr="007C17E8">
        <w:rPr>
          <w:rFonts w:ascii="Times New Roman" w:hAnsi="Times New Roman"/>
          <w:sz w:val="28"/>
          <w:szCs w:val="28"/>
        </w:rPr>
        <w:t xml:space="preserve"> на можливе вчинення прокурор</w:t>
      </w:r>
      <w:r>
        <w:rPr>
          <w:rFonts w:ascii="Times New Roman" w:hAnsi="Times New Roman"/>
          <w:sz w:val="28"/>
          <w:szCs w:val="28"/>
        </w:rPr>
        <w:t xml:space="preserve">ом </w:t>
      </w:r>
      <w:proofErr w:type="spellStart"/>
      <w:r w:rsidR="003B0A05">
        <w:rPr>
          <w:rFonts w:ascii="Times New Roman" w:hAnsi="Times New Roman"/>
          <w:sz w:val="28"/>
          <w:szCs w:val="28"/>
        </w:rPr>
        <w:t>Медуновим</w:t>
      </w:r>
      <w:proofErr w:type="spellEnd"/>
      <w:r w:rsidR="003B0A05">
        <w:rPr>
          <w:rFonts w:ascii="Times New Roman" w:hAnsi="Times New Roman"/>
          <w:sz w:val="28"/>
          <w:szCs w:val="28"/>
        </w:rPr>
        <w:t xml:space="preserve"> В.О.</w:t>
      </w:r>
      <w:r w:rsidR="00E971DE">
        <w:rPr>
          <w:rFonts w:ascii="Times New Roman" w:hAnsi="Times New Roman"/>
          <w:sz w:val="28"/>
          <w:szCs w:val="28"/>
        </w:rPr>
        <w:t xml:space="preserve"> </w:t>
      </w:r>
      <w:r w:rsidRPr="007C17E8">
        <w:rPr>
          <w:rFonts w:ascii="Times New Roman" w:hAnsi="Times New Roman"/>
          <w:sz w:val="28"/>
          <w:szCs w:val="28"/>
        </w:rPr>
        <w:t>вказаного дисциплінарного проступку</w:t>
      </w:r>
      <w:r>
        <w:rPr>
          <w:rFonts w:ascii="Times New Roman" w:hAnsi="Times New Roman"/>
          <w:sz w:val="28"/>
          <w:szCs w:val="28"/>
        </w:rPr>
        <w:t>.</w:t>
      </w:r>
      <w:r w:rsidR="003B0A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Крім того слід зазначити, що скаржником до </w:t>
      </w:r>
      <w:r w:rsidRPr="007C17E8">
        <w:rPr>
          <w:rFonts w:ascii="Times New Roman" w:hAnsi="Times New Roman"/>
          <w:sz w:val="28"/>
          <w:szCs w:val="28"/>
        </w:rPr>
        <w:t>матеріалів</w:t>
      </w:r>
      <w:r>
        <w:rPr>
          <w:rFonts w:ascii="Times New Roman" w:hAnsi="Times New Roman"/>
          <w:sz w:val="28"/>
          <w:szCs w:val="28"/>
        </w:rPr>
        <w:t xml:space="preserve"> дисциплінарної скарги</w:t>
      </w:r>
      <w:r w:rsidRPr="007C17E8">
        <w:rPr>
          <w:rFonts w:ascii="Times New Roman" w:hAnsi="Times New Roman"/>
          <w:sz w:val="28"/>
          <w:szCs w:val="28"/>
        </w:rPr>
        <w:t xml:space="preserve"> не долучено </w:t>
      </w:r>
      <w:r w:rsidR="00ED01F6">
        <w:rPr>
          <w:rFonts w:ascii="Times New Roman" w:hAnsi="Times New Roman"/>
          <w:sz w:val="28"/>
          <w:szCs w:val="28"/>
        </w:rPr>
        <w:t>документів</w:t>
      </w:r>
      <w:r>
        <w:rPr>
          <w:rFonts w:ascii="Times New Roman" w:hAnsi="Times New Roman"/>
          <w:sz w:val="28"/>
          <w:szCs w:val="28"/>
        </w:rPr>
        <w:t>, яким</w:t>
      </w:r>
      <w:r w:rsidR="00ED01F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би рішення, дії</w:t>
      </w:r>
      <w:r w:rsidRPr="007C17E8">
        <w:rPr>
          <w:rFonts w:ascii="Times New Roman" w:hAnsi="Times New Roman"/>
          <w:sz w:val="28"/>
          <w:szCs w:val="28"/>
        </w:rPr>
        <w:t xml:space="preserve"> чи бездіяльність вказан</w:t>
      </w:r>
      <w:r w:rsidR="005F2B8A">
        <w:rPr>
          <w:rFonts w:ascii="Times New Roman" w:hAnsi="Times New Roman"/>
          <w:sz w:val="28"/>
          <w:szCs w:val="28"/>
        </w:rPr>
        <w:t>ого</w:t>
      </w:r>
      <w:r w:rsidRPr="007C17E8">
        <w:rPr>
          <w:rFonts w:ascii="Times New Roman" w:hAnsi="Times New Roman"/>
          <w:sz w:val="28"/>
          <w:szCs w:val="28"/>
        </w:rPr>
        <w:t xml:space="preserve"> прокурор</w:t>
      </w:r>
      <w:r w:rsidR="005F2B8A">
        <w:rPr>
          <w:rFonts w:ascii="Times New Roman" w:hAnsi="Times New Roman"/>
          <w:sz w:val="28"/>
          <w:szCs w:val="28"/>
        </w:rPr>
        <w:t>а</w:t>
      </w:r>
      <w:r w:rsidRPr="007C17E8">
        <w:rPr>
          <w:rFonts w:ascii="Times New Roman" w:hAnsi="Times New Roman"/>
          <w:sz w:val="28"/>
          <w:szCs w:val="28"/>
        </w:rPr>
        <w:t xml:space="preserve"> визнано такими, що не відповідають вимогам закону.</w:t>
      </w:r>
    </w:p>
    <w:p w14:paraId="19611BAE" w14:textId="55BEA2B4" w:rsidR="00533EE1" w:rsidRPr="00017FA6" w:rsidRDefault="00533EE1" w:rsidP="00533EE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017FA6">
        <w:rPr>
          <w:rFonts w:ascii="Times New Roman" w:eastAsia="Times New Roman" w:hAnsi="Times New Roman"/>
          <w:sz w:val="28"/>
          <w:szCs w:val="28"/>
          <w:lang w:eastAsia="ru-RU"/>
        </w:rPr>
        <w:t>Інші мотиви та аргументи скаржни</w:t>
      </w:r>
      <w:r w:rsidR="00E971DE">
        <w:rPr>
          <w:rFonts w:ascii="Times New Roman" w:eastAsia="Times New Roman" w:hAnsi="Times New Roman"/>
          <w:sz w:val="28"/>
          <w:szCs w:val="28"/>
          <w:lang w:eastAsia="ru-RU"/>
        </w:rPr>
        <w:t>ка</w:t>
      </w:r>
      <w:r w:rsidRPr="00017FA6">
        <w:rPr>
          <w:rFonts w:ascii="Times New Roman" w:eastAsia="Times New Roman" w:hAnsi="Times New Roman"/>
          <w:sz w:val="28"/>
          <w:szCs w:val="28"/>
          <w:lang w:eastAsia="ru-RU"/>
        </w:rPr>
        <w:t xml:space="preserve"> зводяться до тлумачення норм законодавства з посиланням на власну оцінку обставин справи.</w:t>
      </w:r>
    </w:p>
    <w:p w14:paraId="00B9857B" w14:textId="20FCC5E5" w:rsidR="00533EE1" w:rsidRPr="00A91118" w:rsidRDefault="00533EE1" w:rsidP="000A24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7FA6">
        <w:rPr>
          <w:rFonts w:ascii="Times New Roman" w:hAnsi="Times New Roman"/>
          <w:sz w:val="28"/>
          <w:szCs w:val="28"/>
        </w:rPr>
        <w:t xml:space="preserve">Таким чином, при </w:t>
      </w:r>
      <w:proofErr w:type="spellStart"/>
      <w:r w:rsidRPr="00017FA6">
        <w:rPr>
          <w:rFonts w:ascii="Times New Roman" w:hAnsi="Times New Roman"/>
          <w:sz w:val="28"/>
          <w:szCs w:val="28"/>
        </w:rPr>
        <w:t>невстановленні</w:t>
      </w:r>
      <w:proofErr w:type="spellEnd"/>
      <w:r w:rsidRPr="00017FA6">
        <w:rPr>
          <w:rFonts w:ascii="Times New Roman" w:hAnsi="Times New Roman"/>
          <w:sz w:val="28"/>
          <w:szCs w:val="28"/>
        </w:rPr>
        <w:t xml:space="preserve"> обставин </w:t>
      </w:r>
      <w:r w:rsidR="008C1F45">
        <w:rPr>
          <w:rFonts w:ascii="Times New Roman" w:hAnsi="Times New Roman"/>
          <w:sz w:val="28"/>
          <w:szCs w:val="28"/>
        </w:rPr>
        <w:t>викладе</w:t>
      </w:r>
      <w:r w:rsidR="000A241F">
        <w:rPr>
          <w:rFonts w:ascii="Times New Roman" w:hAnsi="Times New Roman"/>
          <w:sz w:val="28"/>
          <w:szCs w:val="28"/>
        </w:rPr>
        <w:t xml:space="preserve">них </w:t>
      </w:r>
      <w:r w:rsidR="008C1F45">
        <w:rPr>
          <w:rFonts w:ascii="Times New Roman" w:hAnsi="Times New Roman"/>
          <w:sz w:val="28"/>
          <w:szCs w:val="28"/>
        </w:rPr>
        <w:t xml:space="preserve">у скарзі </w:t>
      </w:r>
      <w:r w:rsidRPr="00017FA6">
        <w:rPr>
          <w:rFonts w:ascii="Times New Roman" w:hAnsi="Times New Roman"/>
          <w:sz w:val="28"/>
          <w:szCs w:val="28"/>
        </w:rPr>
        <w:t>та за відсутності відповідних доказів</w:t>
      </w:r>
      <w:r w:rsidR="008D463B">
        <w:rPr>
          <w:rFonts w:ascii="Times New Roman" w:hAnsi="Times New Roman"/>
          <w:sz w:val="28"/>
          <w:szCs w:val="28"/>
        </w:rPr>
        <w:t>,</w:t>
      </w:r>
      <w:r w:rsidRPr="00017FA6">
        <w:rPr>
          <w:rFonts w:ascii="Times New Roman" w:hAnsi="Times New Roman"/>
          <w:sz w:val="28"/>
          <w:szCs w:val="28"/>
        </w:rPr>
        <w:t xml:space="preserve"> член Комісії не може обґрунтовувати своє рішення на припущеннях про наявність</w:t>
      </w:r>
      <w:r w:rsidRPr="00017FA6">
        <w:rPr>
          <w:rFonts w:ascii="Times New Roman" w:hAnsi="Times New Roman"/>
          <w:sz w:val="28"/>
          <w:szCs w:val="28"/>
          <w:shd w:val="clear" w:color="auto" w:fill="FFFFFF"/>
        </w:rPr>
        <w:t xml:space="preserve"> ознак дисциплінарного проступку </w:t>
      </w:r>
      <w:r w:rsidRPr="00017FA6">
        <w:rPr>
          <w:rFonts w:ascii="Times New Roman" w:hAnsi="Times New Roman"/>
          <w:sz w:val="28"/>
          <w:szCs w:val="28"/>
        </w:rPr>
        <w:t>в діях вказаного прокурора.</w:t>
      </w:r>
      <w:r w:rsidR="000A241F">
        <w:rPr>
          <w:rFonts w:ascii="Times New Roman" w:hAnsi="Times New Roman"/>
          <w:sz w:val="28"/>
          <w:szCs w:val="28"/>
        </w:rPr>
        <w:t xml:space="preserve"> Зазначене</w:t>
      </w:r>
      <w:r w:rsidRPr="00A91118">
        <w:rPr>
          <w:rFonts w:ascii="Times New Roman" w:hAnsi="Times New Roman"/>
          <w:sz w:val="28"/>
          <w:szCs w:val="28"/>
        </w:rPr>
        <w:t xml:space="preserve"> до</w:t>
      </w:r>
      <w:r w:rsidR="000A241F">
        <w:rPr>
          <w:rFonts w:ascii="Times New Roman" w:hAnsi="Times New Roman"/>
          <w:sz w:val="28"/>
          <w:szCs w:val="28"/>
        </w:rPr>
        <w:t>зволяє дійти</w:t>
      </w:r>
      <w:r w:rsidRPr="00A91118">
        <w:rPr>
          <w:rFonts w:ascii="Times New Roman" w:hAnsi="Times New Roman"/>
          <w:sz w:val="28"/>
          <w:szCs w:val="28"/>
        </w:rPr>
        <w:t xml:space="preserve"> висновку про те, що </w:t>
      </w:r>
      <w:r w:rsidR="000A241F">
        <w:rPr>
          <w:rFonts w:ascii="Times New Roman" w:hAnsi="Times New Roman"/>
          <w:sz w:val="28"/>
          <w:szCs w:val="28"/>
        </w:rPr>
        <w:t>скарга</w:t>
      </w:r>
      <w:r w:rsidRPr="00A91118">
        <w:rPr>
          <w:rFonts w:ascii="Times New Roman" w:hAnsi="Times New Roman"/>
          <w:sz w:val="28"/>
          <w:szCs w:val="28"/>
        </w:rPr>
        <w:t xml:space="preserve"> не містить відомостей про наявність ознак дисциплінарного проступ</w:t>
      </w:r>
      <w:r>
        <w:rPr>
          <w:rFonts w:ascii="Times New Roman" w:hAnsi="Times New Roman"/>
          <w:sz w:val="28"/>
          <w:szCs w:val="28"/>
        </w:rPr>
        <w:t xml:space="preserve">ку, визначеного </w:t>
      </w:r>
      <w:proofErr w:type="spellStart"/>
      <w:r w:rsidR="008C1F45">
        <w:rPr>
          <w:rFonts w:ascii="Times New Roman" w:hAnsi="Times New Roman"/>
          <w:sz w:val="28"/>
          <w:szCs w:val="28"/>
        </w:rPr>
        <w:t>п</w:t>
      </w:r>
      <w:r w:rsidR="00DB68AD">
        <w:rPr>
          <w:rFonts w:ascii="Times New Roman" w:hAnsi="Times New Roman"/>
          <w:sz w:val="28"/>
          <w:szCs w:val="28"/>
        </w:rPr>
        <w:t>п</w:t>
      </w:r>
      <w:proofErr w:type="spellEnd"/>
      <w:r w:rsidR="005F2B8A">
        <w:rPr>
          <w:rFonts w:ascii="Times New Roman" w:hAnsi="Times New Roman"/>
          <w:sz w:val="28"/>
          <w:szCs w:val="28"/>
        </w:rPr>
        <w:t>.</w:t>
      </w:r>
      <w:r w:rsidR="00240FE9">
        <w:rPr>
          <w:rFonts w:ascii="Times New Roman" w:hAnsi="Times New Roman"/>
          <w:sz w:val="28"/>
          <w:szCs w:val="28"/>
        </w:rPr>
        <w:t xml:space="preserve"> 1,</w:t>
      </w:r>
      <w:r>
        <w:rPr>
          <w:rFonts w:ascii="Times New Roman" w:hAnsi="Times New Roman"/>
          <w:sz w:val="28"/>
          <w:szCs w:val="28"/>
        </w:rPr>
        <w:t xml:space="preserve"> </w:t>
      </w:r>
      <w:r w:rsidR="005F2B8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1118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. 1</w:t>
      </w:r>
      <w:r w:rsidRPr="00A91118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.</w:t>
      </w:r>
      <w:r w:rsidRPr="00A91118">
        <w:rPr>
          <w:rFonts w:ascii="Times New Roman" w:hAnsi="Times New Roman"/>
          <w:sz w:val="28"/>
          <w:szCs w:val="28"/>
        </w:rPr>
        <w:t xml:space="preserve"> 43 Закону № 1697-</w:t>
      </w:r>
      <w:r w:rsidRPr="00A91118"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</w:rPr>
        <w:t>, вчиненого прокурор</w:t>
      </w:r>
      <w:r w:rsidR="005F2B8A">
        <w:rPr>
          <w:rFonts w:ascii="Times New Roman" w:hAnsi="Times New Roman"/>
          <w:sz w:val="28"/>
          <w:szCs w:val="28"/>
        </w:rPr>
        <w:t>ом</w:t>
      </w:r>
      <w:r w:rsidRPr="00A911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0A05">
        <w:rPr>
          <w:rFonts w:ascii="Times New Roman" w:hAnsi="Times New Roman"/>
          <w:sz w:val="28"/>
          <w:szCs w:val="28"/>
        </w:rPr>
        <w:t>Медуновим</w:t>
      </w:r>
      <w:proofErr w:type="spellEnd"/>
      <w:r w:rsidR="003B0A05">
        <w:rPr>
          <w:rFonts w:ascii="Times New Roman" w:hAnsi="Times New Roman"/>
          <w:sz w:val="28"/>
          <w:szCs w:val="28"/>
        </w:rPr>
        <w:t xml:space="preserve"> В.О.</w:t>
      </w:r>
    </w:p>
    <w:p w14:paraId="68425FE7" w14:textId="6D78843C" w:rsidR="0004491B" w:rsidRPr="00A91118" w:rsidRDefault="0004491B" w:rsidP="0004491B">
      <w:pPr>
        <w:pStyle w:val="a3"/>
        <w:spacing w:after="12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91118">
        <w:rPr>
          <w:rFonts w:ascii="Times New Roman" w:hAnsi="Times New Roman"/>
          <w:sz w:val="28"/>
          <w:szCs w:val="28"/>
        </w:rPr>
        <w:t xml:space="preserve">Керуючись </w:t>
      </w:r>
      <w:proofErr w:type="spellStart"/>
      <w:r w:rsidRPr="00A91118">
        <w:rPr>
          <w:rFonts w:ascii="Times New Roman" w:hAnsi="Times New Roman"/>
          <w:sz w:val="28"/>
          <w:szCs w:val="28"/>
        </w:rPr>
        <w:t>ст</w:t>
      </w:r>
      <w:r w:rsidR="00DB68AD">
        <w:rPr>
          <w:rFonts w:ascii="Times New Roman" w:hAnsi="Times New Roman"/>
          <w:sz w:val="28"/>
          <w:szCs w:val="28"/>
        </w:rPr>
        <w:t>.ст</w:t>
      </w:r>
      <w:proofErr w:type="spellEnd"/>
      <w:r w:rsidRPr="00A91118">
        <w:rPr>
          <w:rFonts w:ascii="Times New Roman" w:hAnsi="Times New Roman"/>
          <w:sz w:val="28"/>
          <w:szCs w:val="28"/>
        </w:rPr>
        <w:t xml:space="preserve"> 44 – 46 Закону </w:t>
      </w:r>
      <w:r w:rsidR="00726B8D" w:rsidRPr="00771DC8">
        <w:rPr>
          <w:rFonts w:ascii="Times New Roman" w:hAnsi="Times New Roman"/>
          <w:sz w:val="28"/>
          <w:szCs w:val="28"/>
        </w:rPr>
        <w:t>№</w:t>
      </w:r>
      <w:r w:rsidR="00CE2FBA">
        <w:rPr>
          <w:rFonts w:ascii="Times New Roman" w:hAnsi="Times New Roman"/>
          <w:sz w:val="28"/>
          <w:szCs w:val="28"/>
        </w:rPr>
        <w:t xml:space="preserve"> </w:t>
      </w:r>
      <w:r w:rsidR="00726B8D" w:rsidRPr="00771DC8">
        <w:rPr>
          <w:rFonts w:ascii="Times New Roman" w:hAnsi="Times New Roman"/>
          <w:sz w:val="28"/>
          <w:szCs w:val="28"/>
        </w:rPr>
        <w:t>1697-VII</w:t>
      </w:r>
      <w:r w:rsidRPr="00A9111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91118">
        <w:rPr>
          <w:rFonts w:ascii="Times New Roman" w:hAnsi="Times New Roman"/>
          <w:sz w:val="28"/>
          <w:szCs w:val="28"/>
        </w:rPr>
        <w:t>п</w:t>
      </w:r>
      <w:r w:rsidR="00DB68AD">
        <w:rPr>
          <w:rFonts w:ascii="Times New Roman" w:hAnsi="Times New Roman"/>
          <w:sz w:val="28"/>
          <w:szCs w:val="28"/>
        </w:rPr>
        <w:t>п</w:t>
      </w:r>
      <w:proofErr w:type="spellEnd"/>
      <w:r w:rsidR="00DB68AD">
        <w:rPr>
          <w:rFonts w:ascii="Times New Roman" w:hAnsi="Times New Roman"/>
          <w:sz w:val="28"/>
          <w:szCs w:val="28"/>
        </w:rPr>
        <w:t>.</w:t>
      </w:r>
      <w:r w:rsidRPr="00A91118">
        <w:rPr>
          <w:rFonts w:ascii="Times New Roman" w:hAnsi="Times New Roman"/>
          <w:sz w:val="28"/>
          <w:szCs w:val="28"/>
        </w:rPr>
        <w:t xml:space="preserve"> 28, 98 Положення про порядок роботи відповідного органу, що здійснює дисциплінарне провадження, </w:t>
      </w:r>
    </w:p>
    <w:p w14:paraId="4EDDE6D3" w14:textId="77777777" w:rsidR="008C1F45" w:rsidRDefault="008C1F45" w:rsidP="003D2D7E">
      <w:pPr>
        <w:widowControl w:val="0"/>
        <w:tabs>
          <w:tab w:val="left" w:pos="851"/>
        </w:tabs>
        <w:spacing w:after="24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565FECE" w14:textId="31ED0418" w:rsidR="00DE49BE" w:rsidRDefault="00DE49BE" w:rsidP="003D2D7E">
      <w:pPr>
        <w:widowControl w:val="0"/>
        <w:tabs>
          <w:tab w:val="left" w:pos="851"/>
        </w:tabs>
        <w:spacing w:after="24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41397">
        <w:rPr>
          <w:rFonts w:ascii="Times New Roman" w:hAnsi="Times New Roman"/>
          <w:b/>
          <w:sz w:val="28"/>
          <w:szCs w:val="28"/>
        </w:rPr>
        <w:t>В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И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Р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І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Ш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И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7E253D">
        <w:rPr>
          <w:rFonts w:ascii="Times New Roman" w:hAnsi="Times New Roman"/>
          <w:b/>
          <w:sz w:val="28"/>
          <w:szCs w:val="28"/>
        </w:rPr>
        <w:t>В</w:t>
      </w:r>
      <w:r w:rsidRPr="00241397">
        <w:rPr>
          <w:rFonts w:ascii="Times New Roman" w:hAnsi="Times New Roman"/>
          <w:b/>
          <w:sz w:val="28"/>
          <w:szCs w:val="28"/>
        </w:rPr>
        <w:t>:</w:t>
      </w:r>
    </w:p>
    <w:p w14:paraId="6CC2E595" w14:textId="77777777" w:rsidR="008C1F45" w:rsidRPr="00A91118" w:rsidRDefault="008C1F45" w:rsidP="003D2D7E">
      <w:pPr>
        <w:widowControl w:val="0"/>
        <w:tabs>
          <w:tab w:val="left" w:pos="851"/>
        </w:tabs>
        <w:spacing w:after="24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4ECFAA1" w14:textId="77777777" w:rsidR="003D2D7E" w:rsidRPr="00A91118" w:rsidRDefault="003D2D7E" w:rsidP="003D2D7E">
      <w:pPr>
        <w:widowControl w:val="0"/>
        <w:tabs>
          <w:tab w:val="left" w:pos="851"/>
        </w:tabs>
        <w:spacing w:after="240" w:line="240" w:lineRule="auto"/>
        <w:ind w:firstLine="567"/>
        <w:contextualSpacing/>
        <w:jc w:val="center"/>
        <w:rPr>
          <w:rFonts w:ascii="Times New Roman" w:hAnsi="Times New Roman"/>
          <w:b/>
          <w:sz w:val="12"/>
          <w:szCs w:val="12"/>
        </w:rPr>
      </w:pPr>
    </w:p>
    <w:p w14:paraId="5257CB81" w14:textId="657196A3" w:rsidR="005F2B8A" w:rsidRDefault="00A1314F" w:rsidP="007E253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91118">
        <w:rPr>
          <w:rFonts w:ascii="Times New Roman" w:hAnsi="Times New Roman"/>
          <w:sz w:val="28"/>
          <w:szCs w:val="28"/>
        </w:rPr>
        <w:t>Відмовити у</w:t>
      </w:r>
      <w:r w:rsidR="00EF2244" w:rsidRPr="00A91118">
        <w:rPr>
          <w:rFonts w:ascii="Times New Roman" w:hAnsi="Times New Roman"/>
          <w:sz w:val="28"/>
          <w:szCs w:val="28"/>
        </w:rPr>
        <w:t xml:space="preserve"> </w:t>
      </w:r>
      <w:r w:rsidR="00DE49BE" w:rsidRPr="00A91118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7E253D">
        <w:rPr>
          <w:rFonts w:ascii="Times New Roman" w:hAnsi="Times New Roman"/>
          <w:sz w:val="28"/>
          <w:szCs w:val="28"/>
        </w:rPr>
        <w:t xml:space="preserve"> </w:t>
      </w:r>
      <w:r w:rsidR="005F2B8A">
        <w:rPr>
          <w:rFonts w:ascii="Times New Roman" w:hAnsi="Times New Roman"/>
          <w:sz w:val="28"/>
          <w:szCs w:val="28"/>
        </w:rPr>
        <w:t xml:space="preserve">прокурора </w:t>
      </w:r>
      <w:r w:rsidR="003B0A05">
        <w:rPr>
          <w:rFonts w:ascii="Times New Roman" w:hAnsi="Times New Roman"/>
          <w:sz w:val="28"/>
          <w:szCs w:val="28"/>
        </w:rPr>
        <w:t xml:space="preserve">Подільської окружної прокуратури міста Києва </w:t>
      </w:r>
      <w:proofErr w:type="spellStart"/>
      <w:r w:rsidR="003B0A05">
        <w:rPr>
          <w:rFonts w:ascii="Times New Roman" w:hAnsi="Times New Roman"/>
          <w:sz w:val="28"/>
          <w:szCs w:val="28"/>
        </w:rPr>
        <w:t>Медунова</w:t>
      </w:r>
      <w:proofErr w:type="spellEnd"/>
      <w:r w:rsidR="003B0A05">
        <w:rPr>
          <w:rFonts w:ascii="Times New Roman" w:hAnsi="Times New Roman"/>
          <w:sz w:val="28"/>
          <w:szCs w:val="28"/>
        </w:rPr>
        <w:t xml:space="preserve"> Володимира Олеговича</w:t>
      </w:r>
      <w:r w:rsidR="005F2B8A">
        <w:rPr>
          <w:rFonts w:ascii="Times New Roman" w:hAnsi="Times New Roman"/>
          <w:sz w:val="28"/>
          <w:szCs w:val="28"/>
        </w:rPr>
        <w:t>.</w:t>
      </w:r>
    </w:p>
    <w:p w14:paraId="0D26E59D" w14:textId="5AEDB36F" w:rsidR="00BC4266" w:rsidRPr="00A91118" w:rsidRDefault="00020FC0" w:rsidP="00BC4266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91118">
        <w:rPr>
          <w:rFonts w:ascii="Times New Roman" w:hAnsi="Times New Roman"/>
          <w:sz w:val="28"/>
          <w:szCs w:val="28"/>
        </w:rPr>
        <w:t>Копію р</w:t>
      </w:r>
      <w:r w:rsidR="001D773C" w:rsidRPr="00A91118">
        <w:rPr>
          <w:rFonts w:ascii="Times New Roman" w:hAnsi="Times New Roman"/>
          <w:sz w:val="28"/>
          <w:szCs w:val="28"/>
        </w:rPr>
        <w:t xml:space="preserve">ішення направити </w:t>
      </w:r>
      <w:r w:rsidR="009927D0" w:rsidRPr="00A91118">
        <w:rPr>
          <w:rFonts w:ascii="Times New Roman" w:hAnsi="Times New Roman"/>
          <w:sz w:val="28"/>
          <w:szCs w:val="28"/>
        </w:rPr>
        <w:t>скаржни</w:t>
      </w:r>
      <w:r w:rsidR="00E971DE">
        <w:rPr>
          <w:rFonts w:ascii="Times New Roman" w:hAnsi="Times New Roman"/>
          <w:sz w:val="28"/>
          <w:szCs w:val="28"/>
        </w:rPr>
        <w:t>ку</w:t>
      </w:r>
      <w:r w:rsidR="00BC4266" w:rsidRPr="00A91118">
        <w:rPr>
          <w:rFonts w:ascii="Times New Roman" w:hAnsi="Times New Roman"/>
          <w:sz w:val="28"/>
          <w:szCs w:val="28"/>
        </w:rPr>
        <w:t xml:space="preserve"> </w:t>
      </w:r>
      <w:r w:rsidR="009560C8" w:rsidRPr="00A91118">
        <w:rPr>
          <w:rFonts w:ascii="Times New Roman" w:hAnsi="Times New Roman"/>
          <w:sz w:val="28"/>
          <w:szCs w:val="28"/>
        </w:rPr>
        <w:t>та</w:t>
      </w:r>
      <w:r w:rsidR="00A91118" w:rsidRPr="00A91118">
        <w:rPr>
          <w:rFonts w:ascii="Times New Roman" w:hAnsi="Times New Roman"/>
          <w:sz w:val="28"/>
          <w:szCs w:val="28"/>
        </w:rPr>
        <w:t xml:space="preserve"> вищеза</w:t>
      </w:r>
      <w:r w:rsidR="00DB68AD">
        <w:rPr>
          <w:rFonts w:ascii="Times New Roman" w:hAnsi="Times New Roman"/>
          <w:sz w:val="28"/>
          <w:szCs w:val="28"/>
        </w:rPr>
        <w:t>значен</w:t>
      </w:r>
      <w:r w:rsidR="00BA6947">
        <w:rPr>
          <w:rFonts w:ascii="Times New Roman" w:hAnsi="Times New Roman"/>
          <w:sz w:val="28"/>
          <w:szCs w:val="28"/>
        </w:rPr>
        <w:t>ому</w:t>
      </w:r>
      <w:r w:rsidR="00A91118" w:rsidRPr="00A91118">
        <w:rPr>
          <w:rFonts w:ascii="Times New Roman" w:hAnsi="Times New Roman"/>
          <w:sz w:val="28"/>
          <w:szCs w:val="28"/>
        </w:rPr>
        <w:t xml:space="preserve"> прокурор</w:t>
      </w:r>
      <w:r w:rsidR="00BA6947">
        <w:rPr>
          <w:rFonts w:ascii="Times New Roman" w:hAnsi="Times New Roman"/>
          <w:sz w:val="28"/>
          <w:szCs w:val="28"/>
        </w:rPr>
        <w:t>у</w:t>
      </w:r>
      <w:r w:rsidR="00BC4266" w:rsidRPr="00A91118">
        <w:rPr>
          <w:rFonts w:ascii="Times New Roman" w:hAnsi="Times New Roman"/>
          <w:sz w:val="28"/>
          <w:szCs w:val="28"/>
        </w:rPr>
        <w:t>.</w:t>
      </w:r>
    </w:p>
    <w:p w14:paraId="28437208" w14:textId="77777777" w:rsidR="003D2D7E" w:rsidRPr="00A91118" w:rsidRDefault="003D2D7E" w:rsidP="00BC4266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E7A6703" w14:textId="77777777" w:rsidR="00870CBC" w:rsidRPr="00A91118" w:rsidRDefault="00870CBC" w:rsidP="00BC4266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CEAA37" w14:textId="77777777" w:rsidR="00493490" w:rsidRDefault="00DE49BE" w:rsidP="0035166E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41397">
        <w:rPr>
          <w:rFonts w:ascii="Times New Roman" w:hAnsi="Times New Roman"/>
          <w:b/>
          <w:sz w:val="28"/>
          <w:szCs w:val="28"/>
        </w:rPr>
        <w:t xml:space="preserve">Член </w:t>
      </w:r>
      <w:r w:rsidR="0035166E" w:rsidRPr="00241397">
        <w:rPr>
          <w:rFonts w:ascii="Times New Roman" w:hAnsi="Times New Roman"/>
          <w:b/>
          <w:sz w:val="28"/>
          <w:szCs w:val="28"/>
        </w:rPr>
        <w:t>Комісії</w:t>
      </w:r>
      <w:r w:rsidR="00EF2244" w:rsidRPr="00241397">
        <w:rPr>
          <w:rFonts w:ascii="Times New Roman" w:hAnsi="Times New Roman"/>
          <w:b/>
          <w:sz w:val="28"/>
          <w:szCs w:val="28"/>
        </w:rPr>
        <w:tab/>
      </w:r>
      <w:r w:rsidR="00EF2244" w:rsidRPr="00241397">
        <w:rPr>
          <w:rFonts w:ascii="Times New Roman" w:hAnsi="Times New Roman"/>
          <w:b/>
          <w:sz w:val="28"/>
          <w:szCs w:val="28"/>
        </w:rPr>
        <w:tab/>
      </w:r>
      <w:r w:rsidR="00A85013" w:rsidRPr="00241397">
        <w:rPr>
          <w:rFonts w:ascii="Times New Roman" w:hAnsi="Times New Roman"/>
          <w:b/>
          <w:sz w:val="28"/>
          <w:szCs w:val="28"/>
        </w:rPr>
        <w:t xml:space="preserve">         </w:t>
      </w:r>
      <w:r w:rsidR="00EF2244" w:rsidRPr="00241397">
        <w:rPr>
          <w:rFonts w:ascii="Times New Roman" w:hAnsi="Times New Roman"/>
          <w:b/>
          <w:sz w:val="28"/>
          <w:szCs w:val="28"/>
        </w:rPr>
        <w:tab/>
      </w:r>
      <w:r w:rsidR="00431EA2" w:rsidRPr="00241397">
        <w:rPr>
          <w:rFonts w:ascii="Times New Roman" w:hAnsi="Times New Roman"/>
          <w:b/>
          <w:sz w:val="28"/>
          <w:szCs w:val="28"/>
        </w:rPr>
        <w:t xml:space="preserve">          </w:t>
      </w:r>
      <w:r w:rsidR="00EF2244" w:rsidRPr="00241397">
        <w:rPr>
          <w:rFonts w:ascii="Times New Roman" w:hAnsi="Times New Roman"/>
          <w:b/>
          <w:sz w:val="28"/>
          <w:szCs w:val="28"/>
        </w:rPr>
        <w:tab/>
      </w:r>
      <w:r w:rsidR="00870CBC" w:rsidRPr="00241397">
        <w:rPr>
          <w:rFonts w:ascii="Times New Roman" w:hAnsi="Times New Roman"/>
          <w:b/>
          <w:sz w:val="28"/>
          <w:szCs w:val="28"/>
        </w:rPr>
        <w:tab/>
      </w:r>
      <w:r w:rsidR="00870CBC" w:rsidRPr="00241397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="0015576F" w:rsidRPr="00241397">
        <w:rPr>
          <w:rFonts w:ascii="Times New Roman" w:hAnsi="Times New Roman"/>
          <w:b/>
          <w:sz w:val="28"/>
          <w:szCs w:val="28"/>
        </w:rPr>
        <w:t xml:space="preserve">   </w:t>
      </w:r>
      <w:r w:rsidR="007E253D">
        <w:rPr>
          <w:rFonts w:ascii="Times New Roman" w:hAnsi="Times New Roman"/>
          <w:b/>
          <w:sz w:val="28"/>
          <w:szCs w:val="28"/>
        </w:rPr>
        <w:t xml:space="preserve">       Олег БУЛУЛУКОВ</w:t>
      </w:r>
    </w:p>
    <w:p w14:paraId="2B64EECD" w14:textId="77777777" w:rsidR="00D05A96" w:rsidRDefault="00D05A96" w:rsidP="0035166E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A29FAD3" w14:textId="77777777" w:rsidR="00D05A96" w:rsidRPr="009927D0" w:rsidRDefault="00D05A96" w:rsidP="0035166E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sectPr w:rsidR="00D05A96" w:rsidRPr="009927D0" w:rsidSect="00715BE8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6C497" w14:textId="77777777" w:rsidR="00515BFB" w:rsidRDefault="00515BFB" w:rsidP="00E32F4B">
      <w:pPr>
        <w:spacing w:after="0" w:line="240" w:lineRule="auto"/>
      </w:pPr>
      <w:r>
        <w:separator/>
      </w:r>
    </w:p>
  </w:endnote>
  <w:endnote w:type="continuationSeparator" w:id="0">
    <w:p w14:paraId="55A42132" w14:textId="77777777" w:rsidR="00515BFB" w:rsidRDefault="00515BFB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9B7A6" w14:textId="77777777" w:rsidR="00515BFB" w:rsidRDefault="00515BFB" w:rsidP="00E32F4B">
      <w:pPr>
        <w:spacing w:after="0" w:line="240" w:lineRule="auto"/>
      </w:pPr>
      <w:r>
        <w:separator/>
      </w:r>
    </w:p>
  </w:footnote>
  <w:footnote w:type="continuationSeparator" w:id="0">
    <w:p w14:paraId="759C091B" w14:textId="77777777" w:rsidR="00515BFB" w:rsidRDefault="00515BFB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A0E8B" w14:textId="77777777" w:rsidR="00E32F4B" w:rsidRDefault="00E32F4B" w:rsidP="00002A5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4872DC" w:rsidRPr="004872DC">
      <w:rPr>
        <w:noProof/>
        <w:lang w:val="ru-RU"/>
      </w:rP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D554D"/>
    <w:multiLevelType w:val="hybridMultilevel"/>
    <w:tmpl w:val="50AEB0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337"/>
    <w:rsid w:val="000002A8"/>
    <w:rsid w:val="000008E4"/>
    <w:rsid w:val="00002414"/>
    <w:rsid w:val="00002A56"/>
    <w:rsid w:val="00005F79"/>
    <w:rsid w:val="00014754"/>
    <w:rsid w:val="00017B1C"/>
    <w:rsid w:val="00020FC0"/>
    <w:rsid w:val="000218D0"/>
    <w:rsid w:val="00021E4A"/>
    <w:rsid w:val="00023822"/>
    <w:rsid w:val="000244D1"/>
    <w:rsid w:val="000312E1"/>
    <w:rsid w:val="00032898"/>
    <w:rsid w:val="0003477D"/>
    <w:rsid w:val="00040CE9"/>
    <w:rsid w:val="00042C81"/>
    <w:rsid w:val="00043611"/>
    <w:rsid w:val="0004491B"/>
    <w:rsid w:val="00050210"/>
    <w:rsid w:val="000514ED"/>
    <w:rsid w:val="00052538"/>
    <w:rsid w:val="00054794"/>
    <w:rsid w:val="00055645"/>
    <w:rsid w:val="00055750"/>
    <w:rsid w:val="000566B3"/>
    <w:rsid w:val="00060180"/>
    <w:rsid w:val="000606D2"/>
    <w:rsid w:val="00061E56"/>
    <w:rsid w:val="000623D1"/>
    <w:rsid w:val="0006440C"/>
    <w:rsid w:val="00065496"/>
    <w:rsid w:val="00065FC3"/>
    <w:rsid w:val="00066EE3"/>
    <w:rsid w:val="00072463"/>
    <w:rsid w:val="00073FED"/>
    <w:rsid w:val="0007717C"/>
    <w:rsid w:val="00081498"/>
    <w:rsid w:val="00085FAF"/>
    <w:rsid w:val="00087365"/>
    <w:rsid w:val="00091A08"/>
    <w:rsid w:val="00092270"/>
    <w:rsid w:val="0009266A"/>
    <w:rsid w:val="000A0401"/>
    <w:rsid w:val="000A1E28"/>
    <w:rsid w:val="000A241F"/>
    <w:rsid w:val="000A4EF6"/>
    <w:rsid w:val="000B1C9A"/>
    <w:rsid w:val="000B276E"/>
    <w:rsid w:val="000B29D6"/>
    <w:rsid w:val="000B5193"/>
    <w:rsid w:val="000B543B"/>
    <w:rsid w:val="000C1A63"/>
    <w:rsid w:val="000C2A94"/>
    <w:rsid w:val="000D461F"/>
    <w:rsid w:val="000D4954"/>
    <w:rsid w:val="000E2970"/>
    <w:rsid w:val="000E4EB4"/>
    <w:rsid w:val="000E54AE"/>
    <w:rsid w:val="000F4963"/>
    <w:rsid w:val="000F6B15"/>
    <w:rsid w:val="001033F0"/>
    <w:rsid w:val="001044C8"/>
    <w:rsid w:val="00112FFA"/>
    <w:rsid w:val="0011363B"/>
    <w:rsid w:val="00115F02"/>
    <w:rsid w:val="0012038C"/>
    <w:rsid w:val="001210A5"/>
    <w:rsid w:val="001220DF"/>
    <w:rsid w:val="001317CF"/>
    <w:rsid w:val="001320DF"/>
    <w:rsid w:val="001326EC"/>
    <w:rsid w:val="00140040"/>
    <w:rsid w:val="00141E41"/>
    <w:rsid w:val="00143328"/>
    <w:rsid w:val="00146EBB"/>
    <w:rsid w:val="00147DE5"/>
    <w:rsid w:val="00152B89"/>
    <w:rsid w:val="00152FF8"/>
    <w:rsid w:val="0015576F"/>
    <w:rsid w:val="00156A42"/>
    <w:rsid w:val="0015751F"/>
    <w:rsid w:val="001629E0"/>
    <w:rsid w:val="001675C2"/>
    <w:rsid w:val="0017014F"/>
    <w:rsid w:val="001706F8"/>
    <w:rsid w:val="00172F58"/>
    <w:rsid w:val="00174BFF"/>
    <w:rsid w:val="00175CDD"/>
    <w:rsid w:val="001767AE"/>
    <w:rsid w:val="00184535"/>
    <w:rsid w:val="0019138B"/>
    <w:rsid w:val="00191449"/>
    <w:rsid w:val="0019331C"/>
    <w:rsid w:val="00193CC7"/>
    <w:rsid w:val="00195B7A"/>
    <w:rsid w:val="001A41AC"/>
    <w:rsid w:val="001A45DE"/>
    <w:rsid w:val="001A4FE2"/>
    <w:rsid w:val="001A6986"/>
    <w:rsid w:val="001B28DE"/>
    <w:rsid w:val="001B75D3"/>
    <w:rsid w:val="001C41D0"/>
    <w:rsid w:val="001D6475"/>
    <w:rsid w:val="001D773C"/>
    <w:rsid w:val="001E0DA8"/>
    <w:rsid w:val="001E33FB"/>
    <w:rsid w:val="001E3DCC"/>
    <w:rsid w:val="001E629C"/>
    <w:rsid w:val="001E65C2"/>
    <w:rsid w:val="001F04AC"/>
    <w:rsid w:val="0020022D"/>
    <w:rsid w:val="00203759"/>
    <w:rsid w:val="00222AE4"/>
    <w:rsid w:val="0022705D"/>
    <w:rsid w:val="00230DFB"/>
    <w:rsid w:val="00231CED"/>
    <w:rsid w:val="00240FE9"/>
    <w:rsid w:val="00241397"/>
    <w:rsid w:val="0024273A"/>
    <w:rsid w:val="00242B1B"/>
    <w:rsid w:val="002448F4"/>
    <w:rsid w:val="00244F27"/>
    <w:rsid w:val="00255336"/>
    <w:rsid w:val="00255EB4"/>
    <w:rsid w:val="002669D5"/>
    <w:rsid w:val="00277695"/>
    <w:rsid w:val="00283287"/>
    <w:rsid w:val="00283C2B"/>
    <w:rsid w:val="0028534E"/>
    <w:rsid w:val="00287C24"/>
    <w:rsid w:val="002923C2"/>
    <w:rsid w:val="00294970"/>
    <w:rsid w:val="002A6DAF"/>
    <w:rsid w:val="002B1093"/>
    <w:rsid w:val="002B1589"/>
    <w:rsid w:val="002B216E"/>
    <w:rsid w:val="002B29D1"/>
    <w:rsid w:val="002B2BE1"/>
    <w:rsid w:val="002B6879"/>
    <w:rsid w:val="002C0AC6"/>
    <w:rsid w:val="002C598B"/>
    <w:rsid w:val="002D290B"/>
    <w:rsid w:val="002E5FEE"/>
    <w:rsid w:val="002E6DD8"/>
    <w:rsid w:val="002F1921"/>
    <w:rsid w:val="002F3E2F"/>
    <w:rsid w:val="002F40C3"/>
    <w:rsid w:val="002F41E3"/>
    <w:rsid w:val="002F4314"/>
    <w:rsid w:val="002F4393"/>
    <w:rsid w:val="002F43BB"/>
    <w:rsid w:val="002F554F"/>
    <w:rsid w:val="002F5A5D"/>
    <w:rsid w:val="002F78D6"/>
    <w:rsid w:val="003007B0"/>
    <w:rsid w:val="00301E3A"/>
    <w:rsid w:val="00305D49"/>
    <w:rsid w:val="003116E3"/>
    <w:rsid w:val="00311DFB"/>
    <w:rsid w:val="00312946"/>
    <w:rsid w:val="00314B5C"/>
    <w:rsid w:val="00321028"/>
    <w:rsid w:val="00321545"/>
    <w:rsid w:val="00324F51"/>
    <w:rsid w:val="0032608B"/>
    <w:rsid w:val="00327ED1"/>
    <w:rsid w:val="0033421C"/>
    <w:rsid w:val="00335F09"/>
    <w:rsid w:val="00337947"/>
    <w:rsid w:val="00341B9C"/>
    <w:rsid w:val="00341C66"/>
    <w:rsid w:val="00341FE8"/>
    <w:rsid w:val="00344956"/>
    <w:rsid w:val="003508B9"/>
    <w:rsid w:val="0035166E"/>
    <w:rsid w:val="00355D58"/>
    <w:rsid w:val="0036254D"/>
    <w:rsid w:val="0037674A"/>
    <w:rsid w:val="00377796"/>
    <w:rsid w:val="003824A7"/>
    <w:rsid w:val="0038565C"/>
    <w:rsid w:val="00396316"/>
    <w:rsid w:val="003B0A05"/>
    <w:rsid w:val="003B6D87"/>
    <w:rsid w:val="003B70DB"/>
    <w:rsid w:val="003C4D52"/>
    <w:rsid w:val="003C6CB2"/>
    <w:rsid w:val="003D2D7E"/>
    <w:rsid w:val="003D43B7"/>
    <w:rsid w:val="003E47CF"/>
    <w:rsid w:val="003E5489"/>
    <w:rsid w:val="003E6FC0"/>
    <w:rsid w:val="003F0337"/>
    <w:rsid w:val="003F3682"/>
    <w:rsid w:val="003F45F2"/>
    <w:rsid w:val="003F6830"/>
    <w:rsid w:val="0040775D"/>
    <w:rsid w:val="00412EDF"/>
    <w:rsid w:val="00414648"/>
    <w:rsid w:val="0041669E"/>
    <w:rsid w:val="00421AF0"/>
    <w:rsid w:val="00422BCA"/>
    <w:rsid w:val="00424D48"/>
    <w:rsid w:val="00424EE0"/>
    <w:rsid w:val="00431EA2"/>
    <w:rsid w:val="00435421"/>
    <w:rsid w:val="00436359"/>
    <w:rsid w:val="004434EE"/>
    <w:rsid w:val="00443DDF"/>
    <w:rsid w:val="00443F4B"/>
    <w:rsid w:val="004457EC"/>
    <w:rsid w:val="00445C0A"/>
    <w:rsid w:val="00446608"/>
    <w:rsid w:val="004507A8"/>
    <w:rsid w:val="00451D2C"/>
    <w:rsid w:val="00456667"/>
    <w:rsid w:val="00456D29"/>
    <w:rsid w:val="00456F1E"/>
    <w:rsid w:val="00460032"/>
    <w:rsid w:val="004600AF"/>
    <w:rsid w:val="00462462"/>
    <w:rsid w:val="004630DF"/>
    <w:rsid w:val="004632DF"/>
    <w:rsid w:val="00470B11"/>
    <w:rsid w:val="00471054"/>
    <w:rsid w:val="0047486A"/>
    <w:rsid w:val="00475B93"/>
    <w:rsid w:val="00482A79"/>
    <w:rsid w:val="004872DC"/>
    <w:rsid w:val="0049259B"/>
    <w:rsid w:val="00493490"/>
    <w:rsid w:val="00495EAC"/>
    <w:rsid w:val="0049601A"/>
    <w:rsid w:val="004A0112"/>
    <w:rsid w:val="004A355E"/>
    <w:rsid w:val="004A4BC7"/>
    <w:rsid w:val="004A4F4C"/>
    <w:rsid w:val="004B006E"/>
    <w:rsid w:val="004C1319"/>
    <w:rsid w:val="004C3D34"/>
    <w:rsid w:val="004D03D3"/>
    <w:rsid w:val="004D1AC6"/>
    <w:rsid w:val="004D3A71"/>
    <w:rsid w:val="004E06E7"/>
    <w:rsid w:val="004E3137"/>
    <w:rsid w:val="004E7552"/>
    <w:rsid w:val="004F15AE"/>
    <w:rsid w:val="004F6518"/>
    <w:rsid w:val="004F6DD4"/>
    <w:rsid w:val="00515715"/>
    <w:rsid w:val="00515BFB"/>
    <w:rsid w:val="0052081F"/>
    <w:rsid w:val="00521C0A"/>
    <w:rsid w:val="0052350F"/>
    <w:rsid w:val="005236C0"/>
    <w:rsid w:val="00523D6E"/>
    <w:rsid w:val="0052667E"/>
    <w:rsid w:val="00526787"/>
    <w:rsid w:val="00526F07"/>
    <w:rsid w:val="00532EA1"/>
    <w:rsid w:val="00533389"/>
    <w:rsid w:val="00533EE1"/>
    <w:rsid w:val="00534064"/>
    <w:rsid w:val="00535E75"/>
    <w:rsid w:val="00540850"/>
    <w:rsid w:val="005414B9"/>
    <w:rsid w:val="005424BB"/>
    <w:rsid w:val="00544B20"/>
    <w:rsid w:val="00545BE6"/>
    <w:rsid w:val="00552370"/>
    <w:rsid w:val="00552DF4"/>
    <w:rsid w:val="005540ED"/>
    <w:rsid w:val="005556A4"/>
    <w:rsid w:val="00565926"/>
    <w:rsid w:val="00566335"/>
    <w:rsid w:val="005718E4"/>
    <w:rsid w:val="00571F4A"/>
    <w:rsid w:val="0057349E"/>
    <w:rsid w:val="005754DB"/>
    <w:rsid w:val="00577634"/>
    <w:rsid w:val="00577911"/>
    <w:rsid w:val="005803C1"/>
    <w:rsid w:val="0058160E"/>
    <w:rsid w:val="005817CA"/>
    <w:rsid w:val="00585FB3"/>
    <w:rsid w:val="00590B5F"/>
    <w:rsid w:val="005929A4"/>
    <w:rsid w:val="005935C1"/>
    <w:rsid w:val="0059672D"/>
    <w:rsid w:val="00596903"/>
    <w:rsid w:val="00597003"/>
    <w:rsid w:val="00597B36"/>
    <w:rsid w:val="005A072D"/>
    <w:rsid w:val="005A172B"/>
    <w:rsid w:val="005A4449"/>
    <w:rsid w:val="005A6E3F"/>
    <w:rsid w:val="005C052A"/>
    <w:rsid w:val="005C0E1D"/>
    <w:rsid w:val="005C121F"/>
    <w:rsid w:val="005C27A1"/>
    <w:rsid w:val="005C3193"/>
    <w:rsid w:val="005D605E"/>
    <w:rsid w:val="005D6688"/>
    <w:rsid w:val="005E2E0C"/>
    <w:rsid w:val="005E60A7"/>
    <w:rsid w:val="005F0761"/>
    <w:rsid w:val="005F2B8A"/>
    <w:rsid w:val="005F4CE9"/>
    <w:rsid w:val="005F7F5D"/>
    <w:rsid w:val="00603104"/>
    <w:rsid w:val="00633333"/>
    <w:rsid w:val="006378A1"/>
    <w:rsid w:val="00645AF8"/>
    <w:rsid w:val="00647AAC"/>
    <w:rsid w:val="006507D0"/>
    <w:rsid w:val="0065143B"/>
    <w:rsid w:val="0065303E"/>
    <w:rsid w:val="00656D81"/>
    <w:rsid w:val="00661D78"/>
    <w:rsid w:val="006663A3"/>
    <w:rsid w:val="00666AD0"/>
    <w:rsid w:val="00676E15"/>
    <w:rsid w:val="00677770"/>
    <w:rsid w:val="00690F1C"/>
    <w:rsid w:val="00694836"/>
    <w:rsid w:val="006A1904"/>
    <w:rsid w:val="006B0EF5"/>
    <w:rsid w:val="006B2630"/>
    <w:rsid w:val="006C0363"/>
    <w:rsid w:val="006C5D13"/>
    <w:rsid w:val="006D49D3"/>
    <w:rsid w:val="006D5AEE"/>
    <w:rsid w:val="006D7113"/>
    <w:rsid w:val="006D74D1"/>
    <w:rsid w:val="006E025E"/>
    <w:rsid w:val="006E6F92"/>
    <w:rsid w:val="006F3EB7"/>
    <w:rsid w:val="006F4348"/>
    <w:rsid w:val="006F49FF"/>
    <w:rsid w:val="006F535C"/>
    <w:rsid w:val="006F76AA"/>
    <w:rsid w:val="00700A4E"/>
    <w:rsid w:val="00701DEC"/>
    <w:rsid w:val="00705929"/>
    <w:rsid w:val="00705D93"/>
    <w:rsid w:val="00706489"/>
    <w:rsid w:val="007079E9"/>
    <w:rsid w:val="00707BA4"/>
    <w:rsid w:val="00715BE8"/>
    <w:rsid w:val="00717D68"/>
    <w:rsid w:val="0072598B"/>
    <w:rsid w:val="00725C65"/>
    <w:rsid w:val="00726B8D"/>
    <w:rsid w:val="0073072C"/>
    <w:rsid w:val="00730846"/>
    <w:rsid w:val="00733C6D"/>
    <w:rsid w:val="00736A31"/>
    <w:rsid w:val="00737958"/>
    <w:rsid w:val="007424AB"/>
    <w:rsid w:val="00743DDA"/>
    <w:rsid w:val="00745DE6"/>
    <w:rsid w:val="007507C5"/>
    <w:rsid w:val="007511AA"/>
    <w:rsid w:val="007547B2"/>
    <w:rsid w:val="00757026"/>
    <w:rsid w:val="00762E2D"/>
    <w:rsid w:val="00771F52"/>
    <w:rsid w:val="00773BB6"/>
    <w:rsid w:val="00782A4B"/>
    <w:rsid w:val="00783610"/>
    <w:rsid w:val="00787A6D"/>
    <w:rsid w:val="0079489D"/>
    <w:rsid w:val="00795317"/>
    <w:rsid w:val="007A4BDB"/>
    <w:rsid w:val="007A772B"/>
    <w:rsid w:val="007B223C"/>
    <w:rsid w:val="007C2784"/>
    <w:rsid w:val="007D0A9F"/>
    <w:rsid w:val="007D3E81"/>
    <w:rsid w:val="007D5DF4"/>
    <w:rsid w:val="007E253D"/>
    <w:rsid w:val="007E3D94"/>
    <w:rsid w:val="007E57E7"/>
    <w:rsid w:val="007E59A4"/>
    <w:rsid w:val="007E79BC"/>
    <w:rsid w:val="007F0C6F"/>
    <w:rsid w:val="008058DD"/>
    <w:rsid w:val="00806085"/>
    <w:rsid w:val="00811376"/>
    <w:rsid w:val="0081688A"/>
    <w:rsid w:val="00816F90"/>
    <w:rsid w:val="008201E4"/>
    <w:rsid w:val="00822536"/>
    <w:rsid w:val="00823140"/>
    <w:rsid w:val="00825791"/>
    <w:rsid w:val="00830290"/>
    <w:rsid w:val="00830782"/>
    <w:rsid w:val="00831C44"/>
    <w:rsid w:val="008357D7"/>
    <w:rsid w:val="00836A6E"/>
    <w:rsid w:val="008408B7"/>
    <w:rsid w:val="00840EE3"/>
    <w:rsid w:val="0084164B"/>
    <w:rsid w:val="008475E5"/>
    <w:rsid w:val="008544CB"/>
    <w:rsid w:val="00862B3F"/>
    <w:rsid w:val="008642A5"/>
    <w:rsid w:val="00865EB8"/>
    <w:rsid w:val="00870CBC"/>
    <w:rsid w:val="00874F45"/>
    <w:rsid w:val="008801C2"/>
    <w:rsid w:val="008843F6"/>
    <w:rsid w:val="00884733"/>
    <w:rsid w:val="0088561C"/>
    <w:rsid w:val="00886BAA"/>
    <w:rsid w:val="00893A1E"/>
    <w:rsid w:val="00896F44"/>
    <w:rsid w:val="0089757A"/>
    <w:rsid w:val="008A05DF"/>
    <w:rsid w:val="008A08F8"/>
    <w:rsid w:val="008A1351"/>
    <w:rsid w:val="008A1E80"/>
    <w:rsid w:val="008A3056"/>
    <w:rsid w:val="008A5A4E"/>
    <w:rsid w:val="008C1F45"/>
    <w:rsid w:val="008C2313"/>
    <w:rsid w:val="008C6535"/>
    <w:rsid w:val="008D0CA9"/>
    <w:rsid w:val="008D21F4"/>
    <w:rsid w:val="008D463B"/>
    <w:rsid w:val="008D59A3"/>
    <w:rsid w:val="008E05ED"/>
    <w:rsid w:val="008E1CB4"/>
    <w:rsid w:val="008E254A"/>
    <w:rsid w:val="008E31D7"/>
    <w:rsid w:val="008F46E5"/>
    <w:rsid w:val="008F4DDD"/>
    <w:rsid w:val="009000E7"/>
    <w:rsid w:val="00905DC1"/>
    <w:rsid w:val="00907592"/>
    <w:rsid w:val="009156D0"/>
    <w:rsid w:val="00922EBE"/>
    <w:rsid w:val="00926B77"/>
    <w:rsid w:val="00926CF0"/>
    <w:rsid w:val="00926EB0"/>
    <w:rsid w:val="00930186"/>
    <w:rsid w:val="009377ED"/>
    <w:rsid w:val="00941AC4"/>
    <w:rsid w:val="00943C5B"/>
    <w:rsid w:val="00944E5F"/>
    <w:rsid w:val="009470D2"/>
    <w:rsid w:val="00953052"/>
    <w:rsid w:val="00954F35"/>
    <w:rsid w:val="009560C8"/>
    <w:rsid w:val="009600E0"/>
    <w:rsid w:val="00962B9C"/>
    <w:rsid w:val="00964BFD"/>
    <w:rsid w:val="009717BE"/>
    <w:rsid w:val="00975351"/>
    <w:rsid w:val="00975938"/>
    <w:rsid w:val="009927D0"/>
    <w:rsid w:val="009929EF"/>
    <w:rsid w:val="009A12AE"/>
    <w:rsid w:val="009A21E6"/>
    <w:rsid w:val="009A2A7F"/>
    <w:rsid w:val="009A478A"/>
    <w:rsid w:val="009A5A15"/>
    <w:rsid w:val="009C0208"/>
    <w:rsid w:val="009C1595"/>
    <w:rsid w:val="009C1DCD"/>
    <w:rsid w:val="009C690A"/>
    <w:rsid w:val="009D2BD6"/>
    <w:rsid w:val="009D6AD4"/>
    <w:rsid w:val="009D6FEF"/>
    <w:rsid w:val="009D7092"/>
    <w:rsid w:val="009E0BC8"/>
    <w:rsid w:val="009E0D30"/>
    <w:rsid w:val="009E57A1"/>
    <w:rsid w:val="009E6189"/>
    <w:rsid w:val="009F0B38"/>
    <w:rsid w:val="009F0C2F"/>
    <w:rsid w:val="009F27D8"/>
    <w:rsid w:val="009F4421"/>
    <w:rsid w:val="009F4CAE"/>
    <w:rsid w:val="009F776B"/>
    <w:rsid w:val="00A0253D"/>
    <w:rsid w:val="00A02EBE"/>
    <w:rsid w:val="00A05EA5"/>
    <w:rsid w:val="00A068BC"/>
    <w:rsid w:val="00A069E8"/>
    <w:rsid w:val="00A06F77"/>
    <w:rsid w:val="00A10110"/>
    <w:rsid w:val="00A11555"/>
    <w:rsid w:val="00A1314F"/>
    <w:rsid w:val="00A2026C"/>
    <w:rsid w:val="00A215B9"/>
    <w:rsid w:val="00A22CBC"/>
    <w:rsid w:val="00A2658C"/>
    <w:rsid w:val="00A26AB7"/>
    <w:rsid w:val="00A301E3"/>
    <w:rsid w:val="00A320D7"/>
    <w:rsid w:val="00A33114"/>
    <w:rsid w:val="00A33440"/>
    <w:rsid w:val="00A4065C"/>
    <w:rsid w:val="00A41C21"/>
    <w:rsid w:val="00A4214A"/>
    <w:rsid w:val="00A46941"/>
    <w:rsid w:val="00A513CF"/>
    <w:rsid w:val="00A52AB9"/>
    <w:rsid w:val="00A57ED1"/>
    <w:rsid w:val="00A6401C"/>
    <w:rsid w:val="00A65F38"/>
    <w:rsid w:val="00A67D41"/>
    <w:rsid w:val="00A731EC"/>
    <w:rsid w:val="00A82284"/>
    <w:rsid w:val="00A83BCC"/>
    <w:rsid w:val="00A85013"/>
    <w:rsid w:val="00A91118"/>
    <w:rsid w:val="00A91DF2"/>
    <w:rsid w:val="00A92C14"/>
    <w:rsid w:val="00AA5C1D"/>
    <w:rsid w:val="00AA5D5C"/>
    <w:rsid w:val="00AB2256"/>
    <w:rsid w:val="00AB3F64"/>
    <w:rsid w:val="00AB76E2"/>
    <w:rsid w:val="00AC0793"/>
    <w:rsid w:val="00AC3B8C"/>
    <w:rsid w:val="00AC47B9"/>
    <w:rsid w:val="00AC51F2"/>
    <w:rsid w:val="00AD054E"/>
    <w:rsid w:val="00AD2238"/>
    <w:rsid w:val="00AD289D"/>
    <w:rsid w:val="00AD7714"/>
    <w:rsid w:val="00AE0D9D"/>
    <w:rsid w:val="00AE314E"/>
    <w:rsid w:val="00AE49AF"/>
    <w:rsid w:val="00AE7911"/>
    <w:rsid w:val="00AF5F9C"/>
    <w:rsid w:val="00B04D4B"/>
    <w:rsid w:val="00B0551C"/>
    <w:rsid w:val="00B05EE7"/>
    <w:rsid w:val="00B07215"/>
    <w:rsid w:val="00B1378E"/>
    <w:rsid w:val="00B17552"/>
    <w:rsid w:val="00B2054E"/>
    <w:rsid w:val="00B25BA9"/>
    <w:rsid w:val="00B32216"/>
    <w:rsid w:val="00B3290E"/>
    <w:rsid w:val="00B403E5"/>
    <w:rsid w:val="00B405B2"/>
    <w:rsid w:val="00B40A1B"/>
    <w:rsid w:val="00B40EA5"/>
    <w:rsid w:val="00B41806"/>
    <w:rsid w:val="00B419DB"/>
    <w:rsid w:val="00B42506"/>
    <w:rsid w:val="00B42BCD"/>
    <w:rsid w:val="00B441E5"/>
    <w:rsid w:val="00B45F86"/>
    <w:rsid w:val="00B50037"/>
    <w:rsid w:val="00B55B70"/>
    <w:rsid w:val="00B55CCB"/>
    <w:rsid w:val="00B60D14"/>
    <w:rsid w:val="00B60F7A"/>
    <w:rsid w:val="00B620EE"/>
    <w:rsid w:val="00B66482"/>
    <w:rsid w:val="00B678F1"/>
    <w:rsid w:val="00B72E41"/>
    <w:rsid w:val="00B732B4"/>
    <w:rsid w:val="00B7642F"/>
    <w:rsid w:val="00B8205C"/>
    <w:rsid w:val="00B82A9F"/>
    <w:rsid w:val="00B83DF2"/>
    <w:rsid w:val="00B86056"/>
    <w:rsid w:val="00B87770"/>
    <w:rsid w:val="00B932EF"/>
    <w:rsid w:val="00B942CB"/>
    <w:rsid w:val="00BA0C0B"/>
    <w:rsid w:val="00BA3A23"/>
    <w:rsid w:val="00BA4AA8"/>
    <w:rsid w:val="00BA6947"/>
    <w:rsid w:val="00BA7DFA"/>
    <w:rsid w:val="00BB1A03"/>
    <w:rsid w:val="00BC2198"/>
    <w:rsid w:val="00BC4266"/>
    <w:rsid w:val="00BC7B28"/>
    <w:rsid w:val="00BD24CB"/>
    <w:rsid w:val="00BD2605"/>
    <w:rsid w:val="00BD5AB5"/>
    <w:rsid w:val="00BD636A"/>
    <w:rsid w:val="00BF2D75"/>
    <w:rsid w:val="00BF69C9"/>
    <w:rsid w:val="00C02F8D"/>
    <w:rsid w:val="00C11811"/>
    <w:rsid w:val="00C15B2F"/>
    <w:rsid w:val="00C17904"/>
    <w:rsid w:val="00C2031F"/>
    <w:rsid w:val="00C25F46"/>
    <w:rsid w:val="00C3327E"/>
    <w:rsid w:val="00C41193"/>
    <w:rsid w:val="00C4139E"/>
    <w:rsid w:val="00C5469D"/>
    <w:rsid w:val="00C54824"/>
    <w:rsid w:val="00C61D17"/>
    <w:rsid w:val="00C6427F"/>
    <w:rsid w:val="00C673B0"/>
    <w:rsid w:val="00C67D5A"/>
    <w:rsid w:val="00C700E8"/>
    <w:rsid w:val="00C70B4F"/>
    <w:rsid w:val="00C71EE3"/>
    <w:rsid w:val="00C72165"/>
    <w:rsid w:val="00C73ACC"/>
    <w:rsid w:val="00C7471F"/>
    <w:rsid w:val="00C75879"/>
    <w:rsid w:val="00C7700B"/>
    <w:rsid w:val="00C80D57"/>
    <w:rsid w:val="00C8526C"/>
    <w:rsid w:val="00C87355"/>
    <w:rsid w:val="00C87BCC"/>
    <w:rsid w:val="00C93BA8"/>
    <w:rsid w:val="00C944D8"/>
    <w:rsid w:val="00CA6E4C"/>
    <w:rsid w:val="00CB200E"/>
    <w:rsid w:val="00CC2EAF"/>
    <w:rsid w:val="00CD6F8B"/>
    <w:rsid w:val="00CE2FBA"/>
    <w:rsid w:val="00CE39D2"/>
    <w:rsid w:val="00CF1D6A"/>
    <w:rsid w:val="00CF53A2"/>
    <w:rsid w:val="00CF5C66"/>
    <w:rsid w:val="00CF6224"/>
    <w:rsid w:val="00CF7F81"/>
    <w:rsid w:val="00D04D30"/>
    <w:rsid w:val="00D05A96"/>
    <w:rsid w:val="00D16031"/>
    <w:rsid w:val="00D2387E"/>
    <w:rsid w:val="00D24FF4"/>
    <w:rsid w:val="00D25D01"/>
    <w:rsid w:val="00D30E1B"/>
    <w:rsid w:val="00D31E73"/>
    <w:rsid w:val="00D32B5D"/>
    <w:rsid w:val="00D347F4"/>
    <w:rsid w:val="00D464E1"/>
    <w:rsid w:val="00D51CEB"/>
    <w:rsid w:val="00D53DAF"/>
    <w:rsid w:val="00D57978"/>
    <w:rsid w:val="00D61D68"/>
    <w:rsid w:val="00D61EB0"/>
    <w:rsid w:val="00D667E8"/>
    <w:rsid w:val="00D67071"/>
    <w:rsid w:val="00D67468"/>
    <w:rsid w:val="00D70E4F"/>
    <w:rsid w:val="00D72C09"/>
    <w:rsid w:val="00D72CDF"/>
    <w:rsid w:val="00D77108"/>
    <w:rsid w:val="00D96A49"/>
    <w:rsid w:val="00D976DB"/>
    <w:rsid w:val="00DA0B22"/>
    <w:rsid w:val="00DA2A6F"/>
    <w:rsid w:val="00DA485E"/>
    <w:rsid w:val="00DB68AD"/>
    <w:rsid w:val="00DC0574"/>
    <w:rsid w:val="00DC65BD"/>
    <w:rsid w:val="00DD5C64"/>
    <w:rsid w:val="00DE29C6"/>
    <w:rsid w:val="00DE2B66"/>
    <w:rsid w:val="00DE4609"/>
    <w:rsid w:val="00DE49BE"/>
    <w:rsid w:val="00DF1239"/>
    <w:rsid w:val="00DF25C0"/>
    <w:rsid w:val="00E0222C"/>
    <w:rsid w:val="00E0410A"/>
    <w:rsid w:val="00E04B66"/>
    <w:rsid w:val="00E04D24"/>
    <w:rsid w:val="00E07006"/>
    <w:rsid w:val="00E11726"/>
    <w:rsid w:val="00E12981"/>
    <w:rsid w:val="00E14577"/>
    <w:rsid w:val="00E32F4B"/>
    <w:rsid w:val="00E36DF1"/>
    <w:rsid w:val="00E439BC"/>
    <w:rsid w:val="00E463BF"/>
    <w:rsid w:val="00E50AC5"/>
    <w:rsid w:val="00E51C6E"/>
    <w:rsid w:val="00E5394E"/>
    <w:rsid w:val="00E55B5A"/>
    <w:rsid w:val="00E63F31"/>
    <w:rsid w:val="00E66293"/>
    <w:rsid w:val="00E67A2A"/>
    <w:rsid w:val="00E72732"/>
    <w:rsid w:val="00E72A19"/>
    <w:rsid w:val="00E73DB6"/>
    <w:rsid w:val="00E87BDD"/>
    <w:rsid w:val="00E90C83"/>
    <w:rsid w:val="00E971DE"/>
    <w:rsid w:val="00EA01A0"/>
    <w:rsid w:val="00EA28CA"/>
    <w:rsid w:val="00EA436D"/>
    <w:rsid w:val="00EB0082"/>
    <w:rsid w:val="00EB0B3D"/>
    <w:rsid w:val="00EC7E37"/>
    <w:rsid w:val="00ED01F6"/>
    <w:rsid w:val="00ED0923"/>
    <w:rsid w:val="00ED26D4"/>
    <w:rsid w:val="00ED2A77"/>
    <w:rsid w:val="00ED3CD8"/>
    <w:rsid w:val="00EE4408"/>
    <w:rsid w:val="00EF2244"/>
    <w:rsid w:val="00EF4FD4"/>
    <w:rsid w:val="00F0030D"/>
    <w:rsid w:val="00F012E3"/>
    <w:rsid w:val="00F04C02"/>
    <w:rsid w:val="00F14F5C"/>
    <w:rsid w:val="00F1530E"/>
    <w:rsid w:val="00F21090"/>
    <w:rsid w:val="00F310BA"/>
    <w:rsid w:val="00F32417"/>
    <w:rsid w:val="00F3607B"/>
    <w:rsid w:val="00F40518"/>
    <w:rsid w:val="00F418BF"/>
    <w:rsid w:val="00F42FB9"/>
    <w:rsid w:val="00F43346"/>
    <w:rsid w:val="00F4773F"/>
    <w:rsid w:val="00F50808"/>
    <w:rsid w:val="00F5134B"/>
    <w:rsid w:val="00F54DB6"/>
    <w:rsid w:val="00F55A0F"/>
    <w:rsid w:val="00F6230A"/>
    <w:rsid w:val="00F675EC"/>
    <w:rsid w:val="00F6782F"/>
    <w:rsid w:val="00F70EE7"/>
    <w:rsid w:val="00F7270C"/>
    <w:rsid w:val="00F73CD8"/>
    <w:rsid w:val="00F83E74"/>
    <w:rsid w:val="00F874C5"/>
    <w:rsid w:val="00F87E66"/>
    <w:rsid w:val="00F9307E"/>
    <w:rsid w:val="00F95869"/>
    <w:rsid w:val="00FA019E"/>
    <w:rsid w:val="00FA1E94"/>
    <w:rsid w:val="00FB09CB"/>
    <w:rsid w:val="00FB16EC"/>
    <w:rsid w:val="00FB3E3C"/>
    <w:rsid w:val="00FB4F9C"/>
    <w:rsid w:val="00FB76CE"/>
    <w:rsid w:val="00FD10CC"/>
    <w:rsid w:val="00FD23B7"/>
    <w:rsid w:val="00FD3D53"/>
    <w:rsid w:val="00FE65C2"/>
    <w:rsid w:val="00FF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52016"/>
  <w15:chartTrackingRefBased/>
  <w15:docId w15:val="{A4395FFF-0AB6-4D01-A26E-12D8D1E2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89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489D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6">
    <w:name w:val="Hyperlink"/>
    <w:uiPriority w:val="99"/>
    <w:semiHidden/>
    <w:unhideWhenUsed/>
    <w:rsid w:val="000312E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9">
    <w:name w:val="header"/>
    <w:basedOn w:val="a"/>
    <w:link w:val="aa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link w:val="a9"/>
    <w:uiPriority w:val="99"/>
    <w:rsid w:val="00E32F4B"/>
    <w:rPr>
      <w:rFonts w:ascii="Calibri" w:eastAsia="Calibri" w:hAnsi="Calibri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link w:val="ab"/>
    <w:uiPriority w:val="99"/>
    <w:rsid w:val="00E32F4B"/>
    <w:rPr>
      <w:rFonts w:ascii="Calibri" w:eastAsia="Calibri" w:hAnsi="Calibri" w:cs="Times New Roman"/>
      <w:lang w:val="uk-UA"/>
    </w:rPr>
  </w:style>
  <w:style w:type="character" w:customStyle="1" w:styleId="rvts0">
    <w:name w:val="rvts0"/>
    <w:uiPriority w:val="99"/>
    <w:qFormat/>
    <w:rsid w:val="00EA28CA"/>
  </w:style>
  <w:style w:type="character" w:styleId="ad">
    <w:name w:val="Strong"/>
    <w:uiPriority w:val="22"/>
    <w:qFormat/>
    <w:rsid w:val="00294970"/>
    <w:rPr>
      <w:b/>
      <w:bCs/>
    </w:rPr>
  </w:style>
  <w:style w:type="character" w:customStyle="1" w:styleId="a4">
    <w:name w:val="Без інтервалів Знак"/>
    <w:link w:val="a3"/>
    <w:uiPriority w:val="1"/>
    <w:locked/>
    <w:rsid w:val="00F874C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97-1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CAA8D-FA99-4826-8B23-568E5A8D2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9853</Words>
  <Characters>5617</Characters>
  <DocSecurity>0</DocSecurity>
  <Lines>46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15440</CharactersWithSpaces>
  <SharedDoc>false</SharedDoc>
  <HLinks>
    <vt:vector size="24" baseType="variant">
      <vt:variant>
        <vt:i4>7012471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https://zakon.rada.gov.ua/laws/show/1697-18</vt:lpwstr>
      </vt:variant>
      <vt:variant>
        <vt:lpwstr>n505</vt:lpwstr>
      </vt:variant>
      <vt:variant>
        <vt:i4>6881398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https://zakon.rada.gov.ua/laws/show/1697-18</vt:lpwstr>
      </vt:variant>
      <vt:variant>
        <vt:lpwstr>n416</vt:lpwstr>
      </vt:variant>
      <vt:variant>
        <vt:i4>7471107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https://zakon.rada.gov.ua/laws/show/4651-17?find=1&amp;text=%D1%81%D0%B0%D0%BC%D0%BE%D1%81%D1%82%D1%96%D0%B9%D0%BD%D0%B5+%D0%BE%D0%B1%D1%81%D1%82%D0%BE%D1%8E%D0%B2%D0%B0%D0%BD%D0%BD%D1%8F</vt:lpwstr>
      </vt:variant>
      <vt:variant>
        <vt:lpwstr>w2_2</vt:lpwstr>
      </vt:variant>
      <vt:variant>
        <vt:i4>7405571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https://zakon.rada.gov.ua/laws/show/4651-17?find=1&amp;text=%D1%81%D0%B0%D0%BC%D0%BE%D1%81%D1%82%D1%96%D0%B9%D0%BD%D0%B5+%D0%BE%D0%B1%D1%81%D1%82%D0%BE%D1%8E%D0%B2%D0%B0%D0%BD%D0%BD%D1%8F</vt:lpwstr>
      </vt:variant>
      <vt:variant>
        <vt:lpwstr>w1_2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2025-12-18T12:22:00Z</cp:lastPrinted>
  <dcterms:created xsi:type="dcterms:W3CDTF">2026-01-26T08:49:00Z</dcterms:created>
  <dcterms:modified xsi:type="dcterms:W3CDTF">2026-01-26T08:49:00Z</dcterms:modified>
</cp:coreProperties>
</file>