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FC642" w14:textId="77777777" w:rsidR="00660DA6" w:rsidRPr="00660DA6" w:rsidRDefault="00660DA6" w:rsidP="00660DA6">
      <w:pPr>
        <w:pStyle w:val="a8"/>
        <w:jc w:val="center"/>
        <w:rPr>
          <w:rFonts w:ascii="Times New Roman" w:hAnsi="Times New Roman"/>
          <w:sz w:val="26"/>
        </w:rPr>
      </w:pPr>
      <w:r w:rsidRPr="00660DA6">
        <w:rPr>
          <w:rFonts w:ascii="Times New Roman" w:hAnsi="Times New Roman"/>
          <w:noProof/>
          <w:sz w:val="19"/>
          <w:lang w:eastAsia="uk-UA"/>
        </w:rPr>
        <w:drawing>
          <wp:inline distT="0" distB="0" distL="0" distR="0" wp14:anchorId="2BE55CBD" wp14:editId="19239C06">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3845A79F" w14:textId="77777777" w:rsidR="00660DA6" w:rsidRPr="00660DA6" w:rsidRDefault="00660DA6" w:rsidP="00660DA6">
      <w:pPr>
        <w:pStyle w:val="a8"/>
        <w:jc w:val="center"/>
        <w:rPr>
          <w:rFonts w:ascii="Times New Roman" w:hAnsi="Times New Roman"/>
          <w:b/>
          <w:sz w:val="10"/>
        </w:rPr>
      </w:pPr>
    </w:p>
    <w:p w14:paraId="633C49D7" w14:textId="77777777" w:rsidR="00660DA6" w:rsidRPr="00660DA6" w:rsidRDefault="00660DA6" w:rsidP="00660DA6">
      <w:pPr>
        <w:spacing w:after="0" w:line="240" w:lineRule="auto"/>
        <w:jc w:val="center"/>
        <w:rPr>
          <w:rFonts w:ascii="Times New Roman" w:hAnsi="Times New Roman"/>
          <w:kern w:val="28"/>
          <w:sz w:val="32"/>
          <w:szCs w:val="32"/>
        </w:rPr>
      </w:pPr>
      <w:r w:rsidRPr="00660DA6">
        <w:rPr>
          <w:rFonts w:ascii="Times New Roman" w:hAnsi="Times New Roman"/>
          <w:bCs/>
          <w:kern w:val="28"/>
          <w:sz w:val="36"/>
          <w:szCs w:val="32"/>
        </w:rPr>
        <w:t xml:space="preserve">КВАЛІФІКАЦІЙНО-ДИСЦИПЛІНАРНА </w:t>
      </w:r>
      <w:r w:rsidRPr="00660DA6">
        <w:rPr>
          <w:rFonts w:ascii="Times New Roman" w:hAnsi="Times New Roman"/>
          <w:bCs/>
          <w:kern w:val="28"/>
          <w:sz w:val="36"/>
          <w:szCs w:val="32"/>
        </w:rPr>
        <w:br/>
        <w:t>КОМІСІЯ ПРОКУРОРІВ</w:t>
      </w:r>
    </w:p>
    <w:p w14:paraId="1AE99719" w14:textId="77777777" w:rsidR="00660DA6" w:rsidRPr="00660DA6" w:rsidRDefault="00660DA6" w:rsidP="00660DA6">
      <w:pPr>
        <w:spacing w:after="0" w:line="240" w:lineRule="auto"/>
        <w:ind w:left="84"/>
        <w:rPr>
          <w:rFonts w:ascii="Times New Roman" w:hAnsi="Times New Roman"/>
          <w:kern w:val="28"/>
          <w:szCs w:val="28"/>
          <w:lang w:eastAsia="uk-UA"/>
        </w:rPr>
      </w:pPr>
    </w:p>
    <w:p w14:paraId="0E565355" w14:textId="77777777" w:rsidR="00660DA6" w:rsidRPr="00660DA6" w:rsidRDefault="00660DA6" w:rsidP="00660DA6">
      <w:pPr>
        <w:spacing w:after="0" w:line="240" w:lineRule="auto"/>
        <w:ind w:left="84"/>
        <w:rPr>
          <w:rFonts w:ascii="Times New Roman" w:hAnsi="Times New Roman"/>
          <w:kern w:val="28"/>
          <w:szCs w:val="28"/>
          <w:lang w:eastAsia="uk-UA"/>
        </w:rPr>
      </w:pPr>
    </w:p>
    <w:p w14:paraId="20C78EAA" w14:textId="77777777" w:rsidR="00660DA6" w:rsidRPr="00660DA6" w:rsidRDefault="00660DA6" w:rsidP="00660DA6">
      <w:pPr>
        <w:spacing w:after="0" w:line="240" w:lineRule="auto"/>
        <w:ind w:left="84"/>
        <w:jc w:val="center"/>
        <w:rPr>
          <w:rFonts w:ascii="Times New Roman" w:hAnsi="Times New Roman"/>
          <w:b/>
          <w:kern w:val="28"/>
          <w:sz w:val="28"/>
          <w:szCs w:val="28"/>
          <w:lang w:eastAsia="uk-UA"/>
        </w:rPr>
      </w:pPr>
      <w:r w:rsidRPr="00660DA6">
        <w:rPr>
          <w:rFonts w:ascii="Times New Roman" w:hAnsi="Times New Roman"/>
          <w:b/>
          <w:kern w:val="28"/>
          <w:sz w:val="28"/>
          <w:szCs w:val="28"/>
          <w:lang w:eastAsia="uk-UA"/>
        </w:rPr>
        <w:t xml:space="preserve">Р І Ш Е Н </w:t>
      </w:r>
      <w:proofErr w:type="spellStart"/>
      <w:r w:rsidRPr="00660DA6">
        <w:rPr>
          <w:rFonts w:ascii="Times New Roman" w:hAnsi="Times New Roman"/>
          <w:b/>
          <w:kern w:val="28"/>
          <w:sz w:val="28"/>
          <w:szCs w:val="28"/>
          <w:lang w:eastAsia="uk-UA"/>
        </w:rPr>
        <w:t>Н</w:t>
      </w:r>
      <w:proofErr w:type="spellEnd"/>
      <w:r w:rsidRPr="00660DA6">
        <w:rPr>
          <w:rFonts w:ascii="Times New Roman" w:hAnsi="Times New Roman"/>
          <w:b/>
          <w:kern w:val="28"/>
          <w:sz w:val="28"/>
          <w:szCs w:val="28"/>
          <w:lang w:eastAsia="uk-UA"/>
        </w:rPr>
        <w:t xml:space="preserve"> Я</w:t>
      </w:r>
    </w:p>
    <w:p w14:paraId="22B8DEBC" w14:textId="77777777" w:rsidR="00660DA6" w:rsidRDefault="00660DA6"/>
    <w:tbl>
      <w:tblPr>
        <w:tblW w:w="9962" w:type="dxa"/>
        <w:tblLook w:val="04A0" w:firstRow="1" w:lastRow="0" w:firstColumn="1" w:lastColumn="0" w:noHBand="0" w:noVBand="1"/>
      </w:tblPr>
      <w:tblGrid>
        <w:gridCol w:w="3400"/>
        <w:gridCol w:w="3180"/>
        <w:gridCol w:w="3382"/>
      </w:tblGrid>
      <w:tr w:rsidR="0079489D" w:rsidRPr="00AC7F3E" w14:paraId="75CD972D" w14:textId="77777777" w:rsidTr="00D464E1">
        <w:tc>
          <w:tcPr>
            <w:tcW w:w="3400" w:type="dxa"/>
            <w:hideMark/>
          </w:tcPr>
          <w:p w14:paraId="29459702" w14:textId="223BCE15" w:rsidR="0079489D" w:rsidRPr="00AC7F3E" w:rsidRDefault="00311512" w:rsidP="004D006B">
            <w:pPr>
              <w:spacing w:after="0" w:line="240" w:lineRule="auto"/>
              <w:ind w:left="-109"/>
              <w:rPr>
                <w:rFonts w:ascii="Times New Roman" w:hAnsi="Times New Roman"/>
                <w:b/>
                <w:sz w:val="28"/>
                <w:szCs w:val="28"/>
              </w:rPr>
            </w:pPr>
            <w:r>
              <w:rPr>
                <w:rFonts w:ascii="Times New Roman" w:hAnsi="Times New Roman"/>
                <w:b/>
                <w:sz w:val="28"/>
                <w:szCs w:val="28"/>
              </w:rPr>
              <w:t>13</w:t>
            </w:r>
            <w:r w:rsidR="004C04A6">
              <w:rPr>
                <w:rFonts w:ascii="Times New Roman" w:hAnsi="Times New Roman"/>
                <w:b/>
                <w:sz w:val="28"/>
                <w:szCs w:val="28"/>
              </w:rPr>
              <w:t xml:space="preserve"> </w:t>
            </w:r>
            <w:r>
              <w:rPr>
                <w:rFonts w:ascii="Times New Roman" w:hAnsi="Times New Roman"/>
                <w:b/>
                <w:sz w:val="28"/>
                <w:szCs w:val="28"/>
              </w:rPr>
              <w:t>жовт</w:t>
            </w:r>
            <w:r w:rsidR="009923E5">
              <w:rPr>
                <w:rFonts w:ascii="Times New Roman" w:hAnsi="Times New Roman"/>
                <w:b/>
                <w:sz w:val="28"/>
                <w:szCs w:val="28"/>
              </w:rPr>
              <w:t>ня</w:t>
            </w:r>
            <w:r w:rsidR="00836A6E" w:rsidRPr="00AC7F3E">
              <w:rPr>
                <w:rFonts w:ascii="Times New Roman" w:hAnsi="Times New Roman"/>
                <w:b/>
                <w:sz w:val="28"/>
                <w:szCs w:val="28"/>
              </w:rPr>
              <w:t xml:space="preserve"> </w:t>
            </w:r>
            <w:r w:rsidR="0079489D" w:rsidRPr="00AC7F3E">
              <w:rPr>
                <w:rFonts w:ascii="Times New Roman" w:hAnsi="Times New Roman"/>
                <w:b/>
                <w:sz w:val="28"/>
                <w:szCs w:val="28"/>
              </w:rPr>
              <w:t>202</w:t>
            </w:r>
            <w:r w:rsidR="009923E5">
              <w:rPr>
                <w:rFonts w:ascii="Times New Roman" w:hAnsi="Times New Roman"/>
                <w:b/>
                <w:sz w:val="28"/>
                <w:szCs w:val="28"/>
              </w:rPr>
              <w:t>6</w:t>
            </w:r>
            <w:r w:rsidR="0079489D" w:rsidRPr="00AC7F3E">
              <w:rPr>
                <w:rFonts w:ascii="Times New Roman" w:hAnsi="Times New Roman"/>
                <w:b/>
                <w:sz w:val="28"/>
                <w:szCs w:val="28"/>
              </w:rPr>
              <w:t xml:space="preserve"> року</w:t>
            </w:r>
          </w:p>
        </w:tc>
        <w:tc>
          <w:tcPr>
            <w:tcW w:w="3180" w:type="dxa"/>
            <w:hideMark/>
          </w:tcPr>
          <w:p w14:paraId="6DBEF0DB" w14:textId="77777777" w:rsidR="0079489D" w:rsidRPr="00AC7F3E" w:rsidRDefault="0076537F" w:rsidP="0076537F">
            <w:pPr>
              <w:spacing w:after="0" w:line="240" w:lineRule="auto"/>
              <w:rPr>
                <w:rFonts w:ascii="Times New Roman" w:hAnsi="Times New Roman"/>
                <w:b/>
                <w:sz w:val="28"/>
                <w:szCs w:val="28"/>
              </w:rPr>
            </w:pPr>
            <w:r>
              <w:rPr>
                <w:rFonts w:ascii="Times New Roman" w:hAnsi="Times New Roman"/>
                <w:b/>
                <w:sz w:val="28"/>
                <w:szCs w:val="28"/>
              </w:rPr>
              <w:t xml:space="preserve">               </w:t>
            </w:r>
            <w:r w:rsidR="00B32216" w:rsidRPr="00AC7F3E">
              <w:rPr>
                <w:rFonts w:ascii="Times New Roman" w:hAnsi="Times New Roman"/>
                <w:b/>
                <w:sz w:val="28"/>
                <w:szCs w:val="28"/>
              </w:rPr>
              <w:t>Київ</w:t>
            </w:r>
          </w:p>
        </w:tc>
        <w:tc>
          <w:tcPr>
            <w:tcW w:w="3382" w:type="dxa"/>
            <w:hideMark/>
          </w:tcPr>
          <w:p w14:paraId="512AE630" w14:textId="5995C8E3" w:rsidR="0079489D" w:rsidRPr="00AC7F3E" w:rsidRDefault="0079489D" w:rsidP="0028256D">
            <w:pPr>
              <w:spacing w:after="0" w:line="240" w:lineRule="auto"/>
              <w:ind w:right="356"/>
              <w:jc w:val="right"/>
              <w:rPr>
                <w:rFonts w:ascii="Times New Roman" w:hAnsi="Times New Roman"/>
                <w:b/>
                <w:sz w:val="28"/>
                <w:szCs w:val="28"/>
              </w:rPr>
            </w:pPr>
            <w:r w:rsidRPr="00AC7F3E">
              <w:rPr>
                <w:rFonts w:ascii="Times New Roman" w:hAnsi="Times New Roman"/>
                <w:b/>
                <w:sz w:val="28"/>
                <w:szCs w:val="28"/>
              </w:rPr>
              <w:t xml:space="preserve">                 № </w:t>
            </w:r>
            <w:r w:rsidR="00311512">
              <w:rPr>
                <w:rFonts w:ascii="Times New Roman" w:hAnsi="Times New Roman"/>
                <w:b/>
                <w:sz w:val="28"/>
                <w:szCs w:val="28"/>
              </w:rPr>
              <w:t>993</w:t>
            </w:r>
            <w:r w:rsidRPr="00AC7F3E">
              <w:rPr>
                <w:rFonts w:ascii="Times New Roman" w:hAnsi="Times New Roman"/>
                <w:b/>
                <w:sz w:val="28"/>
                <w:szCs w:val="28"/>
              </w:rPr>
              <w:t>дс-2</w:t>
            </w:r>
            <w:r w:rsidR="009923E5">
              <w:rPr>
                <w:rFonts w:ascii="Times New Roman" w:hAnsi="Times New Roman"/>
                <w:b/>
                <w:sz w:val="28"/>
                <w:szCs w:val="28"/>
              </w:rPr>
              <w:t>6</w:t>
            </w:r>
          </w:p>
        </w:tc>
      </w:tr>
    </w:tbl>
    <w:p w14:paraId="6B2D8E15" w14:textId="77777777" w:rsidR="0079489D" w:rsidRPr="00AC7F3E" w:rsidRDefault="0079489D" w:rsidP="0079489D">
      <w:pPr>
        <w:spacing w:after="120" w:line="240" w:lineRule="auto"/>
        <w:rPr>
          <w:rFonts w:ascii="Times New Roman" w:hAnsi="Times New Roman"/>
          <w:b/>
          <w:sz w:val="28"/>
          <w:szCs w:val="28"/>
          <w:lang w:eastAsia="uk-UA"/>
        </w:rPr>
      </w:pPr>
    </w:p>
    <w:p w14:paraId="4DB0BBD5" w14:textId="77777777" w:rsidR="0079489D" w:rsidRPr="00AC7F3E" w:rsidRDefault="0079489D" w:rsidP="0079489D">
      <w:pPr>
        <w:spacing w:after="0" w:line="240" w:lineRule="auto"/>
        <w:contextualSpacing/>
        <w:rPr>
          <w:rFonts w:ascii="Times New Roman" w:hAnsi="Times New Roman"/>
          <w:b/>
          <w:sz w:val="28"/>
          <w:szCs w:val="28"/>
          <w:lang w:eastAsia="uk-UA"/>
        </w:rPr>
      </w:pPr>
      <w:r w:rsidRPr="00AC7F3E">
        <w:rPr>
          <w:rFonts w:ascii="Times New Roman" w:hAnsi="Times New Roman"/>
          <w:b/>
          <w:sz w:val="28"/>
          <w:szCs w:val="28"/>
          <w:lang w:eastAsia="uk-UA"/>
        </w:rPr>
        <w:t xml:space="preserve">Про відмову у відкритті </w:t>
      </w:r>
    </w:p>
    <w:p w14:paraId="1022AC21" w14:textId="77777777" w:rsidR="0079489D" w:rsidRPr="00AC7F3E" w:rsidRDefault="0079489D" w:rsidP="0079489D">
      <w:pPr>
        <w:spacing w:after="0" w:line="240" w:lineRule="auto"/>
        <w:contextualSpacing/>
        <w:rPr>
          <w:rFonts w:ascii="Times New Roman" w:hAnsi="Times New Roman"/>
          <w:b/>
          <w:sz w:val="28"/>
          <w:szCs w:val="28"/>
          <w:lang w:eastAsia="uk-UA"/>
        </w:rPr>
      </w:pPr>
      <w:r w:rsidRPr="00AC7F3E">
        <w:rPr>
          <w:rFonts w:ascii="Times New Roman" w:hAnsi="Times New Roman"/>
          <w:b/>
          <w:sz w:val="28"/>
          <w:szCs w:val="28"/>
          <w:lang w:eastAsia="uk-UA"/>
        </w:rPr>
        <w:t>дисциплінарного провадження</w:t>
      </w:r>
    </w:p>
    <w:p w14:paraId="1D3227FC" w14:textId="77777777" w:rsidR="0079489D" w:rsidRPr="00AC7F3E" w:rsidRDefault="0079489D" w:rsidP="0079489D">
      <w:pPr>
        <w:spacing w:after="0" w:line="240" w:lineRule="auto"/>
        <w:contextualSpacing/>
        <w:rPr>
          <w:rFonts w:ascii="Times New Roman" w:hAnsi="Times New Roman"/>
          <w:b/>
          <w:sz w:val="28"/>
          <w:szCs w:val="28"/>
          <w:lang w:eastAsia="uk-UA"/>
        </w:rPr>
      </w:pPr>
    </w:p>
    <w:p w14:paraId="2834B8A7" w14:textId="164018C5" w:rsidR="001A637B" w:rsidRDefault="001A637B" w:rsidP="001A637B">
      <w:pPr>
        <w:pStyle w:val="a3"/>
        <w:tabs>
          <w:tab w:val="left" w:pos="567"/>
        </w:tabs>
        <w:ind w:firstLine="567"/>
        <w:jc w:val="both"/>
        <w:rPr>
          <w:rFonts w:ascii="Times New Roman" w:hAnsi="Times New Roman"/>
          <w:sz w:val="28"/>
          <w:szCs w:val="28"/>
        </w:rPr>
      </w:pPr>
      <w:r w:rsidRPr="00766A0F">
        <w:rPr>
          <w:rFonts w:ascii="Times New Roman" w:hAnsi="Times New Roman"/>
          <w:sz w:val="28"/>
          <w:szCs w:val="28"/>
        </w:rPr>
        <w:t xml:space="preserve">Член </w:t>
      </w:r>
      <w:r w:rsidR="00F14DF1" w:rsidRPr="00766A0F">
        <w:rPr>
          <w:rFonts w:ascii="Times New Roman" w:hAnsi="Times New Roman"/>
          <w:sz w:val="28"/>
          <w:szCs w:val="28"/>
        </w:rPr>
        <w:t xml:space="preserve">Кваліфікаційно-дисциплінарної комісії прокурорів </w:t>
      </w:r>
      <w:r w:rsidR="00D41A7D">
        <w:rPr>
          <w:rFonts w:ascii="Times New Roman" w:hAnsi="Times New Roman"/>
          <w:sz w:val="28"/>
          <w:szCs w:val="28"/>
        </w:rPr>
        <w:t>Коваль К.П</w:t>
      </w:r>
      <w:r w:rsidRPr="00766A0F">
        <w:rPr>
          <w:rFonts w:ascii="Times New Roman" w:hAnsi="Times New Roman"/>
          <w:sz w:val="28"/>
          <w:szCs w:val="28"/>
        </w:rPr>
        <w:t xml:space="preserve">., розглянувши дисциплінарну скаргу </w:t>
      </w:r>
      <w:r w:rsidR="00CD42C2">
        <w:rPr>
          <w:rFonts w:ascii="Times New Roman" w:hAnsi="Times New Roman"/>
          <w:sz w:val="28"/>
          <w:szCs w:val="28"/>
        </w:rPr>
        <w:t>ОСОБА_1</w:t>
      </w:r>
      <w:r w:rsidR="009923E5">
        <w:rPr>
          <w:rFonts w:ascii="Times New Roman" w:hAnsi="Times New Roman"/>
          <w:sz w:val="28"/>
          <w:szCs w:val="28"/>
        </w:rPr>
        <w:t xml:space="preserve"> </w:t>
      </w:r>
      <w:r w:rsidRPr="00766A0F">
        <w:rPr>
          <w:rFonts w:ascii="Times New Roman" w:hAnsi="Times New Roman"/>
          <w:sz w:val="28"/>
          <w:szCs w:val="28"/>
        </w:rPr>
        <w:t xml:space="preserve">стосовно </w:t>
      </w:r>
      <w:r w:rsidR="00B159B1">
        <w:rPr>
          <w:rFonts w:ascii="Times New Roman" w:hAnsi="Times New Roman"/>
          <w:bCs/>
          <w:sz w:val="28"/>
          <w:szCs w:val="28"/>
        </w:rPr>
        <w:t>пер</w:t>
      </w:r>
      <w:r w:rsidR="00311512">
        <w:rPr>
          <w:rFonts w:ascii="Times New Roman" w:hAnsi="Times New Roman"/>
          <w:bCs/>
          <w:sz w:val="28"/>
          <w:szCs w:val="28"/>
        </w:rPr>
        <w:t>шого заступника керівника Дніпропетровської обласної</w:t>
      </w:r>
      <w:r w:rsidR="009923E5">
        <w:rPr>
          <w:rFonts w:ascii="Times New Roman" w:hAnsi="Times New Roman"/>
          <w:bCs/>
          <w:sz w:val="28"/>
          <w:szCs w:val="28"/>
        </w:rPr>
        <w:t xml:space="preserve"> прокуратури </w:t>
      </w:r>
      <w:r w:rsidR="00311512">
        <w:rPr>
          <w:rFonts w:ascii="Times New Roman" w:hAnsi="Times New Roman"/>
          <w:bCs/>
          <w:sz w:val="28"/>
          <w:szCs w:val="28"/>
        </w:rPr>
        <w:t>Савенка Олександра Анатолійовича</w:t>
      </w:r>
      <w:r w:rsidR="009923E5" w:rsidRPr="00766A0F">
        <w:rPr>
          <w:rFonts w:ascii="Times New Roman" w:hAnsi="Times New Roman"/>
          <w:sz w:val="28"/>
          <w:szCs w:val="28"/>
        </w:rPr>
        <w:t xml:space="preserve"> </w:t>
      </w:r>
      <w:r w:rsidR="0028256D" w:rsidRPr="00ED52B0">
        <w:rPr>
          <w:rFonts w:ascii="Times New Roman" w:hAnsi="Times New Roman"/>
          <w:sz w:val="28"/>
          <w:szCs w:val="28"/>
        </w:rPr>
        <w:t xml:space="preserve">(далі – прокурор </w:t>
      </w:r>
      <w:r w:rsidR="00311512">
        <w:rPr>
          <w:rFonts w:ascii="Times New Roman" w:hAnsi="Times New Roman"/>
          <w:bCs/>
          <w:sz w:val="28"/>
          <w:szCs w:val="28"/>
        </w:rPr>
        <w:t>Савенко О.А</w:t>
      </w:r>
      <w:r w:rsidR="0028256D">
        <w:rPr>
          <w:rFonts w:ascii="Times New Roman" w:hAnsi="Times New Roman"/>
          <w:sz w:val="28"/>
          <w:szCs w:val="28"/>
        </w:rPr>
        <w:t>.</w:t>
      </w:r>
      <w:r w:rsidR="0028256D" w:rsidRPr="00ED52B0">
        <w:rPr>
          <w:rFonts w:ascii="Times New Roman" w:hAnsi="Times New Roman"/>
          <w:sz w:val="28"/>
          <w:szCs w:val="28"/>
        </w:rPr>
        <w:t>)</w:t>
      </w:r>
      <w:r w:rsidRPr="00766A0F">
        <w:rPr>
          <w:rFonts w:ascii="Times New Roman" w:hAnsi="Times New Roman"/>
          <w:sz w:val="28"/>
          <w:szCs w:val="28"/>
        </w:rPr>
        <w:t>,</w:t>
      </w:r>
    </w:p>
    <w:p w14:paraId="099CAACC" w14:textId="77777777" w:rsidR="0028256D" w:rsidRPr="006C5D13" w:rsidRDefault="0028256D" w:rsidP="001A637B">
      <w:pPr>
        <w:pStyle w:val="a3"/>
        <w:tabs>
          <w:tab w:val="left" w:pos="567"/>
        </w:tabs>
        <w:ind w:firstLine="567"/>
        <w:jc w:val="both"/>
        <w:rPr>
          <w:rFonts w:ascii="Times New Roman" w:hAnsi="Times New Roman"/>
          <w:sz w:val="28"/>
          <w:szCs w:val="28"/>
        </w:rPr>
      </w:pPr>
    </w:p>
    <w:p w14:paraId="5A511C90" w14:textId="77777777" w:rsidR="001A637B" w:rsidRPr="006C5D13" w:rsidRDefault="001A637B" w:rsidP="008635B3">
      <w:pPr>
        <w:tabs>
          <w:tab w:val="left" w:pos="0"/>
        </w:tabs>
        <w:spacing w:after="0" w:line="240" w:lineRule="auto"/>
        <w:contextualSpacing/>
        <w:jc w:val="center"/>
        <w:rPr>
          <w:rFonts w:ascii="Times New Roman" w:hAnsi="Times New Roman"/>
          <w:b/>
          <w:noProof/>
          <w:sz w:val="28"/>
          <w:szCs w:val="28"/>
          <w:lang w:eastAsia="uk-UA"/>
        </w:rPr>
      </w:pPr>
      <w:r>
        <w:rPr>
          <w:rFonts w:ascii="Times New Roman" w:hAnsi="Times New Roman"/>
          <w:b/>
          <w:noProof/>
          <w:sz w:val="28"/>
          <w:szCs w:val="28"/>
          <w:lang w:eastAsia="uk-UA"/>
        </w:rPr>
        <w:t>У</w:t>
      </w:r>
      <w:r w:rsidRPr="006C5D13">
        <w:rPr>
          <w:rFonts w:ascii="Times New Roman" w:hAnsi="Times New Roman"/>
          <w:b/>
          <w:noProof/>
          <w:sz w:val="28"/>
          <w:szCs w:val="28"/>
          <w:lang w:eastAsia="uk-UA"/>
        </w:rPr>
        <w:t>СТАНОВИ</w:t>
      </w:r>
      <w:r w:rsidR="00D41A7D">
        <w:rPr>
          <w:rFonts w:ascii="Times New Roman" w:hAnsi="Times New Roman"/>
          <w:b/>
          <w:noProof/>
          <w:sz w:val="28"/>
          <w:szCs w:val="28"/>
          <w:lang w:eastAsia="uk-UA"/>
        </w:rPr>
        <w:t>ЛА</w:t>
      </w:r>
      <w:r w:rsidRPr="006C5D13">
        <w:rPr>
          <w:rFonts w:ascii="Times New Roman" w:hAnsi="Times New Roman"/>
          <w:b/>
          <w:noProof/>
          <w:sz w:val="28"/>
          <w:szCs w:val="28"/>
          <w:lang w:eastAsia="uk-UA"/>
        </w:rPr>
        <w:t>:</w:t>
      </w:r>
    </w:p>
    <w:p w14:paraId="74C1B2F3" w14:textId="77777777" w:rsidR="001A637B" w:rsidRPr="006C5D13" w:rsidRDefault="001A637B" w:rsidP="001A637B">
      <w:pPr>
        <w:tabs>
          <w:tab w:val="left" w:pos="567"/>
        </w:tabs>
        <w:spacing w:after="0" w:line="240" w:lineRule="auto"/>
        <w:ind w:firstLine="567"/>
        <w:contextualSpacing/>
        <w:jc w:val="center"/>
        <w:rPr>
          <w:rFonts w:ascii="Times New Roman" w:hAnsi="Times New Roman"/>
          <w:b/>
          <w:noProof/>
          <w:sz w:val="28"/>
          <w:szCs w:val="28"/>
          <w:lang w:eastAsia="uk-UA"/>
        </w:rPr>
      </w:pPr>
    </w:p>
    <w:p w14:paraId="45FB1108" w14:textId="2B1D3E59" w:rsidR="001A637B" w:rsidRPr="0083631D" w:rsidRDefault="00C67C0D" w:rsidP="001A637B">
      <w:pPr>
        <w:pStyle w:val="a3"/>
        <w:tabs>
          <w:tab w:val="left" w:pos="567"/>
        </w:tabs>
        <w:ind w:firstLine="567"/>
        <w:jc w:val="both"/>
        <w:rPr>
          <w:rFonts w:ascii="Times New Roman" w:hAnsi="Times New Roman"/>
          <w:sz w:val="28"/>
          <w:szCs w:val="28"/>
        </w:rPr>
      </w:pPr>
      <w:r>
        <w:rPr>
          <w:rFonts w:ascii="Times New Roman" w:hAnsi="Times New Roman"/>
          <w:sz w:val="28"/>
          <w:szCs w:val="28"/>
        </w:rPr>
        <w:t>Д</w:t>
      </w:r>
      <w:r w:rsidR="001A637B" w:rsidRPr="000A4EF6">
        <w:rPr>
          <w:rFonts w:ascii="Times New Roman" w:hAnsi="Times New Roman"/>
          <w:sz w:val="28"/>
          <w:szCs w:val="28"/>
        </w:rPr>
        <w:t xml:space="preserve">о </w:t>
      </w:r>
      <w:r w:rsidR="00F14DF1">
        <w:rPr>
          <w:rFonts w:ascii="Times New Roman" w:hAnsi="Times New Roman"/>
          <w:sz w:val="28"/>
          <w:szCs w:val="28"/>
        </w:rPr>
        <w:t>Кваліфікаційно-дисциплінарної комісії прокурорів (далі –</w:t>
      </w:r>
      <w:r w:rsidR="00D41A7D">
        <w:rPr>
          <w:rFonts w:ascii="Times New Roman" w:hAnsi="Times New Roman"/>
          <w:sz w:val="28"/>
          <w:szCs w:val="28"/>
        </w:rPr>
        <w:t xml:space="preserve"> </w:t>
      </w:r>
      <w:r w:rsidR="00F14DF1">
        <w:rPr>
          <w:rFonts w:ascii="Times New Roman" w:hAnsi="Times New Roman"/>
          <w:sz w:val="28"/>
          <w:szCs w:val="28"/>
        </w:rPr>
        <w:t>Комісія)</w:t>
      </w:r>
      <w:r w:rsidR="00F14DF1" w:rsidRPr="00AC7F3E">
        <w:rPr>
          <w:rFonts w:ascii="Times New Roman" w:hAnsi="Times New Roman"/>
          <w:sz w:val="28"/>
          <w:szCs w:val="28"/>
        </w:rPr>
        <w:t xml:space="preserve"> </w:t>
      </w:r>
      <w:r w:rsidR="001A637B" w:rsidRPr="000A4EF6">
        <w:rPr>
          <w:rFonts w:ascii="Times New Roman" w:hAnsi="Times New Roman"/>
          <w:sz w:val="28"/>
          <w:szCs w:val="28"/>
        </w:rPr>
        <w:t xml:space="preserve">надійшла дисциплінарна скарга </w:t>
      </w:r>
      <w:r w:rsidR="00CD42C2">
        <w:rPr>
          <w:rFonts w:ascii="Times New Roman" w:hAnsi="Times New Roman"/>
          <w:sz w:val="28"/>
          <w:szCs w:val="28"/>
        </w:rPr>
        <w:t xml:space="preserve">ОСОБА_1 </w:t>
      </w:r>
      <w:r w:rsidR="002307CB">
        <w:rPr>
          <w:rFonts w:ascii="Times New Roman" w:hAnsi="Times New Roman"/>
          <w:sz w:val="28"/>
          <w:szCs w:val="28"/>
        </w:rPr>
        <w:t>(далі –</w:t>
      </w:r>
      <w:r w:rsidR="00D41A7D">
        <w:rPr>
          <w:rFonts w:ascii="Times New Roman" w:hAnsi="Times New Roman"/>
          <w:sz w:val="28"/>
          <w:szCs w:val="28"/>
        </w:rPr>
        <w:t xml:space="preserve"> </w:t>
      </w:r>
      <w:r w:rsidR="002307CB">
        <w:rPr>
          <w:rFonts w:ascii="Times New Roman" w:hAnsi="Times New Roman"/>
          <w:sz w:val="28"/>
          <w:szCs w:val="28"/>
        </w:rPr>
        <w:t>скаржни</w:t>
      </w:r>
      <w:r w:rsidR="00311512">
        <w:rPr>
          <w:rFonts w:ascii="Times New Roman" w:hAnsi="Times New Roman"/>
          <w:sz w:val="28"/>
          <w:szCs w:val="28"/>
        </w:rPr>
        <w:t>к</w:t>
      </w:r>
      <w:r w:rsidR="002307CB">
        <w:rPr>
          <w:rFonts w:ascii="Times New Roman" w:hAnsi="Times New Roman"/>
          <w:sz w:val="28"/>
          <w:szCs w:val="28"/>
        </w:rPr>
        <w:t xml:space="preserve">) </w:t>
      </w:r>
      <w:r w:rsidR="001A637B" w:rsidRPr="000A4EF6">
        <w:rPr>
          <w:rFonts w:ascii="Times New Roman" w:hAnsi="Times New Roman"/>
          <w:sz w:val="28"/>
          <w:szCs w:val="28"/>
        </w:rPr>
        <w:t xml:space="preserve">про вчинення дисциплінарного проступку прокурором </w:t>
      </w:r>
      <w:r w:rsidR="00311512">
        <w:rPr>
          <w:rFonts w:ascii="Times New Roman" w:hAnsi="Times New Roman"/>
          <w:bCs/>
          <w:sz w:val="28"/>
          <w:szCs w:val="28"/>
        </w:rPr>
        <w:t>Савенком О.А</w:t>
      </w:r>
      <w:r w:rsidR="001A637B" w:rsidRPr="0083631D">
        <w:rPr>
          <w:rFonts w:ascii="Times New Roman" w:hAnsi="Times New Roman"/>
          <w:sz w:val="28"/>
          <w:szCs w:val="28"/>
        </w:rPr>
        <w:t>.</w:t>
      </w:r>
    </w:p>
    <w:p w14:paraId="4BC94A61" w14:textId="61D1ED23" w:rsidR="001A637B" w:rsidRPr="000A4EF6" w:rsidRDefault="001A637B" w:rsidP="001A637B">
      <w:pPr>
        <w:pStyle w:val="a3"/>
        <w:tabs>
          <w:tab w:val="left" w:pos="567"/>
        </w:tabs>
        <w:ind w:firstLine="567"/>
        <w:jc w:val="both"/>
        <w:rPr>
          <w:rFonts w:ascii="Times New Roman" w:hAnsi="Times New Roman"/>
          <w:sz w:val="28"/>
          <w:szCs w:val="28"/>
        </w:rPr>
      </w:pPr>
      <w:r w:rsidRPr="000A4EF6">
        <w:rPr>
          <w:rFonts w:ascii="Times New Roman" w:hAnsi="Times New Roman"/>
          <w:sz w:val="28"/>
          <w:szCs w:val="28"/>
        </w:rPr>
        <w:t xml:space="preserve">Скарга передана мені, члену </w:t>
      </w:r>
      <w:r w:rsidR="00F14DF1">
        <w:rPr>
          <w:rFonts w:ascii="Times New Roman" w:hAnsi="Times New Roman"/>
          <w:sz w:val="28"/>
          <w:szCs w:val="28"/>
        </w:rPr>
        <w:t>Комісії</w:t>
      </w:r>
      <w:r w:rsidRPr="000A4EF6">
        <w:rPr>
          <w:rFonts w:ascii="Times New Roman" w:hAnsi="Times New Roman"/>
          <w:sz w:val="28"/>
          <w:szCs w:val="28"/>
        </w:rPr>
        <w:t xml:space="preserve"> </w:t>
      </w:r>
      <w:r w:rsidR="00D41A7D">
        <w:rPr>
          <w:rFonts w:ascii="Times New Roman" w:hAnsi="Times New Roman"/>
          <w:sz w:val="28"/>
          <w:szCs w:val="28"/>
        </w:rPr>
        <w:t>Коваль К.П</w:t>
      </w:r>
      <w:r w:rsidRPr="000A4EF6">
        <w:rPr>
          <w:rFonts w:ascii="Times New Roman" w:hAnsi="Times New Roman"/>
          <w:sz w:val="28"/>
          <w:szCs w:val="28"/>
        </w:rPr>
        <w:t>. (протокол авто</w:t>
      </w:r>
      <w:r>
        <w:rPr>
          <w:rFonts w:ascii="Times New Roman" w:hAnsi="Times New Roman"/>
          <w:sz w:val="28"/>
          <w:szCs w:val="28"/>
        </w:rPr>
        <w:t xml:space="preserve">матичного </w:t>
      </w:r>
      <w:r w:rsidRPr="000A4EF6">
        <w:rPr>
          <w:rFonts w:ascii="Times New Roman" w:hAnsi="Times New Roman"/>
          <w:sz w:val="28"/>
          <w:szCs w:val="28"/>
        </w:rPr>
        <w:t xml:space="preserve">розподілу від </w:t>
      </w:r>
      <w:r w:rsidR="00311512">
        <w:rPr>
          <w:rFonts w:ascii="Times New Roman" w:hAnsi="Times New Roman"/>
          <w:sz w:val="28"/>
          <w:szCs w:val="28"/>
        </w:rPr>
        <w:t>0</w:t>
      </w:r>
      <w:r w:rsidR="0028256D">
        <w:rPr>
          <w:rFonts w:ascii="Times New Roman" w:hAnsi="Times New Roman"/>
          <w:sz w:val="28"/>
          <w:szCs w:val="28"/>
        </w:rPr>
        <w:t>2</w:t>
      </w:r>
      <w:r w:rsidRPr="000A4EF6">
        <w:rPr>
          <w:rFonts w:ascii="Times New Roman" w:hAnsi="Times New Roman"/>
          <w:sz w:val="28"/>
          <w:szCs w:val="28"/>
        </w:rPr>
        <w:t xml:space="preserve"> </w:t>
      </w:r>
      <w:r w:rsidR="00311512">
        <w:rPr>
          <w:rFonts w:ascii="Times New Roman" w:hAnsi="Times New Roman"/>
          <w:sz w:val="28"/>
          <w:szCs w:val="28"/>
        </w:rPr>
        <w:t>жовт</w:t>
      </w:r>
      <w:r w:rsidR="00F14DF1">
        <w:rPr>
          <w:rFonts w:ascii="Times New Roman" w:hAnsi="Times New Roman"/>
          <w:sz w:val="28"/>
          <w:szCs w:val="28"/>
        </w:rPr>
        <w:t>ня</w:t>
      </w:r>
      <w:r w:rsidRPr="000A4EF6">
        <w:rPr>
          <w:rFonts w:ascii="Times New Roman" w:hAnsi="Times New Roman"/>
          <w:sz w:val="28"/>
          <w:szCs w:val="28"/>
        </w:rPr>
        <w:t xml:space="preserve"> 202</w:t>
      </w:r>
      <w:r w:rsidR="009923E5">
        <w:rPr>
          <w:rFonts w:ascii="Times New Roman" w:hAnsi="Times New Roman"/>
          <w:sz w:val="28"/>
          <w:szCs w:val="28"/>
        </w:rPr>
        <w:t>6</w:t>
      </w:r>
      <w:r w:rsidR="00D41A7D">
        <w:rPr>
          <w:rFonts w:ascii="Times New Roman" w:hAnsi="Times New Roman"/>
          <w:sz w:val="28"/>
          <w:szCs w:val="28"/>
        </w:rPr>
        <w:t xml:space="preserve"> </w:t>
      </w:r>
      <w:r w:rsidRPr="000A4EF6">
        <w:rPr>
          <w:rFonts w:ascii="Times New Roman" w:hAnsi="Times New Roman"/>
          <w:sz w:val="28"/>
          <w:szCs w:val="28"/>
        </w:rPr>
        <w:t xml:space="preserve">року). </w:t>
      </w:r>
    </w:p>
    <w:p w14:paraId="0437495A" w14:textId="77777777" w:rsidR="001A637B" w:rsidRPr="000A4EF6" w:rsidRDefault="001A637B" w:rsidP="001A637B">
      <w:pPr>
        <w:widowControl w:val="0"/>
        <w:tabs>
          <w:tab w:val="left" w:pos="567"/>
          <w:tab w:val="left" w:pos="851"/>
        </w:tabs>
        <w:spacing w:after="0" w:line="240" w:lineRule="auto"/>
        <w:ind w:firstLine="567"/>
        <w:contextualSpacing/>
        <w:jc w:val="both"/>
        <w:rPr>
          <w:rFonts w:ascii="Times New Roman" w:hAnsi="Times New Roman"/>
          <w:sz w:val="28"/>
          <w:szCs w:val="28"/>
        </w:rPr>
      </w:pPr>
      <w:r w:rsidRPr="000A4EF6">
        <w:rPr>
          <w:rFonts w:ascii="Times New Roman" w:hAnsi="Times New Roman"/>
          <w:sz w:val="28"/>
          <w:szCs w:val="28"/>
        </w:rPr>
        <w:t xml:space="preserve">Вирішуючи питання щодо відкриття дисциплінарного провадження встановлено таке. </w:t>
      </w:r>
    </w:p>
    <w:p w14:paraId="5805BA91" w14:textId="77777777" w:rsidR="001A637B" w:rsidRPr="006C5D13" w:rsidRDefault="001A637B" w:rsidP="001A637B">
      <w:pPr>
        <w:widowControl w:val="0"/>
        <w:tabs>
          <w:tab w:val="left" w:pos="567"/>
          <w:tab w:val="left" w:pos="851"/>
        </w:tabs>
        <w:spacing w:after="0" w:line="240" w:lineRule="auto"/>
        <w:ind w:firstLine="567"/>
        <w:contextualSpacing/>
        <w:jc w:val="both"/>
        <w:rPr>
          <w:rFonts w:ascii="Times New Roman" w:hAnsi="Times New Roman"/>
          <w:sz w:val="28"/>
          <w:szCs w:val="28"/>
        </w:rPr>
      </w:pPr>
      <w:r>
        <w:rPr>
          <w:rFonts w:ascii="Times New Roman" w:hAnsi="Times New Roman"/>
          <w:sz w:val="28"/>
          <w:szCs w:val="28"/>
        </w:rPr>
        <w:tab/>
      </w:r>
    </w:p>
    <w:p w14:paraId="6ED32158" w14:textId="77777777" w:rsidR="002307CB" w:rsidRDefault="001A637B" w:rsidP="00D267DA">
      <w:pPr>
        <w:widowControl w:val="0"/>
        <w:tabs>
          <w:tab w:val="left" w:pos="567"/>
          <w:tab w:val="left" w:pos="851"/>
        </w:tabs>
        <w:spacing w:after="0" w:line="240" w:lineRule="auto"/>
        <w:ind w:firstLine="567"/>
        <w:contextualSpacing/>
        <w:jc w:val="both"/>
        <w:rPr>
          <w:rFonts w:ascii="Times New Roman" w:hAnsi="Times New Roman"/>
          <w:sz w:val="28"/>
          <w:szCs w:val="28"/>
        </w:rPr>
      </w:pPr>
      <w:r>
        <w:rPr>
          <w:rFonts w:ascii="Times New Roman" w:hAnsi="Times New Roman"/>
          <w:b/>
          <w:sz w:val="28"/>
          <w:szCs w:val="28"/>
        </w:rPr>
        <w:t>Зміст</w:t>
      </w:r>
      <w:r w:rsidRPr="006C5D13">
        <w:rPr>
          <w:rFonts w:ascii="Times New Roman" w:hAnsi="Times New Roman"/>
          <w:b/>
          <w:sz w:val="28"/>
          <w:szCs w:val="28"/>
        </w:rPr>
        <w:t xml:space="preserve"> скарг</w:t>
      </w:r>
      <w:r>
        <w:rPr>
          <w:rFonts w:ascii="Times New Roman" w:hAnsi="Times New Roman"/>
          <w:b/>
          <w:sz w:val="28"/>
          <w:szCs w:val="28"/>
        </w:rPr>
        <w:t>и</w:t>
      </w:r>
    </w:p>
    <w:p w14:paraId="1803AA84" w14:textId="24C8B74C" w:rsidR="00B159B1" w:rsidRDefault="00E47EF8" w:rsidP="007B014B">
      <w:pPr>
        <w:pStyle w:val="a3"/>
        <w:tabs>
          <w:tab w:val="left" w:pos="567"/>
        </w:tabs>
        <w:ind w:firstLine="567"/>
        <w:jc w:val="both"/>
        <w:rPr>
          <w:rFonts w:ascii="Times New Roman" w:hAnsi="Times New Roman"/>
          <w:bCs/>
          <w:sz w:val="28"/>
          <w:szCs w:val="28"/>
        </w:rPr>
      </w:pPr>
      <w:r>
        <w:rPr>
          <w:rFonts w:ascii="Times New Roman" w:hAnsi="Times New Roman"/>
          <w:sz w:val="28"/>
          <w:szCs w:val="28"/>
        </w:rPr>
        <w:t>С</w:t>
      </w:r>
      <w:r w:rsidR="002307CB" w:rsidRPr="00296152">
        <w:rPr>
          <w:rFonts w:ascii="Times New Roman" w:hAnsi="Times New Roman"/>
          <w:sz w:val="28"/>
          <w:szCs w:val="28"/>
        </w:rPr>
        <w:t>кар</w:t>
      </w:r>
      <w:r>
        <w:rPr>
          <w:rFonts w:ascii="Times New Roman" w:hAnsi="Times New Roman"/>
          <w:sz w:val="28"/>
          <w:szCs w:val="28"/>
        </w:rPr>
        <w:t>жни</w:t>
      </w:r>
      <w:r w:rsidR="00B159B1">
        <w:rPr>
          <w:rFonts w:ascii="Times New Roman" w:hAnsi="Times New Roman"/>
          <w:sz w:val="28"/>
          <w:szCs w:val="28"/>
        </w:rPr>
        <w:t>к</w:t>
      </w:r>
      <w:r w:rsidR="002307CB" w:rsidRPr="00296152">
        <w:rPr>
          <w:rFonts w:ascii="Times New Roman" w:hAnsi="Times New Roman"/>
          <w:sz w:val="28"/>
          <w:szCs w:val="28"/>
        </w:rPr>
        <w:t xml:space="preserve"> зазнач</w:t>
      </w:r>
      <w:r w:rsidR="00B159B1">
        <w:rPr>
          <w:rFonts w:ascii="Times New Roman" w:hAnsi="Times New Roman"/>
          <w:sz w:val="28"/>
          <w:szCs w:val="28"/>
        </w:rPr>
        <w:t>ив</w:t>
      </w:r>
      <w:r w:rsidR="002307CB" w:rsidRPr="00296152">
        <w:rPr>
          <w:rFonts w:ascii="Times New Roman" w:hAnsi="Times New Roman"/>
          <w:sz w:val="28"/>
          <w:szCs w:val="28"/>
        </w:rPr>
        <w:t>, що</w:t>
      </w:r>
      <w:r w:rsidR="00801BE2" w:rsidRPr="00296152">
        <w:rPr>
          <w:rFonts w:ascii="Times New Roman" w:hAnsi="Times New Roman"/>
          <w:sz w:val="28"/>
          <w:szCs w:val="28"/>
        </w:rPr>
        <w:t xml:space="preserve"> </w:t>
      </w:r>
      <w:r w:rsidR="007B014B">
        <w:rPr>
          <w:rFonts w:ascii="Times New Roman" w:hAnsi="Times New Roman"/>
          <w:sz w:val="28"/>
          <w:szCs w:val="28"/>
        </w:rPr>
        <w:t>в</w:t>
      </w:r>
      <w:r w:rsidR="00B159B1">
        <w:rPr>
          <w:rFonts w:ascii="Times New Roman" w:hAnsi="Times New Roman"/>
          <w:sz w:val="28"/>
          <w:szCs w:val="28"/>
        </w:rPr>
        <w:t>і</w:t>
      </w:r>
      <w:r w:rsidR="007B014B">
        <w:rPr>
          <w:rFonts w:ascii="Times New Roman" w:hAnsi="Times New Roman"/>
          <w:sz w:val="28"/>
          <w:szCs w:val="28"/>
        </w:rPr>
        <w:t>н ма</w:t>
      </w:r>
      <w:r w:rsidR="001301CE">
        <w:rPr>
          <w:rFonts w:ascii="Times New Roman" w:hAnsi="Times New Roman"/>
          <w:sz w:val="28"/>
          <w:szCs w:val="28"/>
        </w:rPr>
        <w:t>є</w:t>
      </w:r>
      <w:r w:rsidR="007B014B">
        <w:rPr>
          <w:rFonts w:ascii="Times New Roman" w:hAnsi="Times New Roman"/>
          <w:sz w:val="28"/>
          <w:szCs w:val="28"/>
        </w:rPr>
        <w:t xml:space="preserve"> процесуальний статус потерпіло</w:t>
      </w:r>
      <w:r w:rsidR="00B159B1">
        <w:rPr>
          <w:rFonts w:ascii="Times New Roman" w:hAnsi="Times New Roman"/>
          <w:sz w:val="28"/>
          <w:szCs w:val="28"/>
        </w:rPr>
        <w:t>го</w:t>
      </w:r>
      <w:r w:rsidR="007B014B">
        <w:rPr>
          <w:rFonts w:ascii="Times New Roman" w:hAnsi="Times New Roman"/>
          <w:sz w:val="28"/>
          <w:szCs w:val="28"/>
        </w:rPr>
        <w:t xml:space="preserve"> </w:t>
      </w:r>
      <w:r w:rsidR="0035744D">
        <w:rPr>
          <w:rFonts w:ascii="Times New Roman" w:hAnsi="Times New Roman"/>
          <w:sz w:val="28"/>
          <w:szCs w:val="28"/>
        </w:rPr>
        <w:br/>
      </w:r>
      <w:r w:rsidR="007B014B">
        <w:rPr>
          <w:rFonts w:ascii="Times New Roman" w:hAnsi="Times New Roman"/>
          <w:sz w:val="28"/>
          <w:szCs w:val="28"/>
        </w:rPr>
        <w:t xml:space="preserve">у </w:t>
      </w:r>
      <w:r w:rsidR="007B014B">
        <w:rPr>
          <w:rFonts w:ascii="Times New Roman" w:hAnsi="Times New Roman"/>
          <w:bCs/>
          <w:sz w:val="28"/>
          <w:szCs w:val="28"/>
        </w:rPr>
        <w:t xml:space="preserve">кримінальному провадженні </w:t>
      </w:r>
      <w:r w:rsidR="00B159B1" w:rsidRPr="00B159B1">
        <w:rPr>
          <w:rFonts w:ascii="Times New Roman" w:hAnsi="Times New Roman"/>
          <w:bCs/>
          <w:sz w:val="28"/>
          <w:szCs w:val="28"/>
        </w:rPr>
        <w:t xml:space="preserve">№ </w:t>
      </w:r>
      <w:r w:rsidR="00CD42C2">
        <w:rPr>
          <w:rFonts w:ascii="Times New Roman" w:hAnsi="Times New Roman"/>
          <w:bCs/>
          <w:sz w:val="28"/>
          <w:szCs w:val="28"/>
        </w:rPr>
        <w:t>(конфіденційна інформація)</w:t>
      </w:r>
      <w:r w:rsidR="00B159B1" w:rsidRPr="00B159B1">
        <w:rPr>
          <w:rFonts w:ascii="Times New Roman" w:hAnsi="Times New Roman"/>
          <w:bCs/>
          <w:sz w:val="28"/>
          <w:szCs w:val="28"/>
        </w:rPr>
        <w:t xml:space="preserve"> </w:t>
      </w:r>
      <w:r w:rsidR="00B159B1">
        <w:rPr>
          <w:rFonts w:ascii="Times New Roman" w:hAnsi="Times New Roman"/>
          <w:bCs/>
          <w:sz w:val="28"/>
          <w:szCs w:val="28"/>
        </w:rPr>
        <w:t xml:space="preserve">від 14 листопада 2024 року </w:t>
      </w:r>
      <w:r w:rsidR="00B159B1" w:rsidRPr="00B159B1">
        <w:rPr>
          <w:rFonts w:ascii="Times New Roman" w:hAnsi="Times New Roman"/>
          <w:bCs/>
          <w:sz w:val="28"/>
          <w:szCs w:val="28"/>
        </w:rPr>
        <w:t>за ознаками кримінального правопорушення, передбаченого статтею 356 КК України</w:t>
      </w:r>
      <w:r w:rsidR="00B159B1">
        <w:rPr>
          <w:rFonts w:ascii="Times New Roman" w:hAnsi="Times New Roman"/>
          <w:bCs/>
          <w:sz w:val="28"/>
          <w:szCs w:val="28"/>
        </w:rPr>
        <w:t>. Досудове розслідування у ньому здійснювалося підрозділом дізнання відділу поліції № 1 Дніпровського районного управління поліції № 1</w:t>
      </w:r>
      <w:r w:rsidR="00B159B1" w:rsidRPr="00B159B1">
        <w:rPr>
          <w:rFonts w:ascii="Times New Roman" w:hAnsi="Times New Roman"/>
          <w:bCs/>
          <w:sz w:val="28"/>
          <w:szCs w:val="28"/>
        </w:rPr>
        <w:t xml:space="preserve"> ГУНП в Дніпропетровській області</w:t>
      </w:r>
      <w:r w:rsidR="00B159B1">
        <w:rPr>
          <w:rFonts w:ascii="Times New Roman" w:hAnsi="Times New Roman"/>
          <w:bCs/>
          <w:sz w:val="28"/>
          <w:szCs w:val="28"/>
        </w:rPr>
        <w:t>.</w:t>
      </w:r>
    </w:p>
    <w:p w14:paraId="3A5BD1EB" w14:textId="73A0D7DE" w:rsidR="00B159B1" w:rsidRPr="00B159B1" w:rsidRDefault="00B159B1" w:rsidP="00B159B1">
      <w:pPr>
        <w:pStyle w:val="a3"/>
        <w:tabs>
          <w:tab w:val="left" w:pos="567"/>
        </w:tabs>
        <w:ind w:firstLine="567"/>
        <w:jc w:val="both"/>
        <w:rPr>
          <w:rFonts w:ascii="Times New Roman" w:hAnsi="Times New Roman"/>
          <w:bCs/>
          <w:sz w:val="28"/>
          <w:szCs w:val="28"/>
        </w:rPr>
      </w:pPr>
      <w:r w:rsidRPr="00B159B1">
        <w:rPr>
          <w:rFonts w:ascii="Times New Roman" w:hAnsi="Times New Roman"/>
          <w:bCs/>
          <w:sz w:val="28"/>
          <w:szCs w:val="28"/>
        </w:rPr>
        <w:t>За твердженням скаржника, 21</w:t>
      </w:r>
      <w:r w:rsidR="00B33EF8">
        <w:rPr>
          <w:rFonts w:ascii="Times New Roman" w:hAnsi="Times New Roman"/>
          <w:bCs/>
          <w:sz w:val="28"/>
          <w:szCs w:val="28"/>
        </w:rPr>
        <w:t xml:space="preserve"> серпня </w:t>
      </w:r>
      <w:r w:rsidRPr="00B159B1">
        <w:rPr>
          <w:rFonts w:ascii="Times New Roman" w:hAnsi="Times New Roman"/>
          <w:bCs/>
          <w:sz w:val="28"/>
          <w:szCs w:val="28"/>
        </w:rPr>
        <w:t>2026</w:t>
      </w:r>
      <w:r w:rsidR="00B33EF8">
        <w:rPr>
          <w:rFonts w:ascii="Times New Roman" w:hAnsi="Times New Roman"/>
          <w:bCs/>
          <w:sz w:val="28"/>
          <w:szCs w:val="28"/>
        </w:rPr>
        <w:t xml:space="preserve"> року</w:t>
      </w:r>
      <w:r w:rsidRPr="00B159B1">
        <w:rPr>
          <w:rFonts w:ascii="Times New Roman" w:hAnsi="Times New Roman"/>
          <w:bCs/>
          <w:sz w:val="28"/>
          <w:szCs w:val="28"/>
        </w:rPr>
        <w:t xml:space="preserve"> старшим </w:t>
      </w:r>
      <w:proofErr w:type="spellStart"/>
      <w:r w:rsidRPr="00B159B1">
        <w:rPr>
          <w:rFonts w:ascii="Times New Roman" w:hAnsi="Times New Roman"/>
          <w:bCs/>
          <w:sz w:val="28"/>
          <w:szCs w:val="28"/>
        </w:rPr>
        <w:t>дізнавачем</w:t>
      </w:r>
      <w:proofErr w:type="spellEnd"/>
      <w:r w:rsidRPr="00B159B1">
        <w:rPr>
          <w:rFonts w:ascii="Times New Roman" w:hAnsi="Times New Roman"/>
          <w:bCs/>
          <w:sz w:val="28"/>
          <w:szCs w:val="28"/>
        </w:rPr>
        <w:t xml:space="preserve"> </w:t>
      </w:r>
      <w:r w:rsidR="00CD42C2">
        <w:rPr>
          <w:rFonts w:ascii="Times New Roman" w:hAnsi="Times New Roman"/>
          <w:sz w:val="28"/>
          <w:szCs w:val="28"/>
        </w:rPr>
        <w:t>ОСОБА_</w:t>
      </w:r>
      <w:r w:rsidR="00CD42C2">
        <w:rPr>
          <w:rFonts w:ascii="Times New Roman" w:hAnsi="Times New Roman"/>
          <w:sz w:val="28"/>
          <w:szCs w:val="28"/>
        </w:rPr>
        <w:t>2</w:t>
      </w:r>
      <w:r w:rsidR="00CD42C2">
        <w:rPr>
          <w:rFonts w:ascii="Times New Roman" w:hAnsi="Times New Roman"/>
          <w:sz w:val="28"/>
          <w:szCs w:val="28"/>
        </w:rPr>
        <w:t xml:space="preserve"> </w:t>
      </w:r>
      <w:r w:rsidRPr="00B159B1">
        <w:rPr>
          <w:rFonts w:ascii="Times New Roman" w:hAnsi="Times New Roman"/>
          <w:bCs/>
          <w:sz w:val="28"/>
          <w:szCs w:val="28"/>
        </w:rPr>
        <w:t xml:space="preserve">прийнято постанову про закриття зазначеного кримінального провадження, яку </w:t>
      </w:r>
      <w:r w:rsidR="00CD42C2">
        <w:rPr>
          <w:rFonts w:ascii="Times New Roman" w:hAnsi="Times New Roman"/>
          <w:sz w:val="28"/>
          <w:szCs w:val="28"/>
        </w:rPr>
        <w:t xml:space="preserve">ОСОБА_1 </w:t>
      </w:r>
      <w:r w:rsidRPr="00B159B1">
        <w:rPr>
          <w:rFonts w:ascii="Times New Roman" w:hAnsi="Times New Roman"/>
          <w:bCs/>
          <w:sz w:val="28"/>
          <w:szCs w:val="28"/>
        </w:rPr>
        <w:t xml:space="preserve">вважає </w:t>
      </w:r>
      <w:r w:rsidR="00B33EF8">
        <w:rPr>
          <w:rFonts w:ascii="Times New Roman" w:hAnsi="Times New Roman"/>
          <w:bCs/>
          <w:sz w:val="28"/>
          <w:szCs w:val="28"/>
        </w:rPr>
        <w:t xml:space="preserve">безпідставною та </w:t>
      </w:r>
      <w:r w:rsidRPr="00B159B1">
        <w:rPr>
          <w:rFonts w:ascii="Times New Roman" w:hAnsi="Times New Roman"/>
          <w:bCs/>
          <w:sz w:val="28"/>
          <w:szCs w:val="28"/>
        </w:rPr>
        <w:t>незаконною.</w:t>
      </w:r>
    </w:p>
    <w:p w14:paraId="6F90EAF3" w14:textId="6A499CF0" w:rsidR="00B159B1" w:rsidRPr="00B159B1" w:rsidRDefault="00B159B1" w:rsidP="00B159B1">
      <w:pPr>
        <w:pStyle w:val="a3"/>
        <w:tabs>
          <w:tab w:val="left" w:pos="567"/>
        </w:tabs>
        <w:ind w:firstLine="567"/>
        <w:jc w:val="both"/>
        <w:rPr>
          <w:rFonts w:ascii="Times New Roman" w:hAnsi="Times New Roman"/>
          <w:bCs/>
          <w:sz w:val="28"/>
          <w:szCs w:val="28"/>
        </w:rPr>
      </w:pPr>
      <w:r w:rsidRPr="00B159B1">
        <w:rPr>
          <w:rFonts w:ascii="Times New Roman" w:hAnsi="Times New Roman"/>
          <w:bCs/>
          <w:sz w:val="28"/>
          <w:szCs w:val="28"/>
        </w:rPr>
        <w:t>26</w:t>
      </w:r>
      <w:r w:rsidR="00B33EF8">
        <w:rPr>
          <w:rFonts w:ascii="Times New Roman" w:hAnsi="Times New Roman"/>
          <w:bCs/>
          <w:sz w:val="28"/>
          <w:szCs w:val="28"/>
        </w:rPr>
        <w:t xml:space="preserve"> серпня </w:t>
      </w:r>
      <w:r w:rsidRPr="00B159B1">
        <w:rPr>
          <w:rFonts w:ascii="Times New Roman" w:hAnsi="Times New Roman"/>
          <w:bCs/>
          <w:sz w:val="28"/>
          <w:szCs w:val="28"/>
        </w:rPr>
        <w:t>2026</w:t>
      </w:r>
      <w:r w:rsidR="00B33EF8">
        <w:rPr>
          <w:rFonts w:ascii="Times New Roman" w:hAnsi="Times New Roman"/>
          <w:bCs/>
          <w:sz w:val="28"/>
          <w:szCs w:val="28"/>
        </w:rPr>
        <w:t xml:space="preserve"> року</w:t>
      </w:r>
      <w:r w:rsidRPr="00B159B1">
        <w:rPr>
          <w:rFonts w:ascii="Times New Roman" w:hAnsi="Times New Roman"/>
          <w:bCs/>
          <w:sz w:val="28"/>
          <w:szCs w:val="28"/>
        </w:rPr>
        <w:t xml:space="preserve"> під час особистого прийому </w:t>
      </w:r>
      <w:r w:rsidR="00CD210F">
        <w:rPr>
          <w:rFonts w:ascii="Times New Roman" w:hAnsi="Times New Roman"/>
          <w:bCs/>
          <w:sz w:val="28"/>
          <w:szCs w:val="28"/>
        </w:rPr>
        <w:t>в</w:t>
      </w:r>
      <w:r w:rsidRPr="00B159B1">
        <w:rPr>
          <w:rFonts w:ascii="Times New Roman" w:hAnsi="Times New Roman"/>
          <w:bCs/>
          <w:sz w:val="28"/>
          <w:szCs w:val="28"/>
        </w:rPr>
        <w:t xml:space="preserve"> Дніпропетровській обласній прокуратурі скаржник звернувся з приводу законності вказаної постанови. Прийом замість керівника прокуратури здійсн</w:t>
      </w:r>
      <w:r w:rsidR="00CD210F">
        <w:rPr>
          <w:rFonts w:ascii="Times New Roman" w:hAnsi="Times New Roman"/>
          <w:bCs/>
          <w:sz w:val="28"/>
          <w:szCs w:val="28"/>
        </w:rPr>
        <w:t>и</w:t>
      </w:r>
      <w:r w:rsidRPr="00B159B1">
        <w:rPr>
          <w:rFonts w:ascii="Times New Roman" w:hAnsi="Times New Roman"/>
          <w:bCs/>
          <w:sz w:val="28"/>
          <w:szCs w:val="28"/>
        </w:rPr>
        <w:t xml:space="preserve">в перший заступник керівника Савенко О.А. Як зазначає скаржник, останній протягом близько </w:t>
      </w:r>
      <w:r w:rsidR="00CD210F">
        <w:rPr>
          <w:rFonts w:ascii="Times New Roman" w:hAnsi="Times New Roman"/>
          <w:bCs/>
          <w:sz w:val="28"/>
          <w:szCs w:val="28"/>
        </w:rPr>
        <w:br/>
      </w:r>
      <w:r w:rsidRPr="00B159B1">
        <w:rPr>
          <w:rFonts w:ascii="Times New Roman" w:hAnsi="Times New Roman"/>
          <w:bCs/>
          <w:sz w:val="28"/>
          <w:szCs w:val="28"/>
        </w:rPr>
        <w:lastRenderedPageBreak/>
        <w:t>40 хвилин чинив на нього психологічний тиск та висловлював позицію про відсутність у кримінальному провадженні складу правопорушення.</w:t>
      </w:r>
    </w:p>
    <w:p w14:paraId="25927087" w14:textId="7579DF11" w:rsidR="00B159B1" w:rsidRPr="00B159B1" w:rsidRDefault="00B159B1" w:rsidP="00B159B1">
      <w:pPr>
        <w:pStyle w:val="a3"/>
        <w:tabs>
          <w:tab w:val="left" w:pos="567"/>
        </w:tabs>
        <w:ind w:firstLine="567"/>
        <w:jc w:val="both"/>
        <w:rPr>
          <w:rFonts w:ascii="Times New Roman" w:hAnsi="Times New Roman"/>
          <w:bCs/>
          <w:sz w:val="28"/>
          <w:szCs w:val="28"/>
        </w:rPr>
      </w:pPr>
      <w:r w:rsidRPr="00B159B1">
        <w:rPr>
          <w:rFonts w:ascii="Times New Roman" w:hAnsi="Times New Roman"/>
          <w:bCs/>
          <w:sz w:val="28"/>
          <w:szCs w:val="28"/>
        </w:rPr>
        <w:t>Крім того, скаржник вказує, що 28</w:t>
      </w:r>
      <w:r w:rsidR="00B33EF8">
        <w:rPr>
          <w:rFonts w:ascii="Times New Roman" w:hAnsi="Times New Roman"/>
          <w:bCs/>
          <w:sz w:val="28"/>
          <w:szCs w:val="28"/>
        </w:rPr>
        <w:t xml:space="preserve"> серпня </w:t>
      </w:r>
      <w:r w:rsidRPr="00B159B1">
        <w:rPr>
          <w:rFonts w:ascii="Times New Roman" w:hAnsi="Times New Roman"/>
          <w:bCs/>
          <w:sz w:val="28"/>
          <w:szCs w:val="28"/>
        </w:rPr>
        <w:t>2026</w:t>
      </w:r>
      <w:r w:rsidR="00B33EF8">
        <w:rPr>
          <w:rFonts w:ascii="Times New Roman" w:hAnsi="Times New Roman"/>
          <w:bCs/>
          <w:sz w:val="28"/>
          <w:szCs w:val="28"/>
        </w:rPr>
        <w:t xml:space="preserve"> року</w:t>
      </w:r>
      <w:r w:rsidRPr="00B159B1">
        <w:rPr>
          <w:rFonts w:ascii="Times New Roman" w:hAnsi="Times New Roman"/>
          <w:bCs/>
          <w:sz w:val="28"/>
          <w:szCs w:val="28"/>
        </w:rPr>
        <w:t xml:space="preserve"> Савенко О.А. підписав відповідь, якою, на думку </w:t>
      </w:r>
      <w:r w:rsidR="00CD42C2">
        <w:rPr>
          <w:rFonts w:ascii="Times New Roman" w:hAnsi="Times New Roman"/>
          <w:sz w:val="28"/>
          <w:szCs w:val="28"/>
        </w:rPr>
        <w:t>ОСОБА_1</w:t>
      </w:r>
      <w:r w:rsidRPr="00B159B1">
        <w:rPr>
          <w:rFonts w:ascii="Times New Roman" w:hAnsi="Times New Roman"/>
          <w:bCs/>
          <w:sz w:val="28"/>
          <w:szCs w:val="28"/>
        </w:rPr>
        <w:t xml:space="preserve">, фактично виправдав дії </w:t>
      </w:r>
      <w:proofErr w:type="spellStart"/>
      <w:r w:rsidRPr="00B159B1">
        <w:rPr>
          <w:rFonts w:ascii="Times New Roman" w:hAnsi="Times New Roman"/>
          <w:bCs/>
          <w:sz w:val="28"/>
          <w:szCs w:val="28"/>
        </w:rPr>
        <w:t>дізнавача</w:t>
      </w:r>
      <w:proofErr w:type="spellEnd"/>
      <w:r w:rsidRPr="00B159B1">
        <w:rPr>
          <w:rFonts w:ascii="Times New Roman" w:hAnsi="Times New Roman"/>
          <w:bCs/>
          <w:sz w:val="28"/>
          <w:szCs w:val="28"/>
        </w:rPr>
        <w:t xml:space="preserve"> та зазначив про відсутність у прокуратури повноважень скасувати постанову </w:t>
      </w:r>
      <w:r w:rsidR="00CD210F">
        <w:rPr>
          <w:rFonts w:ascii="Times New Roman" w:hAnsi="Times New Roman"/>
          <w:bCs/>
          <w:sz w:val="28"/>
          <w:szCs w:val="28"/>
        </w:rPr>
        <w:br/>
      </w:r>
      <w:r w:rsidRPr="00B159B1">
        <w:rPr>
          <w:rFonts w:ascii="Times New Roman" w:hAnsi="Times New Roman"/>
          <w:bCs/>
          <w:sz w:val="28"/>
          <w:szCs w:val="28"/>
        </w:rPr>
        <w:t>про закриття кримінального провадження, оскільки матеріали нібито вже були скеровані до суду.</w:t>
      </w:r>
    </w:p>
    <w:p w14:paraId="7DF3B571" w14:textId="564F48D0" w:rsidR="00B159B1" w:rsidRPr="00B159B1" w:rsidRDefault="00B159B1" w:rsidP="00B159B1">
      <w:pPr>
        <w:pStyle w:val="a3"/>
        <w:tabs>
          <w:tab w:val="left" w:pos="567"/>
        </w:tabs>
        <w:ind w:firstLine="567"/>
        <w:jc w:val="both"/>
        <w:rPr>
          <w:rFonts w:ascii="Times New Roman" w:hAnsi="Times New Roman"/>
          <w:bCs/>
          <w:sz w:val="28"/>
          <w:szCs w:val="28"/>
        </w:rPr>
      </w:pPr>
      <w:r w:rsidRPr="00B159B1">
        <w:rPr>
          <w:rFonts w:ascii="Times New Roman" w:hAnsi="Times New Roman"/>
          <w:bCs/>
          <w:sz w:val="28"/>
          <w:szCs w:val="28"/>
        </w:rPr>
        <w:t>На думку скаржника, наведені відомості не відповідали фактичним обставинам, оскільки, як він стверджує, кримінальне провадження на момент його звернення до прокуратури перебувало в органі поліції, а до суду його було направлено лише 31</w:t>
      </w:r>
      <w:r w:rsidR="00B33EF8">
        <w:rPr>
          <w:rFonts w:ascii="Times New Roman" w:hAnsi="Times New Roman"/>
          <w:bCs/>
          <w:sz w:val="28"/>
          <w:szCs w:val="28"/>
        </w:rPr>
        <w:t xml:space="preserve"> серпня </w:t>
      </w:r>
      <w:r w:rsidRPr="00B159B1">
        <w:rPr>
          <w:rFonts w:ascii="Times New Roman" w:hAnsi="Times New Roman"/>
          <w:bCs/>
          <w:sz w:val="28"/>
          <w:szCs w:val="28"/>
        </w:rPr>
        <w:t>2026</w:t>
      </w:r>
      <w:r w:rsidR="00B33EF8">
        <w:rPr>
          <w:rFonts w:ascii="Times New Roman" w:hAnsi="Times New Roman"/>
          <w:bCs/>
          <w:sz w:val="28"/>
          <w:szCs w:val="28"/>
        </w:rPr>
        <w:t xml:space="preserve"> року</w:t>
      </w:r>
      <w:r w:rsidRPr="00B159B1">
        <w:rPr>
          <w:rFonts w:ascii="Times New Roman" w:hAnsi="Times New Roman"/>
          <w:bCs/>
          <w:sz w:val="28"/>
          <w:szCs w:val="28"/>
        </w:rPr>
        <w:t xml:space="preserve">. У зв’язку з цим </w:t>
      </w:r>
      <w:r w:rsidR="00CD42C2">
        <w:rPr>
          <w:rFonts w:ascii="Times New Roman" w:hAnsi="Times New Roman"/>
          <w:sz w:val="28"/>
          <w:szCs w:val="28"/>
        </w:rPr>
        <w:t xml:space="preserve">ОСОБА_1 </w:t>
      </w:r>
      <w:r w:rsidRPr="00B159B1">
        <w:rPr>
          <w:rFonts w:ascii="Times New Roman" w:hAnsi="Times New Roman"/>
          <w:bCs/>
          <w:sz w:val="28"/>
          <w:szCs w:val="28"/>
        </w:rPr>
        <w:t xml:space="preserve">вважає, </w:t>
      </w:r>
      <w:r w:rsidR="00B33EF8">
        <w:rPr>
          <w:rFonts w:ascii="Times New Roman" w:hAnsi="Times New Roman"/>
          <w:bCs/>
          <w:sz w:val="28"/>
          <w:szCs w:val="28"/>
        </w:rPr>
        <w:br/>
      </w:r>
      <w:r w:rsidRPr="00B159B1">
        <w:rPr>
          <w:rFonts w:ascii="Times New Roman" w:hAnsi="Times New Roman"/>
          <w:bCs/>
          <w:sz w:val="28"/>
          <w:szCs w:val="28"/>
        </w:rPr>
        <w:t xml:space="preserve">що Савенко О.А. умисно не витребував матеріали кримінального провадження та не скасував незаконну постанову </w:t>
      </w:r>
      <w:proofErr w:type="spellStart"/>
      <w:r w:rsidRPr="00B159B1">
        <w:rPr>
          <w:rFonts w:ascii="Times New Roman" w:hAnsi="Times New Roman"/>
          <w:bCs/>
          <w:sz w:val="28"/>
          <w:szCs w:val="28"/>
        </w:rPr>
        <w:t>дізнавача</w:t>
      </w:r>
      <w:proofErr w:type="spellEnd"/>
      <w:r w:rsidRPr="00B159B1">
        <w:rPr>
          <w:rFonts w:ascii="Times New Roman" w:hAnsi="Times New Roman"/>
          <w:bCs/>
          <w:sz w:val="28"/>
          <w:szCs w:val="28"/>
        </w:rPr>
        <w:t>.</w:t>
      </w:r>
    </w:p>
    <w:p w14:paraId="0F1ECB26" w14:textId="6F289F66" w:rsidR="00B33EF8" w:rsidRDefault="00B33EF8" w:rsidP="00B33EF8">
      <w:pPr>
        <w:widowControl w:val="0"/>
        <w:spacing w:after="0" w:line="240" w:lineRule="auto"/>
        <w:ind w:firstLine="567"/>
        <w:jc w:val="both"/>
        <w:rPr>
          <w:rFonts w:ascii="Times New Roman" w:hAnsi="Times New Roman"/>
          <w:color w:val="000000"/>
          <w:spacing w:val="-2"/>
          <w:sz w:val="28"/>
          <w:szCs w:val="28"/>
          <w:shd w:val="clear" w:color="auto" w:fill="FFFFFF"/>
        </w:rPr>
      </w:pPr>
      <w:r>
        <w:rPr>
          <w:rFonts w:ascii="Times New Roman" w:hAnsi="Times New Roman"/>
          <w:color w:val="000000"/>
          <w:spacing w:val="-2"/>
          <w:sz w:val="28"/>
          <w:szCs w:val="28"/>
          <w:shd w:val="clear" w:color="auto" w:fill="FFFFFF"/>
        </w:rPr>
        <w:t xml:space="preserve">У зв’язку з наведеним скаржник вважає, що в діях </w:t>
      </w:r>
      <w:r>
        <w:rPr>
          <w:rFonts w:ascii="Times New Roman" w:hAnsi="Times New Roman"/>
          <w:sz w:val="28"/>
          <w:szCs w:val="28"/>
        </w:rPr>
        <w:t xml:space="preserve">прокурора </w:t>
      </w:r>
      <w:r w:rsidRPr="00B159B1">
        <w:rPr>
          <w:rFonts w:ascii="Times New Roman" w:hAnsi="Times New Roman"/>
          <w:bCs/>
          <w:sz w:val="28"/>
          <w:szCs w:val="28"/>
        </w:rPr>
        <w:t>Савенк</w:t>
      </w:r>
      <w:r>
        <w:rPr>
          <w:rFonts w:ascii="Times New Roman" w:hAnsi="Times New Roman"/>
          <w:bCs/>
          <w:sz w:val="28"/>
          <w:szCs w:val="28"/>
        </w:rPr>
        <w:t>а</w:t>
      </w:r>
      <w:r w:rsidRPr="00B159B1">
        <w:rPr>
          <w:rFonts w:ascii="Times New Roman" w:hAnsi="Times New Roman"/>
          <w:bCs/>
          <w:sz w:val="28"/>
          <w:szCs w:val="28"/>
        </w:rPr>
        <w:t xml:space="preserve"> О.А</w:t>
      </w:r>
      <w:r>
        <w:rPr>
          <w:rFonts w:ascii="Times New Roman" w:hAnsi="Times New Roman"/>
          <w:sz w:val="28"/>
          <w:szCs w:val="28"/>
        </w:rPr>
        <w:t xml:space="preserve">. </w:t>
      </w:r>
      <w:r>
        <w:rPr>
          <w:rFonts w:ascii="Times New Roman" w:hAnsi="Times New Roman"/>
          <w:color w:val="000000"/>
          <w:spacing w:val="-2"/>
          <w:sz w:val="28"/>
          <w:szCs w:val="28"/>
          <w:shd w:val="clear" w:color="auto" w:fill="FFFFFF"/>
        </w:rPr>
        <w:t xml:space="preserve">містяться ознаки дисциплінарного проступку та він підлягає притягненню до дисциплінарної відповідальності за </w:t>
      </w:r>
      <w:r w:rsidRPr="00292B6B">
        <w:rPr>
          <w:rFonts w:ascii="Times New Roman" w:hAnsi="Times New Roman"/>
          <w:sz w:val="28"/>
          <w:szCs w:val="28"/>
          <w:shd w:val="clear" w:color="auto" w:fill="FFFFFF"/>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Pr>
          <w:rFonts w:ascii="Times New Roman" w:hAnsi="Times New Roman"/>
          <w:sz w:val="28"/>
          <w:szCs w:val="28"/>
          <w:shd w:val="clear" w:color="auto" w:fill="FFFFFF"/>
        </w:rPr>
        <w:t xml:space="preserve"> та </w:t>
      </w:r>
      <w:r w:rsidRPr="00B33EF8">
        <w:rPr>
          <w:rFonts w:ascii="Times New Roman" w:hAnsi="Times New Roman"/>
          <w:sz w:val="28"/>
          <w:szCs w:val="28"/>
          <w:shd w:val="clear" w:color="auto" w:fill="FFFFFF"/>
        </w:rPr>
        <w:t xml:space="preserve">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w:t>
      </w:r>
      <w:r>
        <w:rPr>
          <w:rFonts w:ascii="Times New Roman" w:hAnsi="Times New Roman"/>
          <w:color w:val="000000"/>
          <w:spacing w:val="-2"/>
          <w:sz w:val="28"/>
          <w:szCs w:val="28"/>
          <w:shd w:val="clear" w:color="auto" w:fill="FFFFFF"/>
        </w:rPr>
        <w:t xml:space="preserve">на підставі пунктів 5, 8 частини першої статті 43 </w:t>
      </w:r>
      <w:r>
        <w:rPr>
          <w:rFonts w:ascii="Times New Roman" w:hAnsi="Times New Roman"/>
          <w:sz w:val="28"/>
          <w:szCs w:val="28"/>
        </w:rPr>
        <w:t xml:space="preserve">Закону України «Про прокуратуру» </w:t>
      </w:r>
      <w:r>
        <w:rPr>
          <w:rFonts w:ascii="Times New Roman" w:hAnsi="Times New Roman"/>
          <w:color w:val="000000"/>
          <w:spacing w:val="-2"/>
          <w:sz w:val="28"/>
          <w:szCs w:val="28"/>
          <w:shd w:val="clear" w:color="auto" w:fill="FFFFFF"/>
        </w:rPr>
        <w:t xml:space="preserve">від 14 жовтня 2014 року </w:t>
      </w:r>
      <w:r w:rsidRPr="0054413E">
        <w:rPr>
          <w:rFonts w:ascii="Times New Roman" w:hAnsi="Times New Roman"/>
          <w:color w:val="000000"/>
          <w:spacing w:val="-2"/>
          <w:sz w:val="28"/>
          <w:szCs w:val="28"/>
          <w:shd w:val="clear" w:color="auto" w:fill="FFFFFF"/>
        </w:rPr>
        <w:t>№</w:t>
      </w:r>
      <w:r>
        <w:rPr>
          <w:rFonts w:ascii="Times New Roman" w:hAnsi="Times New Roman"/>
          <w:color w:val="000000"/>
          <w:spacing w:val="-2"/>
          <w:sz w:val="28"/>
          <w:szCs w:val="28"/>
          <w:shd w:val="clear" w:color="auto" w:fill="FFFFFF"/>
        </w:rPr>
        <w:t> </w:t>
      </w:r>
      <w:r w:rsidRPr="00DC5A30">
        <w:rPr>
          <w:rFonts w:ascii="Times New Roman" w:hAnsi="Times New Roman"/>
          <w:color w:val="000000"/>
          <w:spacing w:val="-2"/>
          <w:sz w:val="28"/>
          <w:szCs w:val="28"/>
          <w:shd w:val="clear" w:color="auto" w:fill="FFFFFF"/>
        </w:rPr>
        <w:t>1697-</w:t>
      </w:r>
      <w:r w:rsidRPr="0054413E">
        <w:rPr>
          <w:rFonts w:ascii="Times New Roman" w:hAnsi="Times New Roman"/>
          <w:color w:val="000000"/>
          <w:spacing w:val="-2"/>
          <w:sz w:val="28"/>
          <w:szCs w:val="28"/>
          <w:shd w:val="clear" w:color="auto" w:fill="FFFFFF"/>
          <w:lang w:val="en-US"/>
        </w:rPr>
        <w:t>VII</w:t>
      </w:r>
      <w:r w:rsidRPr="00DC5A30">
        <w:rPr>
          <w:rFonts w:ascii="Times New Roman" w:hAnsi="Times New Roman"/>
          <w:color w:val="000000"/>
          <w:spacing w:val="-2"/>
          <w:sz w:val="28"/>
          <w:szCs w:val="28"/>
          <w:shd w:val="clear" w:color="auto" w:fill="FFFFFF"/>
        </w:rPr>
        <w:t xml:space="preserve"> (далі – Закон </w:t>
      </w:r>
      <w:r>
        <w:rPr>
          <w:rFonts w:ascii="Times New Roman" w:hAnsi="Times New Roman"/>
          <w:color w:val="000000"/>
          <w:spacing w:val="-2"/>
          <w:sz w:val="28"/>
          <w:szCs w:val="28"/>
          <w:shd w:val="clear" w:color="auto" w:fill="FFFFFF"/>
        </w:rPr>
        <w:br/>
      </w:r>
      <w:r w:rsidRPr="0054413E">
        <w:rPr>
          <w:rFonts w:ascii="Times New Roman" w:hAnsi="Times New Roman"/>
          <w:color w:val="000000"/>
          <w:spacing w:val="-2"/>
          <w:sz w:val="28"/>
          <w:szCs w:val="28"/>
          <w:shd w:val="clear" w:color="auto" w:fill="FFFFFF"/>
        </w:rPr>
        <w:t>№</w:t>
      </w:r>
      <w:r>
        <w:rPr>
          <w:rFonts w:ascii="Times New Roman" w:hAnsi="Times New Roman"/>
          <w:color w:val="000000"/>
          <w:spacing w:val="-2"/>
          <w:sz w:val="28"/>
          <w:szCs w:val="28"/>
          <w:shd w:val="clear" w:color="auto" w:fill="FFFFFF"/>
        </w:rPr>
        <w:t> </w:t>
      </w:r>
      <w:r w:rsidRPr="00DC5A30">
        <w:rPr>
          <w:rFonts w:ascii="Times New Roman" w:hAnsi="Times New Roman"/>
          <w:color w:val="000000"/>
          <w:spacing w:val="-2"/>
          <w:sz w:val="28"/>
          <w:szCs w:val="28"/>
          <w:shd w:val="clear" w:color="auto" w:fill="FFFFFF"/>
        </w:rPr>
        <w:t>1697-</w:t>
      </w:r>
      <w:r w:rsidRPr="0054413E">
        <w:rPr>
          <w:rFonts w:ascii="Times New Roman" w:hAnsi="Times New Roman"/>
          <w:color w:val="000000"/>
          <w:spacing w:val="-2"/>
          <w:sz w:val="28"/>
          <w:szCs w:val="28"/>
          <w:shd w:val="clear" w:color="auto" w:fill="FFFFFF"/>
          <w:lang w:val="en-US"/>
        </w:rPr>
        <w:t>VII</w:t>
      </w:r>
      <w:r w:rsidRPr="0054413E">
        <w:rPr>
          <w:rFonts w:ascii="Times New Roman" w:hAnsi="Times New Roman"/>
          <w:color w:val="000000"/>
          <w:spacing w:val="-2"/>
          <w:sz w:val="28"/>
          <w:szCs w:val="28"/>
          <w:shd w:val="clear" w:color="auto" w:fill="FFFFFF"/>
        </w:rPr>
        <w:t>)</w:t>
      </w:r>
      <w:r>
        <w:rPr>
          <w:rFonts w:ascii="Times New Roman" w:hAnsi="Times New Roman"/>
          <w:color w:val="000000"/>
          <w:spacing w:val="-2"/>
          <w:sz w:val="28"/>
          <w:szCs w:val="28"/>
          <w:shd w:val="clear" w:color="auto" w:fill="FFFFFF"/>
        </w:rPr>
        <w:t>.</w:t>
      </w:r>
    </w:p>
    <w:p w14:paraId="7C46F1E5" w14:textId="77777777" w:rsidR="00B33EF8" w:rsidRPr="001301CE" w:rsidRDefault="00B33EF8" w:rsidP="00B33EF8">
      <w:pPr>
        <w:pStyle w:val="a3"/>
        <w:tabs>
          <w:tab w:val="left" w:pos="567"/>
        </w:tabs>
        <w:ind w:firstLine="567"/>
        <w:jc w:val="both"/>
        <w:rPr>
          <w:rFonts w:ascii="Times New Roman" w:hAnsi="Times New Roman"/>
          <w:bCs/>
          <w:sz w:val="28"/>
          <w:szCs w:val="28"/>
        </w:rPr>
      </w:pPr>
      <w:r w:rsidRPr="001301CE">
        <w:rPr>
          <w:rFonts w:ascii="Times New Roman" w:hAnsi="Times New Roman"/>
          <w:bCs/>
          <w:sz w:val="28"/>
          <w:szCs w:val="28"/>
        </w:rPr>
        <w:t>У скарзі також містяться твердження про можливе вчинення службових кримінальних правопорушень.</w:t>
      </w:r>
    </w:p>
    <w:p w14:paraId="0F0AF5A3" w14:textId="77777777" w:rsidR="00852D02" w:rsidRPr="001301CE" w:rsidRDefault="00852D02" w:rsidP="00852D02">
      <w:pPr>
        <w:widowControl w:val="0"/>
        <w:spacing w:after="0" w:line="240" w:lineRule="auto"/>
        <w:ind w:firstLine="567"/>
        <w:jc w:val="both"/>
        <w:rPr>
          <w:rFonts w:ascii="Times New Roman" w:hAnsi="Times New Roman"/>
          <w:spacing w:val="-2"/>
          <w:sz w:val="28"/>
          <w:szCs w:val="28"/>
          <w:shd w:val="clear" w:color="auto" w:fill="FFFFFF"/>
        </w:rPr>
      </w:pPr>
    </w:p>
    <w:p w14:paraId="327E1BB3" w14:textId="77777777" w:rsidR="001A637B" w:rsidRDefault="001A637B" w:rsidP="001A637B">
      <w:pPr>
        <w:widowControl w:val="0"/>
        <w:tabs>
          <w:tab w:val="left" w:pos="567"/>
          <w:tab w:val="left" w:pos="851"/>
        </w:tabs>
        <w:spacing w:after="0" w:line="240" w:lineRule="auto"/>
        <w:ind w:firstLine="567"/>
        <w:contextualSpacing/>
        <w:jc w:val="both"/>
        <w:rPr>
          <w:rFonts w:ascii="Times New Roman" w:hAnsi="Times New Roman"/>
          <w:b/>
          <w:sz w:val="28"/>
          <w:szCs w:val="28"/>
        </w:rPr>
      </w:pPr>
      <w:r w:rsidRPr="006C5D13">
        <w:rPr>
          <w:rFonts w:ascii="Times New Roman" w:hAnsi="Times New Roman"/>
          <w:b/>
          <w:sz w:val="28"/>
          <w:szCs w:val="28"/>
        </w:rPr>
        <w:t xml:space="preserve">Щодо встановлених </w:t>
      </w:r>
      <w:r>
        <w:rPr>
          <w:rFonts w:ascii="Times New Roman" w:hAnsi="Times New Roman"/>
          <w:b/>
          <w:sz w:val="28"/>
          <w:szCs w:val="28"/>
        </w:rPr>
        <w:t>фактичних даних</w:t>
      </w:r>
    </w:p>
    <w:p w14:paraId="2AF95F52" w14:textId="24F4EDBA" w:rsidR="00852D02" w:rsidRPr="00E15F46" w:rsidRDefault="00852D02" w:rsidP="009E5BD5">
      <w:pPr>
        <w:widowControl w:val="0"/>
        <w:tabs>
          <w:tab w:val="left" w:pos="567"/>
          <w:tab w:val="left" w:pos="851"/>
        </w:tabs>
        <w:spacing w:after="0" w:line="240" w:lineRule="auto"/>
        <w:ind w:firstLine="567"/>
        <w:contextualSpacing/>
        <w:jc w:val="both"/>
        <w:rPr>
          <w:rFonts w:ascii="Times New Roman" w:hAnsi="Times New Roman"/>
          <w:sz w:val="28"/>
          <w:szCs w:val="28"/>
        </w:rPr>
      </w:pPr>
      <w:r w:rsidRPr="00D571E9">
        <w:rPr>
          <w:rFonts w:ascii="Times New Roman" w:hAnsi="Times New Roman"/>
          <w:sz w:val="28"/>
          <w:szCs w:val="28"/>
        </w:rPr>
        <w:t xml:space="preserve">До дисциплінарної скарги додано </w:t>
      </w:r>
      <w:r>
        <w:rPr>
          <w:rFonts w:ascii="Times New Roman" w:hAnsi="Times New Roman"/>
          <w:sz w:val="28"/>
          <w:szCs w:val="28"/>
        </w:rPr>
        <w:t>копі</w:t>
      </w:r>
      <w:r w:rsidR="007C2C79">
        <w:rPr>
          <w:rFonts w:ascii="Times New Roman" w:hAnsi="Times New Roman"/>
          <w:sz w:val="28"/>
          <w:szCs w:val="28"/>
        </w:rPr>
        <w:t>ї</w:t>
      </w:r>
      <w:r w:rsidR="00C60B26">
        <w:rPr>
          <w:rFonts w:ascii="Times New Roman" w:hAnsi="Times New Roman"/>
          <w:sz w:val="28"/>
          <w:szCs w:val="28"/>
        </w:rPr>
        <w:t>:</w:t>
      </w:r>
      <w:r w:rsidR="008C14D3">
        <w:rPr>
          <w:rFonts w:ascii="Times New Roman" w:hAnsi="Times New Roman"/>
          <w:sz w:val="28"/>
          <w:szCs w:val="28"/>
        </w:rPr>
        <w:t xml:space="preserve"> </w:t>
      </w:r>
      <w:r w:rsidR="00B33EF8" w:rsidRPr="00B33EF8">
        <w:rPr>
          <w:rFonts w:ascii="Times New Roman" w:hAnsi="Times New Roman"/>
          <w:sz w:val="28"/>
          <w:szCs w:val="28"/>
        </w:rPr>
        <w:t>постанови про закриття кримінального провадження від 21.08.2026</w:t>
      </w:r>
      <w:r w:rsidR="00B33EF8">
        <w:rPr>
          <w:rFonts w:ascii="Times New Roman" w:hAnsi="Times New Roman"/>
          <w:sz w:val="28"/>
          <w:szCs w:val="28"/>
        </w:rPr>
        <w:t>;</w:t>
      </w:r>
      <w:r w:rsidR="00B33EF8" w:rsidRPr="00B33EF8">
        <w:rPr>
          <w:rFonts w:ascii="Times New Roman" w:hAnsi="Times New Roman"/>
          <w:sz w:val="28"/>
          <w:szCs w:val="28"/>
        </w:rPr>
        <w:t xml:space="preserve"> скарги потерпілого </w:t>
      </w:r>
      <w:r w:rsidR="00CD42C2">
        <w:rPr>
          <w:rFonts w:ascii="Times New Roman" w:hAnsi="Times New Roman"/>
          <w:sz w:val="28"/>
          <w:szCs w:val="28"/>
        </w:rPr>
        <w:t xml:space="preserve">ОСОБА_1 </w:t>
      </w:r>
      <w:r w:rsidR="00CD42C2">
        <w:rPr>
          <w:rFonts w:ascii="Times New Roman" w:hAnsi="Times New Roman"/>
          <w:sz w:val="28"/>
          <w:szCs w:val="28"/>
        </w:rPr>
        <w:br/>
      </w:r>
      <w:r w:rsidR="00B33EF8" w:rsidRPr="00B33EF8">
        <w:rPr>
          <w:rFonts w:ascii="Times New Roman" w:hAnsi="Times New Roman"/>
          <w:sz w:val="28"/>
          <w:szCs w:val="28"/>
        </w:rPr>
        <w:t>до керівника Дніпропетровської обласної прокуратури від 26.08.2026</w:t>
      </w:r>
      <w:r w:rsidR="00B33EF8">
        <w:rPr>
          <w:rFonts w:ascii="Times New Roman" w:hAnsi="Times New Roman"/>
          <w:sz w:val="28"/>
          <w:szCs w:val="28"/>
        </w:rPr>
        <w:t>;</w:t>
      </w:r>
      <w:r w:rsidR="00B33EF8" w:rsidRPr="00B33EF8">
        <w:rPr>
          <w:rFonts w:ascii="Times New Roman" w:hAnsi="Times New Roman"/>
          <w:sz w:val="28"/>
          <w:szCs w:val="28"/>
        </w:rPr>
        <w:t xml:space="preserve"> відповіді першого заступника керівника Дніпропетровської обласної прокуратури Савенка</w:t>
      </w:r>
      <w:r w:rsidR="00B33EF8">
        <w:rPr>
          <w:rFonts w:ascii="Times New Roman" w:hAnsi="Times New Roman"/>
          <w:sz w:val="28"/>
          <w:szCs w:val="28"/>
        </w:rPr>
        <w:t xml:space="preserve"> О.А.</w:t>
      </w:r>
      <w:r w:rsidR="00B33EF8" w:rsidRPr="00B33EF8">
        <w:rPr>
          <w:rFonts w:ascii="Times New Roman" w:hAnsi="Times New Roman"/>
          <w:sz w:val="28"/>
          <w:szCs w:val="28"/>
        </w:rPr>
        <w:t xml:space="preserve"> від 28.08.2026</w:t>
      </w:r>
      <w:r w:rsidR="00B33EF8">
        <w:rPr>
          <w:rFonts w:ascii="Times New Roman" w:hAnsi="Times New Roman"/>
          <w:sz w:val="28"/>
          <w:szCs w:val="28"/>
        </w:rPr>
        <w:t>;</w:t>
      </w:r>
      <w:r w:rsidR="00B33EF8" w:rsidRPr="00B33EF8">
        <w:rPr>
          <w:rFonts w:ascii="Times New Roman" w:hAnsi="Times New Roman"/>
          <w:sz w:val="28"/>
          <w:szCs w:val="28"/>
        </w:rPr>
        <w:t xml:space="preserve"> картки реєстрації документа (3 томів кримінального провадження №</w:t>
      </w:r>
      <w:r w:rsidR="005B4079">
        <w:rPr>
          <w:rFonts w:ascii="Times New Roman" w:hAnsi="Times New Roman"/>
          <w:sz w:val="28"/>
          <w:szCs w:val="28"/>
        </w:rPr>
        <w:t> </w:t>
      </w:r>
      <w:r w:rsidR="00CD42C2">
        <w:rPr>
          <w:rFonts w:ascii="Times New Roman" w:hAnsi="Times New Roman"/>
          <w:bCs/>
          <w:sz w:val="28"/>
          <w:szCs w:val="28"/>
        </w:rPr>
        <w:t>(конфіденційна інформація)</w:t>
      </w:r>
      <w:r w:rsidR="005B4079">
        <w:rPr>
          <w:rFonts w:ascii="Times New Roman" w:hAnsi="Times New Roman"/>
          <w:sz w:val="28"/>
          <w:szCs w:val="28"/>
        </w:rPr>
        <w:t>)</w:t>
      </w:r>
      <w:r w:rsidR="00B33EF8" w:rsidRPr="00B33EF8">
        <w:rPr>
          <w:rFonts w:ascii="Times New Roman" w:hAnsi="Times New Roman"/>
          <w:sz w:val="28"/>
          <w:szCs w:val="28"/>
        </w:rPr>
        <w:t xml:space="preserve"> з системи «Електронний суд» від 31.08.2026</w:t>
      </w:r>
      <w:r w:rsidR="00B33EF8">
        <w:rPr>
          <w:rFonts w:ascii="Times New Roman" w:hAnsi="Times New Roman"/>
          <w:sz w:val="28"/>
          <w:szCs w:val="28"/>
        </w:rPr>
        <w:t>;</w:t>
      </w:r>
      <w:r w:rsidR="00B33EF8" w:rsidRPr="00B33EF8">
        <w:rPr>
          <w:rFonts w:ascii="Times New Roman" w:hAnsi="Times New Roman"/>
          <w:sz w:val="28"/>
          <w:szCs w:val="28"/>
        </w:rPr>
        <w:t xml:space="preserve"> ухвали слідчого судді </w:t>
      </w:r>
      <w:proofErr w:type="spellStart"/>
      <w:r w:rsidR="00B33EF8" w:rsidRPr="00B33EF8">
        <w:rPr>
          <w:rFonts w:ascii="Times New Roman" w:hAnsi="Times New Roman"/>
          <w:sz w:val="28"/>
          <w:szCs w:val="28"/>
        </w:rPr>
        <w:t>Новокодацького</w:t>
      </w:r>
      <w:proofErr w:type="spellEnd"/>
      <w:r w:rsidR="00B33EF8" w:rsidRPr="00B33EF8">
        <w:rPr>
          <w:rFonts w:ascii="Times New Roman" w:hAnsi="Times New Roman"/>
          <w:sz w:val="28"/>
          <w:szCs w:val="28"/>
        </w:rPr>
        <w:t xml:space="preserve"> районного суду м. Дніпра від 02.09.2026</w:t>
      </w:r>
      <w:r w:rsidR="00B33EF8">
        <w:rPr>
          <w:rFonts w:ascii="Times New Roman" w:hAnsi="Times New Roman"/>
          <w:sz w:val="28"/>
          <w:szCs w:val="28"/>
        </w:rPr>
        <w:t>;</w:t>
      </w:r>
      <w:r w:rsidR="00B33EF8" w:rsidRPr="00B33EF8">
        <w:rPr>
          <w:rFonts w:ascii="Times New Roman" w:hAnsi="Times New Roman"/>
          <w:sz w:val="28"/>
          <w:szCs w:val="28"/>
        </w:rPr>
        <w:t xml:space="preserve"> пропозиції </w:t>
      </w:r>
      <w:r w:rsidR="00B33EF8">
        <w:rPr>
          <w:rFonts w:ascii="Times New Roman" w:hAnsi="Times New Roman"/>
          <w:sz w:val="28"/>
          <w:szCs w:val="28"/>
        </w:rPr>
        <w:t>о</w:t>
      </w:r>
      <w:r w:rsidR="00B33EF8" w:rsidRPr="00B33EF8">
        <w:rPr>
          <w:rFonts w:ascii="Times New Roman" w:hAnsi="Times New Roman"/>
          <w:sz w:val="28"/>
          <w:szCs w:val="28"/>
        </w:rPr>
        <w:t xml:space="preserve">ператора ГРМ щодо укладання </w:t>
      </w:r>
      <w:r w:rsidR="00B33EF8">
        <w:rPr>
          <w:rFonts w:ascii="Times New Roman" w:hAnsi="Times New Roman"/>
          <w:sz w:val="28"/>
          <w:szCs w:val="28"/>
        </w:rPr>
        <w:t>м</w:t>
      </w:r>
      <w:r w:rsidR="00B33EF8" w:rsidRPr="00B33EF8">
        <w:rPr>
          <w:rFonts w:ascii="Times New Roman" w:hAnsi="Times New Roman"/>
          <w:sz w:val="28"/>
          <w:szCs w:val="28"/>
        </w:rPr>
        <w:t>ирової угоди від 23.10.2025</w:t>
      </w:r>
      <w:r w:rsidR="00B33EF8">
        <w:rPr>
          <w:rFonts w:ascii="Times New Roman" w:hAnsi="Times New Roman"/>
          <w:sz w:val="28"/>
          <w:szCs w:val="28"/>
        </w:rPr>
        <w:t>; м</w:t>
      </w:r>
      <w:r w:rsidR="00B33EF8" w:rsidRPr="00B33EF8">
        <w:rPr>
          <w:rFonts w:ascii="Times New Roman" w:hAnsi="Times New Roman"/>
          <w:sz w:val="28"/>
          <w:szCs w:val="28"/>
        </w:rPr>
        <w:t>ирової угоди від 31.10.2025</w:t>
      </w:r>
      <w:r w:rsidR="00B33EF8">
        <w:rPr>
          <w:rFonts w:ascii="Times New Roman" w:hAnsi="Times New Roman"/>
          <w:sz w:val="28"/>
          <w:szCs w:val="28"/>
        </w:rPr>
        <w:t>;</w:t>
      </w:r>
      <w:r w:rsidR="00B33EF8" w:rsidRPr="00B33EF8">
        <w:rPr>
          <w:rFonts w:ascii="Times New Roman" w:hAnsi="Times New Roman"/>
          <w:sz w:val="28"/>
          <w:szCs w:val="28"/>
        </w:rPr>
        <w:t xml:space="preserve"> </w:t>
      </w:r>
      <w:r w:rsidR="00B33EF8">
        <w:rPr>
          <w:rFonts w:ascii="Times New Roman" w:hAnsi="Times New Roman"/>
          <w:sz w:val="28"/>
          <w:szCs w:val="28"/>
        </w:rPr>
        <w:t>у</w:t>
      </w:r>
      <w:r w:rsidR="00B33EF8" w:rsidRPr="00B33EF8">
        <w:rPr>
          <w:rFonts w:ascii="Times New Roman" w:hAnsi="Times New Roman"/>
          <w:sz w:val="28"/>
          <w:szCs w:val="28"/>
        </w:rPr>
        <w:t xml:space="preserve">хвали </w:t>
      </w:r>
      <w:proofErr w:type="spellStart"/>
      <w:r w:rsidR="00B33EF8" w:rsidRPr="00B33EF8">
        <w:rPr>
          <w:rFonts w:ascii="Times New Roman" w:hAnsi="Times New Roman"/>
          <w:sz w:val="28"/>
          <w:szCs w:val="28"/>
        </w:rPr>
        <w:t>Новокодацького</w:t>
      </w:r>
      <w:proofErr w:type="spellEnd"/>
      <w:r w:rsidR="00B33EF8" w:rsidRPr="00B33EF8">
        <w:rPr>
          <w:rFonts w:ascii="Times New Roman" w:hAnsi="Times New Roman"/>
          <w:sz w:val="28"/>
          <w:szCs w:val="28"/>
        </w:rPr>
        <w:t xml:space="preserve"> районного суду м. Дніпра від 10.11.2025</w:t>
      </w:r>
      <w:r w:rsidR="00B33EF8">
        <w:rPr>
          <w:rFonts w:ascii="Times New Roman" w:hAnsi="Times New Roman"/>
          <w:sz w:val="28"/>
          <w:szCs w:val="28"/>
        </w:rPr>
        <w:t xml:space="preserve">; </w:t>
      </w:r>
      <w:r w:rsidR="00B33EF8" w:rsidRPr="00B33EF8">
        <w:rPr>
          <w:rFonts w:ascii="Times New Roman" w:hAnsi="Times New Roman"/>
          <w:sz w:val="28"/>
          <w:szCs w:val="28"/>
        </w:rPr>
        <w:t xml:space="preserve">скріншотів відправлення повідомлень </w:t>
      </w:r>
      <w:proofErr w:type="spellStart"/>
      <w:r w:rsidR="00EC67B6">
        <w:rPr>
          <w:rFonts w:ascii="Times New Roman" w:hAnsi="Times New Roman"/>
          <w:sz w:val="28"/>
          <w:szCs w:val="28"/>
        </w:rPr>
        <w:t>дізнавачу</w:t>
      </w:r>
      <w:proofErr w:type="spellEnd"/>
      <w:r w:rsidR="00EC67B6">
        <w:rPr>
          <w:rFonts w:ascii="Times New Roman" w:hAnsi="Times New Roman"/>
          <w:sz w:val="28"/>
          <w:szCs w:val="28"/>
        </w:rPr>
        <w:t xml:space="preserve"> </w:t>
      </w:r>
      <w:r w:rsidR="00CD42C2">
        <w:rPr>
          <w:rFonts w:ascii="Times New Roman" w:hAnsi="Times New Roman"/>
          <w:sz w:val="28"/>
          <w:szCs w:val="28"/>
        </w:rPr>
        <w:t xml:space="preserve">ОСОБА_2 </w:t>
      </w:r>
      <w:r w:rsidR="00B33EF8" w:rsidRPr="00B33EF8">
        <w:rPr>
          <w:rFonts w:ascii="Times New Roman" w:hAnsi="Times New Roman"/>
          <w:sz w:val="28"/>
          <w:szCs w:val="28"/>
        </w:rPr>
        <w:t>від 25-26.11.2025</w:t>
      </w:r>
      <w:r w:rsidR="00285A5C">
        <w:rPr>
          <w:rFonts w:ascii="Times New Roman" w:hAnsi="Times New Roman"/>
          <w:sz w:val="28"/>
          <w:szCs w:val="28"/>
        </w:rPr>
        <w:t>; у</w:t>
      </w:r>
      <w:r w:rsidR="00285A5C" w:rsidRPr="00285A5C">
        <w:rPr>
          <w:rFonts w:ascii="Times New Roman" w:hAnsi="Times New Roman"/>
          <w:sz w:val="28"/>
          <w:szCs w:val="28"/>
        </w:rPr>
        <w:t>хвали Дніпровського апеляційного суду від 17.09.2026</w:t>
      </w:r>
      <w:r w:rsidR="00270944">
        <w:rPr>
          <w:rFonts w:ascii="Times New Roman" w:hAnsi="Times New Roman"/>
          <w:bCs/>
          <w:sz w:val="28"/>
          <w:szCs w:val="28"/>
        </w:rPr>
        <w:t>.</w:t>
      </w:r>
    </w:p>
    <w:p w14:paraId="3BCA9698" w14:textId="77777777" w:rsidR="001A637B" w:rsidRDefault="001A637B" w:rsidP="001A637B">
      <w:pPr>
        <w:widowControl w:val="0"/>
        <w:tabs>
          <w:tab w:val="left" w:pos="0"/>
          <w:tab w:val="left" w:pos="851"/>
        </w:tabs>
        <w:spacing w:after="0" w:line="240" w:lineRule="auto"/>
        <w:ind w:firstLine="567"/>
        <w:contextualSpacing/>
        <w:jc w:val="both"/>
        <w:rPr>
          <w:rFonts w:ascii="Times New Roman" w:hAnsi="Times New Roman"/>
          <w:b/>
          <w:sz w:val="28"/>
          <w:szCs w:val="28"/>
        </w:rPr>
      </w:pPr>
    </w:p>
    <w:p w14:paraId="66001BD5" w14:textId="77777777" w:rsidR="001A637B" w:rsidRDefault="001A637B" w:rsidP="001A637B">
      <w:pPr>
        <w:widowControl w:val="0"/>
        <w:tabs>
          <w:tab w:val="left" w:pos="851"/>
        </w:tabs>
        <w:spacing w:after="0" w:line="240" w:lineRule="auto"/>
        <w:ind w:firstLine="567"/>
        <w:contextualSpacing/>
        <w:jc w:val="both"/>
        <w:rPr>
          <w:rFonts w:ascii="Times New Roman" w:hAnsi="Times New Roman"/>
          <w:b/>
          <w:sz w:val="28"/>
          <w:szCs w:val="28"/>
        </w:rPr>
      </w:pPr>
      <w:r w:rsidRPr="006C5D13">
        <w:rPr>
          <w:rFonts w:ascii="Times New Roman" w:hAnsi="Times New Roman"/>
          <w:b/>
          <w:sz w:val="28"/>
          <w:szCs w:val="28"/>
        </w:rPr>
        <w:t>Щодо джерел права, які підлягають застосуванню</w:t>
      </w:r>
    </w:p>
    <w:p w14:paraId="6152EA8D" w14:textId="6D52A71F" w:rsidR="00377CC7" w:rsidRPr="00B847E1" w:rsidRDefault="00377CC7" w:rsidP="00377CC7">
      <w:pPr>
        <w:pStyle w:val="a3"/>
        <w:ind w:firstLine="567"/>
        <w:jc w:val="both"/>
        <w:rPr>
          <w:rFonts w:ascii="Times New Roman" w:hAnsi="Times New Roman"/>
          <w:sz w:val="28"/>
          <w:szCs w:val="28"/>
        </w:rPr>
      </w:pPr>
      <w:r w:rsidRPr="00B847E1">
        <w:rPr>
          <w:rFonts w:ascii="Times New Roman" w:hAnsi="Times New Roman"/>
          <w:sz w:val="28"/>
          <w:szCs w:val="28"/>
        </w:rPr>
        <w:t xml:space="preserve">Частиною </w:t>
      </w:r>
      <w:r w:rsidR="00123541">
        <w:rPr>
          <w:rFonts w:ascii="Times New Roman" w:hAnsi="Times New Roman"/>
          <w:sz w:val="28"/>
          <w:szCs w:val="28"/>
        </w:rPr>
        <w:t>другою</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44FD17F6" w14:textId="77777777" w:rsidR="00377CC7" w:rsidRPr="00B847E1" w:rsidRDefault="00377CC7" w:rsidP="00377CC7">
      <w:pPr>
        <w:pStyle w:val="a3"/>
        <w:ind w:firstLine="567"/>
        <w:jc w:val="both"/>
        <w:rPr>
          <w:rFonts w:ascii="Times New Roman" w:hAnsi="Times New Roman"/>
          <w:sz w:val="28"/>
          <w:szCs w:val="28"/>
        </w:rPr>
      </w:pPr>
      <w:r w:rsidRPr="00B847E1">
        <w:rPr>
          <w:rFonts w:ascii="Times New Roman" w:hAnsi="Times New Roman"/>
          <w:sz w:val="28"/>
          <w:szCs w:val="28"/>
        </w:rPr>
        <w:lastRenderedPageBreak/>
        <w:t>Однією із засад діяльності прокуратури, як визначено у ст</w:t>
      </w:r>
      <w:r>
        <w:rPr>
          <w:rFonts w:ascii="Times New Roman" w:hAnsi="Times New Roman"/>
          <w:sz w:val="28"/>
          <w:szCs w:val="28"/>
        </w:rPr>
        <w:t>атті</w:t>
      </w:r>
      <w:r w:rsidRPr="00B847E1">
        <w:rPr>
          <w:rFonts w:ascii="Times New Roman" w:hAnsi="Times New Roman"/>
          <w:sz w:val="28"/>
          <w:szCs w:val="28"/>
        </w:rPr>
        <w:t xml:space="preserve"> 3 Закону №</w:t>
      </w:r>
      <w:r>
        <w:rPr>
          <w:rFonts w:ascii="Times New Roman" w:hAnsi="Times New Roman"/>
          <w:sz w:val="28"/>
          <w:szCs w:val="28"/>
        </w:rPr>
        <w:t> </w:t>
      </w:r>
      <w:r w:rsidRPr="00B847E1">
        <w:rPr>
          <w:rFonts w:ascii="Times New Roman" w:hAnsi="Times New Roman"/>
          <w:sz w:val="28"/>
          <w:szCs w:val="28"/>
        </w:rPr>
        <w:t xml:space="preserve">1697-VII, є незалежність прокурорів. </w:t>
      </w:r>
    </w:p>
    <w:p w14:paraId="3C8D120F" w14:textId="77777777" w:rsidR="00377CC7" w:rsidRPr="00B847E1" w:rsidRDefault="00377CC7" w:rsidP="00377CC7">
      <w:pPr>
        <w:pStyle w:val="a3"/>
        <w:ind w:firstLine="567"/>
        <w:jc w:val="both"/>
        <w:rPr>
          <w:rFonts w:ascii="Times New Roman" w:hAnsi="Times New Roman"/>
          <w:sz w:val="28"/>
          <w:szCs w:val="28"/>
        </w:rPr>
      </w:pPr>
      <w:r w:rsidRPr="00B847E1">
        <w:rPr>
          <w:rFonts w:ascii="Times New Roman" w:hAnsi="Times New Roman"/>
          <w:sz w:val="28"/>
          <w:szCs w:val="28"/>
        </w:rPr>
        <w:t>Зі змісту ч</w:t>
      </w:r>
      <w:r>
        <w:rPr>
          <w:rFonts w:ascii="Times New Roman" w:hAnsi="Times New Roman"/>
          <w:sz w:val="28"/>
          <w:szCs w:val="28"/>
        </w:rPr>
        <w:t>астини другої</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16 Закону № 1697-VII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0AFA8D30" w14:textId="77777777" w:rsidR="00377CC7" w:rsidRPr="00B847E1" w:rsidRDefault="00377CC7" w:rsidP="00377CC7">
      <w:pPr>
        <w:pStyle w:val="a3"/>
        <w:ind w:firstLine="567"/>
        <w:jc w:val="both"/>
        <w:rPr>
          <w:rFonts w:ascii="Times New Roman" w:hAnsi="Times New Roman"/>
          <w:sz w:val="28"/>
          <w:szCs w:val="28"/>
        </w:rPr>
      </w:pPr>
      <w:r w:rsidRPr="00B847E1">
        <w:rPr>
          <w:rFonts w:ascii="Times New Roman" w:hAnsi="Times New Roman"/>
          <w:sz w:val="28"/>
          <w:szCs w:val="28"/>
        </w:rPr>
        <w:t>За загальним правилом, наведеним у ч</w:t>
      </w:r>
      <w:r>
        <w:rPr>
          <w:rFonts w:ascii="Times New Roman" w:hAnsi="Times New Roman"/>
          <w:sz w:val="28"/>
          <w:szCs w:val="28"/>
        </w:rPr>
        <w:t>астині першій</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w:t>
      </w:r>
    </w:p>
    <w:p w14:paraId="490725B5" w14:textId="77777777" w:rsidR="00377CC7" w:rsidRPr="00B847E1" w:rsidRDefault="00377CC7" w:rsidP="00377CC7">
      <w:pPr>
        <w:pStyle w:val="a3"/>
        <w:ind w:firstLine="567"/>
        <w:jc w:val="both"/>
        <w:rPr>
          <w:rFonts w:ascii="Times New Roman" w:hAnsi="Times New Roman"/>
          <w:sz w:val="28"/>
          <w:szCs w:val="28"/>
        </w:rPr>
      </w:pPr>
      <w:r w:rsidRPr="00B847E1">
        <w:rPr>
          <w:rFonts w:ascii="Times New Roman" w:hAnsi="Times New Roman"/>
          <w:sz w:val="28"/>
          <w:szCs w:val="28"/>
        </w:rPr>
        <w:t>Законом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в неї осіб без законних на те повноважень.</w:t>
      </w:r>
    </w:p>
    <w:p w14:paraId="5B81ACE8" w14:textId="77777777" w:rsidR="00377CC7" w:rsidRPr="00B847E1" w:rsidRDefault="00377CC7" w:rsidP="00377CC7">
      <w:pPr>
        <w:pStyle w:val="a3"/>
        <w:ind w:firstLine="567"/>
        <w:jc w:val="both"/>
        <w:rPr>
          <w:rFonts w:ascii="Times New Roman" w:hAnsi="Times New Roman"/>
          <w:sz w:val="28"/>
          <w:szCs w:val="28"/>
        </w:rPr>
      </w:pPr>
      <w:r w:rsidRPr="00B847E1">
        <w:rPr>
          <w:rFonts w:ascii="Times New Roman" w:hAnsi="Times New Roman"/>
          <w:sz w:val="28"/>
          <w:szCs w:val="28"/>
        </w:rPr>
        <w:t>У ч</w:t>
      </w:r>
      <w:r>
        <w:rPr>
          <w:rFonts w:ascii="Times New Roman" w:hAnsi="Times New Roman"/>
          <w:sz w:val="28"/>
          <w:szCs w:val="28"/>
        </w:rPr>
        <w:t>астині першій</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45 Закону №</w:t>
      </w:r>
      <w:r>
        <w:rPr>
          <w:rFonts w:ascii="Times New Roman" w:hAnsi="Times New Roman"/>
          <w:sz w:val="28"/>
          <w:szCs w:val="28"/>
        </w:rPr>
        <w:t> </w:t>
      </w:r>
      <w:r w:rsidRPr="00B847E1">
        <w:rPr>
          <w:rFonts w:ascii="Times New Roman" w:hAnsi="Times New Roman"/>
          <w:sz w:val="28"/>
          <w:szCs w:val="28"/>
        </w:rPr>
        <w:t>1697-VII визначено порядок оскарження рішень, дій чи бездіяльності прокурора в межах кримінального провадження. Зі змісту цієї норми випливає, що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18D32450" w14:textId="77777777" w:rsidR="00377CC7" w:rsidRPr="00B847E1" w:rsidRDefault="00377CC7" w:rsidP="00377CC7">
      <w:pPr>
        <w:pStyle w:val="a3"/>
        <w:ind w:firstLine="567"/>
        <w:jc w:val="both"/>
        <w:rPr>
          <w:rFonts w:ascii="Times New Roman" w:hAnsi="Times New Roman"/>
          <w:sz w:val="28"/>
          <w:szCs w:val="28"/>
        </w:rPr>
      </w:pPr>
      <w:r w:rsidRPr="00B847E1">
        <w:rPr>
          <w:rFonts w:ascii="Times New Roman" w:hAnsi="Times New Roman"/>
          <w:sz w:val="28"/>
          <w:szCs w:val="28"/>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стверджується, що вони своїми діями явно порушили професійні стандарти, невідкладно й неупереджено розглядаються згідно з відповідною процедурою.</w:t>
      </w:r>
    </w:p>
    <w:p w14:paraId="7ACC91DA" w14:textId="05C748E9" w:rsidR="00377CC7" w:rsidRPr="00B847E1" w:rsidRDefault="00377CC7" w:rsidP="00377CC7">
      <w:pPr>
        <w:pStyle w:val="a3"/>
        <w:ind w:firstLine="567"/>
        <w:jc w:val="both"/>
        <w:rPr>
          <w:rFonts w:ascii="Times New Roman" w:hAnsi="Times New Roman"/>
          <w:sz w:val="28"/>
          <w:szCs w:val="28"/>
        </w:rPr>
      </w:pPr>
      <w:r w:rsidRPr="00B847E1">
        <w:rPr>
          <w:rFonts w:ascii="Times New Roman" w:hAnsi="Times New Roman"/>
          <w:sz w:val="28"/>
          <w:szCs w:val="28"/>
        </w:rPr>
        <w:t>Повноваження Комісії визначено у ч</w:t>
      </w:r>
      <w:r>
        <w:rPr>
          <w:rFonts w:ascii="Times New Roman" w:hAnsi="Times New Roman"/>
          <w:sz w:val="28"/>
          <w:szCs w:val="28"/>
        </w:rPr>
        <w:t>астині першій</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77 Закону </w:t>
      </w:r>
      <w:r w:rsidR="00CD42C2">
        <w:rPr>
          <w:rFonts w:ascii="Times New Roman" w:hAnsi="Times New Roman"/>
          <w:sz w:val="28"/>
          <w:szCs w:val="28"/>
        </w:rPr>
        <w:br/>
      </w:r>
      <w:r w:rsidRPr="00B847E1">
        <w:rPr>
          <w:rFonts w:ascii="Times New Roman" w:hAnsi="Times New Roman"/>
          <w:sz w:val="28"/>
          <w:szCs w:val="28"/>
        </w:rPr>
        <w:t>№ 1697-VII. Так, в межах наданих повноважень цей орган: 1) веде облік даних про кількість посад прокурорів, у тому числі вакантних та тимчасово вакантних;</w:t>
      </w:r>
      <w:r>
        <w:rPr>
          <w:rFonts w:ascii="Times New Roman" w:hAnsi="Times New Roman"/>
          <w:sz w:val="28"/>
          <w:szCs w:val="28"/>
        </w:rPr>
        <w:br/>
      </w:r>
      <w:r w:rsidRPr="00B847E1">
        <w:rPr>
          <w:rFonts w:ascii="Times New Roman" w:hAnsi="Times New Roman"/>
          <w:sz w:val="28"/>
          <w:szCs w:val="28"/>
        </w:rPr>
        <w:t>2) проводить добір кандидатів на посаду прокурора в установленому цим Законом порядку; 3) бере участь у переведенні прокурорів; 4) розглядає дисциплінарні скарги про вчинення прокурором дисциплінарного проступку та здійснює дисциплінарне провадження; 5) за результатами дисциплінарного провадження і за наявності підстав, передбачених цим Законом, приймає рішення про накладення на прокурора Офісу Генерального прокурора, обласної та окружної прокуратури дисциплінарного стягнення або рішення про неможливість подальшого перебування особи на посаді прокурора; 6) здійснює інші повноваження, передбачені законом.</w:t>
      </w:r>
    </w:p>
    <w:p w14:paraId="64A5DCDE" w14:textId="77777777" w:rsidR="00377CC7" w:rsidRPr="00B847E1" w:rsidRDefault="00377CC7" w:rsidP="00377CC7">
      <w:pPr>
        <w:pStyle w:val="a3"/>
        <w:ind w:firstLine="567"/>
        <w:jc w:val="both"/>
        <w:rPr>
          <w:rFonts w:ascii="Times New Roman" w:hAnsi="Times New Roman"/>
          <w:sz w:val="28"/>
          <w:szCs w:val="28"/>
        </w:rPr>
      </w:pPr>
      <w:r w:rsidRPr="00B847E1">
        <w:rPr>
          <w:rFonts w:ascii="Times New Roman" w:hAnsi="Times New Roman"/>
          <w:sz w:val="28"/>
          <w:szCs w:val="28"/>
        </w:rPr>
        <w:t>Визначення дисциплінарного провадження наведено у ч</w:t>
      </w:r>
      <w:r>
        <w:rPr>
          <w:rFonts w:ascii="Times New Roman" w:hAnsi="Times New Roman"/>
          <w:sz w:val="28"/>
          <w:szCs w:val="28"/>
        </w:rPr>
        <w:t xml:space="preserve">астині першій </w:t>
      </w:r>
      <w:r>
        <w:rPr>
          <w:rFonts w:ascii="Times New Roman" w:hAnsi="Times New Roman"/>
          <w:sz w:val="28"/>
          <w:szCs w:val="28"/>
        </w:rPr>
        <w:br/>
        <w:t>статті</w:t>
      </w:r>
      <w:r w:rsidRPr="00B847E1">
        <w:rPr>
          <w:rFonts w:ascii="Times New Roman" w:hAnsi="Times New Roman"/>
          <w:sz w:val="28"/>
          <w:szCs w:val="28"/>
        </w:rPr>
        <w:t xml:space="preserve"> 45 Закону № 1697-VII – як процедури розгляду відповідним органом, що здійснює дисциплінарне провадження щодо прокурорів, дисциплінарної скарги, </w:t>
      </w:r>
      <w:r>
        <w:rPr>
          <w:rFonts w:ascii="Times New Roman" w:hAnsi="Times New Roman"/>
          <w:sz w:val="28"/>
          <w:szCs w:val="28"/>
        </w:rPr>
        <w:lastRenderedPageBreak/>
        <w:t>в</w:t>
      </w:r>
      <w:r w:rsidRPr="00B847E1">
        <w:rPr>
          <w:rFonts w:ascii="Times New Roman" w:hAnsi="Times New Roman"/>
          <w:sz w:val="28"/>
          <w:szCs w:val="28"/>
        </w:rPr>
        <w:t xml:space="preserve"> якій містяться відомості про вчинення прокурором дисциплінарного проступку. </w:t>
      </w:r>
    </w:p>
    <w:p w14:paraId="4A172A7B" w14:textId="332BACA9" w:rsidR="00377CC7" w:rsidRPr="00B847E1" w:rsidRDefault="00377CC7" w:rsidP="00377CC7">
      <w:pPr>
        <w:pStyle w:val="a3"/>
        <w:ind w:firstLine="567"/>
        <w:jc w:val="both"/>
        <w:rPr>
          <w:rFonts w:ascii="Times New Roman" w:hAnsi="Times New Roman"/>
          <w:sz w:val="28"/>
          <w:szCs w:val="28"/>
        </w:rPr>
      </w:pPr>
      <w:r w:rsidRPr="00B847E1">
        <w:rPr>
          <w:rFonts w:ascii="Times New Roman" w:hAnsi="Times New Roman"/>
          <w:sz w:val="28"/>
          <w:szCs w:val="28"/>
        </w:rPr>
        <w:t xml:space="preserve">Частиною </w:t>
      </w:r>
      <w:r w:rsidR="00123541">
        <w:rPr>
          <w:rFonts w:ascii="Times New Roman" w:hAnsi="Times New Roman"/>
          <w:sz w:val="28"/>
          <w:szCs w:val="28"/>
        </w:rPr>
        <w:t>першою</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43 цього Закону визначено підстави для притягнення прокурора до дисциплінарної відповідальності. </w:t>
      </w:r>
    </w:p>
    <w:p w14:paraId="75C597DB" w14:textId="3867EC2C" w:rsidR="00377CC7" w:rsidRPr="00B847E1" w:rsidRDefault="00377CC7" w:rsidP="00377CC7">
      <w:pPr>
        <w:pStyle w:val="a3"/>
        <w:ind w:firstLine="567"/>
        <w:jc w:val="both"/>
        <w:rPr>
          <w:rFonts w:ascii="Times New Roman" w:hAnsi="Times New Roman"/>
          <w:sz w:val="28"/>
          <w:szCs w:val="28"/>
        </w:rPr>
      </w:pPr>
      <w:r w:rsidRPr="00B847E1">
        <w:rPr>
          <w:rFonts w:ascii="Times New Roman" w:hAnsi="Times New Roman"/>
          <w:sz w:val="28"/>
          <w:szCs w:val="28"/>
        </w:rPr>
        <w:t>Конструкція ст</w:t>
      </w:r>
      <w:r>
        <w:rPr>
          <w:rFonts w:ascii="Times New Roman" w:hAnsi="Times New Roman"/>
          <w:sz w:val="28"/>
          <w:szCs w:val="28"/>
        </w:rPr>
        <w:t>атті</w:t>
      </w:r>
      <w:r w:rsidRPr="00B847E1">
        <w:rPr>
          <w:rFonts w:ascii="Times New Roman" w:hAnsi="Times New Roman"/>
          <w:sz w:val="28"/>
          <w:szCs w:val="28"/>
        </w:rPr>
        <w:t xml:space="preserve"> 46 Закону №</w:t>
      </w:r>
      <w:r w:rsidR="007B28AD">
        <w:rPr>
          <w:rFonts w:ascii="Times New Roman" w:hAnsi="Times New Roman"/>
          <w:sz w:val="28"/>
          <w:szCs w:val="28"/>
        </w:rPr>
        <w:t> </w:t>
      </w:r>
      <w:r w:rsidRPr="00B847E1">
        <w:rPr>
          <w:rFonts w:ascii="Times New Roman" w:hAnsi="Times New Roman"/>
          <w:sz w:val="28"/>
          <w:szCs w:val="28"/>
        </w:rPr>
        <w:t>1697-VII стосовно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385FB155" w14:textId="77777777" w:rsidR="00377CC7" w:rsidRPr="00B847E1" w:rsidRDefault="00377CC7" w:rsidP="00377CC7">
      <w:pPr>
        <w:pStyle w:val="a3"/>
        <w:ind w:firstLine="567"/>
        <w:jc w:val="both"/>
        <w:rPr>
          <w:rFonts w:ascii="Times New Roman" w:hAnsi="Times New Roman"/>
          <w:sz w:val="28"/>
          <w:szCs w:val="28"/>
        </w:rPr>
      </w:pPr>
      <w:r w:rsidRPr="00B847E1">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4A22DE9F" w14:textId="77777777" w:rsidR="00377CC7" w:rsidRPr="00B847E1" w:rsidRDefault="00377CC7" w:rsidP="00377CC7">
      <w:pPr>
        <w:pStyle w:val="a3"/>
        <w:ind w:firstLine="567"/>
        <w:jc w:val="both"/>
        <w:rPr>
          <w:rFonts w:ascii="Times New Roman" w:hAnsi="Times New Roman"/>
          <w:sz w:val="28"/>
          <w:szCs w:val="28"/>
        </w:rPr>
      </w:pPr>
      <w:r w:rsidRPr="00B847E1">
        <w:rPr>
          <w:rFonts w:ascii="Times New Roman" w:hAnsi="Times New Roman"/>
          <w:sz w:val="28"/>
          <w:szCs w:val="28"/>
        </w:rPr>
        <w:t>2) дисциплінарна скарга є анонімною;</w:t>
      </w:r>
    </w:p>
    <w:p w14:paraId="36C36450" w14:textId="77777777" w:rsidR="00377CC7" w:rsidRPr="00B847E1" w:rsidRDefault="00377CC7" w:rsidP="00377CC7">
      <w:pPr>
        <w:pStyle w:val="a3"/>
        <w:ind w:firstLine="567"/>
        <w:jc w:val="both"/>
        <w:rPr>
          <w:rFonts w:ascii="Times New Roman" w:hAnsi="Times New Roman"/>
          <w:sz w:val="28"/>
          <w:szCs w:val="28"/>
        </w:rPr>
      </w:pPr>
      <w:r w:rsidRPr="00B847E1">
        <w:rPr>
          <w:rFonts w:ascii="Times New Roman" w:hAnsi="Times New Roman"/>
          <w:sz w:val="28"/>
          <w:szCs w:val="28"/>
        </w:rPr>
        <w:t>3) дисциплінарна скарга подана з підстав, не визначених ст. 43 цього Закону;</w:t>
      </w:r>
    </w:p>
    <w:p w14:paraId="00EC0FC8" w14:textId="77777777" w:rsidR="00377CC7" w:rsidRPr="00B847E1" w:rsidRDefault="00377CC7" w:rsidP="00377CC7">
      <w:pPr>
        <w:pStyle w:val="a3"/>
        <w:ind w:firstLine="567"/>
        <w:jc w:val="both"/>
        <w:rPr>
          <w:rFonts w:ascii="Times New Roman" w:hAnsi="Times New Roman"/>
          <w:sz w:val="28"/>
          <w:szCs w:val="28"/>
        </w:rPr>
      </w:pPr>
      <w:r w:rsidRPr="00B847E1">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 ст. 51 цього Закону;</w:t>
      </w:r>
    </w:p>
    <w:p w14:paraId="7B262067" w14:textId="77777777" w:rsidR="00377CC7" w:rsidRPr="00B847E1" w:rsidRDefault="00377CC7" w:rsidP="00377CC7">
      <w:pPr>
        <w:pStyle w:val="a3"/>
        <w:ind w:firstLine="567"/>
        <w:jc w:val="both"/>
        <w:rPr>
          <w:rFonts w:ascii="Times New Roman" w:hAnsi="Times New Roman"/>
          <w:sz w:val="28"/>
          <w:szCs w:val="28"/>
        </w:rPr>
      </w:pPr>
      <w:r w:rsidRPr="00B847E1">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00B60AD5" w14:textId="446F06E1" w:rsidR="00377CC7" w:rsidRPr="00B847E1" w:rsidRDefault="00377CC7" w:rsidP="00377CC7">
      <w:pPr>
        <w:pStyle w:val="a3"/>
        <w:ind w:firstLine="567"/>
        <w:jc w:val="both"/>
        <w:rPr>
          <w:rFonts w:ascii="Times New Roman" w:hAnsi="Times New Roman"/>
          <w:sz w:val="28"/>
          <w:szCs w:val="28"/>
        </w:rPr>
      </w:pPr>
      <w:r w:rsidRPr="00B847E1">
        <w:rPr>
          <w:rFonts w:ascii="Times New Roman" w:hAnsi="Times New Roman"/>
          <w:sz w:val="28"/>
          <w:szCs w:val="28"/>
        </w:rPr>
        <w:t>Відповідно до вимог п</w:t>
      </w:r>
      <w:r>
        <w:rPr>
          <w:rFonts w:ascii="Times New Roman" w:hAnsi="Times New Roman"/>
          <w:sz w:val="28"/>
          <w:szCs w:val="28"/>
        </w:rPr>
        <w:t>ункту</w:t>
      </w:r>
      <w:r w:rsidRPr="00B847E1">
        <w:rPr>
          <w:rFonts w:ascii="Times New Roman" w:hAnsi="Times New Roman"/>
          <w:sz w:val="28"/>
          <w:szCs w:val="28"/>
        </w:rPr>
        <w:t xml:space="preserve"> 1 ч</w:t>
      </w:r>
      <w:r>
        <w:rPr>
          <w:rFonts w:ascii="Times New Roman" w:hAnsi="Times New Roman"/>
          <w:sz w:val="28"/>
          <w:szCs w:val="28"/>
        </w:rPr>
        <w:t>астини другої</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46 Закону № 1697-VII та п</w:t>
      </w:r>
      <w:r>
        <w:rPr>
          <w:rFonts w:ascii="Times New Roman" w:hAnsi="Times New Roman"/>
          <w:sz w:val="28"/>
          <w:szCs w:val="28"/>
        </w:rPr>
        <w:t>ункту</w:t>
      </w:r>
      <w:r w:rsidRPr="00B847E1">
        <w:rPr>
          <w:rFonts w:ascii="Times New Roman" w:hAnsi="Times New Roman"/>
          <w:sz w:val="28"/>
          <w:szCs w:val="28"/>
        </w:rPr>
        <w:t xml:space="preserve"> 96 Положення про порядок роботи </w:t>
      </w:r>
      <w:r w:rsidR="00123541" w:rsidRPr="00766A0F">
        <w:rPr>
          <w:rFonts w:ascii="Times New Roman" w:hAnsi="Times New Roman"/>
          <w:sz w:val="28"/>
          <w:szCs w:val="28"/>
        </w:rPr>
        <w:t>Кваліфікаційно-дисциплінарної комісії прокурорів</w:t>
      </w:r>
      <w:r w:rsidRPr="00B847E1">
        <w:rPr>
          <w:rFonts w:ascii="Times New Roman" w:hAnsi="Times New Roman"/>
          <w:sz w:val="28"/>
          <w:szCs w:val="28"/>
        </w:rPr>
        <w:t xml:space="preserve">, прийнятого всеукраїнською конференцією прокурорів </w:t>
      </w:r>
      <w:r w:rsidR="00123541">
        <w:rPr>
          <w:rFonts w:ascii="Times New Roman" w:hAnsi="Times New Roman"/>
          <w:sz w:val="28"/>
          <w:szCs w:val="28"/>
        </w:rPr>
        <w:br/>
      </w:r>
      <w:r w:rsidRPr="00B847E1">
        <w:rPr>
          <w:rFonts w:ascii="Times New Roman" w:hAnsi="Times New Roman"/>
          <w:sz w:val="28"/>
          <w:szCs w:val="28"/>
        </w:rPr>
        <w:t>27</w:t>
      </w:r>
      <w:r>
        <w:rPr>
          <w:rFonts w:ascii="Times New Roman" w:hAnsi="Times New Roman"/>
          <w:sz w:val="28"/>
          <w:szCs w:val="28"/>
        </w:rPr>
        <w:t xml:space="preserve"> квітня </w:t>
      </w:r>
      <w:r w:rsidRPr="00B847E1">
        <w:rPr>
          <w:rFonts w:ascii="Times New Roman" w:hAnsi="Times New Roman"/>
          <w:sz w:val="28"/>
          <w:szCs w:val="28"/>
        </w:rPr>
        <w:t>2017</w:t>
      </w:r>
      <w:r>
        <w:rPr>
          <w:rFonts w:ascii="Times New Roman" w:hAnsi="Times New Roman"/>
          <w:sz w:val="28"/>
          <w:szCs w:val="28"/>
        </w:rPr>
        <w:t xml:space="preserve"> року</w:t>
      </w:r>
      <w:r w:rsidRPr="00B847E1">
        <w:rPr>
          <w:rFonts w:ascii="Times New Roman" w:hAnsi="Times New Roman"/>
          <w:sz w:val="28"/>
          <w:szCs w:val="28"/>
        </w:rPr>
        <w:t xml:space="preserve"> (зі змінами) (далі – Положення), дисциплінарна скарга повинна містити відомості про факт вчинення прокурором дисциплінарного проступку, а також конкретні відомості про наявність його ознак.</w:t>
      </w:r>
    </w:p>
    <w:p w14:paraId="62CA2C53" w14:textId="77777777" w:rsidR="00377CC7" w:rsidRPr="00B847E1" w:rsidRDefault="00377CC7" w:rsidP="00377CC7">
      <w:pPr>
        <w:pStyle w:val="a3"/>
        <w:ind w:firstLine="567"/>
        <w:jc w:val="both"/>
        <w:rPr>
          <w:rFonts w:ascii="Times New Roman" w:hAnsi="Times New Roman"/>
          <w:sz w:val="28"/>
          <w:szCs w:val="28"/>
        </w:rPr>
      </w:pPr>
      <w:r w:rsidRPr="00B847E1">
        <w:rPr>
          <w:rFonts w:ascii="Times New Roman" w:hAnsi="Times New Roman"/>
          <w:sz w:val="28"/>
          <w:szCs w:val="28"/>
        </w:rPr>
        <w:t>Згідно з вимогами п</w:t>
      </w:r>
      <w:r>
        <w:rPr>
          <w:rFonts w:ascii="Times New Roman" w:hAnsi="Times New Roman"/>
          <w:sz w:val="28"/>
          <w:szCs w:val="28"/>
        </w:rPr>
        <w:t>ункту</w:t>
      </w:r>
      <w:r w:rsidRPr="00B847E1">
        <w:rPr>
          <w:rFonts w:ascii="Times New Roman" w:hAnsi="Times New Roman"/>
          <w:sz w:val="28"/>
          <w:szCs w:val="28"/>
        </w:rPr>
        <w:t xml:space="preserve"> 62 Положення, Комісія (відповідно, і кожен з її членів) не може приймати рішення на підставі припущень, неперевіреної чи недостовірної інформації.</w:t>
      </w:r>
    </w:p>
    <w:p w14:paraId="011346AC" w14:textId="77777777" w:rsidR="00377CC7" w:rsidRPr="00B847E1" w:rsidRDefault="00377CC7" w:rsidP="00377CC7">
      <w:pPr>
        <w:pStyle w:val="a3"/>
        <w:ind w:firstLine="567"/>
        <w:jc w:val="both"/>
        <w:rPr>
          <w:rFonts w:ascii="Times New Roman" w:hAnsi="Times New Roman"/>
          <w:sz w:val="28"/>
          <w:szCs w:val="28"/>
        </w:rPr>
      </w:pPr>
      <w:r w:rsidRPr="00B847E1">
        <w:rPr>
          <w:rFonts w:ascii="Times New Roman" w:hAnsi="Times New Roman"/>
          <w:sz w:val="28"/>
          <w:szCs w:val="28"/>
        </w:rPr>
        <w:t>Основними засадами діяльності Комісії є верховенство права, законність, незалежність, відкритість і гласність, колегіальність, змагальність, неупередженість, об’єктивність, дотримання гарантій незалежності прокурора і презумпція невинуватості (п</w:t>
      </w:r>
      <w:r>
        <w:rPr>
          <w:rFonts w:ascii="Times New Roman" w:hAnsi="Times New Roman"/>
          <w:sz w:val="28"/>
          <w:szCs w:val="28"/>
        </w:rPr>
        <w:t>ункт</w:t>
      </w:r>
      <w:r w:rsidRPr="00B847E1">
        <w:rPr>
          <w:rFonts w:ascii="Times New Roman" w:hAnsi="Times New Roman"/>
          <w:sz w:val="28"/>
          <w:szCs w:val="28"/>
        </w:rPr>
        <w:t xml:space="preserve"> 7 Положення).</w:t>
      </w:r>
    </w:p>
    <w:p w14:paraId="5B8ADD3E" w14:textId="77777777" w:rsidR="00377CC7" w:rsidRPr="00B847E1" w:rsidRDefault="00377CC7" w:rsidP="00377CC7">
      <w:pPr>
        <w:pStyle w:val="a3"/>
        <w:ind w:firstLine="567"/>
        <w:jc w:val="both"/>
        <w:rPr>
          <w:rFonts w:ascii="Times New Roman" w:hAnsi="Times New Roman"/>
          <w:sz w:val="28"/>
          <w:szCs w:val="28"/>
        </w:rPr>
      </w:pPr>
      <w:r w:rsidRPr="00B847E1">
        <w:rPr>
          <w:rFonts w:ascii="Times New Roman" w:hAnsi="Times New Roman"/>
          <w:sz w:val="28"/>
          <w:szCs w:val="28"/>
        </w:rPr>
        <w:t>Відповідно до ч</w:t>
      </w:r>
      <w:r>
        <w:rPr>
          <w:rFonts w:ascii="Times New Roman" w:hAnsi="Times New Roman"/>
          <w:sz w:val="28"/>
          <w:szCs w:val="28"/>
        </w:rPr>
        <w:t>астини другої</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46 Закону №</w:t>
      </w:r>
      <w:r>
        <w:rPr>
          <w:rFonts w:ascii="Times New Roman" w:hAnsi="Times New Roman"/>
          <w:sz w:val="28"/>
          <w:szCs w:val="28"/>
        </w:rPr>
        <w:t> </w:t>
      </w:r>
      <w:r w:rsidRPr="00B847E1">
        <w:rPr>
          <w:rFonts w:ascii="Times New Roman" w:hAnsi="Times New Roman"/>
          <w:sz w:val="28"/>
          <w:szCs w:val="28"/>
        </w:rPr>
        <w:t>1697-VII член Комісії своїм вмотивованим рішенням відмовляє у відкритті дисциплінарного провадження, якщо наявні підстави, визначені підпунктами 1–5 ч</w:t>
      </w:r>
      <w:r>
        <w:rPr>
          <w:rFonts w:ascii="Times New Roman" w:hAnsi="Times New Roman"/>
          <w:sz w:val="28"/>
          <w:szCs w:val="28"/>
        </w:rPr>
        <w:t>астини другої</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46 цього Закону.</w:t>
      </w:r>
    </w:p>
    <w:p w14:paraId="79568C88" w14:textId="77777777" w:rsidR="00377CC7" w:rsidRDefault="00377CC7" w:rsidP="00377CC7">
      <w:pPr>
        <w:pStyle w:val="a3"/>
        <w:ind w:firstLine="567"/>
        <w:jc w:val="both"/>
        <w:rPr>
          <w:rFonts w:ascii="Times New Roman" w:hAnsi="Times New Roman"/>
          <w:sz w:val="28"/>
          <w:szCs w:val="28"/>
        </w:rPr>
      </w:pPr>
      <w:r w:rsidRPr="00B847E1">
        <w:rPr>
          <w:rFonts w:ascii="Times New Roman" w:hAnsi="Times New Roman"/>
          <w:sz w:val="28"/>
          <w:szCs w:val="28"/>
        </w:rPr>
        <w:t>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0FA4C977" w14:textId="77777777" w:rsidR="00377CC7" w:rsidRDefault="00377CC7" w:rsidP="00377CC7">
      <w:pPr>
        <w:pStyle w:val="a3"/>
        <w:ind w:firstLine="567"/>
        <w:jc w:val="both"/>
        <w:rPr>
          <w:rFonts w:ascii="Times New Roman" w:hAnsi="Times New Roman"/>
          <w:sz w:val="28"/>
          <w:szCs w:val="28"/>
        </w:rPr>
      </w:pPr>
    </w:p>
    <w:p w14:paraId="4B4C66CA" w14:textId="77777777" w:rsidR="001A637B" w:rsidRPr="00D53DAF" w:rsidRDefault="001A637B" w:rsidP="001A637B">
      <w:pPr>
        <w:pStyle w:val="rvps2"/>
        <w:shd w:val="clear" w:color="auto" w:fill="FFFFFF"/>
        <w:spacing w:before="0" w:beforeAutospacing="0" w:after="0" w:afterAutospacing="0"/>
        <w:ind w:firstLine="567"/>
        <w:jc w:val="both"/>
        <w:rPr>
          <w:b/>
          <w:sz w:val="28"/>
          <w:szCs w:val="28"/>
          <w:lang w:val="uk-UA"/>
        </w:rPr>
      </w:pPr>
      <w:r w:rsidRPr="00D53DAF">
        <w:rPr>
          <w:b/>
          <w:sz w:val="28"/>
          <w:szCs w:val="28"/>
          <w:lang w:val="uk-UA"/>
        </w:rPr>
        <w:t>Оцінка встановлених обставин та мотиви прийнятого рішення</w:t>
      </w:r>
    </w:p>
    <w:p w14:paraId="4D103DA1" w14:textId="77777777" w:rsidR="003C6488" w:rsidRPr="00AD0945" w:rsidRDefault="003C6488" w:rsidP="003C6488">
      <w:pPr>
        <w:widowControl w:val="0"/>
        <w:pBdr>
          <w:bottom w:val="single" w:sz="12" w:space="12" w:color="FFFFFF"/>
        </w:pBdr>
        <w:spacing w:after="0" w:line="240" w:lineRule="auto"/>
        <w:ind w:firstLine="567"/>
        <w:contextualSpacing/>
        <w:jc w:val="both"/>
        <w:rPr>
          <w:rFonts w:ascii="Times New Roman" w:hAnsi="Times New Roman"/>
          <w:spacing w:val="-2"/>
          <w:sz w:val="28"/>
          <w:szCs w:val="28"/>
          <w:shd w:val="clear" w:color="auto" w:fill="FFFFFF"/>
        </w:rPr>
      </w:pPr>
      <w:r w:rsidRPr="00AD0945">
        <w:rPr>
          <w:rFonts w:ascii="Times New Roman" w:hAnsi="Times New Roman"/>
          <w:sz w:val="28"/>
          <w:szCs w:val="28"/>
          <w:lang w:eastAsia="ru-RU"/>
        </w:rPr>
        <w:t>Д</w:t>
      </w:r>
      <w:r w:rsidRPr="00AD0945">
        <w:rPr>
          <w:rFonts w:ascii="Times New Roman" w:hAnsi="Times New Roman"/>
          <w:spacing w:val="-2"/>
          <w:sz w:val="28"/>
          <w:szCs w:val="28"/>
          <w:shd w:val="clear" w:color="auto" w:fill="FFFFFF"/>
        </w:rPr>
        <w:t>исциплінарному проступку, як і будь</w:t>
      </w:r>
      <w:r w:rsidR="0041781D">
        <w:rPr>
          <w:rFonts w:ascii="Times New Roman" w:hAnsi="Times New Roman"/>
          <w:spacing w:val="-2"/>
          <w:sz w:val="28"/>
          <w:szCs w:val="28"/>
          <w:shd w:val="clear" w:color="auto" w:fill="FFFFFF"/>
        </w:rPr>
        <w:t>-</w:t>
      </w:r>
      <w:r w:rsidRPr="00AD0945">
        <w:rPr>
          <w:rFonts w:ascii="Times New Roman" w:hAnsi="Times New Roman"/>
          <w:spacing w:val="-2"/>
          <w:sz w:val="28"/>
          <w:szCs w:val="28"/>
          <w:shd w:val="clear" w:color="auto" w:fill="FFFFFF"/>
        </w:rPr>
        <w:t xml:space="preserve">якому протиправному діянню, притаманна визначена єдність об’єктивних і суб’єктивних ознак, сукупність яких утворює склад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w:t>
      </w:r>
      <w:r w:rsidR="00F50A85">
        <w:rPr>
          <w:rFonts w:ascii="Times New Roman" w:hAnsi="Times New Roman"/>
          <w:spacing w:val="-2"/>
          <w:sz w:val="28"/>
          <w:szCs w:val="28"/>
          <w:shd w:val="clear" w:color="auto" w:fill="FFFFFF"/>
        </w:rPr>
        <w:br/>
      </w:r>
      <w:r w:rsidRPr="00AD0945">
        <w:rPr>
          <w:rFonts w:ascii="Times New Roman" w:hAnsi="Times New Roman"/>
          <w:spacing w:val="-2"/>
          <w:sz w:val="28"/>
          <w:szCs w:val="28"/>
          <w:shd w:val="clear" w:color="auto" w:fill="FFFFFF"/>
        </w:rPr>
        <w:lastRenderedPageBreak/>
        <w:t xml:space="preserve">(за наявності останніх), а також час і місце діяння. Суб’єктивну сторону дисциплінарного проступку характеризує вина. Його суб’єктом є конкретно визначений прокурор. </w:t>
      </w:r>
    </w:p>
    <w:p w14:paraId="03193910" w14:textId="77777777" w:rsidR="003C6488" w:rsidRPr="00AD0945" w:rsidRDefault="003C6488" w:rsidP="003C6488">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AD0945">
        <w:rPr>
          <w:rFonts w:ascii="Times New Roman" w:hAnsi="Times New Roman"/>
          <w:sz w:val="28"/>
          <w:szCs w:val="28"/>
        </w:rPr>
        <w:t xml:space="preserve">У випадку оскарження рішень, дій чи бездіяльності прокурора у межах кримінального процесу підставою для відкриття дисциплінарного провадження має бути факт порушення індивідуально визначеним прокурором прав осіб або </w:t>
      </w:r>
      <w:bookmarkStart w:id="0" w:name="_Hlk134609924"/>
      <w:r w:rsidRPr="00AD0945">
        <w:rPr>
          <w:rFonts w:ascii="Times New Roman" w:hAnsi="Times New Roman"/>
          <w:sz w:val="28"/>
          <w:szCs w:val="28"/>
        </w:rPr>
        <w:t>вимог закону, встановлений рішенням уповноваженого суб’єкта за результатами розгляду скарги на них, та/або відповідне звернення суду до органу, що здійснює дисциплінарне провадження, в передбаченому КПК України порядку.</w:t>
      </w:r>
    </w:p>
    <w:p w14:paraId="6DEE6A10" w14:textId="47A36768" w:rsidR="00B53D05" w:rsidRDefault="003C6488" w:rsidP="00F50A85">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AD0945">
        <w:rPr>
          <w:rFonts w:ascii="Times New Roman" w:hAnsi="Times New Roman"/>
          <w:sz w:val="28"/>
          <w:szCs w:val="28"/>
        </w:rPr>
        <w:t>Разом з тим, скаржни</w:t>
      </w:r>
      <w:r w:rsidR="007A0485">
        <w:rPr>
          <w:rFonts w:ascii="Times New Roman" w:hAnsi="Times New Roman"/>
          <w:sz w:val="28"/>
          <w:szCs w:val="28"/>
        </w:rPr>
        <w:t>ком</w:t>
      </w:r>
      <w:r w:rsidRPr="00AD0945">
        <w:rPr>
          <w:rFonts w:ascii="Times New Roman" w:hAnsi="Times New Roman"/>
          <w:sz w:val="28"/>
          <w:szCs w:val="28"/>
        </w:rPr>
        <w:t xml:space="preserve"> не надано документального підтвердження оскарження у встановленому законом порядку дій (бездіяльності) безпосередньо прокурора </w:t>
      </w:r>
      <w:r w:rsidR="007A0485">
        <w:rPr>
          <w:rFonts w:ascii="Times New Roman" w:hAnsi="Times New Roman"/>
          <w:bCs/>
          <w:sz w:val="28"/>
          <w:szCs w:val="28"/>
        </w:rPr>
        <w:t>Савенка О.А</w:t>
      </w:r>
      <w:r w:rsidR="00B53D05">
        <w:rPr>
          <w:rFonts w:ascii="Times New Roman" w:hAnsi="Times New Roman"/>
          <w:sz w:val="28"/>
          <w:szCs w:val="28"/>
        </w:rPr>
        <w:t xml:space="preserve">. </w:t>
      </w:r>
    </w:p>
    <w:p w14:paraId="3F16421F" w14:textId="2DDBA0DF" w:rsidR="00F50A85" w:rsidRDefault="00F50A85" w:rsidP="00F50A85">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F50A85">
        <w:rPr>
          <w:rFonts w:ascii="Times New Roman" w:hAnsi="Times New Roman"/>
          <w:sz w:val="28"/>
          <w:szCs w:val="28"/>
        </w:rPr>
        <w:t>Окрім того, додані до скарги документи не містять відомостей якими підтверджено, що заявни</w:t>
      </w:r>
      <w:r w:rsidR="007A0485">
        <w:rPr>
          <w:rFonts w:ascii="Times New Roman" w:hAnsi="Times New Roman"/>
          <w:sz w:val="28"/>
          <w:szCs w:val="28"/>
        </w:rPr>
        <w:t>к</w:t>
      </w:r>
      <w:r w:rsidRPr="00F50A85">
        <w:rPr>
          <w:rFonts w:ascii="Times New Roman" w:hAnsi="Times New Roman"/>
          <w:sz w:val="28"/>
          <w:szCs w:val="28"/>
        </w:rPr>
        <w:t xml:space="preserve"> оскаржи</w:t>
      </w:r>
      <w:r w:rsidR="007A0485">
        <w:rPr>
          <w:rFonts w:ascii="Times New Roman" w:hAnsi="Times New Roman"/>
          <w:sz w:val="28"/>
          <w:szCs w:val="28"/>
        </w:rPr>
        <w:t>в</w:t>
      </w:r>
      <w:r w:rsidRPr="00F50A85">
        <w:rPr>
          <w:rFonts w:ascii="Times New Roman" w:hAnsi="Times New Roman"/>
          <w:sz w:val="28"/>
          <w:szCs w:val="28"/>
        </w:rPr>
        <w:t xml:space="preserve"> дії прокурор</w:t>
      </w:r>
      <w:r>
        <w:rPr>
          <w:rFonts w:ascii="Times New Roman" w:hAnsi="Times New Roman"/>
          <w:sz w:val="28"/>
          <w:szCs w:val="28"/>
        </w:rPr>
        <w:t>а</w:t>
      </w:r>
      <w:r w:rsidRPr="00F50A85">
        <w:rPr>
          <w:rFonts w:ascii="Times New Roman" w:hAnsi="Times New Roman"/>
          <w:sz w:val="28"/>
          <w:szCs w:val="28"/>
        </w:rPr>
        <w:t xml:space="preserve"> до прокурора вищого рівня, </w:t>
      </w:r>
      <w:r w:rsidR="007A0485">
        <w:rPr>
          <w:rFonts w:ascii="Times New Roman" w:hAnsi="Times New Roman"/>
          <w:sz w:val="28"/>
          <w:szCs w:val="28"/>
        </w:rPr>
        <w:br/>
      </w:r>
      <w:r w:rsidRPr="00F50A85">
        <w:rPr>
          <w:rFonts w:ascii="Times New Roman" w:hAnsi="Times New Roman"/>
          <w:sz w:val="28"/>
          <w:szCs w:val="28"/>
        </w:rPr>
        <w:t>і яким було встановлено пр</w:t>
      </w:r>
      <w:r>
        <w:rPr>
          <w:rFonts w:ascii="Times New Roman" w:hAnsi="Times New Roman"/>
          <w:sz w:val="28"/>
          <w:szCs w:val="28"/>
        </w:rPr>
        <w:t>оти</w:t>
      </w:r>
      <w:r w:rsidRPr="00F50A85">
        <w:rPr>
          <w:rFonts w:ascii="Times New Roman" w:hAnsi="Times New Roman"/>
          <w:sz w:val="28"/>
          <w:szCs w:val="28"/>
        </w:rPr>
        <w:t>правну поведінку саме прокурор</w:t>
      </w:r>
      <w:r>
        <w:rPr>
          <w:rFonts w:ascii="Times New Roman" w:hAnsi="Times New Roman"/>
          <w:sz w:val="28"/>
          <w:szCs w:val="28"/>
        </w:rPr>
        <w:t>а</w:t>
      </w:r>
      <w:r w:rsidRPr="00F50A85">
        <w:rPr>
          <w:rFonts w:ascii="Times New Roman" w:hAnsi="Times New Roman"/>
          <w:sz w:val="28"/>
          <w:szCs w:val="28"/>
        </w:rPr>
        <w:t xml:space="preserve"> </w:t>
      </w:r>
      <w:r w:rsidR="007A0485">
        <w:rPr>
          <w:rFonts w:ascii="Times New Roman" w:hAnsi="Times New Roman"/>
          <w:bCs/>
          <w:sz w:val="28"/>
          <w:szCs w:val="28"/>
        </w:rPr>
        <w:t>Савенка О.А</w:t>
      </w:r>
      <w:r w:rsidR="00B53D05">
        <w:rPr>
          <w:rFonts w:ascii="Times New Roman" w:hAnsi="Times New Roman"/>
          <w:sz w:val="28"/>
          <w:szCs w:val="28"/>
        </w:rPr>
        <w:t xml:space="preserve">. </w:t>
      </w:r>
      <w:r w:rsidRPr="00F50A85">
        <w:rPr>
          <w:rFonts w:ascii="Times New Roman" w:hAnsi="Times New Roman"/>
          <w:sz w:val="28"/>
          <w:szCs w:val="28"/>
        </w:rPr>
        <w:t xml:space="preserve">під час </w:t>
      </w:r>
      <w:r w:rsidR="00B64B0E">
        <w:rPr>
          <w:rFonts w:ascii="Times New Roman" w:hAnsi="Times New Roman"/>
          <w:sz w:val="28"/>
          <w:szCs w:val="28"/>
        </w:rPr>
        <w:t xml:space="preserve">здійснення </w:t>
      </w:r>
      <w:r w:rsidR="007A0485">
        <w:rPr>
          <w:rFonts w:ascii="Times New Roman" w:hAnsi="Times New Roman"/>
          <w:sz w:val="28"/>
          <w:szCs w:val="28"/>
        </w:rPr>
        <w:t>нагляду за</w:t>
      </w:r>
      <w:r w:rsidR="00B64B0E">
        <w:rPr>
          <w:rFonts w:ascii="Times New Roman" w:hAnsi="Times New Roman"/>
          <w:sz w:val="28"/>
          <w:szCs w:val="28"/>
        </w:rPr>
        <w:t xml:space="preserve"> досудовим розслідуванням</w:t>
      </w:r>
      <w:r w:rsidR="00B53D05">
        <w:rPr>
          <w:rFonts w:ascii="Times New Roman" w:hAnsi="Times New Roman"/>
          <w:sz w:val="28"/>
          <w:szCs w:val="28"/>
        </w:rPr>
        <w:t xml:space="preserve"> кримінального пр</w:t>
      </w:r>
      <w:r w:rsidR="00B64B0E">
        <w:rPr>
          <w:rFonts w:ascii="Times New Roman" w:hAnsi="Times New Roman"/>
          <w:sz w:val="28"/>
          <w:szCs w:val="28"/>
        </w:rPr>
        <w:t>о</w:t>
      </w:r>
      <w:r w:rsidR="00B53D05">
        <w:rPr>
          <w:rFonts w:ascii="Times New Roman" w:hAnsi="Times New Roman"/>
          <w:sz w:val="28"/>
          <w:szCs w:val="28"/>
        </w:rPr>
        <w:t>в</w:t>
      </w:r>
      <w:r w:rsidR="00B64B0E">
        <w:rPr>
          <w:rFonts w:ascii="Times New Roman" w:hAnsi="Times New Roman"/>
          <w:sz w:val="28"/>
          <w:szCs w:val="28"/>
        </w:rPr>
        <w:t>адж</w:t>
      </w:r>
      <w:r w:rsidR="00B53D05">
        <w:rPr>
          <w:rFonts w:ascii="Times New Roman" w:hAnsi="Times New Roman"/>
          <w:sz w:val="28"/>
          <w:szCs w:val="28"/>
        </w:rPr>
        <w:t>ення</w:t>
      </w:r>
      <w:r w:rsidR="007A0485">
        <w:rPr>
          <w:rFonts w:ascii="Times New Roman" w:hAnsi="Times New Roman"/>
          <w:sz w:val="28"/>
          <w:szCs w:val="28"/>
        </w:rPr>
        <w:t xml:space="preserve"> </w:t>
      </w:r>
      <w:r w:rsidR="007A0485" w:rsidRPr="00B159B1">
        <w:rPr>
          <w:rFonts w:ascii="Times New Roman" w:hAnsi="Times New Roman"/>
          <w:bCs/>
          <w:sz w:val="28"/>
          <w:szCs w:val="28"/>
        </w:rPr>
        <w:t xml:space="preserve">№ </w:t>
      </w:r>
      <w:r w:rsidR="00CD42C2">
        <w:rPr>
          <w:rFonts w:ascii="Times New Roman" w:hAnsi="Times New Roman"/>
          <w:bCs/>
          <w:sz w:val="28"/>
          <w:szCs w:val="28"/>
        </w:rPr>
        <w:t>(конфіденційна інформація)</w:t>
      </w:r>
      <w:r w:rsidRPr="00F50A85">
        <w:rPr>
          <w:rFonts w:ascii="Times New Roman" w:hAnsi="Times New Roman"/>
          <w:sz w:val="28"/>
          <w:szCs w:val="28"/>
        </w:rPr>
        <w:t>.</w:t>
      </w:r>
    </w:p>
    <w:p w14:paraId="53F37E0C" w14:textId="77777777" w:rsidR="0054180B" w:rsidRDefault="00F50A85" w:rsidP="00E07225">
      <w:pPr>
        <w:pBdr>
          <w:bottom w:val="single" w:sz="12" w:space="12" w:color="FFFFFF"/>
        </w:pBdr>
        <w:spacing w:after="0" w:line="240" w:lineRule="auto"/>
        <w:ind w:firstLine="567"/>
        <w:contextualSpacing/>
        <w:jc w:val="both"/>
        <w:rPr>
          <w:rFonts w:ascii="Times New Roman" w:hAnsi="Times New Roman"/>
          <w:sz w:val="28"/>
          <w:szCs w:val="28"/>
        </w:rPr>
      </w:pPr>
      <w:r w:rsidRPr="00F50A85">
        <w:rPr>
          <w:rFonts w:ascii="Times New Roman" w:hAnsi="Times New Roman"/>
          <w:sz w:val="28"/>
          <w:szCs w:val="28"/>
        </w:rPr>
        <w:t>Згідно з усталеною судовою практикою у справах, що виникають з відносин публічної служби, для встановлення наявності чи відсутності факту невиконання чи неналежного виконання прокурором посадових обов’язків має бути встановлено, зокрема, факт ухилення прокурора від вчинення конкретних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12.07.2018 № 9901/565/18).</w:t>
      </w:r>
    </w:p>
    <w:p w14:paraId="3F376395" w14:textId="77777777" w:rsidR="0054180B" w:rsidRDefault="00F50A85" w:rsidP="0054180B">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6031BD">
        <w:rPr>
          <w:rFonts w:ascii="Times New Roman" w:hAnsi="Times New Roman"/>
          <w:sz w:val="28"/>
          <w:szCs w:val="28"/>
        </w:rPr>
        <w:t>Комісія як орган, який вирішує питання про дисциплінарну відповідальність прокурорів, не наділена повноваженнями надавати оцінку обставинам та фактам у кримінальному (цивільному, господарському, адміністративному) процесі, оцінювати висновки, яких дійшов суд із питань фактів і права тощо.</w:t>
      </w:r>
    </w:p>
    <w:p w14:paraId="4AF42112" w14:textId="77777777" w:rsidR="0054180B" w:rsidRDefault="00F50A85" w:rsidP="0054180B">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6031BD">
        <w:rPr>
          <w:rFonts w:ascii="Times New Roman" w:hAnsi="Times New Roman"/>
          <w:sz w:val="28"/>
          <w:szCs w:val="28"/>
        </w:rPr>
        <w:t>Як зазначено у рішенні Касаційного адміністративного суду у складі Верховного Суду від 21 червня 2018 року у справі № 9901/486/18 Комісія не повинна вирішувати питання кримінального провадження, яке здійснюються в межах досудового розслідування, а лише перевіряти викладені у дисциплінарній скарзі доводи на предмет дотримання вимог, що ставляться до посадових осіб органів прокуратури та наявності або відсутності в їх діях складу дисциплінарного проступку.</w:t>
      </w:r>
    </w:p>
    <w:p w14:paraId="1E75F96F" w14:textId="6F4021CD" w:rsidR="00B708E3" w:rsidRPr="00B708E3" w:rsidRDefault="00B708E3" w:rsidP="00B708E3">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B708E3">
        <w:rPr>
          <w:rFonts w:ascii="Times New Roman" w:hAnsi="Times New Roman"/>
          <w:sz w:val="28"/>
          <w:szCs w:val="28"/>
        </w:rPr>
        <w:t>Із матеріалів скарги вбачається, що</w:t>
      </w:r>
      <w:r>
        <w:rPr>
          <w:rFonts w:ascii="Times New Roman" w:hAnsi="Times New Roman"/>
          <w:sz w:val="28"/>
          <w:szCs w:val="28"/>
        </w:rPr>
        <w:t xml:space="preserve"> її</w:t>
      </w:r>
      <w:r w:rsidRPr="00B708E3">
        <w:rPr>
          <w:rFonts w:ascii="Times New Roman" w:hAnsi="Times New Roman"/>
          <w:sz w:val="28"/>
          <w:szCs w:val="28"/>
        </w:rPr>
        <w:t xml:space="preserve"> доводи фактично зводяться до незгоди </w:t>
      </w:r>
      <w:r w:rsidR="00CD42C2">
        <w:rPr>
          <w:rFonts w:ascii="Times New Roman" w:hAnsi="Times New Roman"/>
          <w:sz w:val="28"/>
          <w:szCs w:val="28"/>
        </w:rPr>
        <w:t xml:space="preserve">ОСОБА_1 </w:t>
      </w:r>
      <w:r w:rsidRPr="00B708E3">
        <w:rPr>
          <w:rFonts w:ascii="Times New Roman" w:hAnsi="Times New Roman"/>
          <w:sz w:val="28"/>
          <w:szCs w:val="28"/>
        </w:rPr>
        <w:t xml:space="preserve">із процесуальною позицією </w:t>
      </w:r>
      <w:r>
        <w:rPr>
          <w:rFonts w:ascii="Times New Roman" w:hAnsi="Times New Roman"/>
          <w:sz w:val="28"/>
          <w:szCs w:val="28"/>
        </w:rPr>
        <w:t xml:space="preserve">прокурора </w:t>
      </w:r>
      <w:r w:rsidRPr="00B708E3">
        <w:rPr>
          <w:rFonts w:ascii="Times New Roman" w:hAnsi="Times New Roman"/>
          <w:sz w:val="28"/>
          <w:szCs w:val="28"/>
        </w:rPr>
        <w:t>Савенка О.А. та з результатами розгляду питання щодо постанови про закриття кримінального провадження.</w:t>
      </w:r>
    </w:p>
    <w:p w14:paraId="2EEEDAE9" w14:textId="2BBB2470" w:rsidR="00B708E3" w:rsidRPr="00B708E3" w:rsidRDefault="00B708E3" w:rsidP="00B708E3">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B708E3">
        <w:rPr>
          <w:rFonts w:ascii="Times New Roman" w:hAnsi="Times New Roman"/>
          <w:sz w:val="28"/>
          <w:szCs w:val="28"/>
        </w:rPr>
        <w:t xml:space="preserve">Саме по собі прийняття прокурором рішення або висловлення ним правової позиції, з якою особа не погоджується, не може розцінюватися як дисциплінарний проступок без встановлення конкретного порушення прокурором службових обов’язків чи інших передбачених статтею 43 Закону </w:t>
      </w:r>
      <w:r w:rsidRPr="00B847E1">
        <w:rPr>
          <w:rFonts w:ascii="Times New Roman" w:hAnsi="Times New Roman"/>
          <w:sz w:val="28"/>
          <w:szCs w:val="28"/>
        </w:rPr>
        <w:t>№</w:t>
      </w:r>
      <w:r>
        <w:rPr>
          <w:rFonts w:ascii="Times New Roman" w:hAnsi="Times New Roman"/>
          <w:sz w:val="28"/>
          <w:szCs w:val="28"/>
        </w:rPr>
        <w:t> </w:t>
      </w:r>
      <w:r w:rsidRPr="00B847E1">
        <w:rPr>
          <w:rFonts w:ascii="Times New Roman" w:hAnsi="Times New Roman"/>
          <w:sz w:val="28"/>
          <w:szCs w:val="28"/>
        </w:rPr>
        <w:t xml:space="preserve">1697-VII </w:t>
      </w:r>
      <w:r w:rsidRPr="00B708E3">
        <w:rPr>
          <w:rFonts w:ascii="Times New Roman" w:hAnsi="Times New Roman"/>
          <w:sz w:val="28"/>
          <w:szCs w:val="28"/>
        </w:rPr>
        <w:t>вимог.</w:t>
      </w:r>
    </w:p>
    <w:p w14:paraId="66545221" w14:textId="68FBC5F6" w:rsidR="00B708E3" w:rsidRDefault="001565D2" w:rsidP="0054180B">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1565D2">
        <w:rPr>
          <w:rFonts w:ascii="Times New Roman" w:hAnsi="Times New Roman"/>
          <w:sz w:val="28"/>
          <w:szCs w:val="28"/>
        </w:rPr>
        <w:lastRenderedPageBreak/>
        <w:t xml:space="preserve">При цьому подані скаржником судові рішення не свідчать про встановлення судом неправомірності саме дій або бездіяльності </w:t>
      </w:r>
      <w:r>
        <w:rPr>
          <w:rFonts w:ascii="Times New Roman" w:hAnsi="Times New Roman"/>
          <w:sz w:val="28"/>
          <w:szCs w:val="28"/>
        </w:rPr>
        <w:t xml:space="preserve">прокурора </w:t>
      </w:r>
      <w:r w:rsidRPr="001565D2">
        <w:rPr>
          <w:rFonts w:ascii="Times New Roman" w:hAnsi="Times New Roman"/>
          <w:sz w:val="28"/>
          <w:szCs w:val="28"/>
        </w:rPr>
        <w:t xml:space="preserve">Савенка О.А. </w:t>
      </w:r>
      <w:r>
        <w:rPr>
          <w:rFonts w:ascii="Times New Roman" w:hAnsi="Times New Roman"/>
          <w:sz w:val="28"/>
          <w:szCs w:val="28"/>
        </w:rPr>
        <w:br/>
        <w:t>З</w:t>
      </w:r>
      <w:r w:rsidRPr="001565D2">
        <w:rPr>
          <w:rFonts w:ascii="Times New Roman" w:hAnsi="Times New Roman"/>
          <w:sz w:val="28"/>
          <w:szCs w:val="28"/>
        </w:rPr>
        <w:t xml:space="preserve"> </w:t>
      </w:r>
      <w:r w:rsidR="00CD210F">
        <w:rPr>
          <w:rFonts w:ascii="Times New Roman" w:hAnsi="Times New Roman"/>
          <w:sz w:val="28"/>
          <w:szCs w:val="28"/>
        </w:rPr>
        <w:t>їхнього</w:t>
      </w:r>
      <w:r w:rsidRPr="001565D2">
        <w:rPr>
          <w:rFonts w:ascii="Times New Roman" w:hAnsi="Times New Roman"/>
          <w:sz w:val="28"/>
          <w:szCs w:val="28"/>
        </w:rPr>
        <w:t xml:space="preserve"> вбачається, що предметом судового розгляду були питання законності постанови про закриття кримінального провадження та відповідних процесуальних рішень, а не встановлення дисциплінарного проступку </w:t>
      </w:r>
      <w:r w:rsidR="00CD210F">
        <w:rPr>
          <w:rFonts w:ascii="Times New Roman" w:hAnsi="Times New Roman"/>
          <w:sz w:val="28"/>
          <w:szCs w:val="28"/>
        </w:rPr>
        <w:t xml:space="preserve">прокурора </w:t>
      </w:r>
      <w:r w:rsidRPr="001565D2">
        <w:rPr>
          <w:rFonts w:ascii="Times New Roman" w:hAnsi="Times New Roman"/>
          <w:sz w:val="28"/>
          <w:szCs w:val="28"/>
        </w:rPr>
        <w:t>Савенка</w:t>
      </w:r>
      <w:r>
        <w:rPr>
          <w:rFonts w:ascii="Times New Roman" w:hAnsi="Times New Roman"/>
          <w:sz w:val="28"/>
          <w:szCs w:val="28"/>
        </w:rPr>
        <w:t> </w:t>
      </w:r>
      <w:r w:rsidRPr="001565D2">
        <w:rPr>
          <w:rFonts w:ascii="Times New Roman" w:hAnsi="Times New Roman"/>
          <w:sz w:val="28"/>
          <w:szCs w:val="28"/>
        </w:rPr>
        <w:t>О.А.</w:t>
      </w:r>
    </w:p>
    <w:p w14:paraId="080A6144" w14:textId="6FB68E66" w:rsidR="001565D2" w:rsidRDefault="001565D2" w:rsidP="0054180B">
      <w:pPr>
        <w:widowControl w:val="0"/>
        <w:pBdr>
          <w:bottom w:val="single" w:sz="12" w:space="12" w:color="FFFFFF"/>
        </w:pBdr>
        <w:spacing w:after="0" w:line="240" w:lineRule="auto"/>
        <w:ind w:firstLine="567"/>
        <w:contextualSpacing/>
        <w:jc w:val="both"/>
        <w:rPr>
          <w:rFonts w:ascii="Times New Roman" w:hAnsi="Times New Roman"/>
          <w:sz w:val="28"/>
          <w:szCs w:val="28"/>
        </w:rPr>
      </w:pPr>
      <w:r>
        <w:rPr>
          <w:rFonts w:ascii="Times New Roman" w:hAnsi="Times New Roman"/>
          <w:sz w:val="28"/>
          <w:szCs w:val="28"/>
        </w:rPr>
        <w:t>Так, ухвалою</w:t>
      </w:r>
      <w:r w:rsidRPr="001565D2">
        <w:rPr>
          <w:rFonts w:ascii="Times New Roman" w:hAnsi="Times New Roman"/>
          <w:sz w:val="28"/>
          <w:szCs w:val="28"/>
        </w:rPr>
        <w:t xml:space="preserve"> </w:t>
      </w:r>
      <w:proofErr w:type="spellStart"/>
      <w:r w:rsidRPr="00B33EF8">
        <w:rPr>
          <w:rFonts w:ascii="Times New Roman" w:hAnsi="Times New Roman"/>
          <w:sz w:val="28"/>
          <w:szCs w:val="28"/>
        </w:rPr>
        <w:t>Новокодацького</w:t>
      </w:r>
      <w:proofErr w:type="spellEnd"/>
      <w:r w:rsidRPr="00B33EF8">
        <w:rPr>
          <w:rFonts w:ascii="Times New Roman" w:hAnsi="Times New Roman"/>
          <w:sz w:val="28"/>
          <w:szCs w:val="28"/>
        </w:rPr>
        <w:t xml:space="preserve"> районного суду м. Дніпра від 02</w:t>
      </w:r>
      <w:r>
        <w:rPr>
          <w:rFonts w:ascii="Times New Roman" w:hAnsi="Times New Roman"/>
          <w:sz w:val="28"/>
          <w:szCs w:val="28"/>
        </w:rPr>
        <w:t xml:space="preserve"> вересня </w:t>
      </w:r>
      <w:r>
        <w:rPr>
          <w:rFonts w:ascii="Times New Roman" w:hAnsi="Times New Roman"/>
          <w:sz w:val="28"/>
          <w:szCs w:val="28"/>
        </w:rPr>
        <w:br/>
      </w:r>
      <w:r w:rsidRPr="00B33EF8">
        <w:rPr>
          <w:rFonts w:ascii="Times New Roman" w:hAnsi="Times New Roman"/>
          <w:sz w:val="28"/>
          <w:szCs w:val="28"/>
        </w:rPr>
        <w:t>2026</w:t>
      </w:r>
      <w:r>
        <w:rPr>
          <w:rFonts w:ascii="Times New Roman" w:hAnsi="Times New Roman"/>
          <w:sz w:val="28"/>
          <w:szCs w:val="28"/>
        </w:rPr>
        <w:t xml:space="preserve"> року скаргу </w:t>
      </w:r>
      <w:r w:rsidR="00CD42C2">
        <w:rPr>
          <w:rFonts w:ascii="Times New Roman" w:hAnsi="Times New Roman"/>
          <w:sz w:val="28"/>
          <w:szCs w:val="28"/>
        </w:rPr>
        <w:t xml:space="preserve">ОСОБА_1 </w:t>
      </w:r>
      <w:r>
        <w:rPr>
          <w:rFonts w:ascii="Times New Roman" w:hAnsi="Times New Roman"/>
          <w:sz w:val="28"/>
          <w:szCs w:val="28"/>
        </w:rPr>
        <w:t xml:space="preserve">на постанову старшого </w:t>
      </w:r>
      <w:proofErr w:type="spellStart"/>
      <w:r>
        <w:rPr>
          <w:rFonts w:ascii="Times New Roman" w:hAnsi="Times New Roman"/>
          <w:sz w:val="28"/>
          <w:szCs w:val="28"/>
        </w:rPr>
        <w:t>дізнавача</w:t>
      </w:r>
      <w:proofErr w:type="spellEnd"/>
      <w:r>
        <w:rPr>
          <w:rFonts w:ascii="Times New Roman" w:hAnsi="Times New Roman"/>
          <w:sz w:val="28"/>
          <w:szCs w:val="28"/>
        </w:rPr>
        <w:t xml:space="preserve"> про закриття кримінального провадження </w:t>
      </w:r>
      <w:r w:rsidRPr="00B159B1">
        <w:rPr>
          <w:rFonts w:ascii="Times New Roman" w:hAnsi="Times New Roman"/>
          <w:bCs/>
          <w:sz w:val="28"/>
          <w:szCs w:val="28"/>
        </w:rPr>
        <w:t>№</w:t>
      </w:r>
      <w:r w:rsidR="00CD42C2">
        <w:rPr>
          <w:rFonts w:ascii="Times New Roman" w:hAnsi="Times New Roman"/>
          <w:bCs/>
          <w:sz w:val="28"/>
          <w:szCs w:val="28"/>
        </w:rPr>
        <w:t> </w:t>
      </w:r>
      <w:r w:rsidR="00CD42C2">
        <w:rPr>
          <w:rFonts w:ascii="Times New Roman" w:hAnsi="Times New Roman"/>
          <w:bCs/>
          <w:sz w:val="28"/>
          <w:szCs w:val="28"/>
        </w:rPr>
        <w:t>(конфіденційна інформація)</w:t>
      </w:r>
      <w:r w:rsidR="00CD42C2" w:rsidRPr="00B159B1">
        <w:rPr>
          <w:rFonts w:ascii="Times New Roman" w:hAnsi="Times New Roman"/>
          <w:bCs/>
          <w:sz w:val="28"/>
          <w:szCs w:val="28"/>
        </w:rPr>
        <w:t xml:space="preserve"> </w:t>
      </w:r>
      <w:r>
        <w:rPr>
          <w:rFonts w:ascii="Times New Roman" w:hAnsi="Times New Roman"/>
          <w:bCs/>
          <w:sz w:val="28"/>
          <w:szCs w:val="28"/>
        </w:rPr>
        <w:t xml:space="preserve">залишено без задоволення. Надалі ухвалою Дніпровського апеляційного суду від 17 вересня 2026 року апеляційну скаргу потерпілого </w:t>
      </w:r>
      <w:r w:rsidR="00CD42C2">
        <w:rPr>
          <w:rFonts w:ascii="Times New Roman" w:hAnsi="Times New Roman"/>
          <w:sz w:val="28"/>
          <w:szCs w:val="28"/>
        </w:rPr>
        <w:t xml:space="preserve">ОСОБА_1 </w:t>
      </w:r>
      <w:r>
        <w:rPr>
          <w:rFonts w:ascii="Times New Roman" w:hAnsi="Times New Roman"/>
          <w:bCs/>
          <w:sz w:val="28"/>
          <w:szCs w:val="28"/>
        </w:rPr>
        <w:t>також залишено без задоволення, а</w:t>
      </w:r>
      <w:r w:rsidRPr="001565D2">
        <w:rPr>
          <w:rFonts w:ascii="Times New Roman" w:hAnsi="Times New Roman"/>
          <w:bCs/>
          <w:sz w:val="28"/>
          <w:szCs w:val="28"/>
        </w:rPr>
        <w:t xml:space="preserve"> </w:t>
      </w:r>
      <w:r>
        <w:rPr>
          <w:rFonts w:ascii="Times New Roman" w:hAnsi="Times New Roman"/>
          <w:bCs/>
          <w:sz w:val="28"/>
          <w:szCs w:val="28"/>
        </w:rPr>
        <w:t xml:space="preserve"> ухвалу слідчого судді – без змін</w:t>
      </w:r>
      <w:r w:rsidR="00CD210F">
        <w:rPr>
          <w:rFonts w:ascii="Times New Roman" w:hAnsi="Times New Roman"/>
          <w:bCs/>
          <w:sz w:val="28"/>
          <w:szCs w:val="28"/>
        </w:rPr>
        <w:t>и</w:t>
      </w:r>
      <w:r>
        <w:rPr>
          <w:rFonts w:ascii="Times New Roman" w:hAnsi="Times New Roman"/>
          <w:bCs/>
          <w:sz w:val="28"/>
          <w:szCs w:val="28"/>
        </w:rPr>
        <w:t>.</w:t>
      </w:r>
    </w:p>
    <w:p w14:paraId="12A5967E" w14:textId="14D73A8D" w:rsidR="0054180B" w:rsidRDefault="00F50A85" w:rsidP="0054180B">
      <w:pPr>
        <w:widowControl w:val="0"/>
        <w:pBdr>
          <w:bottom w:val="single" w:sz="12" w:space="12" w:color="FFFFFF"/>
        </w:pBdr>
        <w:spacing w:after="0" w:line="240" w:lineRule="auto"/>
        <w:ind w:firstLine="567"/>
        <w:contextualSpacing/>
        <w:jc w:val="both"/>
        <w:rPr>
          <w:rFonts w:ascii="Times New Roman" w:hAnsi="Times New Roman"/>
          <w:sz w:val="28"/>
          <w:szCs w:val="28"/>
        </w:rPr>
      </w:pPr>
      <w:r w:rsidRPr="006031BD">
        <w:rPr>
          <w:rFonts w:ascii="Times New Roman" w:hAnsi="Times New Roman"/>
          <w:sz w:val="28"/>
          <w:szCs w:val="28"/>
        </w:rPr>
        <w:t>Зважаючи на викладене, твердження скаржни</w:t>
      </w:r>
      <w:r w:rsidR="007A0485">
        <w:rPr>
          <w:rFonts w:ascii="Times New Roman" w:hAnsi="Times New Roman"/>
          <w:sz w:val="28"/>
          <w:szCs w:val="28"/>
        </w:rPr>
        <w:t>ка</w:t>
      </w:r>
      <w:r w:rsidRPr="006031BD">
        <w:rPr>
          <w:rFonts w:ascii="Times New Roman" w:hAnsi="Times New Roman"/>
          <w:sz w:val="28"/>
          <w:szCs w:val="28"/>
        </w:rPr>
        <w:t xml:space="preserve"> про </w:t>
      </w:r>
      <w:r w:rsidR="007A0485">
        <w:rPr>
          <w:rFonts w:ascii="Times New Roman" w:hAnsi="Times New Roman"/>
          <w:sz w:val="28"/>
          <w:szCs w:val="28"/>
        </w:rPr>
        <w:t xml:space="preserve">неналежний розгляд </w:t>
      </w:r>
      <w:r w:rsidR="00ED5FD1" w:rsidRPr="006031BD">
        <w:rPr>
          <w:rFonts w:ascii="Times New Roman" w:hAnsi="Times New Roman"/>
          <w:sz w:val="28"/>
          <w:szCs w:val="28"/>
        </w:rPr>
        <w:t>прокурор</w:t>
      </w:r>
      <w:r w:rsidR="00ED5FD1">
        <w:rPr>
          <w:rFonts w:ascii="Times New Roman" w:hAnsi="Times New Roman"/>
          <w:sz w:val="28"/>
          <w:szCs w:val="28"/>
        </w:rPr>
        <w:t>о</w:t>
      </w:r>
      <w:r w:rsidR="00ED5FD1" w:rsidRPr="006031BD">
        <w:rPr>
          <w:rFonts w:ascii="Times New Roman" w:hAnsi="Times New Roman"/>
          <w:sz w:val="28"/>
          <w:szCs w:val="28"/>
        </w:rPr>
        <w:t xml:space="preserve">м </w:t>
      </w:r>
      <w:r w:rsidR="00ED5FD1">
        <w:rPr>
          <w:rFonts w:ascii="Times New Roman" w:hAnsi="Times New Roman"/>
          <w:bCs/>
          <w:sz w:val="28"/>
          <w:szCs w:val="28"/>
        </w:rPr>
        <w:t>Савенком О.А</w:t>
      </w:r>
      <w:r w:rsidR="00ED5FD1">
        <w:rPr>
          <w:rFonts w:ascii="Times New Roman" w:hAnsi="Times New Roman"/>
          <w:sz w:val="28"/>
          <w:szCs w:val="28"/>
        </w:rPr>
        <w:t xml:space="preserve">. </w:t>
      </w:r>
      <w:r w:rsidR="007A0485">
        <w:rPr>
          <w:rFonts w:ascii="Times New Roman" w:hAnsi="Times New Roman"/>
          <w:sz w:val="28"/>
          <w:szCs w:val="28"/>
        </w:rPr>
        <w:t>його звернення у кримінальному провадженні</w:t>
      </w:r>
      <w:r w:rsidR="00ED5FD1">
        <w:rPr>
          <w:rFonts w:ascii="Times New Roman" w:hAnsi="Times New Roman"/>
          <w:sz w:val="28"/>
          <w:szCs w:val="28"/>
        </w:rPr>
        <w:t>,</w:t>
      </w:r>
      <w:r w:rsidRPr="006031BD">
        <w:rPr>
          <w:rFonts w:ascii="Times New Roman" w:hAnsi="Times New Roman"/>
          <w:sz w:val="28"/>
          <w:szCs w:val="28"/>
        </w:rPr>
        <w:t xml:space="preserve"> </w:t>
      </w:r>
      <w:r w:rsidR="00ED5FD1">
        <w:rPr>
          <w:rFonts w:ascii="Times New Roman" w:hAnsi="Times New Roman"/>
          <w:sz w:val="28"/>
          <w:szCs w:val="28"/>
        </w:rPr>
        <w:br/>
      </w:r>
      <w:r w:rsidR="0078479B">
        <w:rPr>
          <w:rFonts w:ascii="Times New Roman" w:hAnsi="Times New Roman"/>
          <w:sz w:val="28"/>
          <w:szCs w:val="28"/>
        </w:rPr>
        <w:t xml:space="preserve">не підкріпленими доказами, </w:t>
      </w:r>
      <w:r w:rsidRPr="006031BD">
        <w:rPr>
          <w:rFonts w:ascii="Times New Roman" w:hAnsi="Times New Roman"/>
          <w:sz w:val="28"/>
          <w:szCs w:val="28"/>
        </w:rPr>
        <w:t>є</w:t>
      </w:r>
      <w:r w:rsidR="003E4A93" w:rsidRPr="00E85462">
        <w:rPr>
          <w:rFonts w:ascii="Times New Roman" w:hAnsi="Times New Roman"/>
          <w:sz w:val="28"/>
          <w:szCs w:val="28"/>
        </w:rPr>
        <w:t xml:space="preserve"> </w:t>
      </w:r>
      <w:r w:rsidR="00ED5FD1">
        <w:rPr>
          <w:rFonts w:ascii="Times New Roman" w:hAnsi="Times New Roman"/>
          <w:sz w:val="28"/>
          <w:szCs w:val="28"/>
        </w:rPr>
        <w:t>суб’єктивни</w:t>
      </w:r>
      <w:r w:rsidR="00B53101">
        <w:rPr>
          <w:rFonts w:ascii="Times New Roman" w:hAnsi="Times New Roman"/>
          <w:sz w:val="28"/>
          <w:szCs w:val="28"/>
        </w:rPr>
        <w:t>м</w:t>
      </w:r>
      <w:r w:rsidRPr="006031BD">
        <w:rPr>
          <w:rFonts w:ascii="Times New Roman" w:hAnsi="Times New Roman"/>
          <w:sz w:val="28"/>
          <w:szCs w:val="28"/>
        </w:rPr>
        <w:t xml:space="preserve">. </w:t>
      </w:r>
    </w:p>
    <w:p w14:paraId="3759A2A5" w14:textId="77777777" w:rsidR="001301CE" w:rsidRPr="00301FED" w:rsidRDefault="001301CE" w:rsidP="001301CE">
      <w:pPr>
        <w:widowControl w:val="0"/>
        <w:pBdr>
          <w:bottom w:val="single" w:sz="12" w:space="12" w:color="FFFFFF"/>
        </w:pBdr>
        <w:spacing w:after="0" w:line="240" w:lineRule="auto"/>
        <w:ind w:firstLine="708"/>
        <w:jc w:val="both"/>
        <w:rPr>
          <w:rFonts w:ascii="Times New Roman" w:hAnsi="Times New Roman"/>
          <w:sz w:val="28"/>
          <w:szCs w:val="28"/>
        </w:rPr>
      </w:pPr>
      <w:r w:rsidRPr="00301FED">
        <w:rPr>
          <w:rFonts w:ascii="Times New Roman" w:hAnsi="Times New Roman"/>
          <w:sz w:val="28"/>
          <w:szCs w:val="28"/>
        </w:rPr>
        <w:t>З приводу доводів дисциплінарної скарги про вчинення прокурором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зазначаю таке.</w:t>
      </w:r>
    </w:p>
    <w:p w14:paraId="04C16BB0" w14:textId="77777777" w:rsidR="001301CE" w:rsidRPr="00301FED" w:rsidRDefault="001301CE" w:rsidP="00966504">
      <w:pPr>
        <w:widowControl w:val="0"/>
        <w:pBdr>
          <w:bottom w:val="single" w:sz="12" w:space="12" w:color="FFFFFF"/>
        </w:pBdr>
        <w:spacing w:after="0" w:line="240" w:lineRule="auto"/>
        <w:ind w:firstLine="567"/>
        <w:jc w:val="both"/>
        <w:rPr>
          <w:rFonts w:ascii="Times New Roman" w:hAnsi="Times New Roman"/>
          <w:sz w:val="28"/>
          <w:szCs w:val="28"/>
        </w:rPr>
      </w:pPr>
      <w:r w:rsidRPr="00301FED">
        <w:rPr>
          <w:rFonts w:ascii="Times New Roman" w:hAnsi="Times New Roman"/>
          <w:sz w:val="28"/>
          <w:szCs w:val="28"/>
        </w:rPr>
        <w:t>Відповідно до пункту 2 розділу I Порядку організації роботи з питань внутрішньої безпеки в органах прокуратури, затвердженого наказом виконувача обов’язків Генерального прокурора від 27 березня 2025 року № 69, до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належать:</w:t>
      </w:r>
    </w:p>
    <w:p w14:paraId="0B4CE6F4" w14:textId="77777777" w:rsidR="001301CE" w:rsidRPr="00301FED" w:rsidRDefault="001301CE" w:rsidP="00966504">
      <w:pPr>
        <w:widowControl w:val="0"/>
        <w:pBdr>
          <w:bottom w:val="single" w:sz="12" w:space="12" w:color="FFFFFF"/>
        </w:pBdr>
        <w:spacing w:after="0" w:line="240" w:lineRule="auto"/>
        <w:ind w:firstLine="567"/>
        <w:jc w:val="both"/>
        <w:rPr>
          <w:rFonts w:ascii="Times New Roman" w:hAnsi="Times New Roman"/>
          <w:sz w:val="28"/>
          <w:szCs w:val="28"/>
        </w:rPr>
      </w:pPr>
      <w:r w:rsidRPr="00301FED">
        <w:rPr>
          <w:rFonts w:ascii="Times New Roman" w:hAnsi="Times New Roman"/>
          <w:sz w:val="28"/>
          <w:szCs w:val="28"/>
        </w:rPr>
        <w:t>–</w:t>
      </w:r>
      <w:r>
        <w:rPr>
          <w:rFonts w:ascii="Times New Roman" w:hAnsi="Times New Roman"/>
          <w:sz w:val="28"/>
          <w:szCs w:val="28"/>
        </w:rPr>
        <w:t> </w:t>
      </w:r>
      <w:r w:rsidRPr="00301FED">
        <w:rPr>
          <w:rFonts w:ascii="Times New Roman" w:hAnsi="Times New Roman"/>
          <w:sz w:val="28"/>
          <w:szCs w:val="28"/>
        </w:rPr>
        <w:t>порушення прокурором вимог, заборон та обмежень, встановлених Законами України «Про запобігання корупції», «Про прокуратуру»;</w:t>
      </w:r>
    </w:p>
    <w:p w14:paraId="2044D1F8" w14:textId="77777777" w:rsidR="001301CE" w:rsidRPr="00301FED" w:rsidRDefault="001301CE" w:rsidP="00966504">
      <w:pPr>
        <w:widowControl w:val="0"/>
        <w:pBdr>
          <w:bottom w:val="single" w:sz="12" w:space="12" w:color="FFFFFF"/>
        </w:pBdr>
        <w:spacing w:after="0" w:line="240" w:lineRule="auto"/>
        <w:ind w:firstLine="567"/>
        <w:jc w:val="both"/>
        <w:rPr>
          <w:rFonts w:ascii="Times New Roman" w:hAnsi="Times New Roman"/>
          <w:sz w:val="28"/>
          <w:szCs w:val="28"/>
        </w:rPr>
      </w:pPr>
      <w:r w:rsidRPr="00301FED">
        <w:rPr>
          <w:rFonts w:ascii="Times New Roman" w:hAnsi="Times New Roman"/>
          <w:sz w:val="28"/>
          <w:szCs w:val="28"/>
        </w:rPr>
        <w:t>–</w:t>
      </w:r>
      <w:r>
        <w:rPr>
          <w:rFonts w:ascii="Times New Roman" w:hAnsi="Times New Roman"/>
          <w:sz w:val="28"/>
          <w:szCs w:val="28"/>
        </w:rPr>
        <w:t> </w:t>
      </w:r>
      <w:r w:rsidRPr="00301FED">
        <w:rPr>
          <w:rFonts w:ascii="Times New Roman" w:hAnsi="Times New Roman"/>
          <w:sz w:val="28"/>
          <w:szCs w:val="28"/>
        </w:rPr>
        <w:t>керування транспортними засобами у стані алкогольного чи наркотичного сп’яніння або відмова від проходження огляду з метою виявлення  стану сп’яніння в установленому законодавством порядку;</w:t>
      </w:r>
    </w:p>
    <w:p w14:paraId="0B37DAD5" w14:textId="77777777" w:rsidR="001301CE" w:rsidRPr="00301FED" w:rsidRDefault="001301CE" w:rsidP="00966504">
      <w:pPr>
        <w:widowControl w:val="0"/>
        <w:pBdr>
          <w:bottom w:val="single" w:sz="12" w:space="12" w:color="FFFFFF"/>
        </w:pBdr>
        <w:spacing w:after="0" w:line="240" w:lineRule="auto"/>
        <w:ind w:firstLine="567"/>
        <w:jc w:val="both"/>
        <w:rPr>
          <w:rFonts w:ascii="Times New Roman" w:hAnsi="Times New Roman"/>
          <w:sz w:val="28"/>
          <w:szCs w:val="28"/>
        </w:rPr>
      </w:pPr>
      <w:r w:rsidRPr="00301FED">
        <w:rPr>
          <w:rFonts w:ascii="Times New Roman" w:hAnsi="Times New Roman"/>
          <w:sz w:val="28"/>
          <w:szCs w:val="28"/>
        </w:rPr>
        <w:t>– неподання або несвоєчасне подання прокурором без поважних причин декларації доброчесності прокурора або зазначення у ній завідомо недостовірних (у тому числі неповних) тверджень;</w:t>
      </w:r>
    </w:p>
    <w:p w14:paraId="78D2D8A5" w14:textId="77777777" w:rsidR="001301CE" w:rsidRPr="00301FED" w:rsidRDefault="001301CE" w:rsidP="00966504">
      <w:pPr>
        <w:widowControl w:val="0"/>
        <w:pBdr>
          <w:bottom w:val="single" w:sz="12" w:space="12" w:color="FFFFFF"/>
        </w:pBdr>
        <w:spacing w:after="0" w:line="240" w:lineRule="auto"/>
        <w:ind w:firstLine="567"/>
        <w:jc w:val="both"/>
        <w:rPr>
          <w:rFonts w:ascii="Times New Roman" w:hAnsi="Times New Roman"/>
          <w:sz w:val="28"/>
          <w:szCs w:val="28"/>
        </w:rPr>
      </w:pPr>
      <w:r w:rsidRPr="00301FED">
        <w:rPr>
          <w:rFonts w:ascii="Times New Roman" w:hAnsi="Times New Roman"/>
          <w:sz w:val="28"/>
          <w:szCs w:val="28"/>
        </w:rPr>
        <w:t>–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4BCE25C8" w14:textId="77777777" w:rsidR="001301CE" w:rsidRDefault="001301CE" w:rsidP="00966504">
      <w:pPr>
        <w:widowControl w:val="0"/>
        <w:pBdr>
          <w:bottom w:val="single" w:sz="12" w:space="12" w:color="FFFFFF"/>
        </w:pBdr>
        <w:spacing w:after="0" w:line="240" w:lineRule="auto"/>
        <w:ind w:firstLine="567"/>
        <w:jc w:val="both"/>
        <w:rPr>
          <w:rFonts w:ascii="Times New Roman" w:hAnsi="Times New Roman"/>
          <w:sz w:val="28"/>
          <w:szCs w:val="28"/>
        </w:rPr>
      </w:pPr>
      <w:r w:rsidRPr="00301FED">
        <w:rPr>
          <w:rFonts w:ascii="Times New Roman" w:hAnsi="Times New Roman"/>
          <w:sz w:val="28"/>
          <w:szCs w:val="28"/>
        </w:rPr>
        <w:t xml:space="preserve">Наведені у дисциплінарній скарзі дії (бездіяльність) прокурора не охоплюються зазначеним переліком, відповідальність за який передбачена пунктом 5 частини першої статті 43 Закону № 1697-VII та їх належним чином </w:t>
      </w:r>
      <w:r>
        <w:rPr>
          <w:rFonts w:ascii="Times New Roman" w:hAnsi="Times New Roman"/>
          <w:sz w:val="28"/>
          <w:szCs w:val="28"/>
        </w:rPr>
        <w:br/>
      </w:r>
      <w:r w:rsidRPr="00301FED">
        <w:rPr>
          <w:rFonts w:ascii="Times New Roman" w:hAnsi="Times New Roman"/>
          <w:sz w:val="28"/>
          <w:szCs w:val="28"/>
        </w:rPr>
        <w:t>не підтверджено.</w:t>
      </w:r>
    </w:p>
    <w:bookmarkEnd w:id="0"/>
    <w:p w14:paraId="1772355B" w14:textId="66AF59AB" w:rsidR="001301CE" w:rsidRDefault="001301CE" w:rsidP="00966504">
      <w:pPr>
        <w:widowControl w:val="0"/>
        <w:pBdr>
          <w:bottom w:val="single" w:sz="12" w:space="12" w:color="FFFFFF"/>
        </w:pBdr>
        <w:spacing w:after="0" w:line="240" w:lineRule="auto"/>
        <w:ind w:firstLine="567"/>
        <w:jc w:val="both"/>
        <w:rPr>
          <w:rFonts w:ascii="Times New Roman" w:hAnsi="Times New Roman"/>
          <w:sz w:val="28"/>
          <w:szCs w:val="28"/>
        </w:rPr>
      </w:pPr>
      <w:r>
        <w:rPr>
          <w:rFonts w:ascii="Times New Roman" w:hAnsi="Times New Roman"/>
          <w:sz w:val="28"/>
          <w:szCs w:val="28"/>
        </w:rPr>
        <w:t>К</w:t>
      </w:r>
      <w:r w:rsidRPr="001301CE">
        <w:rPr>
          <w:rFonts w:ascii="Times New Roman" w:hAnsi="Times New Roman"/>
          <w:sz w:val="28"/>
          <w:szCs w:val="28"/>
        </w:rPr>
        <w:t xml:space="preserve">рім цього, дисциплінарна скарга не містить конкретної інформації, яка б вказувала на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w:t>
      </w:r>
      <w:r w:rsidRPr="001301CE">
        <w:rPr>
          <w:rFonts w:ascii="Times New Roman" w:hAnsi="Times New Roman"/>
          <w:sz w:val="28"/>
          <w:szCs w:val="28"/>
        </w:rPr>
        <w:lastRenderedPageBreak/>
        <w:t>висловлювань стосовно їх рішень, дій чи бездіяльності, за відсутності при цьому ознак адміністративного чи кримінального правопорушення.</w:t>
      </w:r>
    </w:p>
    <w:p w14:paraId="23D296F5" w14:textId="730ACEC9" w:rsidR="001301CE" w:rsidRDefault="001301CE" w:rsidP="00966504">
      <w:pPr>
        <w:widowControl w:val="0"/>
        <w:pBdr>
          <w:bottom w:val="single" w:sz="12" w:space="12" w:color="FFFFFF"/>
        </w:pBdr>
        <w:spacing w:after="0" w:line="240" w:lineRule="auto"/>
        <w:ind w:firstLine="567"/>
        <w:jc w:val="both"/>
        <w:rPr>
          <w:rFonts w:ascii="Times New Roman" w:hAnsi="Times New Roman"/>
          <w:sz w:val="28"/>
          <w:szCs w:val="28"/>
        </w:rPr>
      </w:pPr>
      <w:r>
        <w:rPr>
          <w:rFonts w:ascii="Times New Roman" w:hAnsi="Times New Roman"/>
          <w:sz w:val="28"/>
          <w:szCs w:val="28"/>
        </w:rPr>
        <w:t>Також слід зазначити, що п</w:t>
      </w:r>
      <w:r w:rsidRPr="001301CE">
        <w:rPr>
          <w:rFonts w:ascii="Times New Roman" w:hAnsi="Times New Roman"/>
          <w:sz w:val="28"/>
          <w:szCs w:val="28"/>
        </w:rPr>
        <w:t>итання кримінальної відповідальності відповідно до вимог статті 77 Закону № 1697-VII не належать до компетенції Комісії, тому розгляду не підляга</w:t>
      </w:r>
      <w:r w:rsidR="00CD210F">
        <w:rPr>
          <w:rFonts w:ascii="Times New Roman" w:hAnsi="Times New Roman"/>
          <w:sz w:val="28"/>
          <w:szCs w:val="28"/>
        </w:rPr>
        <w:t>ють</w:t>
      </w:r>
      <w:r w:rsidRPr="001301CE">
        <w:rPr>
          <w:rFonts w:ascii="Times New Roman" w:hAnsi="Times New Roman"/>
          <w:sz w:val="28"/>
          <w:szCs w:val="28"/>
        </w:rPr>
        <w:t>.</w:t>
      </w:r>
    </w:p>
    <w:p w14:paraId="40B0D7A4" w14:textId="1375A89F" w:rsidR="0078479B" w:rsidRDefault="0078479B" w:rsidP="00966504">
      <w:pPr>
        <w:widowControl w:val="0"/>
        <w:pBdr>
          <w:bottom w:val="single" w:sz="12" w:space="12" w:color="FFFFFF"/>
        </w:pBdr>
        <w:spacing w:after="0" w:line="240" w:lineRule="auto"/>
        <w:ind w:firstLine="567"/>
        <w:jc w:val="both"/>
        <w:rPr>
          <w:rFonts w:ascii="Times New Roman" w:hAnsi="Times New Roman"/>
          <w:sz w:val="28"/>
          <w:szCs w:val="28"/>
        </w:rPr>
      </w:pPr>
      <w:r w:rsidRPr="0078479B">
        <w:rPr>
          <w:rFonts w:ascii="Times New Roman" w:hAnsi="Times New Roman"/>
          <w:sz w:val="28"/>
          <w:szCs w:val="28"/>
        </w:rPr>
        <w:t>Інших відомостей в обґрунтування підстав для притягнення прокурора до дисциплінарної відповідальності у скарзі не наведено.</w:t>
      </w:r>
    </w:p>
    <w:p w14:paraId="3A7707CA" w14:textId="25627FDA" w:rsidR="001A637B" w:rsidRDefault="001A637B" w:rsidP="001A637B">
      <w:pPr>
        <w:widowControl w:val="0"/>
        <w:pBdr>
          <w:bottom w:val="single" w:sz="12" w:space="12" w:color="FFFFFF"/>
        </w:pBdr>
        <w:spacing w:after="0" w:line="240" w:lineRule="auto"/>
        <w:ind w:firstLine="567"/>
        <w:jc w:val="both"/>
        <w:rPr>
          <w:rFonts w:ascii="Times New Roman" w:hAnsi="Times New Roman"/>
          <w:sz w:val="28"/>
          <w:szCs w:val="28"/>
        </w:rPr>
      </w:pPr>
      <w:r w:rsidRPr="002F4314">
        <w:rPr>
          <w:rFonts w:ascii="Times New Roman" w:hAnsi="Times New Roman"/>
          <w:sz w:val="28"/>
          <w:szCs w:val="28"/>
        </w:rPr>
        <w:t xml:space="preserve">На підставі викладеного, </w:t>
      </w:r>
      <w:r w:rsidR="00F14DF1" w:rsidRPr="002F4314">
        <w:rPr>
          <w:rFonts w:ascii="Times New Roman" w:hAnsi="Times New Roman"/>
          <w:sz w:val="28"/>
          <w:szCs w:val="28"/>
        </w:rPr>
        <w:t xml:space="preserve">як член </w:t>
      </w:r>
      <w:r w:rsidR="00F14DF1">
        <w:rPr>
          <w:rFonts w:ascii="Times New Roman" w:hAnsi="Times New Roman"/>
          <w:sz w:val="28"/>
          <w:szCs w:val="28"/>
        </w:rPr>
        <w:t>КДКП</w:t>
      </w:r>
      <w:r w:rsidRPr="002F4314">
        <w:rPr>
          <w:rFonts w:ascii="Times New Roman" w:hAnsi="Times New Roman"/>
          <w:sz w:val="28"/>
          <w:szCs w:val="28"/>
        </w:rPr>
        <w:t>, дійш</w:t>
      </w:r>
      <w:r w:rsidR="00A83A40">
        <w:rPr>
          <w:rFonts w:ascii="Times New Roman" w:hAnsi="Times New Roman"/>
          <w:sz w:val="28"/>
          <w:szCs w:val="28"/>
        </w:rPr>
        <w:t>ла</w:t>
      </w:r>
      <w:r w:rsidRPr="002F4314">
        <w:rPr>
          <w:rFonts w:ascii="Times New Roman" w:hAnsi="Times New Roman"/>
          <w:sz w:val="28"/>
          <w:szCs w:val="28"/>
        </w:rPr>
        <w:t xml:space="preserve"> висновку, що дисциплінарна скарга не містить конкретних відомостей про наявність ознак дисциплінарного проступку, вчиненого прокурором </w:t>
      </w:r>
      <w:r w:rsidR="001301CE">
        <w:rPr>
          <w:rFonts w:ascii="Times New Roman" w:hAnsi="Times New Roman"/>
          <w:bCs/>
          <w:sz w:val="28"/>
          <w:szCs w:val="28"/>
        </w:rPr>
        <w:t>Савенком О.А</w:t>
      </w:r>
      <w:r>
        <w:rPr>
          <w:rFonts w:ascii="Times New Roman" w:hAnsi="Times New Roman"/>
          <w:sz w:val="28"/>
          <w:szCs w:val="28"/>
        </w:rPr>
        <w:t>.</w:t>
      </w:r>
      <w:r w:rsidRPr="002F4314">
        <w:rPr>
          <w:rFonts w:ascii="Times New Roman" w:hAnsi="Times New Roman"/>
          <w:sz w:val="28"/>
          <w:szCs w:val="28"/>
        </w:rPr>
        <w:t xml:space="preserve"> </w:t>
      </w:r>
    </w:p>
    <w:p w14:paraId="591147B1" w14:textId="77777777" w:rsidR="001301CE" w:rsidRDefault="0078479B" w:rsidP="001301CE">
      <w:pPr>
        <w:widowControl w:val="0"/>
        <w:pBdr>
          <w:bottom w:val="single" w:sz="12" w:space="12" w:color="FFFFFF"/>
        </w:pBdr>
        <w:spacing w:after="0" w:line="240" w:lineRule="auto"/>
        <w:ind w:firstLine="567"/>
        <w:jc w:val="both"/>
        <w:rPr>
          <w:rFonts w:ascii="Times New Roman" w:hAnsi="Times New Roman"/>
          <w:sz w:val="28"/>
          <w:szCs w:val="28"/>
        </w:rPr>
      </w:pPr>
      <w:r w:rsidRPr="0078479B">
        <w:rPr>
          <w:rFonts w:ascii="Times New Roman" w:hAnsi="Times New Roman"/>
          <w:sz w:val="28"/>
          <w:szCs w:val="28"/>
        </w:rPr>
        <w:t xml:space="preserve">Таким чином, встановивши наявність підстав для відмови у відкритті дисциплінарного провадження, </w:t>
      </w:r>
      <w:r>
        <w:rPr>
          <w:rFonts w:ascii="Times New Roman" w:hAnsi="Times New Roman"/>
          <w:sz w:val="28"/>
          <w:szCs w:val="28"/>
        </w:rPr>
        <w:t>к</w:t>
      </w:r>
      <w:r w:rsidR="001A637B">
        <w:rPr>
          <w:rFonts w:ascii="Times New Roman" w:hAnsi="Times New Roman"/>
          <w:sz w:val="28"/>
          <w:szCs w:val="28"/>
        </w:rPr>
        <w:t>еруючись статтями 44 </w:t>
      </w:r>
      <w:r w:rsidR="001A637B" w:rsidRPr="002F4314">
        <w:rPr>
          <w:rFonts w:ascii="Times New Roman" w:hAnsi="Times New Roman"/>
          <w:sz w:val="28"/>
          <w:szCs w:val="28"/>
        </w:rPr>
        <w:t>–</w:t>
      </w:r>
      <w:r w:rsidR="001A637B">
        <w:rPr>
          <w:rFonts w:ascii="Times New Roman" w:hAnsi="Times New Roman"/>
          <w:sz w:val="28"/>
          <w:szCs w:val="28"/>
        </w:rPr>
        <w:t> </w:t>
      </w:r>
      <w:r w:rsidR="001A637B" w:rsidRPr="002F4314">
        <w:rPr>
          <w:rFonts w:ascii="Times New Roman" w:hAnsi="Times New Roman"/>
          <w:sz w:val="28"/>
          <w:szCs w:val="28"/>
        </w:rPr>
        <w:t xml:space="preserve">46 Закону </w:t>
      </w:r>
      <w:r w:rsidR="001301CE" w:rsidRPr="0054413E">
        <w:rPr>
          <w:rFonts w:ascii="Times New Roman" w:hAnsi="Times New Roman"/>
          <w:color w:val="000000"/>
          <w:spacing w:val="-2"/>
          <w:sz w:val="28"/>
          <w:szCs w:val="28"/>
          <w:shd w:val="clear" w:color="auto" w:fill="FFFFFF"/>
        </w:rPr>
        <w:t>№</w:t>
      </w:r>
      <w:r w:rsidR="001301CE">
        <w:rPr>
          <w:rFonts w:ascii="Times New Roman" w:hAnsi="Times New Roman"/>
          <w:color w:val="000000"/>
          <w:spacing w:val="-2"/>
          <w:sz w:val="28"/>
          <w:szCs w:val="28"/>
          <w:shd w:val="clear" w:color="auto" w:fill="FFFFFF"/>
        </w:rPr>
        <w:t> </w:t>
      </w:r>
      <w:r w:rsidR="001301CE" w:rsidRPr="00DC5A30">
        <w:rPr>
          <w:rFonts w:ascii="Times New Roman" w:hAnsi="Times New Roman"/>
          <w:color w:val="000000"/>
          <w:spacing w:val="-2"/>
          <w:sz w:val="28"/>
          <w:szCs w:val="28"/>
          <w:shd w:val="clear" w:color="auto" w:fill="FFFFFF"/>
        </w:rPr>
        <w:t>1697-</w:t>
      </w:r>
      <w:r w:rsidR="001301CE" w:rsidRPr="0054413E">
        <w:rPr>
          <w:rFonts w:ascii="Times New Roman" w:hAnsi="Times New Roman"/>
          <w:color w:val="000000"/>
          <w:spacing w:val="-2"/>
          <w:sz w:val="28"/>
          <w:szCs w:val="28"/>
          <w:shd w:val="clear" w:color="auto" w:fill="FFFFFF"/>
          <w:lang w:val="en-US"/>
        </w:rPr>
        <w:t>VII</w:t>
      </w:r>
      <w:r w:rsidR="001A637B" w:rsidRPr="002F4314">
        <w:rPr>
          <w:rFonts w:ascii="Times New Roman" w:hAnsi="Times New Roman"/>
          <w:sz w:val="28"/>
          <w:szCs w:val="28"/>
        </w:rPr>
        <w:t xml:space="preserve">, пунктами 28, 98 Положення,  </w:t>
      </w:r>
    </w:p>
    <w:p w14:paraId="6DAEAB8C" w14:textId="35C92596" w:rsidR="001A637B" w:rsidRPr="007E79BC" w:rsidRDefault="001A637B" w:rsidP="001301CE">
      <w:pPr>
        <w:widowControl w:val="0"/>
        <w:pBdr>
          <w:bottom w:val="single" w:sz="12" w:space="12" w:color="FFFFFF"/>
        </w:pBdr>
        <w:spacing w:after="0" w:line="240" w:lineRule="auto"/>
        <w:jc w:val="center"/>
        <w:rPr>
          <w:rFonts w:ascii="Times New Roman" w:hAnsi="Times New Roman"/>
          <w:color w:val="00B0F0"/>
          <w:sz w:val="28"/>
          <w:szCs w:val="28"/>
        </w:rPr>
      </w:pPr>
      <w:r w:rsidRPr="00EF2244">
        <w:rPr>
          <w:rFonts w:ascii="Times New Roman" w:hAnsi="Times New Roman"/>
          <w:b/>
          <w:sz w:val="28"/>
          <w:szCs w:val="28"/>
        </w:rPr>
        <w:t xml:space="preserve">В И Р І Ш И </w:t>
      </w:r>
      <w:r w:rsidR="00AA7060">
        <w:rPr>
          <w:rFonts w:ascii="Times New Roman" w:hAnsi="Times New Roman"/>
          <w:b/>
          <w:sz w:val="28"/>
          <w:szCs w:val="28"/>
        </w:rPr>
        <w:t>Л А</w:t>
      </w:r>
      <w:r w:rsidRPr="00EF2244">
        <w:rPr>
          <w:rFonts w:ascii="Times New Roman" w:hAnsi="Times New Roman"/>
          <w:b/>
          <w:sz w:val="28"/>
          <w:szCs w:val="28"/>
        </w:rPr>
        <w:t>:</w:t>
      </w:r>
    </w:p>
    <w:p w14:paraId="60F7FD96" w14:textId="63FC23E5" w:rsidR="001A637B" w:rsidRPr="00040CE9" w:rsidRDefault="001A637B" w:rsidP="00BA2835">
      <w:pPr>
        <w:widowControl w:val="0"/>
        <w:tabs>
          <w:tab w:val="left" w:pos="851"/>
        </w:tabs>
        <w:spacing w:after="0" w:line="240" w:lineRule="auto"/>
        <w:ind w:firstLine="567"/>
        <w:contextualSpacing/>
        <w:jc w:val="both"/>
        <w:rPr>
          <w:rFonts w:ascii="Times New Roman" w:hAnsi="Times New Roman"/>
          <w:sz w:val="28"/>
          <w:szCs w:val="28"/>
        </w:rPr>
      </w:pPr>
      <w:r w:rsidRPr="00040CE9">
        <w:rPr>
          <w:rFonts w:ascii="Times New Roman" w:hAnsi="Times New Roman"/>
          <w:sz w:val="28"/>
          <w:szCs w:val="28"/>
        </w:rPr>
        <w:t xml:space="preserve">Відмовити у відкритті дисциплінарного провадження стосовно </w:t>
      </w:r>
      <w:r w:rsidR="001301CE">
        <w:rPr>
          <w:rFonts w:ascii="Times New Roman" w:hAnsi="Times New Roman"/>
          <w:bCs/>
          <w:sz w:val="28"/>
          <w:szCs w:val="28"/>
        </w:rPr>
        <w:t>першого заступника керівника Дніпропетровської обласної прокуратури Савенка Олександра Анатолійовича</w:t>
      </w:r>
      <w:r w:rsidRPr="00040CE9">
        <w:rPr>
          <w:rFonts w:ascii="Times New Roman" w:hAnsi="Times New Roman"/>
          <w:sz w:val="28"/>
          <w:szCs w:val="28"/>
        </w:rPr>
        <w:t>.</w:t>
      </w:r>
    </w:p>
    <w:p w14:paraId="24C85AB5" w14:textId="65861C29" w:rsidR="00923914" w:rsidRDefault="00923914" w:rsidP="00BA2835">
      <w:pPr>
        <w:pBdr>
          <w:bottom w:val="single" w:sz="12" w:space="12" w:color="FFFFFF"/>
        </w:pBdr>
        <w:spacing w:after="0" w:line="240" w:lineRule="auto"/>
        <w:ind w:firstLine="567"/>
        <w:jc w:val="both"/>
        <w:rPr>
          <w:rFonts w:ascii="Times New Roman" w:eastAsia="Times New Roman" w:hAnsi="Times New Roman"/>
          <w:spacing w:val="-2"/>
          <w:sz w:val="28"/>
          <w:szCs w:val="28"/>
          <w:lang w:eastAsia="ru-RU"/>
        </w:rPr>
      </w:pPr>
      <w:r w:rsidRPr="00666FDF">
        <w:rPr>
          <w:rFonts w:ascii="Times New Roman" w:eastAsia="Times New Roman" w:hAnsi="Times New Roman"/>
          <w:spacing w:val="-2"/>
          <w:sz w:val="28"/>
          <w:szCs w:val="28"/>
          <w:lang w:eastAsia="ru-RU"/>
        </w:rPr>
        <w:t>Рішення направити особ</w:t>
      </w:r>
      <w:r>
        <w:rPr>
          <w:rFonts w:ascii="Times New Roman" w:eastAsia="Times New Roman" w:hAnsi="Times New Roman"/>
          <w:spacing w:val="-2"/>
          <w:sz w:val="28"/>
          <w:szCs w:val="28"/>
          <w:lang w:eastAsia="ru-RU"/>
        </w:rPr>
        <w:t>і, яка подала</w:t>
      </w:r>
      <w:r w:rsidRPr="00666FDF">
        <w:rPr>
          <w:rFonts w:ascii="Times New Roman" w:eastAsia="Times New Roman" w:hAnsi="Times New Roman"/>
          <w:spacing w:val="-2"/>
          <w:sz w:val="28"/>
          <w:szCs w:val="28"/>
          <w:lang w:eastAsia="ru-RU"/>
        </w:rPr>
        <w:t xml:space="preserve"> дисциплінарну скаргу, та </w:t>
      </w:r>
      <w:r w:rsidR="00B53D05">
        <w:rPr>
          <w:rFonts w:ascii="Times New Roman" w:eastAsia="Times New Roman" w:hAnsi="Times New Roman"/>
          <w:spacing w:val="-2"/>
          <w:sz w:val="28"/>
          <w:szCs w:val="28"/>
          <w:lang w:eastAsia="ru-RU"/>
        </w:rPr>
        <w:t xml:space="preserve">вищезазначеному </w:t>
      </w:r>
      <w:r w:rsidRPr="00666FDF">
        <w:rPr>
          <w:rFonts w:ascii="Times New Roman" w:eastAsia="Times New Roman" w:hAnsi="Times New Roman"/>
          <w:spacing w:val="-2"/>
          <w:sz w:val="28"/>
          <w:szCs w:val="28"/>
          <w:lang w:eastAsia="ru-RU"/>
        </w:rPr>
        <w:t>прокурор</w:t>
      </w:r>
      <w:r>
        <w:rPr>
          <w:rFonts w:ascii="Times New Roman" w:eastAsia="Times New Roman" w:hAnsi="Times New Roman"/>
          <w:spacing w:val="-2"/>
          <w:sz w:val="28"/>
          <w:szCs w:val="28"/>
          <w:lang w:eastAsia="ru-RU"/>
        </w:rPr>
        <w:t>у</w:t>
      </w:r>
      <w:r w:rsidRPr="00666FDF">
        <w:rPr>
          <w:rFonts w:ascii="Times New Roman" w:eastAsia="Times New Roman" w:hAnsi="Times New Roman"/>
          <w:spacing w:val="-2"/>
          <w:sz w:val="28"/>
          <w:szCs w:val="28"/>
          <w:lang w:eastAsia="ru-RU"/>
        </w:rPr>
        <w:t>.</w:t>
      </w:r>
    </w:p>
    <w:p w14:paraId="354C84DB" w14:textId="77777777" w:rsidR="001A637B" w:rsidRPr="00B000CB" w:rsidRDefault="001A637B" w:rsidP="001A637B">
      <w:pPr>
        <w:widowControl w:val="0"/>
        <w:tabs>
          <w:tab w:val="left" w:pos="851"/>
        </w:tabs>
        <w:spacing w:after="0" w:line="240" w:lineRule="auto"/>
        <w:contextualSpacing/>
        <w:jc w:val="both"/>
        <w:rPr>
          <w:rFonts w:ascii="Times New Roman" w:hAnsi="Times New Roman"/>
          <w:sz w:val="28"/>
          <w:szCs w:val="28"/>
        </w:rPr>
      </w:pPr>
    </w:p>
    <w:p w14:paraId="13EAA5BF" w14:textId="00B3AC4F" w:rsidR="00F438CB" w:rsidRPr="00AC7F3E" w:rsidRDefault="001A637B" w:rsidP="001301CE">
      <w:pPr>
        <w:widowControl w:val="0"/>
        <w:tabs>
          <w:tab w:val="left" w:pos="851"/>
        </w:tabs>
        <w:spacing w:after="0" w:line="240" w:lineRule="auto"/>
        <w:contextualSpacing/>
        <w:jc w:val="both"/>
        <w:rPr>
          <w:rFonts w:ascii="Times New Roman" w:hAnsi="Times New Roman"/>
          <w:b/>
          <w:sz w:val="28"/>
          <w:szCs w:val="28"/>
        </w:rPr>
      </w:pPr>
      <w:r w:rsidRPr="002E5C74">
        <w:rPr>
          <w:rFonts w:ascii="Times New Roman" w:hAnsi="Times New Roman"/>
          <w:b/>
          <w:sz w:val="28"/>
          <w:szCs w:val="28"/>
        </w:rPr>
        <w:t xml:space="preserve">Член </w:t>
      </w:r>
      <w:r>
        <w:rPr>
          <w:rFonts w:ascii="Times New Roman" w:hAnsi="Times New Roman"/>
          <w:b/>
          <w:sz w:val="28"/>
          <w:szCs w:val="28"/>
        </w:rPr>
        <w:t>Комісії</w:t>
      </w:r>
      <w:r>
        <w:rPr>
          <w:rFonts w:ascii="Times New Roman" w:hAnsi="Times New Roman"/>
          <w:b/>
          <w:sz w:val="28"/>
          <w:szCs w:val="28"/>
        </w:rPr>
        <w:tab/>
      </w:r>
      <w:r>
        <w:rPr>
          <w:rFonts w:ascii="Times New Roman" w:hAnsi="Times New Roman"/>
          <w:b/>
          <w:sz w:val="28"/>
          <w:szCs w:val="28"/>
        </w:rPr>
        <w:tab/>
        <w:t xml:space="preserve">         </w:t>
      </w:r>
      <w:r>
        <w:rPr>
          <w:rFonts w:ascii="Times New Roman" w:hAnsi="Times New Roman"/>
          <w:b/>
          <w:sz w:val="28"/>
          <w:szCs w:val="28"/>
        </w:rPr>
        <w:tab/>
        <w:t xml:space="preserve">          </w:t>
      </w:r>
      <w:r>
        <w:rPr>
          <w:rFonts w:ascii="Times New Roman" w:hAnsi="Times New Roman"/>
          <w:b/>
          <w:sz w:val="28"/>
          <w:szCs w:val="28"/>
        </w:rPr>
        <w:tab/>
        <w:t xml:space="preserve">      </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t xml:space="preserve">        </w:t>
      </w:r>
      <w:r w:rsidR="0054180B">
        <w:rPr>
          <w:rFonts w:ascii="Times New Roman" w:hAnsi="Times New Roman"/>
          <w:b/>
          <w:sz w:val="28"/>
          <w:szCs w:val="28"/>
        </w:rPr>
        <w:t xml:space="preserve">   </w:t>
      </w:r>
      <w:r w:rsidR="00AA7060">
        <w:rPr>
          <w:rFonts w:ascii="Times New Roman" w:hAnsi="Times New Roman"/>
          <w:b/>
          <w:sz w:val="28"/>
          <w:szCs w:val="28"/>
        </w:rPr>
        <w:t>Катерина КОВАЛЬ</w:t>
      </w:r>
    </w:p>
    <w:sectPr w:rsidR="00F438CB" w:rsidRPr="00AC7F3E" w:rsidSect="00F04636">
      <w:headerReference w:type="default" r:id="rId9"/>
      <w:pgSz w:w="11906" w:h="16838"/>
      <w:pgMar w:top="1134" w:right="567" w:bottom="1134" w:left="1701" w:header="62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F3F62" w14:textId="77777777" w:rsidR="00857D2E" w:rsidRDefault="00857D2E" w:rsidP="00E32F4B">
      <w:pPr>
        <w:spacing w:after="0" w:line="240" w:lineRule="auto"/>
      </w:pPr>
      <w:r>
        <w:separator/>
      </w:r>
    </w:p>
  </w:endnote>
  <w:endnote w:type="continuationSeparator" w:id="0">
    <w:p w14:paraId="663ED874" w14:textId="77777777" w:rsidR="00857D2E" w:rsidRDefault="00857D2E" w:rsidP="00E32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CB92F" w14:textId="77777777" w:rsidR="00857D2E" w:rsidRDefault="00857D2E" w:rsidP="00E32F4B">
      <w:pPr>
        <w:spacing w:after="0" w:line="240" w:lineRule="auto"/>
      </w:pPr>
      <w:r>
        <w:separator/>
      </w:r>
    </w:p>
  </w:footnote>
  <w:footnote w:type="continuationSeparator" w:id="0">
    <w:p w14:paraId="71642957" w14:textId="77777777" w:rsidR="00857D2E" w:rsidRDefault="00857D2E" w:rsidP="00E32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555538"/>
      <w:docPartObj>
        <w:docPartGallery w:val="Page Numbers (Top of Page)"/>
        <w:docPartUnique/>
      </w:docPartObj>
    </w:sdtPr>
    <w:sdtContent>
      <w:p w14:paraId="3E745B5F" w14:textId="77777777" w:rsidR="00E32F4B" w:rsidRDefault="00E32F4B">
        <w:pPr>
          <w:pStyle w:val="a8"/>
          <w:jc w:val="center"/>
        </w:pPr>
        <w:r>
          <w:fldChar w:fldCharType="begin"/>
        </w:r>
        <w:r>
          <w:instrText>PAGE   \* MERGEFORMAT</w:instrText>
        </w:r>
        <w:r>
          <w:fldChar w:fldCharType="separate"/>
        </w:r>
        <w:r w:rsidR="00034649" w:rsidRPr="00034649">
          <w:rPr>
            <w:noProof/>
            <w:lang w:val="ru-RU"/>
          </w:rPr>
          <w:t>6</w:t>
        </w:r>
        <w:r>
          <w:fldChar w:fldCharType="end"/>
        </w:r>
      </w:p>
    </w:sdtContent>
  </w:sdt>
  <w:p w14:paraId="10E212EC" w14:textId="77777777" w:rsidR="00E32F4B" w:rsidRDefault="00E32F4B">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9753D"/>
    <w:multiLevelType w:val="hybridMultilevel"/>
    <w:tmpl w:val="6E6E00CA"/>
    <w:lvl w:ilvl="0" w:tplc="FBA47C3C">
      <w:start w:val="1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5EFB1EA7"/>
    <w:multiLevelType w:val="hybridMultilevel"/>
    <w:tmpl w:val="F8FEC49E"/>
    <w:lvl w:ilvl="0" w:tplc="3DCAFE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60F976AE"/>
    <w:multiLevelType w:val="hybridMultilevel"/>
    <w:tmpl w:val="FFE6A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49718789">
    <w:abstractNumId w:val="1"/>
  </w:num>
  <w:num w:numId="2" w16cid:durableId="1425220592">
    <w:abstractNumId w:val="2"/>
  </w:num>
  <w:num w:numId="3" w16cid:durableId="6390724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337"/>
    <w:rsid w:val="000002A8"/>
    <w:rsid w:val="000008E4"/>
    <w:rsid w:val="0000094E"/>
    <w:rsid w:val="00002414"/>
    <w:rsid w:val="00005F79"/>
    <w:rsid w:val="00013E9B"/>
    <w:rsid w:val="0001695A"/>
    <w:rsid w:val="00020C63"/>
    <w:rsid w:val="000218D0"/>
    <w:rsid w:val="00021E4A"/>
    <w:rsid w:val="00023822"/>
    <w:rsid w:val="000244D1"/>
    <w:rsid w:val="000312E1"/>
    <w:rsid w:val="00032898"/>
    <w:rsid w:val="00034649"/>
    <w:rsid w:val="0003477D"/>
    <w:rsid w:val="00040CE9"/>
    <w:rsid w:val="00042C81"/>
    <w:rsid w:val="00043611"/>
    <w:rsid w:val="00044134"/>
    <w:rsid w:val="00050210"/>
    <w:rsid w:val="000514ED"/>
    <w:rsid w:val="00055750"/>
    <w:rsid w:val="000566B3"/>
    <w:rsid w:val="00060180"/>
    <w:rsid w:val="000603F6"/>
    <w:rsid w:val="00061E56"/>
    <w:rsid w:val="000623D1"/>
    <w:rsid w:val="0006440C"/>
    <w:rsid w:val="00066EE3"/>
    <w:rsid w:val="00072463"/>
    <w:rsid w:val="00073FED"/>
    <w:rsid w:val="00077F07"/>
    <w:rsid w:val="00087365"/>
    <w:rsid w:val="00092270"/>
    <w:rsid w:val="000A0401"/>
    <w:rsid w:val="000A4EF6"/>
    <w:rsid w:val="000A5849"/>
    <w:rsid w:val="000B0344"/>
    <w:rsid w:val="000B1C9A"/>
    <w:rsid w:val="000B276E"/>
    <w:rsid w:val="000B46E1"/>
    <w:rsid w:val="000B5193"/>
    <w:rsid w:val="000B543B"/>
    <w:rsid w:val="000D41E9"/>
    <w:rsid w:val="000D4954"/>
    <w:rsid w:val="000E1DDF"/>
    <w:rsid w:val="000E2954"/>
    <w:rsid w:val="000E2970"/>
    <w:rsid w:val="000E2BA8"/>
    <w:rsid w:val="000E4EB4"/>
    <w:rsid w:val="000E54AE"/>
    <w:rsid w:val="000E7FF6"/>
    <w:rsid w:val="000F4963"/>
    <w:rsid w:val="00100AEB"/>
    <w:rsid w:val="001033F0"/>
    <w:rsid w:val="0010609D"/>
    <w:rsid w:val="00112FFA"/>
    <w:rsid w:val="0011363B"/>
    <w:rsid w:val="001157B5"/>
    <w:rsid w:val="0012038C"/>
    <w:rsid w:val="001210A5"/>
    <w:rsid w:val="001220DF"/>
    <w:rsid w:val="00123541"/>
    <w:rsid w:val="001301CE"/>
    <w:rsid w:val="001320DF"/>
    <w:rsid w:val="00135B87"/>
    <w:rsid w:val="00141E41"/>
    <w:rsid w:val="00143328"/>
    <w:rsid w:val="00145155"/>
    <w:rsid w:val="00146EBB"/>
    <w:rsid w:val="00147DE5"/>
    <w:rsid w:val="00147F0A"/>
    <w:rsid w:val="00152B89"/>
    <w:rsid w:val="00154580"/>
    <w:rsid w:val="001565D2"/>
    <w:rsid w:val="001629E0"/>
    <w:rsid w:val="001675C2"/>
    <w:rsid w:val="0017014F"/>
    <w:rsid w:val="001706F8"/>
    <w:rsid w:val="00172F58"/>
    <w:rsid w:val="00175CDD"/>
    <w:rsid w:val="001813E2"/>
    <w:rsid w:val="00192F85"/>
    <w:rsid w:val="00193CC7"/>
    <w:rsid w:val="001A41AC"/>
    <w:rsid w:val="001A637B"/>
    <w:rsid w:val="001A6986"/>
    <w:rsid w:val="001A79D6"/>
    <w:rsid w:val="001B28DE"/>
    <w:rsid w:val="001C4627"/>
    <w:rsid w:val="001D6475"/>
    <w:rsid w:val="001D773C"/>
    <w:rsid w:val="001D7CE9"/>
    <w:rsid w:val="001E0244"/>
    <w:rsid w:val="001E2655"/>
    <w:rsid w:val="001E33FB"/>
    <w:rsid w:val="001E3DCC"/>
    <w:rsid w:val="001E629C"/>
    <w:rsid w:val="001F304A"/>
    <w:rsid w:val="0020022D"/>
    <w:rsid w:val="00203759"/>
    <w:rsid w:val="00206797"/>
    <w:rsid w:val="002124F9"/>
    <w:rsid w:val="00220F75"/>
    <w:rsid w:val="00222AE4"/>
    <w:rsid w:val="002242C6"/>
    <w:rsid w:val="0022705D"/>
    <w:rsid w:val="002307CB"/>
    <w:rsid w:val="00230DFB"/>
    <w:rsid w:val="00231CED"/>
    <w:rsid w:val="002330AB"/>
    <w:rsid w:val="002365D1"/>
    <w:rsid w:val="0024273A"/>
    <w:rsid w:val="00243851"/>
    <w:rsid w:val="002448F4"/>
    <w:rsid w:val="00244F27"/>
    <w:rsid w:val="00250AA4"/>
    <w:rsid w:val="0025329B"/>
    <w:rsid w:val="00255336"/>
    <w:rsid w:val="00264099"/>
    <w:rsid w:val="002669D5"/>
    <w:rsid w:val="00270944"/>
    <w:rsid w:val="002761CF"/>
    <w:rsid w:val="0028256D"/>
    <w:rsid w:val="00283287"/>
    <w:rsid w:val="00283C2B"/>
    <w:rsid w:val="0028534E"/>
    <w:rsid w:val="00285A5C"/>
    <w:rsid w:val="00287C24"/>
    <w:rsid w:val="002923C2"/>
    <w:rsid w:val="00296152"/>
    <w:rsid w:val="002A38EB"/>
    <w:rsid w:val="002A6DAF"/>
    <w:rsid w:val="002B1093"/>
    <w:rsid w:val="002B1589"/>
    <w:rsid w:val="002B2BE1"/>
    <w:rsid w:val="002B304E"/>
    <w:rsid w:val="002B342B"/>
    <w:rsid w:val="002B6879"/>
    <w:rsid w:val="002C3271"/>
    <w:rsid w:val="002C598B"/>
    <w:rsid w:val="002E6DD8"/>
    <w:rsid w:val="002F1921"/>
    <w:rsid w:val="002F3C1A"/>
    <w:rsid w:val="002F41E3"/>
    <w:rsid w:val="002F4314"/>
    <w:rsid w:val="002F43BB"/>
    <w:rsid w:val="002F5744"/>
    <w:rsid w:val="002F78D6"/>
    <w:rsid w:val="003007B0"/>
    <w:rsid w:val="00301E3A"/>
    <w:rsid w:val="00303B9C"/>
    <w:rsid w:val="00305D49"/>
    <w:rsid w:val="00311512"/>
    <w:rsid w:val="003119DF"/>
    <w:rsid w:val="00312946"/>
    <w:rsid w:val="003236BF"/>
    <w:rsid w:val="003248F1"/>
    <w:rsid w:val="0032608B"/>
    <w:rsid w:val="0033421C"/>
    <w:rsid w:val="00341B9C"/>
    <w:rsid w:val="00341ED6"/>
    <w:rsid w:val="00341FE8"/>
    <w:rsid w:val="00344956"/>
    <w:rsid w:val="003508B9"/>
    <w:rsid w:val="0035166E"/>
    <w:rsid w:val="00351B90"/>
    <w:rsid w:val="0035318B"/>
    <w:rsid w:val="00353CF9"/>
    <w:rsid w:val="00354105"/>
    <w:rsid w:val="00355D58"/>
    <w:rsid w:val="003562AE"/>
    <w:rsid w:val="00357118"/>
    <w:rsid w:val="0035744D"/>
    <w:rsid w:val="0036254D"/>
    <w:rsid w:val="00372371"/>
    <w:rsid w:val="003736D1"/>
    <w:rsid w:val="0037674A"/>
    <w:rsid w:val="00377796"/>
    <w:rsid w:val="00377CC7"/>
    <w:rsid w:val="003824A7"/>
    <w:rsid w:val="00384D84"/>
    <w:rsid w:val="003878B0"/>
    <w:rsid w:val="00396316"/>
    <w:rsid w:val="003A0955"/>
    <w:rsid w:val="003A09E1"/>
    <w:rsid w:val="003A710E"/>
    <w:rsid w:val="003B4A31"/>
    <w:rsid w:val="003B6D87"/>
    <w:rsid w:val="003C4D52"/>
    <w:rsid w:val="003C6488"/>
    <w:rsid w:val="003C7EA2"/>
    <w:rsid w:val="003D18E0"/>
    <w:rsid w:val="003D43B7"/>
    <w:rsid w:val="003D5A62"/>
    <w:rsid w:val="003E4A93"/>
    <w:rsid w:val="003E5CA7"/>
    <w:rsid w:val="003F0337"/>
    <w:rsid w:val="003F1134"/>
    <w:rsid w:val="003F362B"/>
    <w:rsid w:val="003F3682"/>
    <w:rsid w:val="003F45F2"/>
    <w:rsid w:val="003F6470"/>
    <w:rsid w:val="003F6830"/>
    <w:rsid w:val="00403EE7"/>
    <w:rsid w:val="0040775D"/>
    <w:rsid w:val="00412EDF"/>
    <w:rsid w:val="004130D7"/>
    <w:rsid w:val="00414648"/>
    <w:rsid w:val="00414DD8"/>
    <w:rsid w:val="00417481"/>
    <w:rsid w:val="004175DE"/>
    <w:rsid w:val="0041781D"/>
    <w:rsid w:val="00421AF0"/>
    <w:rsid w:val="00424D48"/>
    <w:rsid w:val="00431EA2"/>
    <w:rsid w:val="004357A5"/>
    <w:rsid w:val="004434EE"/>
    <w:rsid w:val="00443DDF"/>
    <w:rsid w:val="00443F4B"/>
    <w:rsid w:val="00446608"/>
    <w:rsid w:val="00455E5D"/>
    <w:rsid w:val="00456B2C"/>
    <w:rsid w:val="00456D29"/>
    <w:rsid w:val="00456F1E"/>
    <w:rsid w:val="004630DF"/>
    <w:rsid w:val="00463B46"/>
    <w:rsid w:val="0046707A"/>
    <w:rsid w:val="00471054"/>
    <w:rsid w:val="0047486A"/>
    <w:rsid w:val="00475B93"/>
    <w:rsid w:val="0047678B"/>
    <w:rsid w:val="00482A79"/>
    <w:rsid w:val="004915EE"/>
    <w:rsid w:val="00493490"/>
    <w:rsid w:val="0049601A"/>
    <w:rsid w:val="004A0112"/>
    <w:rsid w:val="004A4F4C"/>
    <w:rsid w:val="004B73B2"/>
    <w:rsid w:val="004C04A6"/>
    <w:rsid w:val="004C1319"/>
    <w:rsid w:val="004C2050"/>
    <w:rsid w:val="004D006B"/>
    <w:rsid w:val="004D3A71"/>
    <w:rsid w:val="004D3AC3"/>
    <w:rsid w:val="004D3EB8"/>
    <w:rsid w:val="004E06E7"/>
    <w:rsid w:val="004E0AA6"/>
    <w:rsid w:val="004E3137"/>
    <w:rsid w:val="00515715"/>
    <w:rsid w:val="00517664"/>
    <w:rsid w:val="0052081F"/>
    <w:rsid w:val="00521C0A"/>
    <w:rsid w:val="0052350F"/>
    <w:rsid w:val="005236C0"/>
    <w:rsid w:val="00523D6E"/>
    <w:rsid w:val="00524C36"/>
    <w:rsid w:val="0052667E"/>
    <w:rsid w:val="00526787"/>
    <w:rsid w:val="00526F07"/>
    <w:rsid w:val="00531045"/>
    <w:rsid w:val="00533389"/>
    <w:rsid w:val="00534064"/>
    <w:rsid w:val="00535E75"/>
    <w:rsid w:val="00540850"/>
    <w:rsid w:val="005414B9"/>
    <w:rsid w:val="0054180B"/>
    <w:rsid w:val="00541BBC"/>
    <w:rsid w:val="00544B20"/>
    <w:rsid w:val="00545BE6"/>
    <w:rsid w:val="00552370"/>
    <w:rsid w:val="00552DF4"/>
    <w:rsid w:val="005540ED"/>
    <w:rsid w:val="005556A4"/>
    <w:rsid w:val="00565926"/>
    <w:rsid w:val="00566335"/>
    <w:rsid w:val="005732B3"/>
    <w:rsid w:val="00585FB3"/>
    <w:rsid w:val="005929A4"/>
    <w:rsid w:val="0059556F"/>
    <w:rsid w:val="0059672D"/>
    <w:rsid w:val="00597003"/>
    <w:rsid w:val="005A172B"/>
    <w:rsid w:val="005A4449"/>
    <w:rsid w:val="005A7B5F"/>
    <w:rsid w:val="005B4079"/>
    <w:rsid w:val="005C052A"/>
    <w:rsid w:val="005C0E1D"/>
    <w:rsid w:val="005C121F"/>
    <w:rsid w:val="005C3193"/>
    <w:rsid w:val="005D4B58"/>
    <w:rsid w:val="005D605E"/>
    <w:rsid w:val="005E2E0C"/>
    <w:rsid w:val="005E43AC"/>
    <w:rsid w:val="005E4523"/>
    <w:rsid w:val="005E60A7"/>
    <w:rsid w:val="005E785E"/>
    <w:rsid w:val="005F6FCA"/>
    <w:rsid w:val="005F7F5D"/>
    <w:rsid w:val="00603104"/>
    <w:rsid w:val="00617056"/>
    <w:rsid w:val="00623DC7"/>
    <w:rsid w:val="006255CE"/>
    <w:rsid w:val="00627708"/>
    <w:rsid w:val="00633333"/>
    <w:rsid w:val="00634BC4"/>
    <w:rsid w:val="006378A1"/>
    <w:rsid w:val="00641711"/>
    <w:rsid w:val="00645AF8"/>
    <w:rsid w:val="00647AAC"/>
    <w:rsid w:val="006507D0"/>
    <w:rsid w:val="0065143B"/>
    <w:rsid w:val="0065303E"/>
    <w:rsid w:val="00655525"/>
    <w:rsid w:val="00656D81"/>
    <w:rsid w:val="00660DA6"/>
    <w:rsid w:val="0066238F"/>
    <w:rsid w:val="00677770"/>
    <w:rsid w:val="0068010B"/>
    <w:rsid w:val="00694836"/>
    <w:rsid w:val="006A1904"/>
    <w:rsid w:val="006A1ED3"/>
    <w:rsid w:val="006A608D"/>
    <w:rsid w:val="006B2630"/>
    <w:rsid w:val="006B2BCF"/>
    <w:rsid w:val="006B431C"/>
    <w:rsid w:val="006B6044"/>
    <w:rsid w:val="006C0363"/>
    <w:rsid w:val="006C5D13"/>
    <w:rsid w:val="006C5EC7"/>
    <w:rsid w:val="006D49D3"/>
    <w:rsid w:val="006D5AEE"/>
    <w:rsid w:val="006D7113"/>
    <w:rsid w:val="006D74D1"/>
    <w:rsid w:val="006E025E"/>
    <w:rsid w:val="006E5D77"/>
    <w:rsid w:val="006E6F92"/>
    <w:rsid w:val="006F4348"/>
    <w:rsid w:val="006F49FF"/>
    <w:rsid w:val="006F535C"/>
    <w:rsid w:val="00700A4E"/>
    <w:rsid w:val="00701DEC"/>
    <w:rsid w:val="007079E9"/>
    <w:rsid w:val="00707BA4"/>
    <w:rsid w:val="0072598B"/>
    <w:rsid w:val="00725C65"/>
    <w:rsid w:val="00726991"/>
    <w:rsid w:val="0072759E"/>
    <w:rsid w:val="0073072C"/>
    <w:rsid w:val="00730846"/>
    <w:rsid w:val="00733C6D"/>
    <w:rsid w:val="00736714"/>
    <w:rsid w:val="00737958"/>
    <w:rsid w:val="007424AB"/>
    <w:rsid w:val="0074257A"/>
    <w:rsid w:val="00745DE6"/>
    <w:rsid w:val="007511AA"/>
    <w:rsid w:val="007547B2"/>
    <w:rsid w:val="00762E2D"/>
    <w:rsid w:val="0076537F"/>
    <w:rsid w:val="00766A0F"/>
    <w:rsid w:val="0077108B"/>
    <w:rsid w:val="00771F52"/>
    <w:rsid w:val="00773BB6"/>
    <w:rsid w:val="00783127"/>
    <w:rsid w:val="00783610"/>
    <w:rsid w:val="0078479B"/>
    <w:rsid w:val="00787A6D"/>
    <w:rsid w:val="0079489D"/>
    <w:rsid w:val="007976C6"/>
    <w:rsid w:val="007A0485"/>
    <w:rsid w:val="007A4BDB"/>
    <w:rsid w:val="007B014B"/>
    <w:rsid w:val="007B06A5"/>
    <w:rsid w:val="007B223C"/>
    <w:rsid w:val="007B28AD"/>
    <w:rsid w:val="007C2784"/>
    <w:rsid w:val="007C2C79"/>
    <w:rsid w:val="007C49D2"/>
    <w:rsid w:val="007D0A9F"/>
    <w:rsid w:val="007D2651"/>
    <w:rsid w:val="007D3E81"/>
    <w:rsid w:val="007E1E2E"/>
    <w:rsid w:val="007E3D94"/>
    <w:rsid w:val="007E59A4"/>
    <w:rsid w:val="007E6E5C"/>
    <w:rsid w:val="007E79BC"/>
    <w:rsid w:val="007F0C6F"/>
    <w:rsid w:val="007F3F39"/>
    <w:rsid w:val="00801BE2"/>
    <w:rsid w:val="00803162"/>
    <w:rsid w:val="00804D06"/>
    <w:rsid w:val="008058DD"/>
    <w:rsid w:val="00806085"/>
    <w:rsid w:val="008161E5"/>
    <w:rsid w:val="0081688A"/>
    <w:rsid w:val="008201E4"/>
    <w:rsid w:val="00823140"/>
    <w:rsid w:val="008244E4"/>
    <w:rsid w:val="008246EC"/>
    <w:rsid w:val="00825791"/>
    <w:rsid w:val="00830782"/>
    <w:rsid w:val="00831C44"/>
    <w:rsid w:val="008357D7"/>
    <w:rsid w:val="00836A6E"/>
    <w:rsid w:val="008408B7"/>
    <w:rsid w:val="00840EE3"/>
    <w:rsid w:val="00852D02"/>
    <w:rsid w:val="008575EB"/>
    <w:rsid w:val="00857D2E"/>
    <w:rsid w:val="008635B3"/>
    <w:rsid w:val="008642A5"/>
    <w:rsid w:val="00865EB8"/>
    <w:rsid w:val="00870CBC"/>
    <w:rsid w:val="00874C2B"/>
    <w:rsid w:val="008801C2"/>
    <w:rsid w:val="00886BAA"/>
    <w:rsid w:val="00894D28"/>
    <w:rsid w:val="0089757A"/>
    <w:rsid w:val="008A05DF"/>
    <w:rsid w:val="008A08F8"/>
    <w:rsid w:val="008A3056"/>
    <w:rsid w:val="008A5A4E"/>
    <w:rsid w:val="008C14D3"/>
    <w:rsid w:val="008C2313"/>
    <w:rsid w:val="008C61B3"/>
    <w:rsid w:val="008C6535"/>
    <w:rsid w:val="008D0CA9"/>
    <w:rsid w:val="008D21F4"/>
    <w:rsid w:val="008D3A3D"/>
    <w:rsid w:val="008D568F"/>
    <w:rsid w:val="008D59A3"/>
    <w:rsid w:val="008E254A"/>
    <w:rsid w:val="009000E7"/>
    <w:rsid w:val="00905DC1"/>
    <w:rsid w:val="00907592"/>
    <w:rsid w:val="009177FF"/>
    <w:rsid w:val="00923914"/>
    <w:rsid w:val="00926B77"/>
    <w:rsid w:val="00926CF0"/>
    <w:rsid w:val="00926EB0"/>
    <w:rsid w:val="009377ED"/>
    <w:rsid w:val="00941AC4"/>
    <w:rsid w:val="00943C5B"/>
    <w:rsid w:val="00944E5F"/>
    <w:rsid w:val="009470D2"/>
    <w:rsid w:val="00950284"/>
    <w:rsid w:val="00953052"/>
    <w:rsid w:val="009560C8"/>
    <w:rsid w:val="00956E64"/>
    <w:rsid w:val="00957126"/>
    <w:rsid w:val="00962B9C"/>
    <w:rsid w:val="00965265"/>
    <w:rsid w:val="00966504"/>
    <w:rsid w:val="00975351"/>
    <w:rsid w:val="009923E5"/>
    <w:rsid w:val="009929EF"/>
    <w:rsid w:val="009A12AE"/>
    <w:rsid w:val="009A1C45"/>
    <w:rsid w:val="009A21E6"/>
    <w:rsid w:val="009A478A"/>
    <w:rsid w:val="009B4BF7"/>
    <w:rsid w:val="009C1DCD"/>
    <w:rsid w:val="009C27F5"/>
    <w:rsid w:val="009C4891"/>
    <w:rsid w:val="009C690A"/>
    <w:rsid w:val="009D6AD4"/>
    <w:rsid w:val="009D6FEF"/>
    <w:rsid w:val="009D7092"/>
    <w:rsid w:val="009E5BD5"/>
    <w:rsid w:val="009E6189"/>
    <w:rsid w:val="009F0B38"/>
    <w:rsid w:val="009F0C2F"/>
    <w:rsid w:val="009F27D8"/>
    <w:rsid w:val="009F4421"/>
    <w:rsid w:val="009F4CAE"/>
    <w:rsid w:val="009F776B"/>
    <w:rsid w:val="00A05EA5"/>
    <w:rsid w:val="00A068BC"/>
    <w:rsid w:val="00A10110"/>
    <w:rsid w:val="00A1233A"/>
    <w:rsid w:val="00A1314F"/>
    <w:rsid w:val="00A2513B"/>
    <w:rsid w:val="00A26AB7"/>
    <w:rsid w:val="00A320D7"/>
    <w:rsid w:val="00A33632"/>
    <w:rsid w:val="00A4065C"/>
    <w:rsid w:val="00A41C21"/>
    <w:rsid w:val="00A4214A"/>
    <w:rsid w:val="00A50538"/>
    <w:rsid w:val="00A513CF"/>
    <w:rsid w:val="00A53468"/>
    <w:rsid w:val="00A56BB0"/>
    <w:rsid w:val="00A57ED1"/>
    <w:rsid w:val="00A6401C"/>
    <w:rsid w:val="00A65F38"/>
    <w:rsid w:val="00A67BE4"/>
    <w:rsid w:val="00A82284"/>
    <w:rsid w:val="00A83A40"/>
    <w:rsid w:val="00A85013"/>
    <w:rsid w:val="00A91DF2"/>
    <w:rsid w:val="00A92C14"/>
    <w:rsid w:val="00A94FA0"/>
    <w:rsid w:val="00AA3957"/>
    <w:rsid w:val="00AA7060"/>
    <w:rsid w:val="00AA72FE"/>
    <w:rsid w:val="00AB39D6"/>
    <w:rsid w:val="00AC0793"/>
    <w:rsid w:val="00AC16D3"/>
    <w:rsid w:val="00AC3B8C"/>
    <w:rsid w:val="00AC51F2"/>
    <w:rsid w:val="00AC7F3E"/>
    <w:rsid w:val="00AD2238"/>
    <w:rsid w:val="00AD289D"/>
    <w:rsid w:val="00AD36B4"/>
    <w:rsid w:val="00AD7714"/>
    <w:rsid w:val="00AE0D9D"/>
    <w:rsid w:val="00AE49AF"/>
    <w:rsid w:val="00AE7911"/>
    <w:rsid w:val="00B05162"/>
    <w:rsid w:val="00B0551C"/>
    <w:rsid w:val="00B07215"/>
    <w:rsid w:val="00B119B1"/>
    <w:rsid w:val="00B159B1"/>
    <w:rsid w:val="00B17552"/>
    <w:rsid w:val="00B32216"/>
    <w:rsid w:val="00B3290E"/>
    <w:rsid w:val="00B33EF8"/>
    <w:rsid w:val="00B3433C"/>
    <w:rsid w:val="00B405B2"/>
    <w:rsid w:val="00B40A1B"/>
    <w:rsid w:val="00B41806"/>
    <w:rsid w:val="00B42506"/>
    <w:rsid w:val="00B42BCD"/>
    <w:rsid w:val="00B42CD6"/>
    <w:rsid w:val="00B45F86"/>
    <w:rsid w:val="00B461EB"/>
    <w:rsid w:val="00B53101"/>
    <w:rsid w:val="00B53BAB"/>
    <w:rsid w:val="00B53D05"/>
    <w:rsid w:val="00B55726"/>
    <w:rsid w:val="00B55B70"/>
    <w:rsid w:val="00B60F7A"/>
    <w:rsid w:val="00B64B0E"/>
    <w:rsid w:val="00B6631F"/>
    <w:rsid w:val="00B66482"/>
    <w:rsid w:val="00B678F1"/>
    <w:rsid w:val="00B708E3"/>
    <w:rsid w:val="00B70C6B"/>
    <w:rsid w:val="00B729B7"/>
    <w:rsid w:val="00B72E41"/>
    <w:rsid w:val="00B732B4"/>
    <w:rsid w:val="00B7642F"/>
    <w:rsid w:val="00B80BA1"/>
    <w:rsid w:val="00B86056"/>
    <w:rsid w:val="00B8712B"/>
    <w:rsid w:val="00B937B3"/>
    <w:rsid w:val="00B942CB"/>
    <w:rsid w:val="00BA0C0B"/>
    <w:rsid w:val="00BA2835"/>
    <w:rsid w:val="00BA3A23"/>
    <w:rsid w:val="00BA4AA8"/>
    <w:rsid w:val="00BA4CF7"/>
    <w:rsid w:val="00BA7DFA"/>
    <w:rsid w:val="00BC07B2"/>
    <w:rsid w:val="00BC2198"/>
    <w:rsid w:val="00BC4266"/>
    <w:rsid w:val="00BC7B28"/>
    <w:rsid w:val="00BD24CB"/>
    <w:rsid w:val="00BD2605"/>
    <w:rsid w:val="00BD4749"/>
    <w:rsid w:val="00BD5AB5"/>
    <w:rsid w:val="00BE6995"/>
    <w:rsid w:val="00BF2D75"/>
    <w:rsid w:val="00BF553D"/>
    <w:rsid w:val="00C02F8D"/>
    <w:rsid w:val="00C03F28"/>
    <w:rsid w:val="00C11811"/>
    <w:rsid w:val="00C17904"/>
    <w:rsid w:val="00C2031F"/>
    <w:rsid w:val="00C2152C"/>
    <w:rsid w:val="00C312DC"/>
    <w:rsid w:val="00C3327E"/>
    <w:rsid w:val="00C35438"/>
    <w:rsid w:val="00C35F08"/>
    <w:rsid w:val="00C37919"/>
    <w:rsid w:val="00C46489"/>
    <w:rsid w:val="00C5469D"/>
    <w:rsid w:val="00C54824"/>
    <w:rsid w:val="00C60B26"/>
    <w:rsid w:val="00C60EC3"/>
    <w:rsid w:val="00C61D17"/>
    <w:rsid w:val="00C6427F"/>
    <w:rsid w:val="00C673B0"/>
    <w:rsid w:val="00C67C0D"/>
    <w:rsid w:val="00C67D5A"/>
    <w:rsid w:val="00C700E8"/>
    <w:rsid w:val="00C72165"/>
    <w:rsid w:val="00C72408"/>
    <w:rsid w:val="00C74060"/>
    <w:rsid w:val="00C7700B"/>
    <w:rsid w:val="00C776B3"/>
    <w:rsid w:val="00C80D57"/>
    <w:rsid w:val="00C82535"/>
    <w:rsid w:val="00C8526C"/>
    <w:rsid w:val="00C944D8"/>
    <w:rsid w:val="00C95436"/>
    <w:rsid w:val="00C96287"/>
    <w:rsid w:val="00CC2670"/>
    <w:rsid w:val="00CC2EAF"/>
    <w:rsid w:val="00CC6B09"/>
    <w:rsid w:val="00CD210F"/>
    <w:rsid w:val="00CD39E5"/>
    <w:rsid w:val="00CD42C2"/>
    <w:rsid w:val="00CD6F8B"/>
    <w:rsid w:val="00CF1D6A"/>
    <w:rsid w:val="00CF6224"/>
    <w:rsid w:val="00CF7F81"/>
    <w:rsid w:val="00D0015E"/>
    <w:rsid w:val="00D04D30"/>
    <w:rsid w:val="00D16031"/>
    <w:rsid w:val="00D21E20"/>
    <w:rsid w:val="00D2387E"/>
    <w:rsid w:val="00D267DA"/>
    <w:rsid w:val="00D26A1E"/>
    <w:rsid w:val="00D30E1B"/>
    <w:rsid w:val="00D31625"/>
    <w:rsid w:val="00D3437E"/>
    <w:rsid w:val="00D40CE3"/>
    <w:rsid w:val="00D41A7D"/>
    <w:rsid w:val="00D464E1"/>
    <w:rsid w:val="00D53DAF"/>
    <w:rsid w:val="00D61D68"/>
    <w:rsid w:val="00D61EB0"/>
    <w:rsid w:val="00D667E8"/>
    <w:rsid w:val="00D6716F"/>
    <w:rsid w:val="00D70E4F"/>
    <w:rsid w:val="00D72AD0"/>
    <w:rsid w:val="00D72C09"/>
    <w:rsid w:val="00D72CDF"/>
    <w:rsid w:val="00D739AE"/>
    <w:rsid w:val="00D745F1"/>
    <w:rsid w:val="00D77108"/>
    <w:rsid w:val="00D92A72"/>
    <w:rsid w:val="00D9383F"/>
    <w:rsid w:val="00DA0B22"/>
    <w:rsid w:val="00DA2A6F"/>
    <w:rsid w:val="00DA485E"/>
    <w:rsid w:val="00DC5333"/>
    <w:rsid w:val="00DC65BD"/>
    <w:rsid w:val="00DD5C64"/>
    <w:rsid w:val="00DE29C6"/>
    <w:rsid w:val="00DE2B66"/>
    <w:rsid w:val="00DE49BE"/>
    <w:rsid w:val="00DF107B"/>
    <w:rsid w:val="00DF1B8E"/>
    <w:rsid w:val="00DF25C0"/>
    <w:rsid w:val="00DF4369"/>
    <w:rsid w:val="00DF7509"/>
    <w:rsid w:val="00E00C73"/>
    <w:rsid w:val="00E0222C"/>
    <w:rsid w:val="00E04B66"/>
    <w:rsid w:val="00E07006"/>
    <w:rsid w:val="00E07225"/>
    <w:rsid w:val="00E11726"/>
    <w:rsid w:val="00E12981"/>
    <w:rsid w:val="00E14577"/>
    <w:rsid w:val="00E15F46"/>
    <w:rsid w:val="00E1641A"/>
    <w:rsid w:val="00E251CB"/>
    <w:rsid w:val="00E32F4B"/>
    <w:rsid w:val="00E33AC4"/>
    <w:rsid w:val="00E36DF1"/>
    <w:rsid w:val="00E42680"/>
    <w:rsid w:val="00E47EF8"/>
    <w:rsid w:val="00E50AC5"/>
    <w:rsid w:val="00E51C6E"/>
    <w:rsid w:val="00E52446"/>
    <w:rsid w:val="00E5394E"/>
    <w:rsid w:val="00E55150"/>
    <w:rsid w:val="00E63F31"/>
    <w:rsid w:val="00E66293"/>
    <w:rsid w:val="00E67A2A"/>
    <w:rsid w:val="00E72732"/>
    <w:rsid w:val="00E72A19"/>
    <w:rsid w:val="00E73DB6"/>
    <w:rsid w:val="00E7740A"/>
    <w:rsid w:val="00E80D54"/>
    <w:rsid w:val="00E8289B"/>
    <w:rsid w:val="00E83E23"/>
    <w:rsid w:val="00E849F9"/>
    <w:rsid w:val="00E87BDD"/>
    <w:rsid w:val="00E90C83"/>
    <w:rsid w:val="00EA01A0"/>
    <w:rsid w:val="00EA436D"/>
    <w:rsid w:val="00EB0082"/>
    <w:rsid w:val="00EB0B3D"/>
    <w:rsid w:val="00EC0E68"/>
    <w:rsid w:val="00EC2B56"/>
    <w:rsid w:val="00EC67B6"/>
    <w:rsid w:val="00ED0923"/>
    <w:rsid w:val="00ED09D9"/>
    <w:rsid w:val="00ED26D4"/>
    <w:rsid w:val="00ED5FD1"/>
    <w:rsid w:val="00EE4408"/>
    <w:rsid w:val="00EF2244"/>
    <w:rsid w:val="00F0030D"/>
    <w:rsid w:val="00F012E3"/>
    <w:rsid w:val="00F04636"/>
    <w:rsid w:val="00F05009"/>
    <w:rsid w:val="00F131EB"/>
    <w:rsid w:val="00F14DF1"/>
    <w:rsid w:val="00F17BD7"/>
    <w:rsid w:val="00F21090"/>
    <w:rsid w:val="00F22F72"/>
    <w:rsid w:val="00F310BA"/>
    <w:rsid w:val="00F32417"/>
    <w:rsid w:val="00F42FB9"/>
    <w:rsid w:val="00F438CB"/>
    <w:rsid w:val="00F4773F"/>
    <w:rsid w:val="00F50A85"/>
    <w:rsid w:val="00F54DB6"/>
    <w:rsid w:val="00F55A0F"/>
    <w:rsid w:val="00F6230A"/>
    <w:rsid w:val="00F64230"/>
    <w:rsid w:val="00F675EC"/>
    <w:rsid w:val="00F73CD8"/>
    <w:rsid w:val="00F77ABE"/>
    <w:rsid w:val="00F83E74"/>
    <w:rsid w:val="00F8460A"/>
    <w:rsid w:val="00F85E44"/>
    <w:rsid w:val="00F940D9"/>
    <w:rsid w:val="00F95869"/>
    <w:rsid w:val="00F959E7"/>
    <w:rsid w:val="00FA019E"/>
    <w:rsid w:val="00FA1E94"/>
    <w:rsid w:val="00FB3E3C"/>
    <w:rsid w:val="00FB4F9C"/>
    <w:rsid w:val="00FB76CE"/>
    <w:rsid w:val="00FC2C5F"/>
    <w:rsid w:val="00FC3A22"/>
    <w:rsid w:val="00FC3AFE"/>
    <w:rsid w:val="00FC6DB9"/>
    <w:rsid w:val="00FD10CC"/>
    <w:rsid w:val="00FD23B7"/>
    <w:rsid w:val="00FD3F44"/>
    <w:rsid w:val="00FE534C"/>
    <w:rsid w:val="00FE5BD3"/>
    <w:rsid w:val="00FE73DA"/>
    <w:rsid w:val="00FF32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AD0E67"/>
  <w15:chartTrackingRefBased/>
  <w15:docId w15:val="{DF51CBC7-E62B-4AC7-A29F-991409822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489D"/>
    <w:pPr>
      <w:spacing w:after="200" w:line="276" w:lineRule="auto"/>
    </w:pPr>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9489D"/>
    <w:pPr>
      <w:spacing w:after="0" w:line="240" w:lineRule="auto"/>
    </w:pPr>
    <w:rPr>
      <w:rFonts w:ascii="Calibri" w:eastAsia="Calibri" w:hAnsi="Calibri" w:cs="Times New Roman"/>
      <w:lang w:val="uk-UA"/>
    </w:rPr>
  </w:style>
  <w:style w:type="paragraph" w:styleId="a4">
    <w:name w:val="List Paragraph"/>
    <w:basedOn w:val="a"/>
    <w:uiPriority w:val="34"/>
    <w:qFormat/>
    <w:rsid w:val="00B0551C"/>
    <w:pPr>
      <w:ind w:left="720"/>
      <w:contextualSpacing/>
    </w:pPr>
  </w:style>
  <w:style w:type="paragraph" w:customStyle="1" w:styleId="rvps2">
    <w:name w:val="rvps2"/>
    <w:basedOn w:val="a"/>
    <w:rsid w:val="000312E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rsid w:val="000312E1"/>
  </w:style>
  <w:style w:type="character" w:customStyle="1" w:styleId="rvts46">
    <w:name w:val="rvts46"/>
    <w:basedOn w:val="a0"/>
    <w:rsid w:val="000312E1"/>
  </w:style>
  <w:style w:type="character" w:styleId="a5">
    <w:name w:val="Hyperlink"/>
    <w:basedOn w:val="a0"/>
    <w:uiPriority w:val="99"/>
    <w:semiHidden/>
    <w:unhideWhenUsed/>
    <w:rsid w:val="000312E1"/>
    <w:rPr>
      <w:color w:val="0000FF"/>
      <w:u w:val="single"/>
    </w:rPr>
  </w:style>
  <w:style w:type="paragraph" w:styleId="a6">
    <w:name w:val="Balloon Text"/>
    <w:basedOn w:val="a"/>
    <w:link w:val="a7"/>
    <w:uiPriority w:val="99"/>
    <w:semiHidden/>
    <w:unhideWhenUsed/>
    <w:rsid w:val="009377E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9377ED"/>
    <w:rPr>
      <w:rFonts w:ascii="Segoe UI" w:eastAsia="Calibri" w:hAnsi="Segoe UI" w:cs="Segoe UI"/>
      <w:sz w:val="18"/>
      <w:szCs w:val="18"/>
      <w:lang w:val="uk-UA"/>
    </w:rPr>
  </w:style>
  <w:style w:type="paragraph" w:styleId="a8">
    <w:name w:val="header"/>
    <w:basedOn w:val="a"/>
    <w:link w:val="a9"/>
    <w:uiPriority w:val="99"/>
    <w:unhideWhenUsed/>
    <w:rsid w:val="00E32F4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32F4B"/>
    <w:rPr>
      <w:rFonts w:ascii="Calibri" w:eastAsia="Calibri" w:hAnsi="Calibri" w:cs="Times New Roman"/>
      <w:lang w:val="uk-UA"/>
    </w:rPr>
  </w:style>
  <w:style w:type="paragraph" w:styleId="aa">
    <w:name w:val="footer"/>
    <w:basedOn w:val="a"/>
    <w:link w:val="ab"/>
    <w:uiPriority w:val="99"/>
    <w:unhideWhenUsed/>
    <w:rsid w:val="00E32F4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32F4B"/>
    <w:rPr>
      <w:rFonts w:ascii="Calibri" w:eastAsia="Calibri" w:hAnsi="Calibri"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738104">
      <w:bodyDiv w:val="1"/>
      <w:marLeft w:val="0"/>
      <w:marRight w:val="0"/>
      <w:marTop w:val="0"/>
      <w:marBottom w:val="0"/>
      <w:divBdr>
        <w:top w:val="none" w:sz="0" w:space="0" w:color="auto"/>
        <w:left w:val="none" w:sz="0" w:space="0" w:color="auto"/>
        <w:bottom w:val="none" w:sz="0" w:space="0" w:color="auto"/>
        <w:right w:val="none" w:sz="0" w:space="0" w:color="auto"/>
      </w:divBdr>
    </w:div>
    <w:div w:id="1109356809">
      <w:bodyDiv w:val="1"/>
      <w:marLeft w:val="0"/>
      <w:marRight w:val="0"/>
      <w:marTop w:val="0"/>
      <w:marBottom w:val="0"/>
      <w:divBdr>
        <w:top w:val="none" w:sz="0" w:space="0" w:color="auto"/>
        <w:left w:val="none" w:sz="0" w:space="0" w:color="auto"/>
        <w:bottom w:val="none" w:sz="0" w:space="0" w:color="auto"/>
        <w:right w:val="none" w:sz="0" w:space="0" w:color="auto"/>
      </w:divBdr>
    </w:div>
    <w:div w:id="1601599375">
      <w:bodyDiv w:val="1"/>
      <w:marLeft w:val="0"/>
      <w:marRight w:val="0"/>
      <w:marTop w:val="0"/>
      <w:marBottom w:val="0"/>
      <w:divBdr>
        <w:top w:val="none" w:sz="0" w:space="0" w:color="auto"/>
        <w:left w:val="none" w:sz="0" w:space="0" w:color="auto"/>
        <w:bottom w:val="none" w:sz="0" w:space="0" w:color="auto"/>
        <w:right w:val="none" w:sz="0" w:space="0" w:color="auto"/>
      </w:divBdr>
    </w:div>
    <w:div w:id="1751535527">
      <w:bodyDiv w:val="1"/>
      <w:marLeft w:val="0"/>
      <w:marRight w:val="0"/>
      <w:marTop w:val="0"/>
      <w:marBottom w:val="0"/>
      <w:divBdr>
        <w:top w:val="none" w:sz="0" w:space="0" w:color="auto"/>
        <w:left w:val="none" w:sz="0" w:space="0" w:color="auto"/>
        <w:bottom w:val="none" w:sz="0" w:space="0" w:color="auto"/>
        <w:right w:val="none" w:sz="0" w:space="0" w:color="auto"/>
      </w:divBdr>
    </w:div>
    <w:div w:id="204166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C3A00A-6176-4430-9915-80BDFB04E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11013</Words>
  <Characters>6278</Characters>
  <DocSecurity>0</DocSecurity>
  <Lines>52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2026-10-07T13:55:00Z</cp:lastPrinted>
  <dcterms:created xsi:type="dcterms:W3CDTF">2026-10-07T13:49:00Z</dcterms:created>
  <dcterms:modified xsi:type="dcterms:W3CDTF">2026-10-07T13:56:00Z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2026-01-14T08:59:48Z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3a5e2e39-0633-4775-8a2f-4b767cf8b4cc</vt:lpwstr>
  </property>
  <property fmtid="{D5CDD505-2E9C-101B-9397-08002B2CF9AE}" pid="7" name="MSIP_Label_defa4170-0d19-0005-0004-bc88714345d2_ActionId">
    <vt:lpwstr>e8ba92dc-dd26-43e8-9220-03bdd1417163</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