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3443" w14:textId="77777777" w:rsidR="00DF1239" w:rsidRPr="009927D0" w:rsidRDefault="00DF1239" w:rsidP="00DF1239">
      <w:pPr>
        <w:pStyle w:val="a9"/>
        <w:jc w:val="center"/>
        <w:rPr>
          <w:sz w:val="26"/>
        </w:rPr>
      </w:pPr>
      <w:r w:rsidRPr="009927D0">
        <w:rPr>
          <w:noProof/>
          <w:sz w:val="19"/>
          <w:lang w:val="ru-RU" w:eastAsia="ru-RU"/>
        </w:rPr>
        <w:drawing>
          <wp:inline distT="0" distB="0" distL="0" distR="0" wp14:anchorId="7087C6F7" wp14:editId="23E8D29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5FA96BB" w14:textId="77777777" w:rsidR="00DF1239" w:rsidRPr="009927D0" w:rsidRDefault="00DF1239" w:rsidP="00DF1239">
      <w:pPr>
        <w:pStyle w:val="a9"/>
        <w:jc w:val="center"/>
        <w:rPr>
          <w:b/>
          <w:sz w:val="10"/>
        </w:rPr>
      </w:pPr>
    </w:p>
    <w:p w14:paraId="19754ABC"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43C0CB7A" w14:textId="1B904AA5" w:rsidR="00DF1239" w:rsidRDefault="00DF1239" w:rsidP="00DF1239">
      <w:pPr>
        <w:spacing w:after="0" w:line="240" w:lineRule="auto"/>
        <w:ind w:left="84"/>
        <w:jc w:val="center"/>
        <w:rPr>
          <w:rFonts w:ascii="Times New Roman" w:hAnsi="Times New Roman"/>
          <w:b/>
          <w:kern w:val="28"/>
          <w:sz w:val="20"/>
          <w:szCs w:val="20"/>
          <w:lang w:eastAsia="uk-UA"/>
        </w:rPr>
      </w:pPr>
    </w:p>
    <w:p w14:paraId="564AD9DA" w14:textId="10485413" w:rsidR="00DF1239" w:rsidRDefault="00DF1239" w:rsidP="00041383">
      <w:pPr>
        <w:spacing w:after="120" w:line="240" w:lineRule="auto"/>
        <w:ind w:left="85"/>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41CE1CBE" w14:textId="77777777" w:rsidR="00BF6C39" w:rsidRPr="009927D0" w:rsidRDefault="00BF6C39" w:rsidP="00041383">
      <w:pPr>
        <w:spacing w:after="120" w:line="240" w:lineRule="auto"/>
        <w:ind w:left="85"/>
        <w:jc w:val="center"/>
        <w:rPr>
          <w:rFonts w:ascii="Times New Roman" w:hAnsi="Times New Roman"/>
          <w:b/>
          <w:kern w:val="28"/>
          <w:sz w:val="28"/>
          <w:szCs w:val="28"/>
          <w:lang w:eastAsia="uk-UA"/>
        </w:rPr>
      </w:pPr>
    </w:p>
    <w:p w14:paraId="537845FE" w14:textId="62F9C78D" w:rsidR="00BF6C39" w:rsidRPr="00BF6C39" w:rsidRDefault="00F45D09" w:rsidP="00DF1239">
      <w:pPr>
        <w:rPr>
          <w:rFonts w:ascii="Times New Roman" w:hAnsi="Times New Roman"/>
          <w:b/>
          <w:kern w:val="28"/>
          <w:sz w:val="28"/>
          <w:szCs w:val="28"/>
          <w:lang w:eastAsia="uk-UA"/>
        </w:rPr>
      </w:pPr>
      <w:r>
        <w:rPr>
          <w:rFonts w:ascii="Times New Roman" w:hAnsi="Times New Roman"/>
          <w:b/>
          <w:kern w:val="28"/>
          <w:sz w:val="28"/>
          <w:szCs w:val="28"/>
          <w:lang w:eastAsia="uk-UA"/>
        </w:rPr>
        <w:t>12</w:t>
      </w:r>
      <w:r w:rsidR="00A61865">
        <w:rPr>
          <w:rFonts w:ascii="Times New Roman" w:hAnsi="Times New Roman"/>
          <w:b/>
          <w:kern w:val="28"/>
          <w:sz w:val="28"/>
          <w:szCs w:val="28"/>
          <w:lang w:eastAsia="uk-UA"/>
        </w:rPr>
        <w:t xml:space="preserve"> </w:t>
      </w:r>
      <w:r>
        <w:rPr>
          <w:rFonts w:ascii="Times New Roman" w:hAnsi="Times New Roman"/>
          <w:b/>
          <w:kern w:val="28"/>
          <w:sz w:val="28"/>
          <w:szCs w:val="28"/>
          <w:lang w:eastAsia="uk-UA"/>
        </w:rPr>
        <w:t>жо</w:t>
      </w:r>
      <w:r w:rsidR="00A61865">
        <w:rPr>
          <w:rFonts w:ascii="Times New Roman" w:hAnsi="Times New Roman"/>
          <w:b/>
          <w:kern w:val="28"/>
          <w:sz w:val="28"/>
          <w:szCs w:val="28"/>
          <w:lang w:eastAsia="uk-UA"/>
        </w:rPr>
        <w:t>втня</w:t>
      </w:r>
      <w:r w:rsidR="00E26A62">
        <w:rPr>
          <w:rFonts w:ascii="Times New Roman" w:hAnsi="Times New Roman"/>
          <w:b/>
          <w:kern w:val="28"/>
          <w:sz w:val="28"/>
          <w:szCs w:val="28"/>
          <w:lang w:eastAsia="uk-UA"/>
        </w:rPr>
        <w:t xml:space="preserve"> </w:t>
      </w:r>
      <w:r w:rsidR="00AC7F2A" w:rsidRPr="00BF6C39">
        <w:rPr>
          <w:rFonts w:ascii="Times New Roman" w:hAnsi="Times New Roman"/>
          <w:b/>
          <w:kern w:val="28"/>
          <w:sz w:val="28"/>
          <w:szCs w:val="28"/>
          <w:lang w:eastAsia="uk-UA"/>
        </w:rPr>
        <w:t>202</w:t>
      </w:r>
      <w:r w:rsidR="00E26A62">
        <w:rPr>
          <w:rFonts w:ascii="Times New Roman" w:hAnsi="Times New Roman"/>
          <w:b/>
          <w:kern w:val="28"/>
          <w:sz w:val="28"/>
          <w:szCs w:val="28"/>
          <w:lang w:eastAsia="uk-UA"/>
        </w:rPr>
        <w:t>6</w:t>
      </w:r>
      <w:r w:rsidR="00DF1239" w:rsidRPr="00BF6C39">
        <w:rPr>
          <w:rFonts w:ascii="Times New Roman" w:hAnsi="Times New Roman"/>
          <w:b/>
          <w:kern w:val="28"/>
          <w:sz w:val="28"/>
          <w:szCs w:val="28"/>
          <w:lang w:eastAsia="uk-UA"/>
        </w:rPr>
        <w:t xml:space="preserve"> року</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r>
      <w:r w:rsidR="003E52A7">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Київ</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t xml:space="preserve">                         </w:t>
      </w:r>
      <w:r w:rsidR="00F9307E" w:rsidRPr="00BF6C39">
        <w:rPr>
          <w:rFonts w:ascii="Times New Roman" w:hAnsi="Times New Roman"/>
          <w:b/>
          <w:kern w:val="28"/>
          <w:sz w:val="28"/>
          <w:szCs w:val="28"/>
          <w:lang w:eastAsia="uk-UA"/>
        </w:rPr>
        <w:t xml:space="preserve">№ </w:t>
      </w:r>
      <w:r>
        <w:rPr>
          <w:rFonts w:ascii="Times New Roman" w:hAnsi="Times New Roman"/>
          <w:b/>
          <w:kern w:val="28"/>
          <w:sz w:val="28"/>
          <w:szCs w:val="28"/>
          <w:lang w:eastAsia="uk-UA"/>
        </w:rPr>
        <w:t>9</w:t>
      </w:r>
      <w:r w:rsidR="00D609AC">
        <w:rPr>
          <w:rFonts w:ascii="Times New Roman" w:hAnsi="Times New Roman"/>
          <w:b/>
          <w:kern w:val="28"/>
          <w:sz w:val="28"/>
          <w:szCs w:val="28"/>
          <w:lang w:eastAsia="uk-UA"/>
        </w:rPr>
        <w:t>81</w:t>
      </w:r>
      <w:r w:rsidR="00DF1239" w:rsidRPr="00BF6C39">
        <w:rPr>
          <w:rFonts w:ascii="Times New Roman" w:hAnsi="Times New Roman"/>
          <w:b/>
          <w:kern w:val="28"/>
          <w:sz w:val="28"/>
          <w:szCs w:val="28"/>
          <w:lang w:eastAsia="uk-UA"/>
        </w:rPr>
        <w:t>дс-2</w:t>
      </w:r>
      <w:r w:rsidR="00E26A62">
        <w:rPr>
          <w:rFonts w:ascii="Times New Roman" w:hAnsi="Times New Roman"/>
          <w:b/>
          <w:kern w:val="28"/>
          <w:sz w:val="28"/>
          <w:szCs w:val="28"/>
          <w:lang w:eastAsia="uk-UA"/>
        </w:rPr>
        <w:t>6</w:t>
      </w:r>
    </w:p>
    <w:p w14:paraId="7DC5719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CEE6864" w14:textId="3CA52B4A" w:rsidR="00C20F9B" w:rsidRDefault="0079489D" w:rsidP="00F45D09">
      <w:pPr>
        <w:spacing w:after="24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дисциплінарного провадження</w:t>
      </w:r>
    </w:p>
    <w:p w14:paraId="5C449719" w14:textId="25ECB86B" w:rsidR="000D32D7" w:rsidRDefault="0032608B" w:rsidP="000D32D7">
      <w:pPr>
        <w:pStyle w:val="a3"/>
        <w:tabs>
          <w:tab w:val="left" w:pos="567"/>
        </w:tabs>
        <w:ind w:firstLine="567"/>
        <w:jc w:val="both"/>
        <w:rPr>
          <w:rFonts w:ascii="Times New Roman" w:hAnsi="Times New Roman"/>
          <w:sz w:val="28"/>
          <w:szCs w:val="28"/>
        </w:rPr>
      </w:pPr>
      <w:r w:rsidRPr="009927D0">
        <w:rPr>
          <w:rFonts w:ascii="Times New Roman" w:hAnsi="Times New Roman"/>
          <w:sz w:val="28"/>
          <w:szCs w:val="28"/>
        </w:rPr>
        <w:t xml:space="preserve">Член </w:t>
      </w:r>
      <w:r w:rsidR="00DF1239" w:rsidRPr="009927D0">
        <w:rPr>
          <w:rFonts w:ascii="Times New Roman" w:hAnsi="Times New Roman"/>
          <w:sz w:val="28"/>
          <w:szCs w:val="28"/>
        </w:rPr>
        <w:t>Кваліфікаційно-дисциплінарної комісії прокурорів</w:t>
      </w:r>
      <w:r w:rsidRPr="009927D0">
        <w:rPr>
          <w:rFonts w:ascii="Times New Roman" w:hAnsi="Times New Roman"/>
          <w:sz w:val="28"/>
          <w:szCs w:val="28"/>
        </w:rPr>
        <w:t xml:space="preserve"> </w:t>
      </w:r>
      <w:proofErr w:type="spellStart"/>
      <w:r w:rsidR="000D3DAE">
        <w:rPr>
          <w:rFonts w:ascii="Times New Roman" w:hAnsi="Times New Roman"/>
          <w:sz w:val="28"/>
          <w:szCs w:val="28"/>
        </w:rPr>
        <w:t>К</w:t>
      </w:r>
      <w:r w:rsidR="000D32D7">
        <w:rPr>
          <w:rFonts w:ascii="Times New Roman" w:hAnsi="Times New Roman"/>
          <w:sz w:val="28"/>
          <w:szCs w:val="28"/>
        </w:rPr>
        <w:t>уриленко</w:t>
      </w:r>
      <w:proofErr w:type="spellEnd"/>
      <w:r w:rsidR="000D32D7">
        <w:rPr>
          <w:rFonts w:ascii="Times New Roman" w:hAnsi="Times New Roman"/>
          <w:sz w:val="28"/>
          <w:szCs w:val="28"/>
        </w:rPr>
        <w:t xml:space="preserve"> Д.В.</w:t>
      </w:r>
      <w:r w:rsidRPr="009927D0">
        <w:rPr>
          <w:rFonts w:ascii="Times New Roman" w:hAnsi="Times New Roman"/>
          <w:sz w:val="28"/>
          <w:szCs w:val="28"/>
        </w:rPr>
        <w:t>, розглянувши дисциплінарну скаргу</w:t>
      </w:r>
      <w:r w:rsidR="00E26A62">
        <w:rPr>
          <w:rFonts w:ascii="Times New Roman" w:hAnsi="Times New Roman"/>
          <w:sz w:val="28"/>
          <w:szCs w:val="28"/>
        </w:rPr>
        <w:t xml:space="preserve"> </w:t>
      </w:r>
      <w:r w:rsidR="00CE2B82">
        <w:rPr>
          <w:rFonts w:ascii="Times New Roman" w:hAnsi="Times New Roman"/>
          <w:sz w:val="28"/>
          <w:szCs w:val="28"/>
        </w:rPr>
        <w:t>ОСОБА_1</w:t>
      </w:r>
      <w:r w:rsidR="00F45D09">
        <w:rPr>
          <w:rFonts w:ascii="Times New Roman" w:hAnsi="Times New Roman"/>
          <w:sz w:val="28"/>
          <w:szCs w:val="28"/>
        </w:rPr>
        <w:t xml:space="preserve"> стосовно</w:t>
      </w:r>
      <w:r w:rsidR="000D3DAE">
        <w:rPr>
          <w:rFonts w:ascii="Times New Roman" w:hAnsi="Times New Roman"/>
          <w:sz w:val="28"/>
          <w:szCs w:val="28"/>
        </w:rPr>
        <w:t xml:space="preserve"> </w:t>
      </w:r>
      <w:r w:rsidR="003E52A7">
        <w:rPr>
          <w:rFonts w:ascii="Times New Roman" w:hAnsi="Times New Roman"/>
          <w:sz w:val="28"/>
          <w:szCs w:val="28"/>
        </w:rPr>
        <w:t>прокурор</w:t>
      </w:r>
      <w:r w:rsidR="00F45D09">
        <w:rPr>
          <w:rFonts w:ascii="Times New Roman" w:hAnsi="Times New Roman"/>
          <w:sz w:val="28"/>
          <w:szCs w:val="28"/>
        </w:rPr>
        <w:t>а</w:t>
      </w:r>
      <w:r w:rsidR="003E52A7">
        <w:rPr>
          <w:rFonts w:ascii="Times New Roman" w:hAnsi="Times New Roman"/>
          <w:sz w:val="28"/>
          <w:szCs w:val="28"/>
        </w:rPr>
        <w:t xml:space="preserve"> </w:t>
      </w:r>
      <w:r w:rsidR="000D32D7" w:rsidRPr="000D32D7">
        <w:rPr>
          <w:rFonts w:ascii="Times New Roman" w:hAnsi="Times New Roman"/>
          <w:sz w:val="28"/>
          <w:szCs w:val="28"/>
        </w:rPr>
        <w:t>відділу забезпечення обвинувачення в апеляційному суді управління підтримання публічного обвинувачення в суді Дніпропетровськ</w:t>
      </w:r>
      <w:r w:rsidR="000D32D7">
        <w:rPr>
          <w:rFonts w:ascii="Times New Roman" w:hAnsi="Times New Roman"/>
          <w:sz w:val="28"/>
          <w:szCs w:val="28"/>
        </w:rPr>
        <w:t xml:space="preserve">ої </w:t>
      </w:r>
      <w:r w:rsidR="000D32D7" w:rsidRPr="000D32D7">
        <w:rPr>
          <w:rFonts w:ascii="Times New Roman" w:hAnsi="Times New Roman"/>
          <w:sz w:val="28"/>
          <w:szCs w:val="28"/>
        </w:rPr>
        <w:t>обласн</w:t>
      </w:r>
      <w:r w:rsidR="000D32D7">
        <w:rPr>
          <w:rFonts w:ascii="Times New Roman" w:hAnsi="Times New Roman"/>
          <w:sz w:val="28"/>
          <w:szCs w:val="28"/>
        </w:rPr>
        <w:t>ої</w:t>
      </w:r>
      <w:r w:rsidR="000D32D7" w:rsidRPr="000D32D7">
        <w:rPr>
          <w:rFonts w:ascii="Times New Roman" w:hAnsi="Times New Roman"/>
          <w:sz w:val="28"/>
          <w:szCs w:val="28"/>
        </w:rPr>
        <w:t xml:space="preserve"> прокуратур</w:t>
      </w:r>
      <w:r w:rsidR="000D32D7">
        <w:rPr>
          <w:rFonts w:ascii="Times New Roman" w:hAnsi="Times New Roman"/>
          <w:sz w:val="28"/>
          <w:szCs w:val="28"/>
        </w:rPr>
        <w:t xml:space="preserve">и </w:t>
      </w:r>
      <w:proofErr w:type="spellStart"/>
      <w:r w:rsidR="000D32D7" w:rsidRPr="000D32D7">
        <w:rPr>
          <w:rFonts w:ascii="Times New Roman" w:hAnsi="Times New Roman"/>
          <w:sz w:val="28"/>
          <w:szCs w:val="28"/>
        </w:rPr>
        <w:t>Постаренк</w:t>
      </w:r>
      <w:r w:rsidR="000D32D7">
        <w:rPr>
          <w:rFonts w:ascii="Times New Roman" w:hAnsi="Times New Roman"/>
          <w:sz w:val="28"/>
          <w:szCs w:val="28"/>
        </w:rPr>
        <w:t>а</w:t>
      </w:r>
      <w:proofErr w:type="spellEnd"/>
      <w:r w:rsidR="000D32D7" w:rsidRPr="000D32D7">
        <w:rPr>
          <w:rFonts w:ascii="Times New Roman" w:hAnsi="Times New Roman"/>
          <w:sz w:val="28"/>
          <w:szCs w:val="28"/>
        </w:rPr>
        <w:t xml:space="preserve"> Д</w:t>
      </w:r>
      <w:r w:rsidR="000D32D7">
        <w:rPr>
          <w:rFonts w:ascii="Times New Roman" w:hAnsi="Times New Roman"/>
          <w:sz w:val="28"/>
          <w:szCs w:val="28"/>
        </w:rPr>
        <w:t>.</w:t>
      </w:r>
      <w:r w:rsidR="000D32D7" w:rsidRPr="000D32D7">
        <w:rPr>
          <w:rFonts w:ascii="Times New Roman" w:hAnsi="Times New Roman"/>
          <w:sz w:val="28"/>
          <w:szCs w:val="28"/>
        </w:rPr>
        <w:t>В</w:t>
      </w:r>
      <w:r w:rsidR="000D32D7">
        <w:rPr>
          <w:rFonts w:ascii="Times New Roman" w:hAnsi="Times New Roman"/>
          <w:sz w:val="28"/>
          <w:szCs w:val="28"/>
        </w:rPr>
        <w:t>.</w:t>
      </w:r>
      <w:r w:rsidR="000D32D7" w:rsidRPr="000D32D7">
        <w:rPr>
          <w:rFonts w:ascii="Times New Roman" w:hAnsi="Times New Roman"/>
          <w:sz w:val="28"/>
          <w:szCs w:val="28"/>
        </w:rPr>
        <w:t xml:space="preserve"> </w:t>
      </w:r>
      <w:r w:rsidR="000D3DAE">
        <w:rPr>
          <w:rFonts w:ascii="Times New Roman" w:hAnsi="Times New Roman"/>
          <w:sz w:val="28"/>
          <w:szCs w:val="28"/>
        </w:rPr>
        <w:t xml:space="preserve">(далі – прокурор </w:t>
      </w:r>
      <w:proofErr w:type="spellStart"/>
      <w:r w:rsidR="000D32D7" w:rsidRPr="000D32D7">
        <w:rPr>
          <w:rFonts w:ascii="Times New Roman" w:hAnsi="Times New Roman"/>
          <w:sz w:val="28"/>
          <w:szCs w:val="28"/>
        </w:rPr>
        <w:t>Постаренк</w:t>
      </w:r>
      <w:r w:rsidR="000D32D7">
        <w:rPr>
          <w:rFonts w:ascii="Times New Roman" w:hAnsi="Times New Roman"/>
          <w:sz w:val="28"/>
          <w:szCs w:val="28"/>
        </w:rPr>
        <w:t>о</w:t>
      </w:r>
      <w:proofErr w:type="spellEnd"/>
      <w:r w:rsidR="000D32D7">
        <w:rPr>
          <w:rFonts w:ascii="Times New Roman" w:hAnsi="Times New Roman"/>
          <w:sz w:val="28"/>
          <w:szCs w:val="28"/>
        </w:rPr>
        <w:t> </w:t>
      </w:r>
      <w:r w:rsidR="000D32D7" w:rsidRPr="000D32D7">
        <w:rPr>
          <w:rFonts w:ascii="Times New Roman" w:hAnsi="Times New Roman"/>
          <w:sz w:val="28"/>
          <w:szCs w:val="28"/>
        </w:rPr>
        <w:t>Д</w:t>
      </w:r>
      <w:r w:rsidR="00A61865">
        <w:rPr>
          <w:rFonts w:ascii="Times New Roman" w:hAnsi="Times New Roman"/>
          <w:sz w:val="28"/>
          <w:szCs w:val="28"/>
        </w:rPr>
        <w:t>.</w:t>
      </w:r>
      <w:r w:rsidR="009032FA">
        <w:rPr>
          <w:rFonts w:ascii="Times New Roman" w:hAnsi="Times New Roman"/>
          <w:sz w:val="28"/>
          <w:szCs w:val="28"/>
        </w:rPr>
        <w:t>В</w:t>
      </w:r>
      <w:r w:rsidR="00A61865">
        <w:rPr>
          <w:rFonts w:ascii="Times New Roman" w:hAnsi="Times New Roman"/>
          <w:sz w:val="28"/>
          <w:szCs w:val="28"/>
        </w:rPr>
        <w:t>.</w:t>
      </w:r>
      <w:r w:rsidR="000D3DAE">
        <w:rPr>
          <w:rFonts w:ascii="Times New Roman" w:hAnsi="Times New Roman"/>
          <w:sz w:val="28"/>
          <w:szCs w:val="28"/>
        </w:rPr>
        <w:t>)</w:t>
      </w:r>
      <w:r w:rsidR="009032FA">
        <w:rPr>
          <w:rFonts w:ascii="Times New Roman" w:hAnsi="Times New Roman"/>
          <w:sz w:val="28"/>
          <w:szCs w:val="28"/>
        </w:rPr>
        <w:t>,</w:t>
      </w:r>
    </w:p>
    <w:p w14:paraId="23B36919" w14:textId="77777777" w:rsidR="000D32D7" w:rsidRPr="000D32D7" w:rsidRDefault="000D32D7" w:rsidP="000D32D7">
      <w:pPr>
        <w:pStyle w:val="a3"/>
        <w:tabs>
          <w:tab w:val="left" w:pos="567"/>
        </w:tabs>
        <w:ind w:firstLine="567"/>
        <w:jc w:val="both"/>
        <w:rPr>
          <w:rFonts w:ascii="Times New Roman" w:hAnsi="Times New Roman"/>
          <w:sz w:val="20"/>
          <w:szCs w:val="20"/>
        </w:rPr>
      </w:pPr>
    </w:p>
    <w:p w14:paraId="05156ADA" w14:textId="236C9CB3" w:rsidR="0032608B" w:rsidRDefault="000D32D7" w:rsidP="000D32D7">
      <w:pPr>
        <w:pStyle w:val="a3"/>
        <w:tabs>
          <w:tab w:val="left" w:pos="567"/>
        </w:tabs>
        <w:jc w:val="center"/>
        <w:rPr>
          <w:rFonts w:ascii="Times New Roman" w:hAnsi="Times New Roman"/>
          <w:b/>
          <w:sz w:val="28"/>
          <w:szCs w:val="28"/>
          <w:lang w:eastAsia="uk-UA"/>
        </w:rPr>
      </w:pPr>
      <w:r>
        <w:rPr>
          <w:rFonts w:ascii="Times New Roman" w:hAnsi="Times New Roman"/>
          <w:b/>
          <w:sz w:val="28"/>
          <w:szCs w:val="28"/>
          <w:lang w:eastAsia="uk-UA"/>
        </w:rPr>
        <w:t>У</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С</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Т</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А</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Н</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О</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И</w:t>
      </w:r>
      <w:r w:rsidR="000330FD">
        <w:rPr>
          <w:rFonts w:ascii="Times New Roman" w:hAnsi="Times New Roman"/>
          <w:b/>
          <w:sz w:val="28"/>
          <w:szCs w:val="28"/>
          <w:lang w:eastAsia="uk-UA"/>
        </w:rPr>
        <w:t xml:space="preserve"> </w:t>
      </w:r>
      <w:r>
        <w:rPr>
          <w:rFonts w:ascii="Times New Roman" w:hAnsi="Times New Roman"/>
          <w:b/>
          <w:sz w:val="28"/>
          <w:szCs w:val="28"/>
          <w:lang w:eastAsia="uk-UA"/>
        </w:rPr>
        <w:t>В</w:t>
      </w:r>
      <w:r w:rsidR="0032608B" w:rsidRPr="006F76AA">
        <w:rPr>
          <w:rFonts w:ascii="Times New Roman" w:hAnsi="Times New Roman"/>
          <w:b/>
          <w:sz w:val="28"/>
          <w:szCs w:val="28"/>
          <w:lang w:eastAsia="uk-UA"/>
        </w:rPr>
        <w:t>:</w:t>
      </w:r>
    </w:p>
    <w:p w14:paraId="77A4B9E7" w14:textId="77777777" w:rsidR="000D32D7" w:rsidRPr="000D32D7" w:rsidRDefault="000D32D7" w:rsidP="000D32D7">
      <w:pPr>
        <w:pStyle w:val="a3"/>
        <w:tabs>
          <w:tab w:val="left" w:pos="567"/>
        </w:tabs>
        <w:jc w:val="center"/>
        <w:rPr>
          <w:rFonts w:ascii="Times New Roman" w:hAnsi="Times New Roman"/>
          <w:b/>
          <w:sz w:val="20"/>
          <w:szCs w:val="20"/>
          <w:lang w:eastAsia="uk-UA"/>
        </w:rPr>
      </w:pPr>
    </w:p>
    <w:p w14:paraId="1CC6F7A7" w14:textId="5B32C75D" w:rsidR="006F76AA" w:rsidRDefault="0032608B" w:rsidP="00BF6C39">
      <w:pPr>
        <w:pStyle w:val="a3"/>
        <w:tabs>
          <w:tab w:val="left" w:pos="567"/>
        </w:tabs>
        <w:ind w:firstLine="709"/>
        <w:jc w:val="both"/>
        <w:rPr>
          <w:rFonts w:ascii="Times New Roman" w:hAnsi="Times New Roman"/>
          <w:sz w:val="28"/>
          <w:szCs w:val="28"/>
        </w:rPr>
      </w:pPr>
      <w:r w:rsidRPr="00661D78">
        <w:rPr>
          <w:rFonts w:ascii="Times New Roman" w:hAnsi="Times New Roman"/>
          <w:sz w:val="28"/>
          <w:szCs w:val="28"/>
        </w:rPr>
        <w:t xml:space="preserve">До </w:t>
      </w:r>
      <w:r w:rsidR="00091A08" w:rsidRPr="00661D78">
        <w:rPr>
          <w:rFonts w:ascii="Times New Roman" w:hAnsi="Times New Roman"/>
          <w:sz w:val="28"/>
          <w:szCs w:val="28"/>
        </w:rPr>
        <w:t>Кваліфікаційно-дисциплінарної комісії прокурорів (далі – Комісія</w:t>
      </w:r>
      <w:r w:rsidR="00F50CA2">
        <w:rPr>
          <w:rFonts w:ascii="Times New Roman" w:hAnsi="Times New Roman"/>
          <w:sz w:val="28"/>
          <w:szCs w:val="28"/>
        </w:rPr>
        <w:t>, КДКП</w:t>
      </w:r>
      <w:r w:rsidR="00091A08" w:rsidRPr="00661D78">
        <w:rPr>
          <w:rFonts w:ascii="Times New Roman" w:hAnsi="Times New Roman"/>
          <w:sz w:val="28"/>
          <w:szCs w:val="28"/>
        </w:rPr>
        <w:t>)</w:t>
      </w:r>
      <w:r w:rsidR="008E05ED" w:rsidRPr="00661D78">
        <w:rPr>
          <w:rFonts w:ascii="Times New Roman" w:hAnsi="Times New Roman"/>
          <w:sz w:val="28"/>
          <w:szCs w:val="28"/>
        </w:rPr>
        <w:t xml:space="preserve"> надійшла</w:t>
      </w:r>
      <w:r w:rsidR="00C91368">
        <w:rPr>
          <w:rFonts w:ascii="Times New Roman" w:hAnsi="Times New Roman"/>
          <w:sz w:val="28"/>
          <w:szCs w:val="28"/>
        </w:rPr>
        <w:t xml:space="preserve"> дисциплінарна </w:t>
      </w:r>
      <w:r w:rsidR="008E05ED" w:rsidRPr="00661D78">
        <w:rPr>
          <w:rFonts w:ascii="Times New Roman" w:hAnsi="Times New Roman"/>
          <w:sz w:val="28"/>
          <w:szCs w:val="28"/>
        </w:rPr>
        <w:t>скарга</w:t>
      </w:r>
      <w:r w:rsidR="00F9307E" w:rsidRPr="00661D78">
        <w:rPr>
          <w:rFonts w:ascii="Times New Roman" w:hAnsi="Times New Roman"/>
          <w:sz w:val="28"/>
          <w:szCs w:val="28"/>
        </w:rPr>
        <w:t xml:space="preserve"> </w:t>
      </w:r>
      <w:r w:rsidR="00CE2B82">
        <w:rPr>
          <w:rFonts w:ascii="Times New Roman" w:hAnsi="Times New Roman"/>
          <w:sz w:val="28"/>
          <w:szCs w:val="28"/>
        </w:rPr>
        <w:t xml:space="preserve">ОСОБА_1 </w:t>
      </w:r>
      <w:r w:rsidRPr="00661D78">
        <w:rPr>
          <w:rFonts w:ascii="Times New Roman" w:hAnsi="Times New Roman"/>
          <w:sz w:val="28"/>
          <w:szCs w:val="28"/>
        </w:rPr>
        <w:t>про вчинення дисци</w:t>
      </w:r>
      <w:r w:rsidR="00AC0793" w:rsidRPr="00661D78">
        <w:rPr>
          <w:rFonts w:ascii="Times New Roman" w:hAnsi="Times New Roman"/>
          <w:sz w:val="28"/>
          <w:szCs w:val="28"/>
        </w:rPr>
        <w:t>плінарного проступку</w:t>
      </w:r>
      <w:r w:rsidR="000D3DAE">
        <w:rPr>
          <w:rFonts w:ascii="Times New Roman" w:hAnsi="Times New Roman"/>
          <w:sz w:val="28"/>
          <w:szCs w:val="28"/>
        </w:rPr>
        <w:t xml:space="preserve"> </w:t>
      </w:r>
      <w:r w:rsidR="00AE5863">
        <w:rPr>
          <w:rFonts w:ascii="Times New Roman" w:hAnsi="Times New Roman"/>
          <w:sz w:val="28"/>
          <w:szCs w:val="28"/>
        </w:rPr>
        <w:t>прокур</w:t>
      </w:r>
      <w:r w:rsidR="000D3DAE">
        <w:rPr>
          <w:rFonts w:ascii="Times New Roman" w:hAnsi="Times New Roman"/>
          <w:sz w:val="28"/>
          <w:szCs w:val="28"/>
        </w:rPr>
        <w:t xml:space="preserve">ором </w:t>
      </w:r>
      <w:proofErr w:type="spellStart"/>
      <w:r w:rsidR="000D32D7" w:rsidRPr="000D32D7">
        <w:rPr>
          <w:rFonts w:ascii="Times New Roman" w:hAnsi="Times New Roman"/>
          <w:sz w:val="28"/>
          <w:szCs w:val="28"/>
        </w:rPr>
        <w:t>Постаренк</w:t>
      </w:r>
      <w:r w:rsidR="000D32D7">
        <w:rPr>
          <w:rFonts w:ascii="Times New Roman" w:hAnsi="Times New Roman"/>
          <w:sz w:val="28"/>
          <w:szCs w:val="28"/>
        </w:rPr>
        <w:t>ом</w:t>
      </w:r>
      <w:proofErr w:type="spellEnd"/>
      <w:r w:rsidR="000D32D7">
        <w:rPr>
          <w:rFonts w:ascii="Times New Roman" w:hAnsi="Times New Roman"/>
          <w:sz w:val="28"/>
          <w:szCs w:val="28"/>
        </w:rPr>
        <w:t> </w:t>
      </w:r>
      <w:r w:rsidR="000D32D7" w:rsidRPr="000D32D7">
        <w:rPr>
          <w:rFonts w:ascii="Times New Roman" w:hAnsi="Times New Roman"/>
          <w:sz w:val="28"/>
          <w:szCs w:val="28"/>
        </w:rPr>
        <w:t>Д</w:t>
      </w:r>
      <w:r w:rsidR="000D32D7">
        <w:rPr>
          <w:rFonts w:ascii="Times New Roman" w:hAnsi="Times New Roman"/>
          <w:sz w:val="28"/>
          <w:szCs w:val="28"/>
        </w:rPr>
        <w:t>.В</w:t>
      </w:r>
      <w:r w:rsidR="00A61865">
        <w:rPr>
          <w:rFonts w:ascii="Times New Roman" w:hAnsi="Times New Roman"/>
          <w:sz w:val="28"/>
          <w:szCs w:val="28"/>
        </w:rPr>
        <w:t>.</w:t>
      </w:r>
      <w:r w:rsidR="00E26A62">
        <w:rPr>
          <w:rFonts w:ascii="Times New Roman" w:hAnsi="Times New Roman"/>
          <w:sz w:val="28"/>
          <w:szCs w:val="28"/>
        </w:rPr>
        <w:t xml:space="preserve"> </w:t>
      </w:r>
    </w:p>
    <w:p w14:paraId="6E457365" w14:textId="020857DF" w:rsidR="001E60F7" w:rsidRDefault="003E52A7" w:rsidP="001E60F7">
      <w:pPr>
        <w:widowControl w:val="0"/>
        <w:pBdr>
          <w:bottom w:val="single" w:sz="12" w:space="12" w:color="FFFFFF"/>
        </w:pBdr>
        <w:spacing w:after="0" w:line="240" w:lineRule="auto"/>
        <w:ind w:firstLine="709"/>
        <w:jc w:val="both"/>
        <w:rPr>
          <w:rFonts w:ascii="Times New Roman" w:hAnsi="Times New Roman"/>
          <w:sz w:val="28"/>
          <w:szCs w:val="28"/>
        </w:rPr>
      </w:pPr>
      <w:r w:rsidRPr="003E52A7">
        <w:rPr>
          <w:rFonts w:ascii="Times New Roman" w:hAnsi="Times New Roman" w:cs="Calibri"/>
          <w:sz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w:t>
      </w:r>
      <w:r w:rsidR="005C3193" w:rsidRPr="00661D78">
        <w:rPr>
          <w:rFonts w:ascii="Times New Roman" w:hAnsi="Times New Roman"/>
          <w:sz w:val="28"/>
          <w:szCs w:val="28"/>
        </w:rPr>
        <w:t xml:space="preserve">(протокол </w:t>
      </w:r>
      <w:r w:rsidR="003F45F2" w:rsidRPr="00661D78">
        <w:rPr>
          <w:rFonts w:ascii="Times New Roman" w:hAnsi="Times New Roman"/>
          <w:sz w:val="28"/>
          <w:szCs w:val="28"/>
        </w:rPr>
        <w:t xml:space="preserve">розподілу </w:t>
      </w:r>
      <w:r w:rsidR="003F45F2" w:rsidRPr="000D3DAE">
        <w:rPr>
          <w:rFonts w:ascii="Times New Roman" w:hAnsi="Times New Roman"/>
          <w:sz w:val="28"/>
          <w:szCs w:val="28"/>
        </w:rPr>
        <w:t>від</w:t>
      </w:r>
      <w:r w:rsidR="00F9307E" w:rsidRPr="000D3DAE">
        <w:rPr>
          <w:rFonts w:ascii="Times New Roman" w:hAnsi="Times New Roman"/>
          <w:sz w:val="28"/>
          <w:szCs w:val="28"/>
        </w:rPr>
        <w:t xml:space="preserve"> </w:t>
      </w:r>
      <w:r w:rsidR="00A61865">
        <w:rPr>
          <w:rFonts w:ascii="Times New Roman" w:hAnsi="Times New Roman"/>
          <w:sz w:val="28"/>
          <w:szCs w:val="28"/>
        </w:rPr>
        <w:t>30</w:t>
      </w:r>
      <w:r w:rsidR="000D32D7">
        <w:rPr>
          <w:rFonts w:ascii="Times New Roman" w:hAnsi="Times New Roman"/>
          <w:sz w:val="28"/>
          <w:szCs w:val="28"/>
        </w:rPr>
        <w:t>.09.</w:t>
      </w:r>
      <w:r>
        <w:rPr>
          <w:rFonts w:ascii="Times New Roman" w:hAnsi="Times New Roman"/>
          <w:sz w:val="28"/>
          <w:szCs w:val="28"/>
        </w:rPr>
        <w:t>202</w:t>
      </w:r>
      <w:r w:rsidR="00E26A62">
        <w:rPr>
          <w:rFonts w:ascii="Times New Roman" w:hAnsi="Times New Roman"/>
          <w:sz w:val="28"/>
          <w:szCs w:val="28"/>
        </w:rPr>
        <w:t>6</w:t>
      </w:r>
      <w:r w:rsidR="000D3DAE" w:rsidRPr="000D3DAE">
        <w:rPr>
          <w:rFonts w:ascii="Times New Roman" w:hAnsi="Times New Roman"/>
          <w:sz w:val="28"/>
          <w:szCs w:val="28"/>
        </w:rPr>
        <w:t>)</w:t>
      </w:r>
      <w:r w:rsidR="003F45F2" w:rsidRPr="000D3DAE">
        <w:rPr>
          <w:rFonts w:ascii="Times New Roman" w:hAnsi="Times New Roman"/>
          <w:sz w:val="28"/>
          <w:szCs w:val="28"/>
        </w:rPr>
        <w:t xml:space="preserve">. </w:t>
      </w:r>
    </w:p>
    <w:p w14:paraId="1A1076BA" w14:textId="77777777" w:rsidR="001E60F7" w:rsidRDefault="0032608B" w:rsidP="001E60F7">
      <w:pPr>
        <w:widowControl w:val="0"/>
        <w:pBdr>
          <w:bottom w:val="single" w:sz="12" w:space="12" w:color="FFFFFF"/>
        </w:pBdr>
        <w:spacing w:after="0" w:line="240" w:lineRule="auto"/>
        <w:ind w:firstLine="709"/>
        <w:jc w:val="both"/>
        <w:rPr>
          <w:rFonts w:ascii="Times New Roman" w:hAnsi="Times New Roman"/>
          <w:sz w:val="28"/>
          <w:szCs w:val="28"/>
        </w:rPr>
      </w:pPr>
      <w:r w:rsidRPr="00661D78">
        <w:rPr>
          <w:rFonts w:ascii="Times New Roman" w:hAnsi="Times New Roman"/>
          <w:sz w:val="28"/>
          <w:szCs w:val="28"/>
        </w:rPr>
        <w:t>Вирішуючи питання щодо</w:t>
      </w:r>
      <w:r w:rsidR="009F0B38" w:rsidRPr="00661D78">
        <w:rPr>
          <w:rFonts w:ascii="Times New Roman" w:hAnsi="Times New Roman"/>
          <w:sz w:val="28"/>
          <w:szCs w:val="28"/>
        </w:rPr>
        <w:t xml:space="preserve"> можливості</w:t>
      </w:r>
      <w:r w:rsidRPr="00661D78">
        <w:rPr>
          <w:rFonts w:ascii="Times New Roman" w:hAnsi="Times New Roman"/>
          <w:sz w:val="28"/>
          <w:szCs w:val="28"/>
        </w:rPr>
        <w:t xml:space="preserve"> відкриття дисциплінарного провадження встановлено таке.</w:t>
      </w:r>
    </w:p>
    <w:p w14:paraId="351A6DAE" w14:textId="77777777" w:rsidR="009032FA" w:rsidRPr="00366444" w:rsidRDefault="009032FA" w:rsidP="001E60F7">
      <w:pPr>
        <w:widowControl w:val="0"/>
        <w:pBdr>
          <w:bottom w:val="single" w:sz="12" w:space="12" w:color="FFFFFF"/>
        </w:pBdr>
        <w:spacing w:after="0" w:line="240" w:lineRule="auto"/>
        <w:ind w:firstLine="709"/>
        <w:jc w:val="both"/>
        <w:rPr>
          <w:rFonts w:ascii="Times New Roman" w:hAnsi="Times New Roman"/>
          <w:sz w:val="20"/>
          <w:szCs w:val="20"/>
        </w:rPr>
      </w:pPr>
    </w:p>
    <w:p w14:paraId="52D71445" w14:textId="77777777" w:rsidR="00E26A62" w:rsidRDefault="00C02F8D" w:rsidP="00E26A62">
      <w:pPr>
        <w:widowControl w:val="0"/>
        <w:pBdr>
          <w:bottom w:val="single" w:sz="12" w:space="12"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2F4E845C" w14:textId="2FC953F8" w:rsidR="00A0025F" w:rsidRDefault="00B00F65" w:rsidP="00A0025F">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sz w:val="28"/>
          <w:szCs w:val="28"/>
        </w:rPr>
        <w:t>Скаржник зазначив, що</w:t>
      </w:r>
      <w:r w:rsidR="003E52A7">
        <w:rPr>
          <w:rFonts w:ascii="Times New Roman" w:hAnsi="Times New Roman"/>
          <w:sz w:val="28"/>
          <w:szCs w:val="28"/>
        </w:rPr>
        <w:t xml:space="preserve"> </w:t>
      </w:r>
      <w:r w:rsidR="00A0025F" w:rsidRPr="00A0025F">
        <w:rPr>
          <w:rFonts w:ascii="Times New Roman" w:hAnsi="Times New Roman"/>
          <w:sz w:val="28"/>
          <w:szCs w:val="28"/>
        </w:rPr>
        <w:t xml:space="preserve">прокурор </w:t>
      </w:r>
      <w:proofErr w:type="spellStart"/>
      <w:r w:rsidR="000D32D7" w:rsidRPr="000D32D7">
        <w:rPr>
          <w:rFonts w:ascii="Times New Roman" w:hAnsi="Times New Roman"/>
          <w:sz w:val="28"/>
          <w:szCs w:val="28"/>
        </w:rPr>
        <w:t>Постаренк</w:t>
      </w:r>
      <w:r w:rsidR="000D32D7">
        <w:rPr>
          <w:rFonts w:ascii="Times New Roman" w:hAnsi="Times New Roman"/>
          <w:sz w:val="28"/>
          <w:szCs w:val="28"/>
        </w:rPr>
        <w:t>о</w:t>
      </w:r>
      <w:proofErr w:type="spellEnd"/>
      <w:r w:rsidR="000D32D7">
        <w:rPr>
          <w:rFonts w:ascii="Times New Roman" w:hAnsi="Times New Roman"/>
          <w:sz w:val="28"/>
          <w:szCs w:val="28"/>
        </w:rPr>
        <w:t> </w:t>
      </w:r>
      <w:r w:rsidR="000D32D7" w:rsidRPr="000D32D7">
        <w:rPr>
          <w:rFonts w:ascii="Times New Roman" w:hAnsi="Times New Roman"/>
          <w:sz w:val="28"/>
          <w:szCs w:val="28"/>
        </w:rPr>
        <w:t>Д</w:t>
      </w:r>
      <w:r w:rsidR="000D32D7">
        <w:rPr>
          <w:rFonts w:ascii="Times New Roman" w:hAnsi="Times New Roman"/>
          <w:sz w:val="28"/>
          <w:szCs w:val="28"/>
        </w:rPr>
        <w:t>.В</w:t>
      </w:r>
      <w:r w:rsidR="00A0025F" w:rsidRPr="00A0025F">
        <w:rPr>
          <w:rFonts w:ascii="Times New Roman" w:hAnsi="Times New Roman"/>
          <w:sz w:val="28"/>
          <w:szCs w:val="28"/>
        </w:rPr>
        <w:t xml:space="preserve">. </w:t>
      </w:r>
      <w:r w:rsidR="00A0025F">
        <w:rPr>
          <w:rFonts w:ascii="Times New Roman" w:hAnsi="Times New Roman"/>
          <w:sz w:val="28"/>
          <w:szCs w:val="28"/>
        </w:rPr>
        <w:t>під час розгляду його а</w:t>
      </w:r>
      <w:r w:rsidR="000D32D7">
        <w:rPr>
          <w:rFonts w:ascii="Times New Roman" w:hAnsi="Times New Roman"/>
          <w:sz w:val="28"/>
          <w:szCs w:val="28"/>
        </w:rPr>
        <w:t>пеля</w:t>
      </w:r>
      <w:r w:rsidR="00A0025F">
        <w:rPr>
          <w:rFonts w:ascii="Times New Roman" w:hAnsi="Times New Roman"/>
          <w:sz w:val="28"/>
          <w:szCs w:val="28"/>
        </w:rPr>
        <w:t xml:space="preserve">ційної скарги у </w:t>
      </w:r>
      <w:r w:rsidR="000D32D7">
        <w:rPr>
          <w:rFonts w:ascii="Times New Roman" w:hAnsi="Times New Roman"/>
          <w:sz w:val="28"/>
          <w:szCs w:val="28"/>
        </w:rPr>
        <w:t>Дніпровському апеляційному с</w:t>
      </w:r>
      <w:r w:rsidR="00A0025F">
        <w:rPr>
          <w:rFonts w:ascii="Times New Roman" w:hAnsi="Times New Roman"/>
          <w:sz w:val="28"/>
          <w:szCs w:val="28"/>
        </w:rPr>
        <w:t xml:space="preserve">уді </w:t>
      </w:r>
      <w:r w:rsidR="00A0025F" w:rsidRPr="00A0025F">
        <w:rPr>
          <w:rFonts w:ascii="Times New Roman" w:hAnsi="Times New Roman"/>
          <w:sz w:val="28"/>
          <w:szCs w:val="28"/>
        </w:rPr>
        <w:t>не нада</w:t>
      </w:r>
      <w:r w:rsidR="000D32D7">
        <w:rPr>
          <w:rFonts w:ascii="Times New Roman" w:hAnsi="Times New Roman"/>
          <w:sz w:val="28"/>
          <w:szCs w:val="28"/>
        </w:rPr>
        <w:t>в</w:t>
      </w:r>
      <w:r w:rsidR="00A0025F" w:rsidRPr="00A0025F">
        <w:rPr>
          <w:rFonts w:ascii="Times New Roman" w:hAnsi="Times New Roman"/>
          <w:sz w:val="28"/>
          <w:szCs w:val="28"/>
        </w:rPr>
        <w:t xml:space="preserve"> належної правової оцінки обставинам кримінального провадження</w:t>
      </w:r>
      <w:r w:rsidR="00A0025F">
        <w:rPr>
          <w:rFonts w:ascii="Times New Roman" w:hAnsi="Times New Roman"/>
          <w:sz w:val="28"/>
          <w:szCs w:val="28"/>
        </w:rPr>
        <w:t xml:space="preserve"> стосовно нього</w:t>
      </w:r>
      <w:r w:rsidR="00A0025F" w:rsidRPr="00A0025F">
        <w:rPr>
          <w:rFonts w:ascii="Times New Roman" w:hAnsi="Times New Roman"/>
          <w:sz w:val="28"/>
          <w:szCs w:val="28"/>
        </w:rPr>
        <w:t xml:space="preserve">, </w:t>
      </w:r>
      <w:r w:rsidR="000D32D7">
        <w:rPr>
          <w:rFonts w:ascii="Times New Roman" w:hAnsi="Times New Roman"/>
          <w:sz w:val="28"/>
          <w:szCs w:val="28"/>
        </w:rPr>
        <w:br/>
      </w:r>
      <w:r w:rsidR="00A0025F" w:rsidRPr="00A0025F">
        <w:rPr>
          <w:rFonts w:ascii="Times New Roman" w:hAnsi="Times New Roman"/>
          <w:sz w:val="28"/>
          <w:szCs w:val="28"/>
        </w:rPr>
        <w:t>не вивчи</w:t>
      </w:r>
      <w:r w:rsidR="000D32D7">
        <w:rPr>
          <w:rFonts w:ascii="Times New Roman" w:hAnsi="Times New Roman"/>
          <w:sz w:val="28"/>
          <w:szCs w:val="28"/>
        </w:rPr>
        <w:t>в</w:t>
      </w:r>
      <w:r w:rsidR="00A0025F" w:rsidRPr="00A0025F">
        <w:rPr>
          <w:rFonts w:ascii="Times New Roman" w:hAnsi="Times New Roman"/>
          <w:sz w:val="28"/>
          <w:szCs w:val="28"/>
        </w:rPr>
        <w:t xml:space="preserve"> його обставини, не оціни</w:t>
      </w:r>
      <w:r w:rsidR="000D32D7">
        <w:rPr>
          <w:rFonts w:ascii="Times New Roman" w:hAnsi="Times New Roman"/>
          <w:sz w:val="28"/>
          <w:szCs w:val="28"/>
        </w:rPr>
        <w:t>в</w:t>
      </w:r>
      <w:r w:rsidR="00A0025F" w:rsidRPr="00A0025F">
        <w:rPr>
          <w:rFonts w:ascii="Times New Roman" w:hAnsi="Times New Roman"/>
          <w:sz w:val="28"/>
          <w:szCs w:val="28"/>
        </w:rPr>
        <w:t xml:space="preserve"> кожен доказ з точки зору належності, допустимості та достовірності, а сукупність доказів – з точки зору достатності та взаємозв’язку, а також не перевіри</w:t>
      </w:r>
      <w:r w:rsidR="000D32D7">
        <w:rPr>
          <w:rFonts w:ascii="Times New Roman" w:hAnsi="Times New Roman"/>
          <w:sz w:val="28"/>
          <w:szCs w:val="28"/>
        </w:rPr>
        <w:t>в</w:t>
      </w:r>
      <w:r w:rsidR="00A0025F" w:rsidRPr="00A0025F">
        <w:rPr>
          <w:rFonts w:ascii="Times New Roman" w:hAnsi="Times New Roman"/>
          <w:sz w:val="28"/>
          <w:szCs w:val="28"/>
        </w:rPr>
        <w:t xml:space="preserve"> належним чином доводи апеляційн</w:t>
      </w:r>
      <w:r w:rsidR="00D609AC">
        <w:rPr>
          <w:rFonts w:ascii="Times New Roman" w:hAnsi="Times New Roman"/>
          <w:sz w:val="28"/>
          <w:szCs w:val="28"/>
        </w:rPr>
        <w:t>ої</w:t>
      </w:r>
      <w:r w:rsidR="00A0025F" w:rsidRPr="00A0025F">
        <w:rPr>
          <w:rFonts w:ascii="Times New Roman" w:hAnsi="Times New Roman"/>
          <w:sz w:val="28"/>
          <w:szCs w:val="28"/>
        </w:rPr>
        <w:t xml:space="preserve"> скарг</w:t>
      </w:r>
      <w:r w:rsidR="00D609AC">
        <w:rPr>
          <w:rFonts w:ascii="Times New Roman" w:hAnsi="Times New Roman"/>
          <w:sz w:val="28"/>
          <w:szCs w:val="28"/>
        </w:rPr>
        <w:t>и</w:t>
      </w:r>
      <w:r w:rsidR="00A0025F" w:rsidRPr="00A0025F">
        <w:rPr>
          <w:rFonts w:ascii="Times New Roman" w:hAnsi="Times New Roman"/>
          <w:sz w:val="28"/>
          <w:szCs w:val="28"/>
        </w:rPr>
        <w:t xml:space="preserve">. У зв’язку з цим просить провести додаткову перевірку та притягнути прокурора </w:t>
      </w:r>
      <w:proofErr w:type="spellStart"/>
      <w:r w:rsidR="000D32D7" w:rsidRPr="000D32D7">
        <w:rPr>
          <w:rFonts w:ascii="Times New Roman" w:hAnsi="Times New Roman"/>
          <w:sz w:val="28"/>
          <w:szCs w:val="28"/>
        </w:rPr>
        <w:t>Постаренк</w:t>
      </w:r>
      <w:r w:rsidR="000D32D7">
        <w:rPr>
          <w:rFonts w:ascii="Times New Roman" w:hAnsi="Times New Roman"/>
          <w:sz w:val="28"/>
          <w:szCs w:val="28"/>
        </w:rPr>
        <w:t>а</w:t>
      </w:r>
      <w:proofErr w:type="spellEnd"/>
      <w:r w:rsidR="000D32D7" w:rsidRPr="000D32D7">
        <w:rPr>
          <w:rFonts w:ascii="Times New Roman" w:hAnsi="Times New Roman"/>
          <w:sz w:val="28"/>
          <w:szCs w:val="28"/>
        </w:rPr>
        <w:t xml:space="preserve"> Д</w:t>
      </w:r>
      <w:r w:rsidR="000D32D7">
        <w:rPr>
          <w:rFonts w:ascii="Times New Roman" w:hAnsi="Times New Roman"/>
          <w:sz w:val="28"/>
          <w:szCs w:val="28"/>
        </w:rPr>
        <w:t>.</w:t>
      </w:r>
      <w:r w:rsidR="000D32D7" w:rsidRPr="000D32D7">
        <w:rPr>
          <w:rFonts w:ascii="Times New Roman" w:hAnsi="Times New Roman"/>
          <w:sz w:val="28"/>
          <w:szCs w:val="28"/>
        </w:rPr>
        <w:t>В</w:t>
      </w:r>
      <w:r w:rsidR="00F50CA2" w:rsidRPr="00A0025F">
        <w:rPr>
          <w:rFonts w:ascii="Times New Roman" w:hAnsi="Times New Roman"/>
          <w:sz w:val="28"/>
          <w:szCs w:val="28"/>
        </w:rPr>
        <w:t xml:space="preserve">. </w:t>
      </w:r>
      <w:r w:rsidR="00A0025F" w:rsidRPr="00A0025F">
        <w:rPr>
          <w:rFonts w:ascii="Times New Roman" w:hAnsi="Times New Roman"/>
          <w:sz w:val="28"/>
          <w:szCs w:val="28"/>
        </w:rPr>
        <w:t>до дисциплінарної відповідальності.</w:t>
      </w:r>
    </w:p>
    <w:p w14:paraId="08BA8EC1" w14:textId="5D993AB4" w:rsidR="00A0025F" w:rsidRPr="00A0025F" w:rsidRDefault="00A0025F" w:rsidP="00A0025F">
      <w:pPr>
        <w:widowControl w:val="0"/>
        <w:pBdr>
          <w:bottom w:val="single" w:sz="12" w:space="12" w:color="FFFFFF"/>
        </w:pBdr>
        <w:spacing w:after="0" w:line="240" w:lineRule="auto"/>
        <w:ind w:firstLine="709"/>
        <w:jc w:val="both"/>
        <w:rPr>
          <w:rFonts w:ascii="Times New Roman" w:hAnsi="Times New Roman"/>
          <w:sz w:val="28"/>
          <w:szCs w:val="28"/>
        </w:rPr>
      </w:pPr>
      <w:r w:rsidRPr="00A0025F">
        <w:rPr>
          <w:rFonts w:ascii="Times New Roman" w:hAnsi="Times New Roman"/>
          <w:sz w:val="28"/>
          <w:szCs w:val="28"/>
        </w:rPr>
        <w:t xml:space="preserve">Дисциплінарна скарга не відповідає рекомендованому зразку, зокрема, </w:t>
      </w:r>
      <w:r>
        <w:rPr>
          <w:rFonts w:ascii="Times New Roman" w:hAnsi="Times New Roman"/>
          <w:sz w:val="28"/>
          <w:szCs w:val="28"/>
        </w:rPr>
        <w:br/>
      </w:r>
      <w:r w:rsidRPr="00A0025F">
        <w:rPr>
          <w:rFonts w:ascii="Times New Roman" w:hAnsi="Times New Roman"/>
          <w:sz w:val="28"/>
          <w:szCs w:val="28"/>
        </w:rPr>
        <w:t>у ній не зазначено передбачених частиною першою статті 43 Закону України «Про прокуратуру» від 14 жовтня 2014 року №</w:t>
      </w:r>
      <w:r>
        <w:rPr>
          <w:rFonts w:ascii="Times New Roman" w:hAnsi="Times New Roman"/>
          <w:sz w:val="28"/>
          <w:szCs w:val="28"/>
        </w:rPr>
        <w:t> </w:t>
      </w:r>
      <w:r w:rsidRPr="00A0025F">
        <w:rPr>
          <w:rFonts w:ascii="Times New Roman" w:hAnsi="Times New Roman"/>
          <w:sz w:val="28"/>
          <w:szCs w:val="28"/>
        </w:rPr>
        <w:t xml:space="preserve">1697-VII (далі – Закон </w:t>
      </w:r>
      <w:r>
        <w:rPr>
          <w:rFonts w:ascii="Times New Roman" w:hAnsi="Times New Roman"/>
          <w:sz w:val="28"/>
          <w:szCs w:val="28"/>
        </w:rPr>
        <w:br/>
      </w:r>
      <w:r w:rsidRPr="00A0025F">
        <w:rPr>
          <w:rFonts w:ascii="Times New Roman" w:hAnsi="Times New Roman"/>
          <w:sz w:val="28"/>
          <w:szCs w:val="28"/>
        </w:rPr>
        <w:t>№</w:t>
      </w:r>
      <w:r>
        <w:rPr>
          <w:rFonts w:ascii="Times New Roman" w:hAnsi="Times New Roman"/>
          <w:sz w:val="28"/>
          <w:szCs w:val="28"/>
        </w:rPr>
        <w:t> </w:t>
      </w:r>
      <w:r w:rsidRPr="00A0025F">
        <w:rPr>
          <w:rFonts w:ascii="Times New Roman" w:hAnsi="Times New Roman"/>
          <w:sz w:val="28"/>
          <w:szCs w:val="28"/>
        </w:rPr>
        <w:t xml:space="preserve">1697-VII) підстав для притягнення </w:t>
      </w:r>
      <w:r>
        <w:rPr>
          <w:rFonts w:ascii="Times New Roman" w:hAnsi="Times New Roman"/>
          <w:sz w:val="28"/>
          <w:szCs w:val="28"/>
        </w:rPr>
        <w:t xml:space="preserve">прокурора </w:t>
      </w:r>
      <w:proofErr w:type="spellStart"/>
      <w:r w:rsidR="0041483C">
        <w:rPr>
          <w:rFonts w:ascii="Times New Roman" w:hAnsi="Times New Roman"/>
          <w:sz w:val="28"/>
          <w:szCs w:val="28"/>
        </w:rPr>
        <w:t>Постаренка</w:t>
      </w:r>
      <w:proofErr w:type="spellEnd"/>
      <w:r w:rsidR="0041483C">
        <w:rPr>
          <w:rFonts w:ascii="Times New Roman" w:hAnsi="Times New Roman"/>
          <w:sz w:val="28"/>
          <w:szCs w:val="28"/>
        </w:rPr>
        <w:t xml:space="preserve"> Д</w:t>
      </w:r>
      <w:r w:rsidRPr="00A0025F">
        <w:rPr>
          <w:rFonts w:ascii="Times New Roman" w:hAnsi="Times New Roman"/>
          <w:sz w:val="28"/>
          <w:szCs w:val="28"/>
        </w:rPr>
        <w:t>.В. до дисциплінарної відповідальності.</w:t>
      </w:r>
    </w:p>
    <w:p w14:paraId="41EF65E9" w14:textId="3402A7A4" w:rsidR="00A0025F" w:rsidRDefault="00A0025F" w:rsidP="00A0025F">
      <w:pPr>
        <w:widowControl w:val="0"/>
        <w:pBdr>
          <w:bottom w:val="single" w:sz="12" w:space="12" w:color="FFFFFF"/>
        </w:pBdr>
        <w:spacing w:after="0" w:line="240" w:lineRule="auto"/>
        <w:ind w:firstLine="709"/>
        <w:jc w:val="both"/>
        <w:rPr>
          <w:rFonts w:ascii="Times New Roman" w:hAnsi="Times New Roman"/>
          <w:sz w:val="28"/>
          <w:szCs w:val="28"/>
        </w:rPr>
      </w:pPr>
      <w:r w:rsidRPr="00A0025F">
        <w:rPr>
          <w:rFonts w:ascii="Times New Roman" w:hAnsi="Times New Roman"/>
          <w:sz w:val="28"/>
          <w:szCs w:val="28"/>
        </w:rPr>
        <w:t>Водночас з її тексту можна вважати, що в</w:t>
      </w:r>
      <w:r w:rsidR="0041483C">
        <w:rPr>
          <w:rFonts w:ascii="Times New Roman" w:hAnsi="Times New Roman"/>
          <w:sz w:val="28"/>
          <w:szCs w:val="28"/>
        </w:rPr>
        <w:t>і</w:t>
      </w:r>
      <w:r w:rsidRPr="00A0025F">
        <w:rPr>
          <w:rFonts w:ascii="Times New Roman" w:hAnsi="Times New Roman"/>
          <w:sz w:val="28"/>
          <w:szCs w:val="28"/>
        </w:rPr>
        <w:t>н</w:t>
      </w:r>
      <w:r w:rsidR="0041483C">
        <w:rPr>
          <w:rFonts w:ascii="Times New Roman" w:hAnsi="Times New Roman"/>
          <w:sz w:val="28"/>
          <w:szCs w:val="28"/>
        </w:rPr>
        <w:t xml:space="preserve"> </w:t>
      </w:r>
      <w:r w:rsidRPr="00A0025F">
        <w:rPr>
          <w:rFonts w:ascii="Times New Roman" w:hAnsi="Times New Roman"/>
          <w:sz w:val="28"/>
          <w:szCs w:val="28"/>
        </w:rPr>
        <w:t>можливо вчини</w:t>
      </w:r>
      <w:r w:rsidR="0041483C">
        <w:rPr>
          <w:rFonts w:ascii="Times New Roman" w:hAnsi="Times New Roman"/>
          <w:sz w:val="28"/>
          <w:szCs w:val="28"/>
        </w:rPr>
        <w:t>в</w:t>
      </w:r>
      <w:r w:rsidRPr="00A0025F">
        <w:rPr>
          <w:rFonts w:ascii="Times New Roman" w:hAnsi="Times New Roman"/>
          <w:sz w:val="28"/>
          <w:szCs w:val="28"/>
        </w:rPr>
        <w:t xml:space="preserve"> </w:t>
      </w:r>
      <w:r w:rsidRPr="00A0025F">
        <w:rPr>
          <w:rFonts w:ascii="Times New Roman" w:hAnsi="Times New Roman"/>
          <w:sz w:val="28"/>
          <w:szCs w:val="28"/>
        </w:rPr>
        <w:lastRenderedPageBreak/>
        <w:t>дисциплінарний проступок, передбачений пункт</w:t>
      </w:r>
      <w:r>
        <w:rPr>
          <w:rFonts w:ascii="Times New Roman" w:hAnsi="Times New Roman"/>
          <w:sz w:val="28"/>
          <w:szCs w:val="28"/>
        </w:rPr>
        <w:t>о</w:t>
      </w:r>
      <w:r w:rsidRPr="00A0025F">
        <w:rPr>
          <w:rFonts w:ascii="Times New Roman" w:hAnsi="Times New Roman"/>
          <w:sz w:val="28"/>
          <w:szCs w:val="28"/>
        </w:rPr>
        <w:t>м 1 (невиконання чи неналежне виконання службових обов’язків) частини першої статті 43 Закону №</w:t>
      </w:r>
      <w:r w:rsidR="00F50CA2">
        <w:rPr>
          <w:rFonts w:ascii="Times New Roman" w:hAnsi="Times New Roman"/>
          <w:sz w:val="28"/>
          <w:szCs w:val="28"/>
        </w:rPr>
        <w:t> </w:t>
      </w:r>
      <w:r w:rsidRPr="00A0025F">
        <w:rPr>
          <w:rFonts w:ascii="Times New Roman" w:hAnsi="Times New Roman"/>
          <w:sz w:val="28"/>
          <w:szCs w:val="28"/>
        </w:rPr>
        <w:t>1697-VII.</w:t>
      </w:r>
    </w:p>
    <w:p w14:paraId="42160956" w14:textId="77777777" w:rsidR="00A0025F" w:rsidRPr="00366444" w:rsidRDefault="00A0025F" w:rsidP="00A0025F">
      <w:pPr>
        <w:widowControl w:val="0"/>
        <w:pBdr>
          <w:bottom w:val="single" w:sz="12" w:space="12" w:color="FFFFFF"/>
        </w:pBdr>
        <w:spacing w:after="0" w:line="240" w:lineRule="auto"/>
        <w:ind w:firstLine="709"/>
        <w:jc w:val="both"/>
        <w:rPr>
          <w:rFonts w:ascii="Times New Roman" w:hAnsi="Times New Roman"/>
          <w:sz w:val="20"/>
          <w:szCs w:val="20"/>
        </w:rPr>
      </w:pPr>
    </w:p>
    <w:p w14:paraId="704DEB1F" w14:textId="77777777" w:rsidR="001E60F7" w:rsidRDefault="00B405B2" w:rsidP="001E60F7">
      <w:pPr>
        <w:widowControl w:val="0"/>
        <w:pBdr>
          <w:bottom w:val="single" w:sz="12" w:space="12"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09D8833C" w14:textId="30FB980F" w:rsidR="00A0025F" w:rsidRDefault="00E25825" w:rsidP="001E60F7">
      <w:pPr>
        <w:widowControl w:val="0"/>
        <w:pBdr>
          <w:bottom w:val="single" w:sz="12" w:space="12" w:color="FFFFFF"/>
        </w:pBdr>
        <w:spacing w:after="0" w:line="240" w:lineRule="auto"/>
        <w:ind w:firstLine="709"/>
        <w:jc w:val="both"/>
        <w:rPr>
          <w:rFonts w:ascii="Times New Roman" w:hAnsi="Times New Roman"/>
          <w:sz w:val="28"/>
          <w:szCs w:val="28"/>
        </w:rPr>
      </w:pPr>
      <w:r w:rsidRPr="00F92795">
        <w:rPr>
          <w:rFonts w:ascii="Times New Roman" w:hAnsi="Times New Roman"/>
          <w:sz w:val="28"/>
          <w:szCs w:val="28"/>
        </w:rPr>
        <w:t xml:space="preserve">До дисциплінарної скарги </w:t>
      </w:r>
      <w:r w:rsidR="00A0025F" w:rsidRPr="00A0025F">
        <w:rPr>
          <w:rFonts w:ascii="Times New Roman" w:hAnsi="Times New Roman"/>
          <w:sz w:val="28"/>
          <w:szCs w:val="28"/>
        </w:rPr>
        <w:t xml:space="preserve">долучено </w:t>
      </w:r>
      <w:r w:rsidR="000D32D7">
        <w:rPr>
          <w:rFonts w:ascii="Times New Roman" w:hAnsi="Times New Roman"/>
          <w:sz w:val="28"/>
          <w:szCs w:val="28"/>
        </w:rPr>
        <w:t>копію ухвали Дніпровського апеляційного суду</w:t>
      </w:r>
      <w:r w:rsidR="00A0025F" w:rsidRPr="00A0025F">
        <w:rPr>
          <w:rFonts w:ascii="Times New Roman" w:hAnsi="Times New Roman"/>
          <w:sz w:val="28"/>
          <w:szCs w:val="28"/>
        </w:rPr>
        <w:t xml:space="preserve"> від </w:t>
      </w:r>
      <w:r w:rsidR="000D32D7">
        <w:rPr>
          <w:rFonts w:ascii="Times New Roman" w:hAnsi="Times New Roman"/>
          <w:sz w:val="28"/>
          <w:szCs w:val="28"/>
        </w:rPr>
        <w:t>25.06.</w:t>
      </w:r>
      <w:r w:rsidR="00A0025F" w:rsidRPr="00A0025F">
        <w:rPr>
          <w:rFonts w:ascii="Times New Roman" w:hAnsi="Times New Roman"/>
          <w:sz w:val="28"/>
          <w:szCs w:val="28"/>
        </w:rPr>
        <w:t>202</w:t>
      </w:r>
      <w:r w:rsidR="00601CAE">
        <w:rPr>
          <w:rFonts w:ascii="Times New Roman" w:hAnsi="Times New Roman"/>
          <w:sz w:val="28"/>
          <w:szCs w:val="28"/>
        </w:rPr>
        <w:t>5</w:t>
      </w:r>
      <w:r w:rsidR="00A0025F" w:rsidRPr="00A0025F">
        <w:rPr>
          <w:rFonts w:ascii="Times New Roman" w:hAnsi="Times New Roman"/>
          <w:sz w:val="28"/>
          <w:szCs w:val="28"/>
        </w:rPr>
        <w:t xml:space="preserve"> у справі №</w:t>
      </w:r>
      <w:r w:rsidR="00BA63F7">
        <w:rPr>
          <w:rFonts w:ascii="Times New Roman" w:hAnsi="Times New Roman"/>
          <w:sz w:val="28"/>
          <w:szCs w:val="28"/>
        </w:rPr>
        <w:t> </w:t>
      </w:r>
      <w:r w:rsidR="00CE2B82">
        <w:rPr>
          <w:rFonts w:ascii="Times New Roman" w:hAnsi="Times New Roman"/>
          <w:sz w:val="28"/>
          <w:szCs w:val="28"/>
        </w:rPr>
        <w:t>(конфіденційна інформація)</w:t>
      </w:r>
      <w:r w:rsidR="00A0025F" w:rsidRPr="00A0025F">
        <w:rPr>
          <w:rFonts w:ascii="Times New Roman" w:hAnsi="Times New Roman"/>
          <w:sz w:val="28"/>
          <w:szCs w:val="28"/>
        </w:rPr>
        <w:t xml:space="preserve">, провадження № </w:t>
      </w:r>
      <w:r w:rsidR="00CE2B82">
        <w:rPr>
          <w:rFonts w:ascii="Times New Roman" w:hAnsi="Times New Roman"/>
          <w:sz w:val="28"/>
          <w:szCs w:val="28"/>
        </w:rPr>
        <w:t>(конфіденційна інформація)</w:t>
      </w:r>
      <w:r w:rsidR="00A0025F" w:rsidRPr="00A0025F">
        <w:rPr>
          <w:rFonts w:ascii="Times New Roman" w:hAnsi="Times New Roman"/>
          <w:sz w:val="28"/>
          <w:szCs w:val="28"/>
        </w:rPr>
        <w:t>.</w:t>
      </w:r>
    </w:p>
    <w:p w14:paraId="19A6FD61" w14:textId="701251C9" w:rsidR="006A6440" w:rsidRPr="00366444" w:rsidRDefault="00A36F16" w:rsidP="001E60F7">
      <w:pPr>
        <w:widowControl w:val="0"/>
        <w:pBdr>
          <w:bottom w:val="single" w:sz="12" w:space="12" w:color="FFFFFF"/>
        </w:pBdr>
        <w:spacing w:after="0" w:line="240" w:lineRule="auto"/>
        <w:ind w:firstLine="709"/>
        <w:jc w:val="both"/>
        <w:rPr>
          <w:rFonts w:ascii="Times New Roman" w:hAnsi="Times New Roman"/>
          <w:sz w:val="20"/>
          <w:szCs w:val="20"/>
        </w:rPr>
      </w:pPr>
      <w:r w:rsidRPr="00366444">
        <w:rPr>
          <w:rFonts w:ascii="Times New Roman" w:hAnsi="Times New Roman"/>
          <w:sz w:val="20"/>
          <w:szCs w:val="20"/>
        </w:rPr>
        <w:t xml:space="preserve"> </w:t>
      </w:r>
    </w:p>
    <w:p w14:paraId="0081A73E" w14:textId="77777777" w:rsidR="001E60F7" w:rsidRDefault="005B111C" w:rsidP="001E60F7">
      <w:pPr>
        <w:widowControl w:val="0"/>
        <w:pBdr>
          <w:bottom w:val="single" w:sz="12" w:space="12" w:color="FFFFFF"/>
        </w:pBdr>
        <w:spacing w:after="0" w:line="240" w:lineRule="auto"/>
        <w:ind w:firstLine="708"/>
        <w:jc w:val="both"/>
        <w:rPr>
          <w:rFonts w:ascii="Times New Roman" w:hAnsi="Times New Roman"/>
          <w:b/>
          <w:sz w:val="28"/>
          <w:szCs w:val="28"/>
        </w:rPr>
      </w:pPr>
      <w:r w:rsidRPr="00557A65">
        <w:rPr>
          <w:rFonts w:ascii="Times New Roman" w:hAnsi="Times New Roman"/>
          <w:b/>
          <w:sz w:val="28"/>
          <w:szCs w:val="28"/>
        </w:rPr>
        <w:t>Щодо джерел права, які підлягають застосуванню</w:t>
      </w:r>
    </w:p>
    <w:p w14:paraId="5ABAA72B" w14:textId="22B8BD26" w:rsidR="00BD2679" w:rsidRDefault="00BD2679" w:rsidP="00BD2679">
      <w:pPr>
        <w:widowControl w:val="0"/>
        <w:pBdr>
          <w:bottom w:val="single" w:sz="12" w:space="12" w:color="FFFFFF"/>
        </w:pBdr>
        <w:spacing w:after="0" w:line="240" w:lineRule="auto"/>
        <w:ind w:firstLine="708"/>
        <w:jc w:val="both"/>
        <w:rPr>
          <w:rFonts w:ascii="Times New Roman" w:hAnsi="Times New Roman"/>
          <w:bCs/>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 xml:space="preserve">Частиною </w:t>
      </w:r>
      <w:r w:rsidR="006868F7">
        <w:rPr>
          <w:rFonts w:ascii="Times New Roman" w:hAnsi="Times New Roman"/>
          <w:bCs/>
          <w:color w:val="000000"/>
          <w:spacing w:val="-2"/>
          <w:sz w:val="28"/>
          <w:szCs w:val="28"/>
          <w:shd w:val="clear" w:color="auto" w:fill="FFFFFF"/>
        </w:rPr>
        <w:t>2</w:t>
      </w:r>
      <w:r w:rsidRPr="00BD2679">
        <w:rPr>
          <w:rFonts w:ascii="Times New Roman" w:hAnsi="Times New Roman"/>
          <w:bCs/>
          <w:color w:val="000000"/>
          <w:spacing w:val="-2"/>
          <w:sz w:val="28"/>
          <w:szCs w:val="28"/>
          <w:shd w:val="clear" w:color="auto" w:fill="FFFFFF"/>
        </w:rPr>
        <w:t xml:space="preserve"> ст</w:t>
      </w:r>
      <w:r w:rsidR="006868F7">
        <w:rPr>
          <w:rFonts w:ascii="Times New Roman" w:hAnsi="Times New Roman"/>
          <w:bCs/>
          <w:color w:val="000000"/>
          <w:spacing w:val="-2"/>
          <w:sz w:val="28"/>
          <w:szCs w:val="28"/>
          <w:shd w:val="clear" w:color="auto" w:fill="FFFFFF"/>
        </w:rPr>
        <w:t>.</w:t>
      </w:r>
      <w:r w:rsidRPr="00BD2679">
        <w:rPr>
          <w:rFonts w:ascii="Times New Roman" w:hAnsi="Times New Roman"/>
          <w:bCs/>
          <w:color w:val="000000"/>
          <w:spacing w:val="-2"/>
          <w:sz w:val="28"/>
          <w:szCs w:val="28"/>
          <w:shd w:val="clear" w:color="auto" w:fill="FFFFFF"/>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CBA5A7" w14:textId="1AF359E9" w:rsidR="00EE45E2" w:rsidRDefault="00BD2679" w:rsidP="00BD2679">
      <w:pPr>
        <w:widowControl w:val="0"/>
        <w:pBdr>
          <w:bottom w:val="single" w:sz="12" w:space="12" w:color="FFFFFF"/>
        </w:pBdr>
        <w:spacing w:after="0" w:line="240" w:lineRule="auto"/>
        <w:ind w:firstLine="708"/>
        <w:jc w:val="both"/>
        <w:rPr>
          <w:rFonts w:ascii="Times New Roman" w:hAnsi="Times New Roman"/>
          <w:sz w:val="28"/>
          <w:szCs w:val="28"/>
          <w:shd w:val="clear" w:color="auto" w:fill="FFFFFF"/>
        </w:rPr>
      </w:pPr>
      <w:r>
        <w:rPr>
          <w:rFonts w:ascii="Times New Roman" w:hAnsi="Times New Roman"/>
          <w:sz w:val="28"/>
          <w:szCs w:val="28"/>
        </w:rPr>
        <w:t>Відповідно до ст</w:t>
      </w:r>
      <w:r w:rsidR="006868F7">
        <w:rPr>
          <w:rFonts w:ascii="Times New Roman" w:hAnsi="Times New Roman"/>
          <w:sz w:val="28"/>
          <w:szCs w:val="28"/>
        </w:rPr>
        <w:t>.</w:t>
      </w:r>
      <w:r>
        <w:rPr>
          <w:rFonts w:ascii="Times New Roman" w:hAnsi="Times New Roman"/>
          <w:sz w:val="28"/>
          <w:szCs w:val="28"/>
        </w:rPr>
        <w:t xml:space="preserve"> 131</w:t>
      </w:r>
      <w:r w:rsidRPr="00A0025F">
        <w:rPr>
          <w:rFonts w:ascii="Times New Roman" w:hAnsi="Times New Roman"/>
          <w:sz w:val="28"/>
          <w:szCs w:val="28"/>
          <w:vertAlign w:val="superscript"/>
        </w:rPr>
        <w:t>1</w:t>
      </w:r>
      <w:r>
        <w:rPr>
          <w:rFonts w:ascii="Times New Roman" w:hAnsi="Times New Roman"/>
          <w:sz w:val="28"/>
          <w:szCs w:val="28"/>
        </w:rPr>
        <w:t xml:space="preserve"> Конституції України од</w:t>
      </w:r>
      <w:r w:rsidRPr="00EE45E2">
        <w:rPr>
          <w:rFonts w:ascii="Times New Roman" w:hAnsi="Times New Roman"/>
          <w:sz w:val="28"/>
          <w:szCs w:val="28"/>
        </w:rPr>
        <w:t xml:space="preserve">нією з функцій прокуратури передбачено </w:t>
      </w:r>
      <w:r w:rsidR="00EE45E2" w:rsidRPr="00EE45E2">
        <w:rPr>
          <w:rFonts w:ascii="Times New Roman" w:hAnsi="Times New Roman"/>
          <w:color w:val="333333"/>
          <w:sz w:val="28"/>
          <w:szCs w:val="28"/>
          <w:shd w:val="clear" w:color="auto" w:fill="FFFFFF"/>
        </w:rPr>
        <w:t>підтримання публічного обвинувачення в суді.</w:t>
      </w:r>
    </w:p>
    <w:p w14:paraId="45AC005A" w14:textId="13861791"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Однією із засад діяльності прокуратури, як визначено у ст</w:t>
      </w:r>
      <w:r w:rsidR="006868F7">
        <w:rPr>
          <w:rFonts w:ascii="Times New Roman" w:hAnsi="Times New Roman"/>
          <w:color w:val="000000"/>
          <w:spacing w:val="-2"/>
          <w:sz w:val="28"/>
          <w:szCs w:val="28"/>
          <w:shd w:val="clear" w:color="auto" w:fill="FFFFFF"/>
        </w:rPr>
        <w:t>.</w:t>
      </w:r>
      <w:r w:rsidRPr="00BD2679">
        <w:rPr>
          <w:rFonts w:ascii="Times New Roman" w:hAnsi="Times New Roman"/>
          <w:color w:val="000000"/>
          <w:spacing w:val="-2"/>
          <w:sz w:val="28"/>
          <w:szCs w:val="28"/>
          <w:shd w:val="clear" w:color="auto" w:fill="FFFFFF"/>
        </w:rPr>
        <w:t xml:space="preserve"> 3 Закону </w:t>
      </w:r>
      <w:r w:rsidR="006868F7">
        <w:rPr>
          <w:rFonts w:ascii="Times New Roman" w:hAnsi="Times New Roman"/>
          <w:color w:val="000000"/>
          <w:spacing w:val="-2"/>
          <w:sz w:val="28"/>
          <w:szCs w:val="28"/>
          <w:shd w:val="clear" w:color="auto" w:fill="FFFFFF"/>
        </w:rPr>
        <w:br/>
      </w:r>
      <w:r w:rsidRPr="00BD2679">
        <w:rPr>
          <w:rFonts w:ascii="Times New Roman" w:hAnsi="Times New Roman"/>
          <w:color w:val="000000"/>
          <w:spacing w:val="-2"/>
          <w:sz w:val="28"/>
          <w:szCs w:val="28"/>
          <w:shd w:val="clear" w:color="auto" w:fill="FFFFFF"/>
        </w:rPr>
        <w:t>№ </w:t>
      </w:r>
      <w:r w:rsidRPr="00BD2679">
        <w:rPr>
          <w:rFonts w:ascii="Times New Roman" w:hAnsi="Times New Roman"/>
          <w:color w:val="000000"/>
          <w:spacing w:val="-2"/>
          <w:sz w:val="28"/>
          <w:szCs w:val="28"/>
          <w:shd w:val="clear" w:color="auto" w:fill="FFFFFF"/>
          <w:lang w:val="ru-RU"/>
        </w:rPr>
        <w:t>1697-</w:t>
      </w:r>
      <w:r w:rsidRPr="00BD2679">
        <w:rPr>
          <w:rFonts w:ascii="Times New Roman" w:hAnsi="Times New Roman"/>
          <w:color w:val="000000"/>
          <w:spacing w:val="-2"/>
          <w:sz w:val="28"/>
          <w:szCs w:val="28"/>
          <w:shd w:val="clear" w:color="auto" w:fill="FFFFFF"/>
          <w:lang w:val="en-US"/>
        </w:rPr>
        <w:t>VII</w:t>
      </w:r>
      <w:r w:rsidRPr="00BD2679">
        <w:rPr>
          <w:rFonts w:ascii="Times New Roman" w:hAnsi="Times New Roman"/>
          <w:color w:val="000000"/>
          <w:spacing w:val="-2"/>
          <w:sz w:val="28"/>
          <w:szCs w:val="28"/>
          <w:shd w:val="clear" w:color="auto" w:fill="FFFFFF"/>
        </w:rPr>
        <w:t xml:space="preserve">, є незалежність прокурорів. Зі змісту </w:t>
      </w:r>
      <w:r w:rsidR="006868F7">
        <w:rPr>
          <w:rFonts w:ascii="Times New Roman" w:hAnsi="Times New Roman"/>
          <w:color w:val="000000"/>
          <w:spacing w:val="-2"/>
          <w:sz w:val="28"/>
          <w:szCs w:val="28"/>
          <w:shd w:val="clear" w:color="auto" w:fill="FFFFFF"/>
        </w:rPr>
        <w:t>ч. 2 ст.</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color w:val="000000"/>
          <w:spacing w:val="-2"/>
          <w:sz w:val="28"/>
          <w:szCs w:val="28"/>
          <w:shd w:val="clear" w:color="auto" w:fill="FFFFFF"/>
        </w:rPr>
        <w:t xml:space="preserve">16 </w:t>
      </w:r>
      <w:r w:rsidR="00C91368">
        <w:rPr>
          <w:rFonts w:ascii="Times New Roman" w:hAnsi="Times New Roman"/>
          <w:color w:val="000000"/>
          <w:spacing w:val="-2"/>
          <w:sz w:val="28"/>
          <w:szCs w:val="28"/>
          <w:shd w:val="clear" w:color="auto" w:fill="FFFFFF"/>
        </w:rPr>
        <w:t xml:space="preserve">цього </w:t>
      </w:r>
      <w:r w:rsidRPr="00BD2679">
        <w:rPr>
          <w:rFonts w:ascii="Times New Roman" w:hAnsi="Times New Roman"/>
          <w:color w:val="000000"/>
          <w:spacing w:val="-2"/>
          <w:sz w:val="28"/>
          <w:szCs w:val="28"/>
          <w:shd w:val="clear" w:color="auto" w:fill="FFFFFF"/>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2964D77" w14:textId="4CB455EF"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sz w:val="28"/>
          <w:szCs w:val="28"/>
          <w:shd w:val="clear" w:color="auto" w:fill="FFFFFF"/>
          <w:lang w:eastAsia="ru-RU"/>
        </w:rPr>
      </w:pPr>
      <w:r w:rsidRPr="00BD2679">
        <w:rPr>
          <w:rFonts w:ascii="Times New Roman" w:eastAsia="Times New Roman" w:hAnsi="Times New Roman"/>
          <w:sz w:val="28"/>
          <w:szCs w:val="28"/>
          <w:shd w:val="clear" w:color="auto" w:fill="FFFFFF"/>
          <w:lang w:eastAsia="ru-RU"/>
        </w:rPr>
        <w:t>Відповідно до ст</w:t>
      </w:r>
      <w:r w:rsidR="006868F7">
        <w:rPr>
          <w:rFonts w:ascii="Times New Roman" w:eastAsia="Times New Roman" w:hAnsi="Times New Roman"/>
          <w:sz w:val="28"/>
          <w:szCs w:val="28"/>
          <w:shd w:val="clear" w:color="auto" w:fill="FFFFFF"/>
          <w:lang w:eastAsia="ru-RU"/>
        </w:rPr>
        <w:t>.</w:t>
      </w:r>
      <w:r w:rsidRPr="00BD2679">
        <w:rPr>
          <w:rFonts w:ascii="Times New Roman" w:eastAsia="Times New Roman" w:hAnsi="Times New Roman"/>
          <w:sz w:val="28"/>
          <w:szCs w:val="28"/>
          <w:shd w:val="clear" w:color="auto" w:fill="FFFFFF"/>
          <w:lang w:eastAsia="ru-RU"/>
        </w:rPr>
        <w:t xml:space="preserve"> 1 КПК України порядок кримінального провадження на території України визначається виключно кримінальним процесуальним законодавством України.</w:t>
      </w:r>
    </w:p>
    <w:p w14:paraId="0B26C718"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 xml:space="preserve">Главою 2 КПК України визначено основні засади кримінального провадження, серед яких, зокрема, законність, змагальність сторін та свобода в поданні ними суду своїх доказів і у доведенні перед судом їх переконливості, </w:t>
      </w:r>
      <w:proofErr w:type="spellStart"/>
      <w:r w:rsidRPr="00BD2679">
        <w:rPr>
          <w:rFonts w:ascii="Times New Roman" w:hAnsi="Times New Roman"/>
          <w:sz w:val="28"/>
          <w:szCs w:val="28"/>
        </w:rPr>
        <w:t>диспозитивність</w:t>
      </w:r>
      <w:proofErr w:type="spellEnd"/>
      <w:r w:rsidRPr="00BD2679">
        <w:rPr>
          <w:rFonts w:ascii="Times New Roman" w:hAnsi="Times New Roman"/>
          <w:sz w:val="28"/>
          <w:szCs w:val="28"/>
        </w:rPr>
        <w:t>.</w:t>
      </w:r>
    </w:p>
    <w:p w14:paraId="69B096BE" w14:textId="768E52D6"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sz w:val="28"/>
          <w:szCs w:val="28"/>
          <w:shd w:val="clear" w:color="auto" w:fill="FFFFFF"/>
          <w:lang w:eastAsia="ru-RU"/>
        </w:rPr>
      </w:pPr>
      <w:r w:rsidRPr="00BD2679">
        <w:rPr>
          <w:rFonts w:ascii="Times New Roman" w:eastAsia="Times New Roman" w:hAnsi="Times New Roman"/>
          <w:sz w:val="28"/>
          <w:szCs w:val="28"/>
          <w:shd w:val="clear" w:color="auto" w:fill="FFFFFF"/>
          <w:lang w:eastAsia="ru-RU"/>
        </w:rPr>
        <w:t xml:space="preserve">Так, </w:t>
      </w:r>
      <w:r w:rsidR="006868F7">
        <w:rPr>
          <w:rFonts w:ascii="Times New Roman" w:eastAsia="Times New Roman" w:hAnsi="Times New Roman"/>
          <w:sz w:val="28"/>
          <w:szCs w:val="28"/>
          <w:shd w:val="clear" w:color="auto" w:fill="FFFFFF"/>
          <w:lang w:eastAsia="ru-RU"/>
        </w:rPr>
        <w:t>ч. 1 ст.</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eastAsia="Times New Roman" w:hAnsi="Times New Roman"/>
          <w:sz w:val="28"/>
          <w:szCs w:val="28"/>
          <w:shd w:val="clear" w:color="auto" w:fill="FFFFFF"/>
          <w:lang w:eastAsia="ru-RU"/>
        </w:rPr>
        <w:t xml:space="preserve">9 КПК України визначається, що під час кримінального провадження суд, слідчий суддя, прокурор, інші службові особи органів державної влади зобов’язані неухильно додержуватися </w:t>
      </w:r>
      <w:r w:rsidR="00366444">
        <w:rPr>
          <w:rFonts w:ascii="Times New Roman" w:eastAsia="Times New Roman" w:hAnsi="Times New Roman"/>
          <w:sz w:val="28"/>
          <w:szCs w:val="28"/>
          <w:shd w:val="clear" w:color="auto" w:fill="FFFFFF"/>
          <w:lang w:eastAsia="ru-RU"/>
        </w:rPr>
        <w:t>в</w:t>
      </w:r>
      <w:r w:rsidRPr="00BD2679">
        <w:rPr>
          <w:rFonts w:ascii="Times New Roman" w:eastAsia="Times New Roman" w:hAnsi="Times New Roman"/>
          <w:sz w:val="28"/>
          <w:szCs w:val="28"/>
          <w:shd w:val="clear" w:color="auto" w:fill="FFFFFF"/>
          <w:lang w:eastAsia="ru-RU"/>
        </w:rPr>
        <w:t>имог</w:t>
      </w:r>
      <w:r w:rsidR="00366444">
        <w:rPr>
          <w:rFonts w:ascii="Times New Roman" w:eastAsia="Times New Roman" w:hAnsi="Times New Roman"/>
          <w:sz w:val="28"/>
          <w:szCs w:val="28"/>
          <w:shd w:val="clear" w:color="auto" w:fill="FFFFFF"/>
          <w:lang w:eastAsia="ru-RU"/>
        </w:rPr>
        <w:t xml:space="preserve"> </w:t>
      </w:r>
      <w:hyperlink r:id="rId9" w:tgtFrame="_blank" w:history="1">
        <w:r w:rsidRPr="00BD2679">
          <w:rPr>
            <w:rFonts w:ascii="Times New Roman" w:eastAsia="Times New Roman" w:hAnsi="Times New Roman"/>
            <w:sz w:val="28"/>
            <w:szCs w:val="28"/>
            <w:shd w:val="clear" w:color="auto" w:fill="FFFFFF"/>
            <w:lang w:eastAsia="ru-RU"/>
          </w:rPr>
          <w:t>Конституції України</w:t>
        </w:r>
      </w:hyperlink>
      <w:r w:rsidRPr="00BD2679">
        <w:rPr>
          <w:rFonts w:ascii="Times New Roman" w:eastAsia="Times New Roman" w:hAnsi="Times New Roman"/>
          <w:sz w:val="28"/>
          <w:szCs w:val="28"/>
          <w:shd w:val="clear" w:color="auto" w:fill="FFFFFF"/>
          <w:lang w:eastAsia="ru-RU"/>
        </w:rPr>
        <w:t xml:space="preserve">, цього Кодексу, міжнародних договорів, згода на обов’язковість яких надана Верховною Радою України, вимог інших актів законодавства. Частиною </w:t>
      </w:r>
      <w:r w:rsidR="00366444">
        <w:rPr>
          <w:rFonts w:ascii="Times New Roman" w:eastAsia="Times New Roman" w:hAnsi="Times New Roman"/>
          <w:sz w:val="28"/>
          <w:szCs w:val="28"/>
          <w:shd w:val="clear" w:color="auto" w:fill="FFFFFF"/>
          <w:lang w:eastAsia="ru-RU"/>
        </w:rPr>
        <w:t>шостою</w:t>
      </w:r>
      <w:r w:rsidRPr="00BD2679">
        <w:rPr>
          <w:rFonts w:ascii="Times New Roman" w:eastAsia="Times New Roman" w:hAnsi="Times New Roman"/>
          <w:sz w:val="28"/>
          <w:szCs w:val="28"/>
          <w:shd w:val="clear" w:color="auto" w:fill="FFFFFF"/>
          <w:lang w:eastAsia="ru-RU"/>
        </w:rPr>
        <w:t xml:space="preserve"> цієї статті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w:t>
      </w:r>
      <w:r w:rsidR="006868F7">
        <w:rPr>
          <w:rFonts w:ascii="Times New Roman" w:eastAsia="Times New Roman" w:hAnsi="Times New Roman"/>
          <w:sz w:val="28"/>
          <w:szCs w:val="28"/>
          <w:shd w:val="clear" w:color="auto" w:fill="FFFFFF"/>
          <w:lang w:eastAsia="ru-RU"/>
        </w:rPr>
        <w:t xml:space="preserve"> </w:t>
      </w:r>
      <w:hyperlink r:id="rId10" w:anchor="n432" w:history="1">
        <w:r w:rsidR="006868F7">
          <w:rPr>
            <w:rFonts w:ascii="Times New Roman" w:eastAsia="Times New Roman" w:hAnsi="Times New Roman"/>
            <w:sz w:val="28"/>
            <w:szCs w:val="28"/>
            <w:shd w:val="clear" w:color="auto" w:fill="FFFFFF"/>
            <w:lang w:eastAsia="ru-RU"/>
          </w:rPr>
          <w:t>ч. 1 ст.</w:t>
        </w:r>
        <w:r w:rsidRPr="00BD2679">
          <w:rPr>
            <w:rFonts w:ascii="Times New Roman" w:eastAsia="Times New Roman" w:hAnsi="Times New Roman"/>
            <w:sz w:val="28"/>
            <w:szCs w:val="28"/>
            <w:shd w:val="clear" w:color="auto" w:fill="FFFFFF"/>
            <w:lang w:eastAsia="ru-RU"/>
          </w:rPr>
          <w:t xml:space="preserve"> 7</w:t>
        </w:r>
      </w:hyperlink>
      <w:r w:rsidR="006868F7">
        <w:t xml:space="preserve"> </w:t>
      </w:r>
      <w:r w:rsidRPr="00BD2679">
        <w:rPr>
          <w:rFonts w:ascii="Times New Roman" w:eastAsia="Times New Roman" w:hAnsi="Times New Roman"/>
          <w:sz w:val="28"/>
          <w:szCs w:val="28"/>
          <w:shd w:val="clear" w:color="auto" w:fill="FFFFFF"/>
          <w:lang w:eastAsia="ru-RU"/>
        </w:rPr>
        <w:t>цього Кодексу.</w:t>
      </w:r>
    </w:p>
    <w:p w14:paraId="3693EB9D" w14:textId="341FC1CF"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sz w:val="28"/>
          <w:szCs w:val="28"/>
          <w:shd w:val="clear" w:color="auto" w:fill="FFFFFF"/>
          <w:lang w:eastAsia="ru-RU"/>
        </w:rPr>
      </w:pPr>
      <w:r w:rsidRPr="00BD2679">
        <w:rPr>
          <w:rFonts w:ascii="Times New Roman" w:hAnsi="Times New Roman"/>
          <w:spacing w:val="-2"/>
          <w:sz w:val="28"/>
          <w:szCs w:val="28"/>
          <w:shd w:val="clear" w:color="auto" w:fill="FFFFFF"/>
        </w:rPr>
        <w:t xml:space="preserve">Згідно з </w:t>
      </w:r>
      <w:r w:rsidR="006868F7">
        <w:rPr>
          <w:rFonts w:ascii="Times New Roman" w:eastAsia="Times New Roman" w:hAnsi="Times New Roman"/>
          <w:sz w:val="28"/>
          <w:szCs w:val="28"/>
          <w:shd w:val="clear" w:color="auto" w:fill="FFFFFF"/>
          <w:lang w:eastAsia="ru-RU"/>
        </w:rPr>
        <w:t>ч. 1</w:t>
      </w:r>
      <w:r w:rsidR="00A0025F" w:rsidRPr="00BD2679">
        <w:rPr>
          <w:rFonts w:ascii="Times New Roman" w:hAnsi="Times New Roman"/>
          <w:bCs/>
          <w:color w:val="000000"/>
          <w:spacing w:val="-2"/>
          <w:sz w:val="28"/>
          <w:szCs w:val="28"/>
          <w:shd w:val="clear" w:color="auto" w:fill="FFFFFF"/>
        </w:rPr>
        <w:t xml:space="preserve"> </w:t>
      </w:r>
      <w:r w:rsidR="00A0025F">
        <w:rPr>
          <w:rFonts w:ascii="Times New Roman" w:hAnsi="Times New Roman"/>
          <w:bCs/>
          <w:color w:val="000000"/>
          <w:spacing w:val="-2"/>
          <w:sz w:val="28"/>
          <w:szCs w:val="28"/>
          <w:shd w:val="clear" w:color="auto" w:fill="FFFFFF"/>
        </w:rPr>
        <w:t xml:space="preserve">та </w:t>
      </w:r>
      <w:r w:rsidR="006868F7">
        <w:rPr>
          <w:rFonts w:ascii="Times New Roman" w:hAnsi="Times New Roman"/>
          <w:bCs/>
          <w:color w:val="000000"/>
          <w:spacing w:val="-2"/>
          <w:sz w:val="28"/>
          <w:szCs w:val="28"/>
          <w:shd w:val="clear" w:color="auto" w:fill="FFFFFF"/>
        </w:rPr>
        <w:t>2</w:t>
      </w:r>
      <w:r w:rsidR="00A0025F">
        <w:rPr>
          <w:rFonts w:ascii="Times New Roman" w:hAnsi="Times New Roman"/>
          <w:bCs/>
          <w:color w:val="000000"/>
          <w:spacing w:val="-2"/>
          <w:sz w:val="28"/>
          <w:szCs w:val="28"/>
          <w:shd w:val="clear" w:color="auto" w:fill="FFFFFF"/>
        </w:rPr>
        <w:t xml:space="preserve"> </w:t>
      </w:r>
      <w:r w:rsidR="00A0025F" w:rsidRPr="00BD2679">
        <w:rPr>
          <w:rFonts w:ascii="Times New Roman" w:hAnsi="Times New Roman"/>
          <w:bCs/>
          <w:color w:val="000000"/>
          <w:spacing w:val="-2"/>
          <w:sz w:val="28"/>
          <w:szCs w:val="28"/>
          <w:shd w:val="clear" w:color="auto" w:fill="FFFFFF"/>
        </w:rPr>
        <w:t>ст</w:t>
      </w:r>
      <w:r w:rsidR="006868F7">
        <w:rPr>
          <w:rFonts w:ascii="Times New Roman" w:hAnsi="Times New Roman"/>
          <w:bCs/>
          <w:color w:val="000000"/>
          <w:spacing w:val="-2"/>
          <w:sz w:val="28"/>
          <w:szCs w:val="28"/>
          <w:shd w:val="clear" w:color="auto" w:fill="FFFFFF"/>
        </w:rPr>
        <w:t>.</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spacing w:val="-2"/>
          <w:sz w:val="28"/>
          <w:szCs w:val="28"/>
          <w:shd w:val="clear" w:color="auto" w:fill="FFFFFF"/>
        </w:rPr>
        <w:t xml:space="preserve">22 </w:t>
      </w:r>
      <w:r w:rsidRPr="00BD2679">
        <w:rPr>
          <w:rFonts w:ascii="Times New Roman" w:eastAsia="Times New Roman" w:hAnsi="Times New Roman"/>
          <w:sz w:val="28"/>
          <w:szCs w:val="28"/>
          <w:shd w:val="clear" w:color="auto" w:fill="FFFFFF"/>
          <w:lang w:eastAsia="ru-RU"/>
        </w:rPr>
        <w:t>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63C2B1C9" w14:textId="512F4A6E"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eastAsia="Times New Roman" w:hAnsi="Times New Roman"/>
          <w:sz w:val="28"/>
          <w:szCs w:val="28"/>
          <w:shd w:val="clear" w:color="auto" w:fill="FFFFFF"/>
          <w:lang w:eastAsia="ru-RU"/>
        </w:rPr>
        <w:t xml:space="preserve">У </w:t>
      </w:r>
      <w:r w:rsidR="006868F7">
        <w:rPr>
          <w:rFonts w:ascii="Times New Roman" w:eastAsia="Times New Roman" w:hAnsi="Times New Roman"/>
          <w:sz w:val="28"/>
          <w:szCs w:val="28"/>
          <w:shd w:val="clear" w:color="auto" w:fill="FFFFFF"/>
          <w:lang w:eastAsia="ru-RU"/>
        </w:rPr>
        <w:t>ч. 1 ст.</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spacing w:val="-2"/>
          <w:sz w:val="28"/>
          <w:szCs w:val="28"/>
          <w:shd w:val="clear" w:color="auto" w:fill="FFFFFF"/>
        </w:rPr>
        <w:t xml:space="preserve">26 КПК України закріплено, що </w:t>
      </w:r>
      <w:bookmarkStart w:id="0" w:name="n517"/>
      <w:bookmarkEnd w:id="0"/>
      <w:r w:rsidRPr="00BD2679">
        <w:rPr>
          <w:rFonts w:ascii="Times New Roman" w:hAnsi="Times New Roman"/>
          <w:spacing w:val="-2"/>
          <w:sz w:val="28"/>
          <w:szCs w:val="28"/>
          <w:shd w:val="clear" w:color="auto" w:fill="FFFFFF"/>
        </w:rPr>
        <w:t xml:space="preserve">сторони кримінального </w:t>
      </w:r>
      <w:r w:rsidRPr="00BD2679">
        <w:rPr>
          <w:rFonts w:ascii="Times New Roman" w:hAnsi="Times New Roman"/>
          <w:spacing w:val="-2"/>
          <w:sz w:val="28"/>
          <w:szCs w:val="28"/>
          <w:shd w:val="clear" w:color="auto" w:fill="FFFFFF"/>
        </w:rPr>
        <w:lastRenderedPageBreak/>
        <w:t>провадження є вільними у використанні своїх прав у межах та у спосіб, передбачених цим Кодексом.</w:t>
      </w:r>
    </w:p>
    <w:p w14:paraId="3BB66ECD" w14:textId="488DA7B5" w:rsid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 xml:space="preserve">За загальним правилом, наведеним у </w:t>
      </w:r>
      <w:r w:rsidR="006868F7">
        <w:rPr>
          <w:rFonts w:ascii="Times New Roman" w:hAnsi="Times New Roman"/>
          <w:color w:val="000000"/>
          <w:spacing w:val="-2"/>
          <w:sz w:val="28"/>
          <w:szCs w:val="28"/>
          <w:shd w:val="clear" w:color="auto" w:fill="FFFFFF"/>
        </w:rPr>
        <w:t>ч. 1 ст.</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color w:val="000000"/>
          <w:spacing w:val="-2"/>
          <w:sz w:val="28"/>
          <w:szCs w:val="28"/>
          <w:shd w:val="clear" w:color="auto" w:fill="FFFFFF"/>
        </w:rPr>
        <w:t>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Зокрема, законодавцем передбачено спеціальну процедуру оскарження рішень, дій чи бездіяльності прокурора під час досудового розслідування  (</w:t>
      </w:r>
      <w:proofErr w:type="spellStart"/>
      <w:r w:rsidRPr="00BD2679">
        <w:rPr>
          <w:rFonts w:ascii="Times New Roman" w:hAnsi="Times New Roman"/>
          <w:color w:val="000000"/>
          <w:spacing w:val="-2"/>
          <w:sz w:val="28"/>
          <w:szCs w:val="28"/>
          <w:shd w:val="clear" w:color="auto" w:fill="FFFFFF"/>
        </w:rPr>
        <w:t>ст</w:t>
      </w:r>
      <w:r w:rsidR="006868F7">
        <w:rPr>
          <w:rFonts w:ascii="Times New Roman" w:hAnsi="Times New Roman"/>
          <w:color w:val="000000"/>
          <w:spacing w:val="-2"/>
          <w:sz w:val="28"/>
          <w:szCs w:val="28"/>
          <w:shd w:val="clear" w:color="auto" w:fill="FFFFFF"/>
        </w:rPr>
        <w:t>.ст</w:t>
      </w:r>
      <w:proofErr w:type="spellEnd"/>
      <w:r w:rsidR="006868F7">
        <w:rPr>
          <w:rFonts w:ascii="Times New Roman" w:hAnsi="Times New Roman"/>
          <w:color w:val="000000"/>
          <w:spacing w:val="-2"/>
          <w:sz w:val="28"/>
          <w:szCs w:val="28"/>
          <w:shd w:val="clear" w:color="auto" w:fill="FFFFFF"/>
        </w:rPr>
        <w:t>.</w:t>
      </w:r>
      <w:r w:rsidRPr="00BD2679">
        <w:rPr>
          <w:rFonts w:ascii="Times New Roman" w:hAnsi="Times New Roman"/>
          <w:color w:val="000000"/>
          <w:spacing w:val="-2"/>
          <w:sz w:val="28"/>
          <w:szCs w:val="28"/>
          <w:shd w:val="clear" w:color="auto" w:fill="FFFFFF"/>
        </w:rPr>
        <w:t xml:space="preserve"> 303 – 307 КПК України).</w:t>
      </w:r>
    </w:p>
    <w:p w14:paraId="60C571AF"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2599396B" w14:textId="44F2AB93" w:rsidR="00BD2679" w:rsidRPr="00FE1F2B"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FE1F2B">
        <w:rPr>
          <w:rFonts w:ascii="Times New Roman" w:hAnsi="Times New Roman"/>
          <w:sz w:val="28"/>
          <w:szCs w:val="28"/>
          <w:lang w:eastAsia="ru-RU"/>
        </w:rPr>
        <w:t xml:space="preserve">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регламентуються Кодексом професійної етики та поведінки прокурорів, затвердженого всеукраїнською конференцією прокурорів </w:t>
      </w:r>
      <w:r w:rsidRPr="00E5197C">
        <w:rPr>
          <w:rFonts w:ascii="Times New Roman" w:hAnsi="Times New Roman"/>
          <w:sz w:val="28"/>
          <w:szCs w:val="28"/>
          <w:lang w:eastAsia="ru-RU"/>
        </w:rPr>
        <w:t>27.04.2017 року з відповідними змінами.</w:t>
      </w:r>
    </w:p>
    <w:p w14:paraId="7A2A55F4" w14:textId="01996173"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Style w:val="rvts9"/>
          <w:rFonts w:ascii="Times New Roman" w:hAnsi="Times New Roman"/>
          <w:bCs/>
          <w:sz w:val="28"/>
          <w:szCs w:val="28"/>
        </w:rPr>
        <w:t xml:space="preserve">Частиною </w:t>
      </w:r>
      <w:r w:rsidR="00996A02">
        <w:rPr>
          <w:rStyle w:val="rvts9"/>
          <w:rFonts w:ascii="Times New Roman" w:hAnsi="Times New Roman"/>
          <w:bCs/>
          <w:sz w:val="28"/>
          <w:szCs w:val="28"/>
        </w:rPr>
        <w:t>1</w:t>
      </w:r>
      <w:r w:rsidR="00FE1F2B">
        <w:rPr>
          <w:rStyle w:val="rvts9"/>
          <w:rFonts w:ascii="Times New Roman" w:hAnsi="Times New Roman"/>
          <w:bCs/>
          <w:sz w:val="28"/>
          <w:szCs w:val="28"/>
        </w:rPr>
        <w:t xml:space="preserve"> </w:t>
      </w:r>
      <w:r w:rsidRPr="000117AA">
        <w:rPr>
          <w:rStyle w:val="rvts9"/>
          <w:rFonts w:ascii="Times New Roman" w:hAnsi="Times New Roman"/>
          <w:bCs/>
          <w:sz w:val="28"/>
          <w:szCs w:val="28"/>
        </w:rPr>
        <w:t>ст</w:t>
      </w:r>
      <w:r w:rsidR="00996A02">
        <w:rPr>
          <w:rStyle w:val="rvts9"/>
          <w:rFonts w:ascii="Times New Roman" w:hAnsi="Times New Roman"/>
          <w:bCs/>
          <w:sz w:val="28"/>
          <w:szCs w:val="28"/>
        </w:rPr>
        <w:t>.</w:t>
      </w:r>
      <w:r w:rsidRPr="000117AA">
        <w:rPr>
          <w:rStyle w:val="rvts9"/>
          <w:rFonts w:ascii="Times New Roman" w:hAnsi="Times New Roman"/>
          <w:bCs/>
          <w:sz w:val="28"/>
          <w:szCs w:val="28"/>
        </w:rPr>
        <w:t xml:space="preserve"> 43 </w:t>
      </w:r>
      <w:r w:rsidRPr="000117AA">
        <w:rPr>
          <w:rFonts w:ascii="Times New Roman" w:hAnsi="Times New Roman"/>
          <w:sz w:val="28"/>
          <w:szCs w:val="28"/>
        </w:rPr>
        <w:t>Закону № 1697</w:t>
      </w:r>
      <w:r w:rsidRPr="000117AA">
        <w:rPr>
          <w:rFonts w:ascii="Times New Roman" w:hAnsi="Times New Roman"/>
          <w:sz w:val="28"/>
          <w:szCs w:val="28"/>
        </w:rPr>
        <w:noBreakHyphen/>
        <w:t xml:space="preserve">VII визначено, що </w:t>
      </w:r>
      <w:r w:rsidRPr="000117AA">
        <w:rPr>
          <w:rStyle w:val="rvts9"/>
          <w:rFonts w:ascii="Times New Roman" w:hAnsi="Times New Roman"/>
          <w:bCs/>
          <w:sz w:val="28"/>
          <w:szCs w:val="28"/>
        </w:rPr>
        <w:t xml:space="preserve"> </w:t>
      </w:r>
      <w:r w:rsidRPr="000117AA">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6D77A980" w14:textId="2E849DD8"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hAnsi="Times New Roman"/>
          <w:spacing w:val="-2"/>
          <w:sz w:val="28"/>
          <w:szCs w:val="28"/>
          <w:shd w:val="clear" w:color="auto" w:fill="FFFFFF"/>
        </w:rPr>
        <w:t xml:space="preserve">Порядок оскарження рішень, дій чи бездіяльності прокурора в межах кримінального провадження визначено й у </w:t>
      </w:r>
      <w:r w:rsidR="00996A02">
        <w:rPr>
          <w:rFonts w:ascii="Times New Roman" w:hAnsi="Times New Roman"/>
          <w:spacing w:val="-2"/>
          <w:sz w:val="28"/>
          <w:szCs w:val="28"/>
          <w:shd w:val="clear" w:color="auto" w:fill="FFFFFF"/>
        </w:rPr>
        <w:t>ч. 1 ст.</w:t>
      </w:r>
      <w:r w:rsidR="00F50CA2" w:rsidRPr="000117AA">
        <w:rPr>
          <w:rStyle w:val="rvts9"/>
          <w:rFonts w:ascii="Times New Roman" w:hAnsi="Times New Roman"/>
          <w:bCs/>
          <w:sz w:val="28"/>
          <w:szCs w:val="28"/>
        </w:rPr>
        <w:t xml:space="preserve"> </w:t>
      </w:r>
      <w:r w:rsidRPr="00BD2679">
        <w:rPr>
          <w:rFonts w:ascii="Times New Roman" w:hAnsi="Times New Roman"/>
          <w:spacing w:val="-2"/>
          <w:sz w:val="28"/>
          <w:szCs w:val="28"/>
          <w:shd w:val="clear" w:color="auto" w:fill="FFFFFF"/>
        </w:rPr>
        <w:t xml:space="preserve">45 Закону № 1697-VII. Зі змісту цієї норми випливає, що </w:t>
      </w:r>
      <w:r w:rsidRPr="00BD2679">
        <w:rPr>
          <w:rFonts w:ascii="Times New Roman" w:hAnsi="Times New Roman"/>
          <w:sz w:val="28"/>
          <w:szCs w:val="28"/>
          <w:shd w:val="clear" w:color="auto" w:fill="FFFFFF"/>
        </w:rPr>
        <w:t xml:space="preserve">рішення, дії чи бездіяльність прокурора в межах кримінального процесу можуть бути оскаржені виключно в порядку, </w:t>
      </w:r>
      <w:r w:rsidRPr="00BD2679">
        <w:rPr>
          <w:rFonts w:ascii="Times New Roman" w:hAnsi="Times New Roman"/>
          <w:sz w:val="28"/>
          <w:szCs w:val="28"/>
          <w:shd w:val="clear" w:color="auto" w:fill="FFFFFF"/>
        </w:rPr>
        <w:lastRenderedPageBreak/>
        <w:t xml:space="preserve">встановленому КПК України. </w:t>
      </w:r>
      <w:r w:rsidRPr="00BD2679">
        <w:rPr>
          <w:rFonts w:ascii="Times New Roman" w:hAnsi="Times New Roman"/>
          <w:spacing w:val="-2"/>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9132185" w14:textId="2005C891" w:rsid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 xml:space="preserve">Визначення дисциплінарного провадження наведено у </w:t>
      </w:r>
      <w:r w:rsidR="00996A02">
        <w:rPr>
          <w:rFonts w:ascii="Times New Roman" w:hAnsi="Times New Roman"/>
          <w:spacing w:val="-2"/>
          <w:sz w:val="28"/>
          <w:szCs w:val="28"/>
          <w:shd w:val="clear" w:color="auto" w:fill="FFFFFF"/>
        </w:rPr>
        <w:t>ч. 1 ст.</w:t>
      </w:r>
      <w:r w:rsidR="00F50CA2" w:rsidRPr="000117AA">
        <w:rPr>
          <w:rStyle w:val="rvts9"/>
          <w:rFonts w:ascii="Times New Roman" w:hAnsi="Times New Roman"/>
          <w:bCs/>
          <w:sz w:val="28"/>
          <w:szCs w:val="28"/>
        </w:rPr>
        <w:t xml:space="preserve"> </w:t>
      </w:r>
      <w:r w:rsidRPr="00BD2679">
        <w:rPr>
          <w:rFonts w:ascii="Times New Roman" w:hAnsi="Times New Roman"/>
          <w:sz w:val="28"/>
          <w:szCs w:val="28"/>
        </w:rPr>
        <w:t>45 Закону № 1697</w:t>
      </w:r>
      <w:r w:rsidRPr="00BD2679">
        <w:rPr>
          <w:rFonts w:ascii="Times New Roman" w:hAnsi="Times New Roman"/>
          <w:sz w:val="28"/>
          <w:szCs w:val="28"/>
        </w:rPr>
        <w:noBreakHyphen/>
        <w:t xml:space="preserve">VII – як процедури розгляду </w:t>
      </w:r>
      <w:r w:rsidRPr="000117AA">
        <w:rPr>
          <w:rFonts w:ascii="Times New Roman" w:hAnsi="Times New Roman"/>
          <w:sz w:val="28"/>
          <w:szCs w:val="28"/>
        </w:rPr>
        <w:t xml:space="preserve">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641584D" w14:textId="0CE3600F"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513E53">
        <w:rPr>
          <w:rFonts w:ascii="Times New Roman" w:hAnsi="Times New Roman"/>
          <w:sz w:val="28"/>
          <w:szCs w:val="28"/>
        </w:rPr>
        <w:t>Юридична конструкція ст</w:t>
      </w:r>
      <w:r w:rsidR="00996A02">
        <w:rPr>
          <w:rFonts w:ascii="Times New Roman" w:hAnsi="Times New Roman"/>
          <w:sz w:val="28"/>
          <w:szCs w:val="28"/>
        </w:rPr>
        <w:t>.</w:t>
      </w:r>
      <w:r w:rsidR="00FE1F2B">
        <w:rPr>
          <w:rFonts w:ascii="Times New Roman" w:hAnsi="Times New Roman"/>
          <w:sz w:val="28"/>
          <w:szCs w:val="28"/>
        </w:rPr>
        <w:t xml:space="preserve"> </w:t>
      </w:r>
      <w:r w:rsidRPr="00513E53">
        <w:rPr>
          <w:rFonts w:ascii="Times New Roman" w:hAnsi="Times New Roman"/>
          <w:sz w:val="28"/>
          <w:szCs w:val="28"/>
        </w:rPr>
        <w:t>46 Закону № 1697</w:t>
      </w:r>
      <w:r w:rsidRPr="00513E53">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sidR="00862AF9" w:rsidRPr="00513E53">
        <w:rPr>
          <w:rFonts w:ascii="Times New Roman" w:hAnsi="Times New Roman"/>
          <w:sz w:val="28"/>
          <w:szCs w:val="28"/>
        </w:rPr>
        <w:t xml:space="preserve"> </w:t>
      </w:r>
      <w:r w:rsidRPr="00513E53">
        <w:rPr>
          <w:rFonts w:ascii="Times New Roman" w:hAnsi="Times New Roman"/>
          <w:sz w:val="28"/>
          <w:szCs w:val="28"/>
        </w:rPr>
        <w:t xml:space="preserve">1) дисциплінарна скарга не містить конкретних відомостей </w:t>
      </w:r>
      <w:r w:rsidRPr="00E16A9F">
        <w:rPr>
          <w:rFonts w:ascii="Times New Roman" w:hAnsi="Times New Roman"/>
          <w:sz w:val="28"/>
          <w:szCs w:val="28"/>
        </w:rPr>
        <w:t>про наявність ознак дисциплінарного проступку прокурора;</w:t>
      </w:r>
      <w:r w:rsidR="00862AF9">
        <w:rPr>
          <w:rFonts w:ascii="Times New Roman" w:hAnsi="Times New Roman"/>
          <w:sz w:val="28"/>
          <w:szCs w:val="28"/>
        </w:rPr>
        <w:t xml:space="preserve"> </w:t>
      </w:r>
      <w:r w:rsidRPr="00E16A9F">
        <w:rPr>
          <w:rFonts w:ascii="Times New Roman" w:hAnsi="Times New Roman"/>
          <w:sz w:val="28"/>
          <w:szCs w:val="28"/>
        </w:rPr>
        <w:t>2) дисциплінарна скарга є анонімною;</w:t>
      </w:r>
      <w:r w:rsidR="00862AF9">
        <w:rPr>
          <w:rFonts w:ascii="Times New Roman" w:hAnsi="Times New Roman"/>
          <w:sz w:val="28"/>
          <w:szCs w:val="28"/>
        </w:rPr>
        <w:t xml:space="preserve"> </w:t>
      </w:r>
      <w:r w:rsidRPr="00E16A9F">
        <w:rPr>
          <w:rFonts w:ascii="Times New Roman" w:hAnsi="Times New Roman"/>
          <w:sz w:val="28"/>
          <w:szCs w:val="28"/>
        </w:rPr>
        <w:t>3) дисциплінарна скарга подана з підстав, не визначених </w:t>
      </w:r>
      <w:hyperlink r:id="rId11" w:anchor="n416" w:history="1">
        <w:r w:rsidRPr="006A655C">
          <w:rPr>
            <w:rStyle w:val="a6"/>
            <w:rFonts w:ascii="Times New Roman" w:hAnsi="Times New Roman"/>
            <w:color w:val="auto"/>
            <w:sz w:val="28"/>
            <w:szCs w:val="28"/>
            <w:u w:val="none"/>
          </w:rPr>
          <w:t>статтею 43</w:t>
        </w:r>
      </w:hyperlink>
      <w:r w:rsidRPr="008C215E">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2" w:anchor="n505" w:history="1">
        <w:r w:rsidRPr="006A655C">
          <w:rPr>
            <w:rStyle w:val="a6"/>
            <w:rFonts w:ascii="Times New Roman" w:hAnsi="Times New Roman"/>
            <w:color w:val="auto"/>
            <w:sz w:val="28"/>
            <w:szCs w:val="28"/>
            <w:u w:val="none"/>
          </w:rPr>
          <w:t> статтею 51</w:t>
        </w:r>
      </w:hyperlink>
      <w:r w:rsidRPr="006A655C">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 xml:space="preserve">5) дисциплінарний проступок, про який зазначено у дисциплінарній </w:t>
      </w:r>
      <w:r w:rsidRPr="000117AA">
        <w:rPr>
          <w:rFonts w:ascii="Times New Roman" w:hAnsi="Times New Roman"/>
          <w:sz w:val="28"/>
          <w:szCs w:val="28"/>
        </w:rPr>
        <w:t>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E3D610" w14:textId="77777777"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0F6E1158" w14:textId="3CFE7C4D"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0D6A60F9" w14:textId="73F47232"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hAnsi="Times New Roman"/>
          <w:spacing w:val="-2"/>
          <w:sz w:val="28"/>
          <w:szCs w:val="28"/>
          <w:shd w:val="clear" w:color="auto" w:fill="FFFFFF"/>
        </w:rPr>
        <w:t>Відповідно до вимог до п</w:t>
      </w:r>
      <w:r w:rsidR="00996A02">
        <w:rPr>
          <w:rFonts w:ascii="Times New Roman" w:hAnsi="Times New Roman"/>
          <w:spacing w:val="-2"/>
          <w:sz w:val="28"/>
          <w:szCs w:val="28"/>
          <w:shd w:val="clear" w:color="auto" w:fill="FFFFFF"/>
        </w:rPr>
        <w:t>.</w:t>
      </w:r>
      <w:r w:rsidRPr="00BD2679">
        <w:rPr>
          <w:rFonts w:ascii="Times New Roman" w:hAnsi="Times New Roman"/>
          <w:spacing w:val="-2"/>
          <w:sz w:val="28"/>
          <w:szCs w:val="28"/>
          <w:shd w:val="clear" w:color="auto" w:fill="FFFFFF"/>
        </w:rPr>
        <w:t xml:space="preserve"> 1 </w:t>
      </w:r>
      <w:r w:rsidR="00F50CA2">
        <w:rPr>
          <w:rFonts w:ascii="Times New Roman" w:hAnsi="Times New Roman"/>
          <w:spacing w:val="-2"/>
          <w:sz w:val="28"/>
          <w:szCs w:val="28"/>
          <w:shd w:val="clear" w:color="auto" w:fill="FFFFFF"/>
        </w:rPr>
        <w:t>ч</w:t>
      </w:r>
      <w:r w:rsidR="00996A02">
        <w:rPr>
          <w:rFonts w:ascii="Times New Roman" w:hAnsi="Times New Roman"/>
          <w:spacing w:val="-2"/>
          <w:sz w:val="28"/>
          <w:szCs w:val="28"/>
          <w:shd w:val="clear" w:color="auto" w:fill="FFFFFF"/>
        </w:rPr>
        <w:t>. 2</w:t>
      </w:r>
      <w:r w:rsidR="00F50CA2">
        <w:rPr>
          <w:rStyle w:val="rvts9"/>
          <w:rFonts w:ascii="Times New Roman" w:hAnsi="Times New Roman"/>
          <w:bCs/>
          <w:sz w:val="28"/>
          <w:szCs w:val="28"/>
        </w:rPr>
        <w:t xml:space="preserve"> </w:t>
      </w:r>
      <w:r w:rsidR="00F50CA2" w:rsidRPr="000117AA">
        <w:rPr>
          <w:rStyle w:val="rvts9"/>
          <w:rFonts w:ascii="Times New Roman" w:hAnsi="Times New Roman"/>
          <w:bCs/>
          <w:sz w:val="28"/>
          <w:szCs w:val="28"/>
        </w:rPr>
        <w:t>ст</w:t>
      </w:r>
      <w:r w:rsidR="00996A02">
        <w:rPr>
          <w:rStyle w:val="rvts9"/>
          <w:rFonts w:ascii="Times New Roman" w:hAnsi="Times New Roman"/>
          <w:bCs/>
          <w:sz w:val="28"/>
          <w:szCs w:val="28"/>
        </w:rPr>
        <w:t>.</w:t>
      </w:r>
      <w:r w:rsidR="00F50CA2" w:rsidRPr="000117AA">
        <w:rPr>
          <w:rStyle w:val="rvts9"/>
          <w:rFonts w:ascii="Times New Roman" w:hAnsi="Times New Roman"/>
          <w:bCs/>
          <w:sz w:val="28"/>
          <w:szCs w:val="28"/>
        </w:rPr>
        <w:t xml:space="preserve"> </w:t>
      </w:r>
      <w:r w:rsidRPr="00BD2679">
        <w:rPr>
          <w:rFonts w:ascii="Times New Roman" w:hAnsi="Times New Roman"/>
          <w:spacing w:val="-2"/>
          <w:sz w:val="28"/>
          <w:szCs w:val="28"/>
          <w:shd w:val="clear" w:color="auto" w:fill="FFFFFF"/>
        </w:rPr>
        <w:t>46 Закону № 1697-VII та п</w:t>
      </w:r>
      <w:r w:rsidR="00996A02">
        <w:rPr>
          <w:rFonts w:ascii="Times New Roman" w:hAnsi="Times New Roman"/>
          <w:spacing w:val="-2"/>
          <w:sz w:val="28"/>
          <w:szCs w:val="28"/>
          <w:shd w:val="clear" w:color="auto" w:fill="FFFFFF"/>
        </w:rPr>
        <w:t>.</w:t>
      </w:r>
      <w:r w:rsidRPr="00BD2679">
        <w:rPr>
          <w:rFonts w:ascii="Times New Roman" w:hAnsi="Times New Roman"/>
          <w:spacing w:val="-2"/>
          <w:sz w:val="28"/>
          <w:szCs w:val="28"/>
          <w:shd w:val="clear" w:color="auto" w:fill="FFFFFF"/>
        </w:rPr>
        <w:t xml:space="preserve"> 96 Положення про порядок роботи </w:t>
      </w:r>
      <w:r w:rsidR="00F50CA2" w:rsidRPr="009927D0">
        <w:rPr>
          <w:rFonts w:ascii="Times New Roman" w:hAnsi="Times New Roman"/>
          <w:sz w:val="28"/>
          <w:szCs w:val="28"/>
        </w:rPr>
        <w:t>Кваліфікаційно-дисциплінарної комісії прокурорів</w:t>
      </w:r>
      <w:r w:rsidRPr="00BD2679">
        <w:rPr>
          <w:rFonts w:ascii="Times New Roman" w:hAnsi="Times New Roman"/>
          <w:spacing w:val="-2"/>
          <w:sz w:val="28"/>
          <w:szCs w:val="28"/>
          <w:shd w:val="clear" w:color="auto" w:fill="FFFFFF"/>
        </w:rPr>
        <w:t xml:space="preserve">, </w:t>
      </w:r>
      <w:r w:rsidRPr="00BD2679">
        <w:rPr>
          <w:rFonts w:ascii="Times New Roman" w:hAnsi="Times New Roman"/>
          <w:sz w:val="28"/>
          <w:szCs w:val="28"/>
        </w:rPr>
        <w:t>прийнятого всеукраїнською конференцією прокурорів 27.04.2017 (зі змінами),</w:t>
      </w:r>
      <w:r w:rsidRPr="00BD2679">
        <w:rPr>
          <w:rFonts w:ascii="Times New Roman" w:hAnsi="Times New Roman"/>
          <w:spacing w:val="-2"/>
          <w:sz w:val="28"/>
          <w:szCs w:val="28"/>
          <w:shd w:val="clear" w:color="auto" w:fill="FFFFFF"/>
        </w:rPr>
        <w:t xml:space="preserve"> </w:t>
      </w:r>
      <w:r w:rsidRPr="00BD2679">
        <w:rPr>
          <w:rFonts w:ascii="Times New Roman" w:eastAsia="Times New Roman" w:hAnsi="Times New Roman"/>
          <w:spacing w:val="-2"/>
          <w:sz w:val="28"/>
          <w:szCs w:val="28"/>
          <w:lang w:eastAsia="ru-RU"/>
        </w:rPr>
        <w:t xml:space="preserve">дисциплінарна скарга повинна містити </w:t>
      </w:r>
      <w:r w:rsidRPr="00BD2679">
        <w:rPr>
          <w:rFonts w:ascii="Times New Roman" w:hAnsi="Times New Roman"/>
          <w:spacing w:val="-2"/>
          <w:sz w:val="28"/>
          <w:szCs w:val="28"/>
          <w:shd w:val="clear" w:color="auto" w:fill="FFFFFF"/>
        </w:rPr>
        <w:t>відомості про факт вчинення прокурором дисциплінарного проступку, а також</w:t>
      </w:r>
      <w:r w:rsidRPr="00BD2679">
        <w:rPr>
          <w:rFonts w:ascii="Times New Roman" w:eastAsia="Times New Roman" w:hAnsi="Times New Roman"/>
          <w:spacing w:val="-2"/>
          <w:sz w:val="28"/>
          <w:szCs w:val="28"/>
          <w:lang w:eastAsia="ru-RU"/>
        </w:rPr>
        <w:t xml:space="preserve"> конкретні відомості про наявність ознак цього дисциплінарного проступку</w:t>
      </w:r>
      <w:r w:rsidRPr="00BD2679">
        <w:rPr>
          <w:rFonts w:ascii="Times New Roman" w:hAnsi="Times New Roman"/>
          <w:spacing w:val="-2"/>
          <w:sz w:val="28"/>
          <w:szCs w:val="28"/>
          <w:shd w:val="clear" w:color="auto" w:fill="FFFFFF"/>
        </w:rPr>
        <w:t>.</w:t>
      </w:r>
    </w:p>
    <w:p w14:paraId="4516F00F" w14:textId="58A92924"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bCs/>
          <w:sz w:val="28"/>
          <w:szCs w:val="28"/>
          <w:shd w:val="clear" w:color="auto" w:fill="FFFFFF"/>
        </w:rPr>
      </w:pPr>
      <w:r w:rsidRPr="00BD2679">
        <w:rPr>
          <w:rFonts w:ascii="Times New Roman" w:hAnsi="Times New Roman"/>
          <w:bCs/>
          <w:sz w:val="28"/>
          <w:szCs w:val="28"/>
          <w:shd w:val="clear" w:color="auto" w:fill="FFFFFF"/>
        </w:rPr>
        <w:t>Згідно з вимогами п</w:t>
      </w:r>
      <w:r w:rsidR="00996A02">
        <w:rPr>
          <w:rFonts w:ascii="Times New Roman" w:hAnsi="Times New Roman"/>
          <w:bCs/>
          <w:sz w:val="28"/>
          <w:szCs w:val="28"/>
          <w:shd w:val="clear" w:color="auto" w:fill="FFFFFF"/>
        </w:rPr>
        <w:t xml:space="preserve">. </w:t>
      </w:r>
      <w:r w:rsidRPr="00BD2679">
        <w:rPr>
          <w:rFonts w:ascii="Times New Roman" w:hAnsi="Times New Roman"/>
          <w:bCs/>
          <w:sz w:val="28"/>
          <w:szCs w:val="28"/>
          <w:shd w:val="clear" w:color="auto" w:fill="FFFFFF"/>
        </w:rPr>
        <w:t>62 вищезазначеного Положення, КДКП (відповідно, й будь-хто з членів Комісії) не може приймати рішення на підставі припущень, неперевіреної чи недостовірної інформації.</w:t>
      </w:r>
    </w:p>
    <w:p w14:paraId="1C045192"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bCs/>
          <w:sz w:val="28"/>
          <w:szCs w:val="28"/>
          <w:shd w:val="clear" w:color="auto" w:fill="FFFFFF"/>
          <w:lang w:eastAsia="ru-RU"/>
        </w:rPr>
      </w:pPr>
      <w:r w:rsidRPr="00BD2679">
        <w:rPr>
          <w:rFonts w:ascii="Times New Roman" w:eastAsia="Times New Roman" w:hAnsi="Times New Roman"/>
          <w:bCs/>
          <w:sz w:val="28"/>
          <w:szCs w:val="28"/>
          <w:shd w:val="clear" w:color="auto" w:fill="FFFFFF"/>
          <w:lang w:eastAsia="ru-RU"/>
        </w:rPr>
        <w:t>Отже, вимогами щодо змісту дисциплінарної скарги є зазначення скаржником конкретних відомостей про наявність ознак дисциплінарного проступку прокурора.</w:t>
      </w:r>
    </w:p>
    <w:p w14:paraId="6CBA0F39" w14:textId="06343D64"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 xml:space="preserve">Відповідно до </w:t>
      </w:r>
      <w:r w:rsidR="00996A02">
        <w:rPr>
          <w:rFonts w:ascii="Times New Roman" w:hAnsi="Times New Roman"/>
          <w:bCs/>
          <w:color w:val="000000"/>
          <w:spacing w:val="-2"/>
          <w:sz w:val="28"/>
          <w:szCs w:val="28"/>
          <w:shd w:val="clear" w:color="auto" w:fill="FFFFFF"/>
        </w:rPr>
        <w:t>ч. 2 ст.</w:t>
      </w:r>
      <w:r w:rsidRPr="00BD2679">
        <w:rPr>
          <w:rFonts w:ascii="Times New Roman" w:hAnsi="Times New Roman"/>
          <w:color w:val="000000"/>
          <w:spacing w:val="-2"/>
          <w:sz w:val="28"/>
          <w:szCs w:val="28"/>
          <w:shd w:val="clear" w:color="auto" w:fill="FFFFFF"/>
        </w:rPr>
        <w:t xml:space="preserve"> 46 Закону № 1697-VII член Комісії своїм вмотивованим рішенням відмовляє у відкритті дисциплінарного провадження, </w:t>
      </w:r>
      <w:r w:rsidRPr="00BD2679">
        <w:rPr>
          <w:rFonts w:ascii="Times New Roman" w:hAnsi="Times New Roman"/>
          <w:color w:val="000000"/>
          <w:spacing w:val="-2"/>
          <w:sz w:val="28"/>
          <w:szCs w:val="28"/>
          <w:shd w:val="clear" w:color="auto" w:fill="FFFFFF"/>
        </w:rPr>
        <w:lastRenderedPageBreak/>
        <w:t xml:space="preserve">якщо наявні підстави, визначені підпунктами 1–5 </w:t>
      </w:r>
      <w:r w:rsidR="00996A02">
        <w:rPr>
          <w:rFonts w:ascii="Times New Roman" w:hAnsi="Times New Roman"/>
          <w:bCs/>
          <w:color w:val="000000"/>
          <w:spacing w:val="-2"/>
          <w:sz w:val="28"/>
          <w:szCs w:val="28"/>
          <w:shd w:val="clear" w:color="auto" w:fill="FFFFFF"/>
        </w:rPr>
        <w:t>ч. 2 ст.</w:t>
      </w:r>
      <w:r w:rsidR="00F50CA2" w:rsidRPr="00BD2679">
        <w:rPr>
          <w:rFonts w:ascii="Times New Roman" w:hAnsi="Times New Roman"/>
          <w:color w:val="000000"/>
          <w:spacing w:val="-2"/>
          <w:sz w:val="28"/>
          <w:szCs w:val="28"/>
          <w:shd w:val="clear" w:color="auto" w:fill="FFFFFF"/>
        </w:rPr>
        <w:t xml:space="preserve"> </w:t>
      </w:r>
      <w:r w:rsidRPr="00BD2679">
        <w:rPr>
          <w:rFonts w:ascii="Times New Roman" w:hAnsi="Times New Roman"/>
          <w:color w:val="000000"/>
          <w:spacing w:val="-2"/>
          <w:sz w:val="28"/>
          <w:szCs w:val="28"/>
          <w:shd w:val="clear" w:color="auto" w:fill="FFFFFF"/>
        </w:rPr>
        <w:t>46 цього Закону.</w:t>
      </w:r>
    </w:p>
    <w:p w14:paraId="38E6FEF6" w14:textId="77777777" w:rsid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0E95DC98" w14:textId="77777777" w:rsidR="00F50CA2" w:rsidRPr="00366444" w:rsidRDefault="00F50CA2" w:rsidP="00BD2679">
      <w:pPr>
        <w:widowControl w:val="0"/>
        <w:pBdr>
          <w:bottom w:val="single" w:sz="12" w:space="12" w:color="FFFFFF"/>
        </w:pBdr>
        <w:spacing w:after="0" w:line="240" w:lineRule="auto"/>
        <w:ind w:firstLine="708"/>
        <w:jc w:val="both"/>
        <w:rPr>
          <w:rFonts w:ascii="Times New Roman" w:hAnsi="Times New Roman"/>
          <w:color w:val="000000"/>
          <w:spacing w:val="-2"/>
          <w:sz w:val="20"/>
          <w:szCs w:val="20"/>
          <w:shd w:val="clear" w:color="auto" w:fill="FFFFFF"/>
        </w:rPr>
      </w:pPr>
    </w:p>
    <w:p w14:paraId="6D9CB9F9" w14:textId="77777777" w:rsidR="001E60F7" w:rsidRDefault="001B439C" w:rsidP="001E60F7">
      <w:pPr>
        <w:widowControl w:val="0"/>
        <w:pBdr>
          <w:bottom w:val="single" w:sz="12" w:space="12" w:color="FFFFFF"/>
        </w:pBdr>
        <w:spacing w:after="0" w:line="240" w:lineRule="auto"/>
        <w:ind w:firstLine="708"/>
        <w:jc w:val="both"/>
        <w:rPr>
          <w:rFonts w:ascii="Times New Roman" w:hAnsi="Times New Roman"/>
          <w:b/>
          <w:sz w:val="28"/>
          <w:szCs w:val="28"/>
        </w:rPr>
      </w:pPr>
      <w:r w:rsidRPr="00977795">
        <w:rPr>
          <w:rFonts w:ascii="Times New Roman" w:hAnsi="Times New Roman"/>
          <w:b/>
          <w:sz w:val="28"/>
          <w:szCs w:val="28"/>
        </w:rPr>
        <w:t>Оцінка встановлених обставин та мотиви прийнятого рішення</w:t>
      </w:r>
    </w:p>
    <w:p w14:paraId="1ADE0795" w14:textId="150B60DF" w:rsidR="00BD34DD" w:rsidRPr="00BD34DD" w:rsidRDefault="000608D6" w:rsidP="00BD34DD">
      <w:pPr>
        <w:widowControl w:val="0"/>
        <w:pBdr>
          <w:bottom w:val="single" w:sz="12" w:space="12" w:color="FFFFFF"/>
        </w:pBdr>
        <w:spacing w:after="0" w:line="240" w:lineRule="auto"/>
        <w:ind w:firstLine="708"/>
        <w:jc w:val="both"/>
        <w:rPr>
          <w:rFonts w:ascii="Times New Roman" w:hAnsi="Times New Roman"/>
          <w:sz w:val="28"/>
          <w:szCs w:val="28"/>
        </w:rPr>
      </w:pPr>
      <w:r w:rsidRPr="00557A65">
        <w:rPr>
          <w:rFonts w:ascii="Times New Roman" w:hAnsi="Times New Roman"/>
          <w:sz w:val="28"/>
          <w:szCs w:val="28"/>
        </w:rPr>
        <w:t>Дисциплінарна скарга стосується дій</w:t>
      </w:r>
      <w:r w:rsidR="00F50CA2">
        <w:rPr>
          <w:rFonts w:ascii="Times New Roman" w:hAnsi="Times New Roman"/>
          <w:sz w:val="28"/>
          <w:szCs w:val="28"/>
        </w:rPr>
        <w:t>,</w:t>
      </w:r>
      <w:r w:rsidRPr="00557A65">
        <w:rPr>
          <w:rFonts w:ascii="Times New Roman" w:hAnsi="Times New Roman"/>
          <w:sz w:val="28"/>
          <w:szCs w:val="28"/>
        </w:rPr>
        <w:t xml:space="preserve"> вчинених (допущених) </w:t>
      </w:r>
      <w:r>
        <w:rPr>
          <w:rFonts w:ascii="Times New Roman" w:hAnsi="Times New Roman"/>
          <w:sz w:val="28"/>
          <w:szCs w:val="28"/>
        </w:rPr>
        <w:t xml:space="preserve">під час виконання прокурором </w:t>
      </w:r>
      <w:proofErr w:type="spellStart"/>
      <w:r w:rsidR="0062112F" w:rsidRPr="000D32D7">
        <w:rPr>
          <w:rFonts w:ascii="Times New Roman" w:hAnsi="Times New Roman"/>
          <w:sz w:val="28"/>
          <w:szCs w:val="28"/>
        </w:rPr>
        <w:t>Постаренк</w:t>
      </w:r>
      <w:r w:rsidR="0062112F">
        <w:rPr>
          <w:rFonts w:ascii="Times New Roman" w:hAnsi="Times New Roman"/>
          <w:sz w:val="28"/>
          <w:szCs w:val="28"/>
        </w:rPr>
        <w:t>ом</w:t>
      </w:r>
      <w:proofErr w:type="spellEnd"/>
      <w:r w:rsidR="0062112F" w:rsidRPr="000D32D7">
        <w:rPr>
          <w:rFonts w:ascii="Times New Roman" w:hAnsi="Times New Roman"/>
          <w:sz w:val="28"/>
          <w:szCs w:val="28"/>
        </w:rPr>
        <w:t xml:space="preserve"> Д</w:t>
      </w:r>
      <w:r w:rsidR="0062112F">
        <w:rPr>
          <w:rFonts w:ascii="Times New Roman" w:hAnsi="Times New Roman"/>
          <w:sz w:val="28"/>
          <w:szCs w:val="28"/>
        </w:rPr>
        <w:t>.</w:t>
      </w:r>
      <w:r w:rsidR="0062112F" w:rsidRPr="000D32D7">
        <w:rPr>
          <w:rFonts w:ascii="Times New Roman" w:hAnsi="Times New Roman"/>
          <w:sz w:val="28"/>
          <w:szCs w:val="28"/>
        </w:rPr>
        <w:t>В</w:t>
      </w:r>
      <w:r w:rsidR="0062112F" w:rsidRPr="00A0025F">
        <w:rPr>
          <w:rFonts w:ascii="Times New Roman" w:hAnsi="Times New Roman"/>
          <w:sz w:val="28"/>
          <w:szCs w:val="28"/>
        </w:rPr>
        <w:t>.</w:t>
      </w:r>
      <w:r w:rsidR="00F50CA2" w:rsidRPr="00A0025F">
        <w:rPr>
          <w:rFonts w:ascii="Times New Roman" w:hAnsi="Times New Roman"/>
          <w:sz w:val="28"/>
          <w:szCs w:val="28"/>
        </w:rPr>
        <w:t xml:space="preserve"> </w:t>
      </w:r>
      <w:r>
        <w:rPr>
          <w:rFonts w:ascii="Times New Roman" w:hAnsi="Times New Roman"/>
          <w:sz w:val="28"/>
          <w:szCs w:val="28"/>
        </w:rPr>
        <w:t>функції п</w:t>
      </w:r>
      <w:r w:rsidR="00A02617">
        <w:rPr>
          <w:rFonts w:ascii="Times New Roman" w:hAnsi="Times New Roman"/>
          <w:sz w:val="28"/>
          <w:szCs w:val="28"/>
        </w:rPr>
        <w:t xml:space="preserve">ідтримання державного обвинувачення </w:t>
      </w:r>
      <w:r w:rsidR="009073FC">
        <w:rPr>
          <w:rFonts w:ascii="Times New Roman" w:hAnsi="Times New Roman"/>
          <w:sz w:val="28"/>
          <w:szCs w:val="28"/>
        </w:rPr>
        <w:t>в</w:t>
      </w:r>
      <w:r w:rsidR="00A02617">
        <w:rPr>
          <w:rFonts w:ascii="Times New Roman" w:hAnsi="Times New Roman"/>
          <w:sz w:val="28"/>
          <w:szCs w:val="28"/>
        </w:rPr>
        <w:t xml:space="preserve"> суді. </w:t>
      </w:r>
      <w:r w:rsidR="00BD34DD" w:rsidRPr="00BD34DD">
        <w:rPr>
          <w:rFonts w:ascii="Times New Roman" w:hAnsi="Times New Roman"/>
          <w:sz w:val="28"/>
          <w:szCs w:val="28"/>
        </w:rPr>
        <w:t>У зв’язку з цим необхідно зауважити таке.</w:t>
      </w:r>
    </w:p>
    <w:p w14:paraId="52D5A197" w14:textId="4445101D" w:rsidR="00BD34DD" w:rsidRPr="00BD34DD" w:rsidRDefault="00BD34DD" w:rsidP="00BD34DD">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34DD">
        <w:rPr>
          <w:rFonts w:ascii="Times New Roman" w:hAnsi="Times New Roman"/>
          <w:color w:val="000000"/>
          <w:spacing w:val="-2"/>
          <w:sz w:val="28"/>
          <w:szCs w:val="28"/>
          <w:shd w:val="clear" w:color="auto" w:fill="FFFFFF"/>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4555FB">
        <w:rPr>
          <w:rFonts w:ascii="Times New Roman" w:hAnsi="Times New Roman"/>
          <w:color w:val="000000"/>
          <w:spacing w:val="-2"/>
          <w:sz w:val="28"/>
          <w:szCs w:val="28"/>
          <w:shd w:val="clear" w:color="auto" w:fill="FFFFFF"/>
        </w:rPr>
        <w:t>ни</w:t>
      </w:r>
      <w:r w:rsidRPr="00BD34DD">
        <w:rPr>
          <w:rFonts w:ascii="Times New Roman" w:hAnsi="Times New Roman"/>
          <w:color w:val="000000"/>
          <w:spacing w:val="-2"/>
          <w:sz w:val="28"/>
          <w:szCs w:val="28"/>
          <w:shd w:val="clear" w:color="auto" w:fill="FFFFFF"/>
        </w:rPr>
        <w:t>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w:t>
      </w:r>
    </w:p>
    <w:p w14:paraId="0A9F78BD" w14:textId="38B6785A" w:rsidR="00027FC2" w:rsidRPr="009668C5" w:rsidRDefault="00BD34DD" w:rsidP="00BD34DD">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BD34DD">
        <w:rPr>
          <w:rFonts w:ascii="Times New Roman" w:hAnsi="Times New Roman"/>
          <w:sz w:val="28"/>
          <w:szCs w:val="28"/>
        </w:rPr>
        <w:t xml:space="preserve">У дисциплінарній скарзі повідомляється про </w:t>
      </w:r>
      <w:r w:rsidRPr="00BD34DD">
        <w:rPr>
          <w:rFonts w:ascii="Times New Roman" w:eastAsia="TimesNewRomanPSMė" w:hAnsi="Times New Roman"/>
          <w:sz w:val="28"/>
          <w:szCs w:val="28"/>
        </w:rPr>
        <w:t>неналежн</w:t>
      </w:r>
      <w:r w:rsidR="00D609AC">
        <w:rPr>
          <w:rFonts w:ascii="Times New Roman" w:eastAsia="TimesNewRomanPSMė" w:hAnsi="Times New Roman"/>
          <w:sz w:val="28"/>
          <w:szCs w:val="28"/>
        </w:rPr>
        <w:t>у</w:t>
      </w:r>
      <w:r w:rsidRPr="00BD34DD">
        <w:rPr>
          <w:rFonts w:ascii="Times New Roman" w:eastAsia="TimesNewRomanPSMė" w:hAnsi="Times New Roman"/>
          <w:sz w:val="28"/>
          <w:szCs w:val="28"/>
        </w:rPr>
        <w:t xml:space="preserve">, на думку автора, </w:t>
      </w:r>
      <w:r w:rsidR="00D609AC">
        <w:rPr>
          <w:rFonts w:ascii="Times New Roman" w:eastAsia="TimesNewRomanPSMė" w:hAnsi="Times New Roman"/>
          <w:sz w:val="28"/>
          <w:szCs w:val="28"/>
        </w:rPr>
        <w:t>участь</w:t>
      </w:r>
      <w:r w:rsidRPr="009668C5">
        <w:rPr>
          <w:rFonts w:ascii="Times New Roman" w:eastAsia="TimesNewRomanPSMė" w:hAnsi="Times New Roman"/>
          <w:sz w:val="28"/>
          <w:szCs w:val="28"/>
        </w:rPr>
        <w:t xml:space="preserve"> прокурора </w:t>
      </w:r>
      <w:r w:rsidR="009668C5" w:rsidRPr="009668C5">
        <w:rPr>
          <w:rFonts w:ascii="Times New Roman" w:eastAsia="TimesNewRomanPSMė" w:hAnsi="Times New Roman"/>
          <w:sz w:val="28"/>
          <w:szCs w:val="28"/>
        </w:rPr>
        <w:t xml:space="preserve">під час розгляду його </w:t>
      </w:r>
      <w:r w:rsidR="00D609AC">
        <w:rPr>
          <w:rFonts w:ascii="Times New Roman" w:eastAsia="TimesNewRomanPSMė" w:hAnsi="Times New Roman"/>
          <w:sz w:val="28"/>
          <w:szCs w:val="28"/>
        </w:rPr>
        <w:t xml:space="preserve">апеляційної </w:t>
      </w:r>
      <w:r w:rsidR="009668C5" w:rsidRPr="009668C5">
        <w:rPr>
          <w:rFonts w:ascii="Times New Roman" w:eastAsia="TimesNewRomanPSMė" w:hAnsi="Times New Roman"/>
          <w:sz w:val="28"/>
          <w:szCs w:val="28"/>
        </w:rPr>
        <w:t>скарги</w:t>
      </w:r>
      <w:r w:rsidR="00027FC2" w:rsidRPr="009668C5">
        <w:rPr>
          <w:rFonts w:ascii="Times New Roman" w:eastAsia="TimesNewRomanPSMė" w:hAnsi="Times New Roman"/>
          <w:sz w:val="28"/>
          <w:szCs w:val="28"/>
        </w:rPr>
        <w:t>.</w:t>
      </w:r>
    </w:p>
    <w:p w14:paraId="01BEEFA5" w14:textId="581A1DEC" w:rsidR="0041483C" w:rsidRPr="0041483C" w:rsidRDefault="00F50CA2" w:rsidP="0041483C">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Pr>
          <w:rFonts w:ascii="Times New Roman" w:eastAsia="TimesNewRomanPSMė" w:hAnsi="Times New Roman"/>
          <w:sz w:val="28"/>
          <w:szCs w:val="28"/>
        </w:rPr>
        <w:t xml:space="preserve">Водночас </w:t>
      </w:r>
      <w:r w:rsidR="0041483C">
        <w:rPr>
          <w:rFonts w:ascii="Times New Roman" w:eastAsia="TimesNewRomanPSMė" w:hAnsi="Times New Roman"/>
          <w:sz w:val="28"/>
          <w:szCs w:val="28"/>
        </w:rPr>
        <w:t>в</w:t>
      </w:r>
      <w:r w:rsidR="0041483C" w:rsidRPr="0041483C">
        <w:rPr>
          <w:rFonts w:ascii="Times New Roman" w:eastAsia="TimesNewRomanPSMė" w:hAnsi="Times New Roman"/>
          <w:sz w:val="28"/>
          <w:szCs w:val="28"/>
        </w:rPr>
        <w:t>ивченням матеріалів дисциплінарної скарги та наданих документів встановлено, що ухвалою Дніпровського апеляційного суду від 25</w:t>
      </w:r>
      <w:r w:rsidR="0041483C">
        <w:rPr>
          <w:rFonts w:ascii="Times New Roman" w:eastAsia="TimesNewRomanPSMė" w:hAnsi="Times New Roman"/>
          <w:sz w:val="28"/>
          <w:szCs w:val="28"/>
        </w:rPr>
        <w:t>.06.</w:t>
      </w:r>
      <w:r w:rsidR="0041483C" w:rsidRPr="0041483C">
        <w:rPr>
          <w:rFonts w:ascii="Times New Roman" w:eastAsia="TimesNewRomanPSMė" w:hAnsi="Times New Roman"/>
          <w:sz w:val="28"/>
          <w:szCs w:val="28"/>
        </w:rPr>
        <w:t xml:space="preserve">2025 у складі колегії суддів за участю прокурора </w:t>
      </w:r>
      <w:proofErr w:type="spellStart"/>
      <w:r w:rsidR="00963BAF" w:rsidRPr="000D32D7">
        <w:rPr>
          <w:rFonts w:ascii="Times New Roman" w:hAnsi="Times New Roman"/>
          <w:sz w:val="28"/>
          <w:szCs w:val="28"/>
        </w:rPr>
        <w:t>Постаренк</w:t>
      </w:r>
      <w:r w:rsidR="00963BAF">
        <w:rPr>
          <w:rFonts w:ascii="Times New Roman" w:hAnsi="Times New Roman"/>
          <w:sz w:val="28"/>
          <w:szCs w:val="28"/>
        </w:rPr>
        <w:t>а</w:t>
      </w:r>
      <w:proofErr w:type="spellEnd"/>
      <w:r w:rsidR="00963BAF" w:rsidRPr="000D32D7">
        <w:rPr>
          <w:rFonts w:ascii="Times New Roman" w:hAnsi="Times New Roman"/>
          <w:sz w:val="28"/>
          <w:szCs w:val="28"/>
        </w:rPr>
        <w:t xml:space="preserve"> Д</w:t>
      </w:r>
      <w:r w:rsidR="00963BAF">
        <w:rPr>
          <w:rFonts w:ascii="Times New Roman" w:hAnsi="Times New Roman"/>
          <w:sz w:val="28"/>
          <w:szCs w:val="28"/>
        </w:rPr>
        <w:t>.</w:t>
      </w:r>
      <w:r w:rsidR="00963BAF" w:rsidRPr="000D32D7">
        <w:rPr>
          <w:rFonts w:ascii="Times New Roman" w:hAnsi="Times New Roman"/>
          <w:sz w:val="28"/>
          <w:szCs w:val="28"/>
        </w:rPr>
        <w:t>В</w:t>
      </w:r>
      <w:r w:rsidR="00963BAF" w:rsidRPr="00A0025F">
        <w:rPr>
          <w:rFonts w:ascii="Times New Roman" w:hAnsi="Times New Roman"/>
          <w:sz w:val="28"/>
          <w:szCs w:val="28"/>
        </w:rPr>
        <w:t xml:space="preserve">. </w:t>
      </w:r>
      <w:r w:rsidR="0041483C" w:rsidRPr="0041483C">
        <w:rPr>
          <w:rFonts w:ascii="Times New Roman" w:eastAsia="TimesNewRomanPSMė" w:hAnsi="Times New Roman"/>
          <w:sz w:val="28"/>
          <w:szCs w:val="28"/>
        </w:rPr>
        <w:t xml:space="preserve">розглянуто апеляційні скарги обвинуваченого та його захисника на вирок </w:t>
      </w:r>
      <w:proofErr w:type="spellStart"/>
      <w:r w:rsidR="0041483C" w:rsidRPr="0041483C">
        <w:rPr>
          <w:rFonts w:ascii="Times New Roman" w:eastAsia="TimesNewRomanPSMė" w:hAnsi="Times New Roman"/>
          <w:sz w:val="28"/>
          <w:szCs w:val="28"/>
        </w:rPr>
        <w:t>Баглійського</w:t>
      </w:r>
      <w:proofErr w:type="spellEnd"/>
      <w:r w:rsidR="0041483C" w:rsidRPr="0041483C">
        <w:rPr>
          <w:rFonts w:ascii="Times New Roman" w:eastAsia="TimesNewRomanPSMė" w:hAnsi="Times New Roman"/>
          <w:sz w:val="28"/>
          <w:szCs w:val="28"/>
        </w:rPr>
        <w:t xml:space="preserve"> районного суду м. Дніпродзержинська від 27</w:t>
      </w:r>
      <w:r w:rsidR="0041483C">
        <w:rPr>
          <w:rFonts w:ascii="Times New Roman" w:eastAsia="TimesNewRomanPSMė" w:hAnsi="Times New Roman"/>
          <w:sz w:val="28"/>
          <w:szCs w:val="28"/>
        </w:rPr>
        <w:t>.02.</w:t>
      </w:r>
      <w:r w:rsidR="0041483C" w:rsidRPr="0041483C">
        <w:rPr>
          <w:rFonts w:ascii="Times New Roman" w:eastAsia="TimesNewRomanPSMė" w:hAnsi="Times New Roman"/>
          <w:sz w:val="28"/>
          <w:szCs w:val="28"/>
        </w:rPr>
        <w:t xml:space="preserve">2025. </w:t>
      </w:r>
    </w:p>
    <w:p w14:paraId="14FC3136" w14:textId="0310FB2A" w:rsidR="0041483C" w:rsidRPr="0041483C" w:rsidRDefault="0041483C" w:rsidP="0041483C">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41483C">
        <w:rPr>
          <w:rFonts w:ascii="Times New Roman" w:eastAsia="TimesNewRomanPSMė" w:hAnsi="Times New Roman"/>
          <w:sz w:val="28"/>
          <w:szCs w:val="28"/>
        </w:rPr>
        <w:t xml:space="preserve">Вказаним </w:t>
      </w:r>
      <w:proofErr w:type="spellStart"/>
      <w:r w:rsidRPr="0041483C">
        <w:rPr>
          <w:rFonts w:ascii="Times New Roman" w:eastAsia="TimesNewRomanPSMė" w:hAnsi="Times New Roman"/>
          <w:sz w:val="28"/>
          <w:szCs w:val="28"/>
        </w:rPr>
        <w:t>вироком</w:t>
      </w:r>
      <w:proofErr w:type="spellEnd"/>
      <w:r w:rsidRPr="0041483C">
        <w:rPr>
          <w:rFonts w:ascii="Times New Roman" w:eastAsia="TimesNewRomanPSMė" w:hAnsi="Times New Roman"/>
          <w:sz w:val="28"/>
          <w:szCs w:val="28"/>
        </w:rPr>
        <w:t xml:space="preserve"> </w:t>
      </w:r>
      <w:r w:rsidR="00CE2B82">
        <w:rPr>
          <w:rFonts w:ascii="Times New Roman" w:hAnsi="Times New Roman"/>
          <w:sz w:val="28"/>
          <w:szCs w:val="28"/>
        </w:rPr>
        <w:t xml:space="preserve">ОСОБА_1 </w:t>
      </w:r>
      <w:r w:rsidRPr="0041483C">
        <w:rPr>
          <w:rFonts w:ascii="Times New Roman" w:eastAsia="TimesNewRomanPSMė" w:hAnsi="Times New Roman"/>
          <w:sz w:val="28"/>
          <w:szCs w:val="28"/>
        </w:rPr>
        <w:t xml:space="preserve">визнано винним у вчиненні кримінальних правопорушень, передбачених ч. 1 ст. 115, ч. 1 ст. 122 КК України, та призначено остаточне покарання у виді позбавлення волі строком на 11 років. </w:t>
      </w:r>
    </w:p>
    <w:p w14:paraId="29F894CD" w14:textId="77777777" w:rsidR="0041483C" w:rsidRPr="0041483C" w:rsidRDefault="0041483C" w:rsidP="0041483C">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41483C">
        <w:rPr>
          <w:rFonts w:ascii="Times New Roman" w:eastAsia="TimesNewRomanPSMė" w:hAnsi="Times New Roman"/>
          <w:sz w:val="28"/>
          <w:szCs w:val="28"/>
        </w:rPr>
        <w:t xml:space="preserve">У судовому засіданні апеляційного суду прокурор заперечував проти задоволення апеляційних скарг сторони захисту, посилаючись на їх безпідставність та необґрунтованість, і просив залишити вирок суду першої інстанції без змін. </w:t>
      </w:r>
    </w:p>
    <w:p w14:paraId="40713F16" w14:textId="49613B94" w:rsidR="0041483C" w:rsidRDefault="0041483C" w:rsidP="0041483C">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41483C">
        <w:rPr>
          <w:rFonts w:ascii="Times New Roman" w:eastAsia="TimesNewRomanPSMė" w:hAnsi="Times New Roman"/>
          <w:sz w:val="28"/>
          <w:szCs w:val="28"/>
        </w:rPr>
        <w:t xml:space="preserve">За результатами апеляційного розгляду суд зазначав у своєму рішенні, </w:t>
      </w:r>
      <w:r>
        <w:rPr>
          <w:rFonts w:ascii="Times New Roman" w:eastAsia="TimesNewRomanPSMė" w:hAnsi="Times New Roman"/>
          <w:sz w:val="28"/>
          <w:szCs w:val="28"/>
        </w:rPr>
        <w:br/>
      </w:r>
      <w:r w:rsidRPr="0041483C">
        <w:rPr>
          <w:rFonts w:ascii="Times New Roman" w:eastAsia="TimesNewRomanPSMė" w:hAnsi="Times New Roman"/>
          <w:sz w:val="28"/>
          <w:szCs w:val="28"/>
        </w:rPr>
        <w:t xml:space="preserve">що суд першої інстанції дотримався вимог кримінального та кримінального процесуального законодавства, дослідив зібрані докази (показання потерпілого, свідків, протоколи слідчих дій та висновки судово-медичних і психіатричної експертиз) відповідно до вимог ст. 94 КПК України. Апеляційний суд погодився з позицією суду першої інстанції та прокурора, визнав доводи апеляційних скарг сторони захисту про необхідність перекваліфікації дій на ст. 119 КК України безпідставними та залишив вирок </w:t>
      </w:r>
      <w:proofErr w:type="spellStart"/>
      <w:r w:rsidRPr="0041483C">
        <w:rPr>
          <w:rFonts w:ascii="Times New Roman" w:eastAsia="TimesNewRomanPSMė" w:hAnsi="Times New Roman"/>
          <w:sz w:val="28"/>
          <w:szCs w:val="28"/>
        </w:rPr>
        <w:t>Баглійського</w:t>
      </w:r>
      <w:proofErr w:type="spellEnd"/>
      <w:r w:rsidRPr="0041483C">
        <w:rPr>
          <w:rFonts w:ascii="Times New Roman" w:eastAsia="TimesNewRomanPSMė" w:hAnsi="Times New Roman"/>
          <w:sz w:val="28"/>
          <w:szCs w:val="28"/>
        </w:rPr>
        <w:t xml:space="preserve"> районного суду м.</w:t>
      </w:r>
      <w:r>
        <w:rPr>
          <w:rFonts w:ascii="Times New Roman" w:eastAsia="TimesNewRomanPSMė" w:hAnsi="Times New Roman"/>
          <w:sz w:val="28"/>
          <w:szCs w:val="28"/>
        </w:rPr>
        <w:t> </w:t>
      </w:r>
      <w:r w:rsidRPr="0041483C">
        <w:rPr>
          <w:rFonts w:ascii="Times New Roman" w:eastAsia="TimesNewRomanPSMė" w:hAnsi="Times New Roman"/>
          <w:sz w:val="28"/>
          <w:szCs w:val="28"/>
        </w:rPr>
        <w:t xml:space="preserve">Дніпродзержинська без змін. </w:t>
      </w:r>
    </w:p>
    <w:p w14:paraId="6C19BCFB" w14:textId="102F0383" w:rsidR="00F50CA2" w:rsidRPr="00F50CA2" w:rsidRDefault="0041483C"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Pr>
          <w:rFonts w:ascii="Times New Roman" w:eastAsia="TimesNewRomanPSMė" w:hAnsi="Times New Roman"/>
          <w:sz w:val="28"/>
          <w:szCs w:val="28"/>
        </w:rPr>
        <w:t xml:space="preserve">Крім того, </w:t>
      </w:r>
      <w:r w:rsidR="00963BAF">
        <w:rPr>
          <w:rFonts w:ascii="Times New Roman" w:eastAsia="TimesNewRomanPSMė" w:hAnsi="Times New Roman"/>
          <w:sz w:val="28"/>
          <w:szCs w:val="28"/>
        </w:rPr>
        <w:t xml:space="preserve">згідно з </w:t>
      </w:r>
      <w:r>
        <w:rPr>
          <w:rFonts w:ascii="Times New Roman" w:eastAsia="TimesNewRomanPSMė" w:hAnsi="Times New Roman"/>
          <w:sz w:val="28"/>
          <w:szCs w:val="28"/>
        </w:rPr>
        <w:t>наявн</w:t>
      </w:r>
      <w:r w:rsidR="00963BAF">
        <w:rPr>
          <w:rFonts w:ascii="Times New Roman" w:eastAsia="TimesNewRomanPSMė" w:hAnsi="Times New Roman"/>
          <w:sz w:val="28"/>
          <w:szCs w:val="28"/>
        </w:rPr>
        <w:t>ою</w:t>
      </w:r>
      <w:r>
        <w:rPr>
          <w:rFonts w:ascii="Times New Roman" w:eastAsia="TimesNewRomanPSMė" w:hAnsi="Times New Roman"/>
          <w:sz w:val="28"/>
          <w:szCs w:val="28"/>
        </w:rPr>
        <w:t xml:space="preserve"> в Єдиному </w:t>
      </w:r>
      <w:r w:rsidR="00963BAF">
        <w:rPr>
          <w:rFonts w:ascii="Times New Roman" w:eastAsia="TimesNewRomanPSMė" w:hAnsi="Times New Roman"/>
          <w:sz w:val="28"/>
          <w:szCs w:val="28"/>
        </w:rPr>
        <w:t xml:space="preserve">державному </w:t>
      </w:r>
      <w:r>
        <w:rPr>
          <w:rFonts w:ascii="Times New Roman" w:eastAsia="TimesNewRomanPSMė" w:hAnsi="Times New Roman"/>
          <w:sz w:val="28"/>
          <w:szCs w:val="28"/>
        </w:rPr>
        <w:t>реєстрі судових рішень</w:t>
      </w:r>
      <w:r w:rsidR="00963BAF">
        <w:rPr>
          <w:rFonts w:ascii="Times New Roman" w:eastAsia="TimesNewRomanPSMė" w:hAnsi="Times New Roman"/>
          <w:sz w:val="28"/>
          <w:szCs w:val="28"/>
        </w:rPr>
        <w:t xml:space="preserve"> п</w:t>
      </w:r>
      <w:r w:rsidR="00F50CA2" w:rsidRPr="00F50CA2">
        <w:rPr>
          <w:rFonts w:ascii="Times New Roman" w:eastAsia="TimesNewRomanPSMė" w:hAnsi="Times New Roman"/>
          <w:sz w:val="28"/>
          <w:szCs w:val="28"/>
        </w:rPr>
        <w:t>остановою Верховного Суду від 31</w:t>
      </w:r>
      <w:r w:rsidR="00963BAF">
        <w:rPr>
          <w:rFonts w:ascii="Times New Roman" w:eastAsia="TimesNewRomanPSMė" w:hAnsi="Times New Roman"/>
          <w:sz w:val="28"/>
          <w:szCs w:val="28"/>
        </w:rPr>
        <w:t>.03.</w:t>
      </w:r>
      <w:r w:rsidR="00F50CA2" w:rsidRPr="00F50CA2">
        <w:rPr>
          <w:rFonts w:ascii="Times New Roman" w:eastAsia="TimesNewRomanPSMė" w:hAnsi="Times New Roman"/>
          <w:sz w:val="28"/>
          <w:szCs w:val="28"/>
        </w:rPr>
        <w:t xml:space="preserve">2026 касаційну скаргу засудженого </w:t>
      </w:r>
      <w:r w:rsidR="00CE2B82">
        <w:rPr>
          <w:rFonts w:ascii="Times New Roman" w:hAnsi="Times New Roman"/>
          <w:sz w:val="28"/>
          <w:szCs w:val="28"/>
        </w:rPr>
        <w:t xml:space="preserve">ОСОБА_1 </w:t>
      </w:r>
      <w:r w:rsidR="00F50CA2" w:rsidRPr="00F50CA2">
        <w:rPr>
          <w:rFonts w:ascii="Times New Roman" w:eastAsia="TimesNewRomanPSMė" w:hAnsi="Times New Roman"/>
          <w:sz w:val="28"/>
          <w:szCs w:val="28"/>
        </w:rPr>
        <w:t xml:space="preserve">залишено без задоволення, а вирок </w:t>
      </w:r>
      <w:proofErr w:type="spellStart"/>
      <w:r w:rsidR="00F50CA2" w:rsidRPr="00F50CA2">
        <w:rPr>
          <w:rFonts w:ascii="Times New Roman" w:eastAsia="TimesNewRomanPSMė" w:hAnsi="Times New Roman"/>
          <w:sz w:val="28"/>
          <w:szCs w:val="28"/>
        </w:rPr>
        <w:t>Баглійського</w:t>
      </w:r>
      <w:proofErr w:type="spellEnd"/>
      <w:r w:rsidR="00F50CA2" w:rsidRPr="00F50CA2">
        <w:rPr>
          <w:rFonts w:ascii="Times New Roman" w:eastAsia="TimesNewRomanPSMė" w:hAnsi="Times New Roman"/>
          <w:sz w:val="28"/>
          <w:szCs w:val="28"/>
        </w:rPr>
        <w:t xml:space="preserve"> районного суду </w:t>
      </w:r>
      <w:r w:rsidR="00CE2B82">
        <w:rPr>
          <w:rFonts w:ascii="Times New Roman" w:eastAsia="TimesNewRomanPSMė" w:hAnsi="Times New Roman"/>
          <w:sz w:val="28"/>
          <w:szCs w:val="28"/>
        </w:rPr>
        <w:br/>
      </w:r>
      <w:r w:rsidR="00F50CA2" w:rsidRPr="00F50CA2">
        <w:rPr>
          <w:rFonts w:ascii="Times New Roman" w:eastAsia="TimesNewRomanPSMė" w:hAnsi="Times New Roman"/>
          <w:sz w:val="28"/>
          <w:szCs w:val="28"/>
        </w:rPr>
        <w:t>м. Дніпродзержинська від 27</w:t>
      </w:r>
      <w:r w:rsidR="00963BAF">
        <w:rPr>
          <w:rFonts w:ascii="Times New Roman" w:eastAsia="TimesNewRomanPSMė" w:hAnsi="Times New Roman"/>
          <w:sz w:val="28"/>
          <w:szCs w:val="28"/>
        </w:rPr>
        <w:t>.02.</w:t>
      </w:r>
      <w:r w:rsidR="00F50CA2" w:rsidRPr="00F50CA2">
        <w:rPr>
          <w:rFonts w:ascii="Times New Roman" w:eastAsia="TimesNewRomanPSMė" w:hAnsi="Times New Roman"/>
          <w:sz w:val="28"/>
          <w:szCs w:val="28"/>
        </w:rPr>
        <w:t>2025</w:t>
      </w:r>
      <w:r w:rsidR="00963BAF">
        <w:rPr>
          <w:rFonts w:ascii="Times New Roman" w:eastAsia="TimesNewRomanPSMė" w:hAnsi="Times New Roman"/>
          <w:sz w:val="28"/>
          <w:szCs w:val="28"/>
        </w:rPr>
        <w:t xml:space="preserve"> </w:t>
      </w:r>
      <w:r w:rsidR="00F50CA2" w:rsidRPr="00F50CA2">
        <w:rPr>
          <w:rFonts w:ascii="Times New Roman" w:eastAsia="TimesNewRomanPSMė" w:hAnsi="Times New Roman"/>
          <w:sz w:val="28"/>
          <w:szCs w:val="28"/>
        </w:rPr>
        <w:t>та ухвалу Дніпровського апеляційного суду від 25</w:t>
      </w:r>
      <w:r w:rsidR="00963BAF">
        <w:rPr>
          <w:rFonts w:ascii="Times New Roman" w:eastAsia="TimesNewRomanPSMė" w:hAnsi="Times New Roman"/>
          <w:sz w:val="28"/>
          <w:szCs w:val="28"/>
        </w:rPr>
        <w:t>.06.</w:t>
      </w:r>
      <w:r w:rsidR="00F50CA2" w:rsidRPr="00F50CA2">
        <w:rPr>
          <w:rFonts w:ascii="Times New Roman" w:eastAsia="TimesNewRomanPSMė" w:hAnsi="Times New Roman"/>
          <w:sz w:val="28"/>
          <w:szCs w:val="28"/>
        </w:rPr>
        <w:t>2025 – без змін.</w:t>
      </w:r>
    </w:p>
    <w:p w14:paraId="3273CEF0" w14:textId="77777777"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lastRenderedPageBreak/>
        <w:t>При цьому Верховний Суд зазначив, що суд першої інстанції здійснив дослідження та оцінку доказів у сукупності з дотриманням вимог кримінального процесуального закону, а суд апеляційної інстанції перевірив доводи сторони захисту, надав на них вичерпні відповіді та не встановив порушень процесуального порядку збирання доказів.</w:t>
      </w:r>
    </w:p>
    <w:p w14:paraId="1FD69A71" w14:textId="77777777" w:rsid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Верховний Суд також не встановив істотних порушень вимог кримінального процесуального закону, які могли б бути підставою для скасування чи зміни судових рішень.</w:t>
      </w:r>
    </w:p>
    <w:p w14:paraId="585A4702" w14:textId="7A2B5F49" w:rsidR="00F50CA2" w:rsidRPr="00F50CA2" w:rsidRDefault="009668C5"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Pr>
          <w:rFonts w:ascii="Times New Roman" w:eastAsia="TimesNewRomanPSMė" w:hAnsi="Times New Roman"/>
          <w:sz w:val="28"/>
          <w:szCs w:val="28"/>
        </w:rPr>
        <w:t>Так</w:t>
      </w:r>
      <w:r w:rsidR="0042775F">
        <w:rPr>
          <w:rFonts w:ascii="Times New Roman" w:eastAsia="TimesNewRomanPSMė" w:hAnsi="Times New Roman"/>
          <w:sz w:val="28"/>
          <w:szCs w:val="28"/>
        </w:rPr>
        <w:t>ож слід зазначити</w:t>
      </w:r>
      <w:r>
        <w:rPr>
          <w:rFonts w:ascii="Times New Roman" w:eastAsia="TimesNewRomanPSMė" w:hAnsi="Times New Roman"/>
          <w:sz w:val="28"/>
          <w:szCs w:val="28"/>
        </w:rPr>
        <w:t xml:space="preserve">, </w:t>
      </w:r>
      <w:r w:rsidR="0042775F">
        <w:rPr>
          <w:rFonts w:ascii="Times New Roman" w:eastAsia="TimesNewRomanPSMė" w:hAnsi="Times New Roman"/>
          <w:sz w:val="28"/>
          <w:szCs w:val="28"/>
        </w:rPr>
        <w:t xml:space="preserve">що </w:t>
      </w:r>
      <w:r>
        <w:rPr>
          <w:rFonts w:ascii="Times New Roman" w:eastAsia="TimesNewRomanPSMė" w:hAnsi="Times New Roman"/>
          <w:sz w:val="28"/>
          <w:szCs w:val="28"/>
        </w:rPr>
        <w:t>з</w:t>
      </w:r>
      <w:r w:rsidR="00F50CA2" w:rsidRPr="00F50CA2">
        <w:rPr>
          <w:rFonts w:ascii="Times New Roman" w:eastAsia="TimesNewRomanPSMė" w:hAnsi="Times New Roman"/>
          <w:sz w:val="28"/>
          <w:szCs w:val="28"/>
        </w:rPr>
        <w:t xml:space="preserve">гідно з пунктом 1 </w:t>
      </w:r>
      <w:r w:rsidR="0042775F">
        <w:rPr>
          <w:rFonts w:ascii="Times New Roman" w:eastAsia="TimesNewRomanPSMė" w:hAnsi="Times New Roman"/>
          <w:sz w:val="28"/>
          <w:szCs w:val="28"/>
        </w:rPr>
        <w:t>ч. 2 ст.</w:t>
      </w:r>
      <w:r w:rsidR="00F50CA2" w:rsidRPr="00F50CA2">
        <w:rPr>
          <w:rFonts w:ascii="Times New Roman" w:eastAsia="TimesNewRomanPSMė" w:hAnsi="Times New Roman"/>
          <w:sz w:val="28"/>
          <w:szCs w:val="28"/>
        </w:rPr>
        <w:t xml:space="preserve"> 46 Закону </w:t>
      </w:r>
      <w:r w:rsidRPr="00BD2679">
        <w:rPr>
          <w:rFonts w:ascii="Times New Roman" w:hAnsi="Times New Roman"/>
          <w:color w:val="000000"/>
          <w:spacing w:val="-2"/>
          <w:sz w:val="28"/>
          <w:szCs w:val="28"/>
          <w:shd w:val="clear" w:color="auto" w:fill="FFFFFF"/>
        </w:rPr>
        <w:t xml:space="preserve">№ 1697-VII </w:t>
      </w:r>
      <w:r w:rsidR="00F50CA2" w:rsidRPr="00F50CA2">
        <w:rPr>
          <w:rFonts w:ascii="Times New Roman" w:eastAsia="TimesNewRomanPSMė" w:hAnsi="Times New Roman"/>
          <w:sz w:val="28"/>
          <w:szCs w:val="28"/>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 дисциплінарна скарга не містить конкретних відомостей про наявність ознак дисциплінарного проступку прокурора.</w:t>
      </w:r>
    </w:p>
    <w:p w14:paraId="1A62F4DD" w14:textId="77777777"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Отже, для вирішення питання про відкриття дисциплінарного провадження скарга повинна містити конкретні фактичні дані, які дають змогу припустити вчинення прокурором дисциплінарного проступку, із зазначенням конкретних дій чи бездіяльності, часу, обставин їх вчинення та їх невідповідності вимогам законодавства.</w:t>
      </w:r>
    </w:p>
    <w:p w14:paraId="615893A8" w14:textId="68676709"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Водночас наведені </w:t>
      </w:r>
      <w:r w:rsidR="00CE2B82">
        <w:rPr>
          <w:rFonts w:ascii="Times New Roman" w:hAnsi="Times New Roman"/>
          <w:sz w:val="28"/>
          <w:szCs w:val="28"/>
        </w:rPr>
        <w:t xml:space="preserve">ОСОБА_1 </w:t>
      </w:r>
      <w:r w:rsidRPr="00F50CA2">
        <w:rPr>
          <w:rFonts w:ascii="Times New Roman" w:eastAsia="TimesNewRomanPSMė" w:hAnsi="Times New Roman"/>
          <w:sz w:val="28"/>
          <w:szCs w:val="28"/>
        </w:rPr>
        <w:t xml:space="preserve">твердження мають загальний характер. Скаржником не зазначено, які саме процесуальні рішення, дії чи бездіяльність </w:t>
      </w:r>
      <w:r w:rsidR="009668C5">
        <w:rPr>
          <w:rFonts w:ascii="Times New Roman" w:eastAsia="TimesNewRomanPSMė" w:hAnsi="Times New Roman"/>
          <w:sz w:val="28"/>
          <w:szCs w:val="28"/>
        </w:rPr>
        <w:t xml:space="preserve">прокурора </w:t>
      </w:r>
      <w:proofErr w:type="spellStart"/>
      <w:r w:rsidR="0042775F" w:rsidRPr="000D32D7">
        <w:rPr>
          <w:rFonts w:ascii="Times New Roman" w:hAnsi="Times New Roman"/>
          <w:sz w:val="28"/>
          <w:szCs w:val="28"/>
        </w:rPr>
        <w:t>Постаренк</w:t>
      </w:r>
      <w:r w:rsidR="0042775F">
        <w:rPr>
          <w:rFonts w:ascii="Times New Roman" w:hAnsi="Times New Roman"/>
          <w:sz w:val="28"/>
          <w:szCs w:val="28"/>
        </w:rPr>
        <w:t>а</w:t>
      </w:r>
      <w:proofErr w:type="spellEnd"/>
      <w:r w:rsidR="0042775F" w:rsidRPr="000D32D7">
        <w:rPr>
          <w:rFonts w:ascii="Times New Roman" w:hAnsi="Times New Roman"/>
          <w:sz w:val="28"/>
          <w:szCs w:val="28"/>
        </w:rPr>
        <w:t xml:space="preserve"> Д</w:t>
      </w:r>
      <w:r w:rsidR="0042775F">
        <w:rPr>
          <w:rFonts w:ascii="Times New Roman" w:hAnsi="Times New Roman"/>
          <w:sz w:val="28"/>
          <w:szCs w:val="28"/>
        </w:rPr>
        <w:t>.</w:t>
      </w:r>
      <w:r w:rsidR="0042775F" w:rsidRPr="000D32D7">
        <w:rPr>
          <w:rFonts w:ascii="Times New Roman" w:hAnsi="Times New Roman"/>
          <w:sz w:val="28"/>
          <w:szCs w:val="28"/>
        </w:rPr>
        <w:t>В</w:t>
      </w:r>
      <w:r w:rsidR="0042775F" w:rsidRPr="00A0025F">
        <w:rPr>
          <w:rFonts w:ascii="Times New Roman" w:hAnsi="Times New Roman"/>
          <w:sz w:val="28"/>
          <w:szCs w:val="28"/>
        </w:rPr>
        <w:t xml:space="preserve">. </w:t>
      </w:r>
      <w:r w:rsidRPr="00F50CA2">
        <w:rPr>
          <w:rFonts w:ascii="Times New Roman" w:eastAsia="TimesNewRomanPSMė" w:hAnsi="Times New Roman"/>
          <w:sz w:val="28"/>
          <w:szCs w:val="28"/>
        </w:rPr>
        <w:t>були незаконними або неналежними, які конкретно вимоги кримінального процесуального законодавства н</w:t>
      </w:r>
      <w:r w:rsidR="0042775F">
        <w:rPr>
          <w:rFonts w:ascii="Times New Roman" w:eastAsia="TimesNewRomanPSMė" w:hAnsi="Times New Roman"/>
          <w:sz w:val="28"/>
          <w:szCs w:val="28"/>
        </w:rPr>
        <w:t>им</w:t>
      </w:r>
      <w:r w:rsidRPr="00F50CA2">
        <w:rPr>
          <w:rFonts w:ascii="Times New Roman" w:eastAsia="TimesNewRomanPSMė" w:hAnsi="Times New Roman"/>
          <w:sz w:val="28"/>
          <w:szCs w:val="28"/>
        </w:rPr>
        <w:t xml:space="preserve"> порушено, у чому саме полягало невиконання чи неналежне виконання службових обов’язків та якими конкретними обставинами це підтверджується.</w:t>
      </w:r>
    </w:p>
    <w:p w14:paraId="1E2577EA" w14:textId="065ABCEE"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Саме по собі твердження про неналежну оцінку доказів та </w:t>
      </w:r>
      <w:proofErr w:type="spellStart"/>
      <w:r w:rsidRPr="00F50CA2">
        <w:rPr>
          <w:rFonts w:ascii="Times New Roman" w:eastAsia="TimesNewRomanPSMė" w:hAnsi="Times New Roman"/>
          <w:sz w:val="28"/>
          <w:szCs w:val="28"/>
        </w:rPr>
        <w:t>неперевірку</w:t>
      </w:r>
      <w:proofErr w:type="spellEnd"/>
      <w:r w:rsidRPr="00F50CA2">
        <w:rPr>
          <w:rFonts w:ascii="Times New Roman" w:eastAsia="TimesNewRomanPSMė" w:hAnsi="Times New Roman"/>
          <w:sz w:val="28"/>
          <w:szCs w:val="28"/>
        </w:rPr>
        <w:t xml:space="preserve"> доводів апеляційної скарг</w:t>
      </w:r>
      <w:r w:rsidR="0042775F">
        <w:rPr>
          <w:rFonts w:ascii="Times New Roman" w:eastAsia="TimesNewRomanPSMė" w:hAnsi="Times New Roman"/>
          <w:sz w:val="28"/>
          <w:szCs w:val="28"/>
        </w:rPr>
        <w:t>и</w:t>
      </w:r>
      <w:r w:rsidRPr="00F50CA2">
        <w:rPr>
          <w:rFonts w:ascii="Times New Roman" w:eastAsia="TimesNewRomanPSMė" w:hAnsi="Times New Roman"/>
          <w:sz w:val="28"/>
          <w:szCs w:val="28"/>
        </w:rPr>
        <w:t xml:space="preserve"> не є достатнім для висновку про наявність ознак дисциплінарного проступку, оскільки оцінка законності та обґрунтованості процесуальних рішень, а також перевірка правильності застосування судами норм матеріального і процесуального права здійснюються у порядку, встановленому кримінальним процесуальним законом.</w:t>
      </w:r>
    </w:p>
    <w:p w14:paraId="5BD926C3" w14:textId="13D87084" w:rsidR="009668C5"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Зі змісту постанови Верховного Суду від 31</w:t>
      </w:r>
      <w:r w:rsidR="0042775F">
        <w:rPr>
          <w:rFonts w:ascii="Times New Roman" w:eastAsia="TimesNewRomanPSMė" w:hAnsi="Times New Roman"/>
          <w:sz w:val="28"/>
          <w:szCs w:val="28"/>
        </w:rPr>
        <w:t>.03.</w:t>
      </w:r>
      <w:r w:rsidRPr="00F50CA2">
        <w:rPr>
          <w:rFonts w:ascii="Times New Roman" w:eastAsia="TimesNewRomanPSMė" w:hAnsi="Times New Roman"/>
          <w:sz w:val="28"/>
          <w:szCs w:val="28"/>
        </w:rPr>
        <w:t xml:space="preserve">2026 не вбачається встановлення судом порушень вимог кримінального процесуального закону, неналежної оцінки доказів судами першої чи апеляційної інстанцій </w:t>
      </w:r>
      <w:r w:rsidR="009668C5">
        <w:rPr>
          <w:rFonts w:ascii="Times New Roman" w:eastAsia="TimesNewRomanPSMė" w:hAnsi="Times New Roman"/>
          <w:sz w:val="28"/>
          <w:szCs w:val="28"/>
        </w:rPr>
        <w:br/>
      </w:r>
      <w:r w:rsidRPr="00F50CA2">
        <w:rPr>
          <w:rFonts w:ascii="Times New Roman" w:eastAsia="TimesNewRomanPSMė" w:hAnsi="Times New Roman"/>
          <w:sz w:val="28"/>
          <w:szCs w:val="28"/>
        </w:rPr>
        <w:t xml:space="preserve">або інших обставин, які б підтверджували наведені у дисциплінарній скарзі твердження. </w:t>
      </w:r>
    </w:p>
    <w:p w14:paraId="02A22E20" w14:textId="77777777" w:rsidR="009668C5"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Навпаки, Верховний Суд дійшов висновку про обґрунтованість та переконливість висновків судів попередніх інстанцій і відсутність істотних порушень вимог КПК України.</w:t>
      </w:r>
    </w:p>
    <w:p w14:paraId="1E76045B" w14:textId="39B496A6"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Крім того, твердження скаржника про «притягнення завідомо невинного до кримінальної відповідальності» та «штучне створення доказів» не конкретизовані: у скарзі не наведено фактичних даних щодо того, які саме дії </w:t>
      </w:r>
      <w:r w:rsidR="009668C5">
        <w:rPr>
          <w:rFonts w:ascii="Times New Roman" w:eastAsia="TimesNewRomanPSMė" w:hAnsi="Times New Roman"/>
          <w:sz w:val="28"/>
          <w:szCs w:val="28"/>
        </w:rPr>
        <w:t xml:space="preserve">прокурора </w:t>
      </w:r>
      <w:proofErr w:type="spellStart"/>
      <w:r w:rsidR="0042775F" w:rsidRPr="000D32D7">
        <w:rPr>
          <w:rFonts w:ascii="Times New Roman" w:hAnsi="Times New Roman"/>
          <w:sz w:val="28"/>
          <w:szCs w:val="28"/>
        </w:rPr>
        <w:t>Постаренк</w:t>
      </w:r>
      <w:r w:rsidR="0042775F">
        <w:rPr>
          <w:rFonts w:ascii="Times New Roman" w:hAnsi="Times New Roman"/>
          <w:sz w:val="28"/>
          <w:szCs w:val="28"/>
        </w:rPr>
        <w:t>а</w:t>
      </w:r>
      <w:proofErr w:type="spellEnd"/>
      <w:r w:rsidR="0042775F" w:rsidRPr="000D32D7">
        <w:rPr>
          <w:rFonts w:ascii="Times New Roman" w:hAnsi="Times New Roman"/>
          <w:sz w:val="28"/>
          <w:szCs w:val="28"/>
        </w:rPr>
        <w:t xml:space="preserve"> Д</w:t>
      </w:r>
      <w:r w:rsidR="0042775F">
        <w:rPr>
          <w:rFonts w:ascii="Times New Roman" w:hAnsi="Times New Roman"/>
          <w:sz w:val="28"/>
          <w:szCs w:val="28"/>
        </w:rPr>
        <w:t>.</w:t>
      </w:r>
      <w:r w:rsidR="0042775F" w:rsidRPr="000D32D7">
        <w:rPr>
          <w:rFonts w:ascii="Times New Roman" w:hAnsi="Times New Roman"/>
          <w:sz w:val="28"/>
          <w:szCs w:val="28"/>
        </w:rPr>
        <w:t>В</w:t>
      </w:r>
      <w:r w:rsidR="0042775F" w:rsidRPr="00A0025F">
        <w:rPr>
          <w:rFonts w:ascii="Times New Roman" w:hAnsi="Times New Roman"/>
          <w:sz w:val="28"/>
          <w:szCs w:val="28"/>
        </w:rPr>
        <w:t xml:space="preserve">. </w:t>
      </w:r>
      <w:r w:rsidRPr="00F50CA2">
        <w:rPr>
          <w:rFonts w:ascii="Times New Roman" w:eastAsia="TimesNewRomanPSMė" w:hAnsi="Times New Roman"/>
          <w:sz w:val="28"/>
          <w:szCs w:val="28"/>
        </w:rPr>
        <w:t>утворювали б ознаки відповідного дисциплінарного проступку, коли і за яких обставин вони вчинені, які докази це підтверджують.</w:t>
      </w:r>
    </w:p>
    <w:p w14:paraId="5809C3AE" w14:textId="0FBD7159" w:rsidR="00872BA3" w:rsidRPr="005C2F28" w:rsidRDefault="00F50CA2" w:rsidP="005C2F28">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Таким чином, долучена до скарги </w:t>
      </w:r>
      <w:r w:rsidR="0042775F" w:rsidRPr="00F50CA2">
        <w:rPr>
          <w:rFonts w:ascii="Times New Roman" w:eastAsia="TimesNewRomanPSMė" w:hAnsi="Times New Roman"/>
          <w:sz w:val="28"/>
          <w:szCs w:val="28"/>
        </w:rPr>
        <w:t>ухвал</w:t>
      </w:r>
      <w:r w:rsidR="0042775F">
        <w:rPr>
          <w:rFonts w:ascii="Times New Roman" w:eastAsia="TimesNewRomanPSMė" w:hAnsi="Times New Roman"/>
          <w:sz w:val="28"/>
          <w:szCs w:val="28"/>
        </w:rPr>
        <w:t>а</w:t>
      </w:r>
      <w:r w:rsidR="0042775F" w:rsidRPr="00F50CA2">
        <w:rPr>
          <w:rFonts w:ascii="Times New Roman" w:eastAsia="TimesNewRomanPSMė" w:hAnsi="Times New Roman"/>
          <w:sz w:val="28"/>
          <w:szCs w:val="28"/>
        </w:rPr>
        <w:t xml:space="preserve"> Дніпровського апеляційного суду </w:t>
      </w:r>
      <w:r w:rsidRPr="00F50CA2">
        <w:rPr>
          <w:rFonts w:ascii="Times New Roman" w:eastAsia="TimesNewRomanPSMė" w:hAnsi="Times New Roman"/>
          <w:sz w:val="28"/>
          <w:szCs w:val="28"/>
        </w:rPr>
        <w:t xml:space="preserve">не підтверджує викладених у ній тверджень про неналежне виконання </w:t>
      </w:r>
      <w:r w:rsidR="009668C5">
        <w:rPr>
          <w:rFonts w:ascii="Times New Roman" w:eastAsia="TimesNewRomanPSMė" w:hAnsi="Times New Roman"/>
          <w:sz w:val="28"/>
          <w:szCs w:val="28"/>
        </w:rPr>
        <w:lastRenderedPageBreak/>
        <w:t xml:space="preserve">прокурором </w:t>
      </w:r>
      <w:proofErr w:type="spellStart"/>
      <w:r w:rsidR="0042775F" w:rsidRPr="000D32D7">
        <w:rPr>
          <w:rFonts w:ascii="Times New Roman" w:hAnsi="Times New Roman"/>
          <w:sz w:val="28"/>
          <w:szCs w:val="28"/>
        </w:rPr>
        <w:t>Постаренк</w:t>
      </w:r>
      <w:r w:rsidR="0042775F">
        <w:rPr>
          <w:rFonts w:ascii="Times New Roman" w:hAnsi="Times New Roman"/>
          <w:sz w:val="28"/>
          <w:szCs w:val="28"/>
        </w:rPr>
        <w:t>ом</w:t>
      </w:r>
      <w:proofErr w:type="spellEnd"/>
      <w:r w:rsidR="0042775F" w:rsidRPr="000D32D7">
        <w:rPr>
          <w:rFonts w:ascii="Times New Roman" w:hAnsi="Times New Roman"/>
          <w:sz w:val="28"/>
          <w:szCs w:val="28"/>
        </w:rPr>
        <w:t xml:space="preserve"> Д</w:t>
      </w:r>
      <w:r w:rsidR="0042775F">
        <w:rPr>
          <w:rFonts w:ascii="Times New Roman" w:hAnsi="Times New Roman"/>
          <w:sz w:val="28"/>
          <w:szCs w:val="28"/>
        </w:rPr>
        <w:t>.</w:t>
      </w:r>
      <w:r w:rsidR="0042775F" w:rsidRPr="000D32D7">
        <w:rPr>
          <w:rFonts w:ascii="Times New Roman" w:hAnsi="Times New Roman"/>
          <w:sz w:val="28"/>
          <w:szCs w:val="28"/>
        </w:rPr>
        <w:t>В</w:t>
      </w:r>
      <w:r w:rsidRPr="00F50CA2">
        <w:rPr>
          <w:rFonts w:ascii="Times New Roman" w:eastAsia="TimesNewRomanPSMė" w:hAnsi="Times New Roman"/>
          <w:sz w:val="28"/>
          <w:szCs w:val="28"/>
        </w:rPr>
        <w:t xml:space="preserve">. службових обов’язків, а сама дисциплінарна скарга не містить конкретних відомостей, які б свідчили про наявність у </w:t>
      </w:r>
      <w:r w:rsidR="0042775F">
        <w:rPr>
          <w:rFonts w:ascii="Times New Roman" w:eastAsia="TimesNewRomanPSMė" w:hAnsi="Times New Roman"/>
          <w:sz w:val="28"/>
          <w:szCs w:val="28"/>
        </w:rPr>
        <w:t>його</w:t>
      </w:r>
      <w:r w:rsidRPr="00F50CA2">
        <w:rPr>
          <w:rFonts w:ascii="Times New Roman" w:eastAsia="TimesNewRomanPSMė" w:hAnsi="Times New Roman"/>
          <w:sz w:val="28"/>
          <w:szCs w:val="28"/>
        </w:rPr>
        <w:t xml:space="preserve"> діях ознак дисциплінарного проступку</w:t>
      </w:r>
      <w:r w:rsidR="005C2F28">
        <w:rPr>
          <w:rFonts w:ascii="Times New Roman" w:eastAsia="TimesNewRomanPSMė" w:hAnsi="Times New Roman"/>
          <w:sz w:val="28"/>
          <w:szCs w:val="28"/>
        </w:rPr>
        <w:t xml:space="preserve">, </w:t>
      </w:r>
      <w:r w:rsidR="0058160E" w:rsidRPr="00E5197C">
        <w:rPr>
          <w:rFonts w:ascii="Times New Roman" w:hAnsi="Times New Roman"/>
          <w:sz w:val="28"/>
          <w:szCs w:val="28"/>
        </w:rPr>
        <w:t>передбаченого пункт</w:t>
      </w:r>
      <w:r w:rsidR="0041161F" w:rsidRPr="00E5197C">
        <w:rPr>
          <w:rFonts w:ascii="Times New Roman" w:hAnsi="Times New Roman"/>
          <w:sz w:val="28"/>
          <w:szCs w:val="28"/>
        </w:rPr>
        <w:t xml:space="preserve">ом </w:t>
      </w:r>
      <w:r w:rsidR="001E17D7">
        <w:rPr>
          <w:rFonts w:ascii="Times New Roman" w:hAnsi="Times New Roman"/>
          <w:sz w:val="28"/>
          <w:szCs w:val="28"/>
        </w:rPr>
        <w:t>1</w:t>
      </w:r>
      <w:r w:rsidR="0041161F" w:rsidRPr="00E5197C">
        <w:rPr>
          <w:rFonts w:ascii="Times New Roman" w:hAnsi="Times New Roman"/>
          <w:sz w:val="28"/>
          <w:szCs w:val="28"/>
        </w:rPr>
        <w:t xml:space="preserve"> </w:t>
      </w:r>
      <w:r w:rsidR="0058160E" w:rsidRPr="00E5197C">
        <w:rPr>
          <w:rFonts w:ascii="Times New Roman" w:hAnsi="Times New Roman"/>
          <w:sz w:val="28"/>
          <w:szCs w:val="28"/>
        </w:rPr>
        <w:t>частини</w:t>
      </w:r>
      <w:r w:rsidR="0058160E" w:rsidRPr="00977795">
        <w:rPr>
          <w:rFonts w:ascii="Times New Roman" w:hAnsi="Times New Roman"/>
          <w:sz w:val="28"/>
          <w:szCs w:val="28"/>
        </w:rPr>
        <w:t xml:space="preserve"> </w:t>
      </w:r>
      <w:r w:rsidR="009668C5">
        <w:rPr>
          <w:rFonts w:ascii="Times New Roman" w:hAnsi="Times New Roman"/>
          <w:sz w:val="28"/>
          <w:szCs w:val="28"/>
        </w:rPr>
        <w:t>першої</w:t>
      </w:r>
      <w:r w:rsidR="0014770E">
        <w:rPr>
          <w:rFonts w:ascii="Times New Roman" w:hAnsi="Times New Roman"/>
          <w:sz w:val="28"/>
          <w:szCs w:val="28"/>
        </w:rPr>
        <w:t xml:space="preserve"> </w:t>
      </w:r>
      <w:r w:rsidR="0058160E" w:rsidRPr="00977795">
        <w:rPr>
          <w:rFonts w:ascii="Times New Roman" w:hAnsi="Times New Roman"/>
          <w:sz w:val="28"/>
          <w:szCs w:val="28"/>
        </w:rPr>
        <w:t xml:space="preserve">статті 43 Закону </w:t>
      </w:r>
      <w:r w:rsidR="00DE667F" w:rsidRPr="00557A65">
        <w:rPr>
          <w:rFonts w:ascii="Times New Roman" w:hAnsi="Times New Roman"/>
          <w:sz w:val="28"/>
          <w:szCs w:val="28"/>
        </w:rPr>
        <w:t>№ 1697-VII</w:t>
      </w:r>
      <w:r w:rsidR="0058160E" w:rsidRPr="00977795">
        <w:rPr>
          <w:rFonts w:ascii="Times New Roman" w:hAnsi="Times New Roman"/>
          <w:sz w:val="28"/>
          <w:szCs w:val="28"/>
        </w:rPr>
        <w:t xml:space="preserve">. </w:t>
      </w:r>
    </w:p>
    <w:p w14:paraId="525875C0" w14:textId="0AF22E31" w:rsidR="0041161F" w:rsidRPr="0041161F" w:rsidRDefault="00065FC3" w:rsidP="0041161F">
      <w:pPr>
        <w:widowControl w:val="0"/>
        <w:pBdr>
          <w:bottom w:val="single" w:sz="12" w:space="12" w:color="FFFFFF"/>
        </w:pBdr>
        <w:spacing w:after="0" w:line="240" w:lineRule="auto"/>
        <w:ind w:firstLine="709"/>
        <w:jc w:val="both"/>
        <w:rPr>
          <w:rFonts w:ascii="Times New Roman" w:hAnsi="Times New Roman"/>
          <w:sz w:val="16"/>
          <w:szCs w:val="16"/>
        </w:rPr>
      </w:pPr>
      <w:r w:rsidRPr="00977795">
        <w:rPr>
          <w:rFonts w:ascii="Times New Roman" w:hAnsi="Times New Roman"/>
          <w:sz w:val="28"/>
          <w:szCs w:val="28"/>
        </w:rPr>
        <w:t>Керуючись статтями 44</w:t>
      </w:r>
      <w:r w:rsidR="00366444">
        <w:rPr>
          <w:rFonts w:ascii="Times New Roman" w:hAnsi="Times New Roman"/>
          <w:sz w:val="28"/>
          <w:szCs w:val="28"/>
        </w:rPr>
        <w:t> </w:t>
      </w:r>
      <w:r w:rsidRPr="00977795">
        <w:rPr>
          <w:rFonts w:ascii="Times New Roman" w:hAnsi="Times New Roman"/>
          <w:sz w:val="28"/>
          <w:szCs w:val="28"/>
        </w:rPr>
        <w:t>–</w:t>
      </w:r>
      <w:r w:rsidR="00366444">
        <w:rPr>
          <w:rFonts w:ascii="Times New Roman" w:hAnsi="Times New Roman"/>
          <w:sz w:val="28"/>
          <w:szCs w:val="28"/>
        </w:rPr>
        <w:t> </w:t>
      </w:r>
      <w:r w:rsidRPr="00977795">
        <w:rPr>
          <w:rFonts w:ascii="Times New Roman" w:hAnsi="Times New Roman"/>
          <w:sz w:val="28"/>
          <w:szCs w:val="28"/>
        </w:rPr>
        <w:t xml:space="preserve">46 </w:t>
      </w:r>
      <w:r w:rsidR="00EF4FD4" w:rsidRPr="00977795">
        <w:rPr>
          <w:rFonts w:ascii="Times New Roman" w:hAnsi="Times New Roman"/>
          <w:sz w:val="28"/>
          <w:szCs w:val="28"/>
        </w:rPr>
        <w:t xml:space="preserve">Закону </w:t>
      </w:r>
      <w:r w:rsidR="005C2F28" w:rsidRPr="00557A65">
        <w:rPr>
          <w:rFonts w:ascii="Times New Roman" w:hAnsi="Times New Roman"/>
          <w:sz w:val="28"/>
          <w:szCs w:val="28"/>
        </w:rPr>
        <w:t>№ 1697-VII</w:t>
      </w:r>
      <w:r w:rsidR="00EF4FD4" w:rsidRPr="00977795">
        <w:rPr>
          <w:rFonts w:ascii="Times New Roman" w:hAnsi="Times New Roman"/>
          <w:sz w:val="28"/>
          <w:szCs w:val="28"/>
        </w:rPr>
        <w:t>, пунктами 28, 98 Положення,</w:t>
      </w:r>
    </w:p>
    <w:p w14:paraId="4355BCCD" w14:textId="61265013" w:rsidR="001E60F7" w:rsidRDefault="00DE49BE" w:rsidP="005C2F28">
      <w:pPr>
        <w:widowControl w:val="0"/>
        <w:pBdr>
          <w:bottom w:val="single" w:sz="12" w:space="12" w:color="FFFFFF"/>
        </w:pBdr>
        <w:spacing w:after="0" w:line="240" w:lineRule="auto"/>
        <w:jc w:val="center"/>
        <w:rPr>
          <w:rFonts w:ascii="Times New Roman" w:hAnsi="Times New Roman"/>
          <w:b/>
          <w:sz w:val="28"/>
          <w:szCs w:val="28"/>
        </w:rPr>
      </w:pPr>
      <w:r w:rsidRPr="00977795">
        <w:rPr>
          <w:rFonts w:ascii="Times New Roman" w:hAnsi="Times New Roman"/>
          <w:b/>
          <w:sz w:val="28"/>
          <w:szCs w:val="28"/>
        </w:rPr>
        <w:t>В</w:t>
      </w:r>
      <w:r w:rsidR="00C00996">
        <w:rPr>
          <w:rFonts w:ascii="Times New Roman" w:hAnsi="Times New Roman"/>
          <w:b/>
          <w:sz w:val="28"/>
          <w:szCs w:val="28"/>
        </w:rPr>
        <w:t xml:space="preserve"> </w:t>
      </w:r>
      <w:r w:rsidR="00870CBC" w:rsidRPr="00977795">
        <w:rPr>
          <w:rFonts w:ascii="Times New Roman" w:hAnsi="Times New Roman"/>
          <w:b/>
          <w:sz w:val="28"/>
          <w:szCs w:val="28"/>
        </w:rPr>
        <w:t>И</w:t>
      </w:r>
      <w:r w:rsidR="00C00996">
        <w:rPr>
          <w:rFonts w:ascii="Times New Roman" w:hAnsi="Times New Roman"/>
          <w:b/>
          <w:sz w:val="28"/>
          <w:szCs w:val="28"/>
        </w:rPr>
        <w:t xml:space="preserve"> </w:t>
      </w:r>
      <w:r w:rsidR="00870CBC" w:rsidRPr="00977795">
        <w:rPr>
          <w:rFonts w:ascii="Times New Roman" w:hAnsi="Times New Roman"/>
          <w:b/>
          <w:sz w:val="28"/>
          <w:szCs w:val="28"/>
        </w:rPr>
        <w:t>Р</w:t>
      </w:r>
      <w:r w:rsidR="00C00996">
        <w:rPr>
          <w:rFonts w:ascii="Times New Roman" w:hAnsi="Times New Roman"/>
          <w:b/>
          <w:sz w:val="28"/>
          <w:szCs w:val="28"/>
        </w:rPr>
        <w:t xml:space="preserve"> </w:t>
      </w:r>
      <w:r w:rsidR="00870CBC" w:rsidRPr="00977795">
        <w:rPr>
          <w:rFonts w:ascii="Times New Roman" w:hAnsi="Times New Roman"/>
          <w:b/>
          <w:sz w:val="28"/>
          <w:szCs w:val="28"/>
        </w:rPr>
        <w:t>І</w:t>
      </w:r>
      <w:r w:rsidR="00C00996">
        <w:rPr>
          <w:rFonts w:ascii="Times New Roman" w:hAnsi="Times New Roman"/>
          <w:b/>
          <w:sz w:val="28"/>
          <w:szCs w:val="28"/>
        </w:rPr>
        <w:t xml:space="preserve"> </w:t>
      </w:r>
      <w:r w:rsidR="00870CBC" w:rsidRPr="00977795">
        <w:rPr>
          <w:rFonts w:ascii="Times New Roman" w:hAnsi="Times New Roman"/>
          <w:b/>
          <w:sz w:val="28"/>
          <w:szCs w:val="28"/>
        </w:rPr>
        <w:t>Ш</w:t>
      </w:r>
      <w:r w:rsidR="00C00996">
        <w:rPr>
          <w:rFonts w:ascii="Times New Roman" w:hAnsi="Times New Roman"/>
          <w:b/>
          <w:sz w:val="28"/>
          <w:szCs w:val="28"/>
        </w:rPr>
        <w:t xml:space="preserve"> </w:t>
      </w:r>
      <w:r w:rsidR="00870CBC" w:rsidRPr="00977795">
        <w:rPr>
          <w:rFonts w:ascii="Times New Roman" w:hAnsi="Times New Roman"/>
          <w:b/>
          <w:sz w:val="28"/>
          <w:szCs w:val="28"/>
        </w:rPr>
        <w:t>И</w:t>
      </w:r>
      <w:r w:rsidR="00C00996">
        <w:rPr>
          <w:rFonts w:ascii="Times New Roman" w:hAnsi="Times New Roman"/>
          <w:b/>
          <w:sz w:val="28"/>
          <w:szCs w:val="28"/>
        </w:rPr>
        <w:t xml:space="preserve"> </w:t>
      </w:r>
      <w:r w:rsidR="0042775F">
        <w:rPr>
          <w:rFonts w:ascii="Times New Roman" w:hAnsi="Times New Roman"/>
          <w:b/>
          <w:sz w:val="28"/>
          <w:szCs w:val="28"/>
        </w:rPr>
        <w:t>В</w:t>
      </w:r>
      <w:r w:rsidRPr="00977795">
        <w:rPr>
          <w:rFonts w:ascii="Times New Roman" w:hAnsi="Times New Roman"/>
          <w:b/>
          <w:sz w:val="28"/>
          <w:szCs w:val="28"/>
        </w:rPr>
        <w:t>:</w:t>
      </w:r>
    </w:p>
    <w:p w14:paraId="43D02966" w14:textId="33B7D7F0" w:rsidR="0041161F" w:rsidRPr="0041161F" w:rsidRDefault="0041161F" w:rsidP="009668C5">
      <w:pPr>
        <w:spacing w:after="0" w:line="240" w:lineRule="auto"/>
        <w:ind w:right="-1" w:firstLine="709"/>
        <w:jc w:val="both"/>
        <w:rPr>
          <w:rFonts w:ascii="Times New Roman" w:hAnsi="Times New Roman"/>
          <w:sz w:val="28"/>
          <w:szCs w:val="28"/>
          <w:lang w:eastAsia="ru-RU"/>
        </w:rPr>
      </w:pPr>
      <w:r w:rsidRPr="0041161F">
        <w:rPr>
          <w:rFonts w:ascii="Times New Roman" w:hAnsi="Times New Roman"/>
          <w:sz w:val="28"/>
          <w:szCs w:val="28"/>
          <w:lang w:eastAsia="ru-RU"/>
        </w:rPr>
        <w:t xml:space="preserve">Відмовити у відкритті дисциплінарного провадження стосовно </w:t>
      </w:r>
      <w:r w:rsidR="000D32D7">
        <w:rPr>
          <w:rFonts w:ascii="Times New Roman" w:hAnsi="Times New Roman"/>
          <w:sz w:val="28"/>
          <w:szCs w:val="28"/>
        </w:rPr>
        <w:t xml:space="preserve">прокурора </w:t>
      </w:r>
      <w:r w:rsidR="000D32D7" w:rsidRPr="000D32D7">
        <w:rPr>
          <w:rFonts w:ascii="Times New Roman" w:hAnsi="Times New Roman"/>
          <w:sz w:val="28"/>
          <w:szCs w:val="28"/>
        </w:rPr>
        <w:t>відділу забезпечення обвинувачення в апеляційному суді управління підтримання публічного обвинувачення в суді Дніпропетровськ</w:t>
      </w:r>
      <w:r w:rsidR="000D32D7">
        <w:rPr>
          <w:rFonts w:ascii="Times New Roman" w:hAnsi="Times New Roman"/>
          <w:sz w:val="28"/>
          <w:szCs w:val="28"/>
        </w:rPr>
        <w:t xml:space="preserve">ої </w:t>
      </w:r>
      <w:r w:rsidR="000D32D7" w:rsidRPr="000D32D7">
        <w:rPr>
          <w:rFonts w:ascii="Times New Roman" w:hAnsi="Times New Roman"/>
          <w:sz w:val="28"/>
          <w:szCs w:val="28"/>
        </w:rPr>
        <w:t>обласн</w:t>
      </w:r>
      <w:r w:rsidR="000D32D7">
        <w:rPr>
          <w:rFonts w:ascii="Times New Roman" w:hAnsi="Times New Roman"/>
          <w:sz w:val="28"/>
          <w:szCs w:val="28"/>
        </w:rPr>
        <w:t>ої</w:t>
      </w:r>
      <w:r w:rsidR="000D32D7" w:rsidRPr="000D32D7">
        <w:rPr>
          <w:rFonts w:ascii="Times New Roman" w:hAnsi="Times New Roman"/>
          <w:sz w:val="28"/>
          <w:szCs w:val="28"/>
        </w:rPr>
        <w:t xml:space="preserve"> прокуратур</w:t>
      </w:r>
      <w:r w:rsidR="000D32D7">
        <w:rPr>
          <w:rFonts w:ascii="Times New Roman" w:hAnsi="Times New Roman"/>
          <w:sz w:val="28"/>
          <w:szCs w:val="28"/>
        </w:rPr>
        <w:t xml:space="preserve">и </w:t>
      </w:r>
      <w:proofErr w:type="spellStart"/>
      <w:r w:rsidR="000D32D7" w:rsidRPr="000D32D7">
        <w:rPr>
          <w:rFonts w:ascii="Times New Roman" w:hAnsi="Times New Roman"/>
          <w:sz w:val="28"/>
          <w:szCs w:val="28"/>
        </w:rPr>
        <w:t>Постаренк</w:t>
      </w:r>
      <w:r w:rsidR="000D32D7">
        <w:rPr>
          <w:rFonts w:ascii="Times New Roman" w:hAnsi="Times New Roman"/>
          <w:sz w:val="28"/>
          <w:szCs w:val="28"/>
        </w:rPr>
        <w:t>а</w:t>
      </w:r>
      <w:proofErr w:type="spellEnd"/>
      <w:r w:rsidR="000D32D7" w:rsidRPr="000D32D7">
        <w:rPr>
          <w:rFonts w:ascii="Times New Roman" w:hAnsi="Times New Roman"/>
          <w:sz w:val="28"/>
          <w:szCs w:val="28"/>
        </w:rPr>
        <w:t xml:space="preserve"> Дмитр</w:t>
      </w:r>
      <w:r w:rsidR="000D32D7">
        <w:rPr>
          <w:rFonts w:ascii="Times New Roman" w:hAnsi="Times New Roman"/>
          <w:sz w:val="28"/>
          <w:szCs w:val="28"/>
        </w:rPr>
        <w:t>а</w:t>
      </w:r>
      <w:r w:rsidR="000D32D7" w:rsidRPr="000D32D7">
        <w:rPr>
          <w:rFonts w:ascii="Times New Roman" w:hAnsi="Times New Roman"/>
          <w:sz w:val="28"/>
          <w:szCs w:val="28"/>
        </w:rPr>
        <w:t xml:space="preserve"> </w:t>
      </w:r>
      <w:proofErr w:type="spellStart"/>
      <w:r w:rsidR="000D32D7" w:rsidRPr="000D32D7">
        <w:rPr>
          <w:rFonts w:ascii="Times New Roman" w:hAnsi="Times New Roman"/>
          <w:sz w:val="28"/>
          <w:szCs w:val="28"/>
        </w:rPr>
        <w:t>Вячеславович</w:t>
      </w:r>
      <w:r w:rsidR="000D32D7">
        <w:rPr>
          <w:rFonts w:ascii="Times New Roman" w:hAnsi="Times New Roman"/>
          <w:sz w:val="28"/>
          <w:szCs w:val="28"/>
        </w:rPr>
        <w:t>а</w:t>
      </w:r>
      <w:proofErr w:type="spellEnd"/>
      <w:r w:rsidR="001E17D7">
        <w:rPr>
          <w:rFonts w:ascii="Times New Roman" w:hAnsi="Times New Roman"/>
          <w:sz w:val="28"/>
          <w:szCs w:val="28"/>
          <w:lang w:eastAsia="ru-RU"/>
        </w:rPr>
        <w:t>.</w:t>
      </w:r>
      <w:r w:rsidRPr="0041161F">
        <w:rPr>
          <w:rFonts w:ascii="Times New Roman" w:hAnsi="Times New Roman"/>
          <w:sz w:val="28"/>
          <w:szCs w:val="28"/>
          <w:lang w:eastAsia="ru-RU"/>
        </w:rPr>
        <w:t xml:space="preserve"> </w:t>
      </w:r>
    </w:p>
    <w:p w14:paraId="713EA125" w14:textId="77777777" w:rsidR="00C20F9B" w:rsidRDefault="00C20F9B" w:rsidP="009668C5">
      <w:pPr>
        <w:widowControl w:val="0"/>
        <w:tabs>
          <w:tab w:val="left" w:pos="851"/>
        </w:tabs>
        <w:spacing w:line="240" w:lineRule="auto"/>
        <w:ind w:right="-1" w:firstLine="567"/>
        <w:contextualSpacing/>
        <w:jc w:val="both"/>
        <w:rPr>
          <w:rFonts w:ascii="Times New Roman" w:hAnsi="Times New Roman"/>
          <w:sz w:val="28"/>
          <w:szCs w:val="28"/>
        </w:rPr>
      </w:pPr>
      <w:r>
        <w:rPr>
          <w:rFonts w:ascii="Times New Roman" w:hAnsi="Times New Roman"/>
          <w:sz w:val="28"/>
          <w:szCs w:val="28"/>
        </w:rPr>
        <w:t>Копію рішення направити скаржнику та вищезгаданому прокурору.</w:t>
      </w:r>
    </w:p>
    <w:p w14:paraId="70541FCC" w14:textId="11EEDAC8" w:rsidR="003D2D7E" w:rsidRPr="003D2D7E" w:rsidRDefault="003D2D7E" w:rsidP="001E60F7">
      <w:pPr>
        <w:widowControl w:val="0"/>
        <w:tabs>
          <w:tab w:val="left" w:pos="851"/>
        </w:tabs>
        <w:spacing w:after="0" w:line="240" w:lineRule="auto"/>
        <w:contextualSpacing/>
        <w:jc w:val="both"/>
        <w:rPr>
          <w:rFonts w:ascii="Times New Roman" w:hAnsi="Times New Roman"/>
          <w:sz w:val="24"/>
          <w:szCs w:val="24"/>
        </w:rPr>
      </w:pPr>
    </w:p>
    <w:p w14:paraId="586E40DF" w14:textId="77777777" w:rsidR="00870CBC" w:rsidRPr="003D2D7E" w:rsidRDefault="00870CBC" w:rsidP="001E60F7">
      <w:pPr>
        <w:widowControl w:val="0"/>
        <w:tabs>
          <w:tab w:val="left" w:pos="851"/>
        </w:tabs>
        <w:spacing w:after="0" w:line="240" w:lineRule="auto"/>
        <w:contextualSpacing/>
        <w:jc w:val="both"/>
        <w:rPr>
          <w:rFonts w:ascii="Times New Roman" w:hAnsi="Times New Roman"/>
          <w:sz w:val="24"/>
          <w:szCs w:val="24"/>
        </w:rPr>
      </w:pPr>
    </w:p>
    <w:p w14:paraId="5E368BF8" w14:textId="77777777" w:rsidR="00BF6C39" w:rsidRPr="00BF6C39" w:rsidRDefault="00BF6C39" w:rsidP="00BF6C39">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Член Кваліфікаційно-дисциплінарної</w:t>
      </w:r>
    </w:p>
    <w:p w14:paraId="18BB9D21" w14:textId="3D7CCB51" w:rsidR="00493490" w:rsidRDefault="00BF6C39" w:rsidP="00D57F84">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комісії прокурорів</w:t>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t xml:space="preserve">     </w:t>
      </w:r>
      <w:r w:rsidR="000D32D7">
        <w:rPr>
          <w:rFonts w:ascii="Times New Roman" w:eastAsia="Times New Roman" w:hAnsi="Times New Roman"/>
          <w:b/>
          <w:bCs/>
          <w:sz w:val="28"/>
          <w:szCs w:val="28"/>
          <w:lang w:eastAsia="ru-RU"/>
        </w:rPr>
        <w:t>Дмитро КУРИЛЕНКО</w:t>
      </w:r>
      <w:r w:rsidR="00D57F84">
        <w:rPr>
          <w:rFonts w:ascii="Times New Roman" w:eastAsia="Times New Roman" w:hAnsi="Times New Roman"/>
          <w:b/>
          <w:bCs/>
          <w:sz w:val="28"/>
          <w:szCs w:val="28"/>
          <w:lang w:eastAsia="ru-RU"/>
        </w:rPr>
        <w:t xml:space="preserve"> </w:t>
      </w:r>
    </w:p>
    <w:p w14:paraId="7FA61D92" w14:textId="77777777" w:rsidR="00D57F84" w:rsidRDefault="00D57F84" w:rsidP="00D57F84">
      <w:pPr>
        <w:widowControl w:val="0"/>
        <w:pBdr>
          <w:bottom w:val="single" w:sz="12" w:space="31" w:color="FFFFFF"/>
        </w:pBdr>
        <w:spacing w:after="0" w:line="240" w:lineRule="auto"/>
        <w:jc w:val="both"/>
        <w:rPr>
          <w:rFonts w:ascii="Times New Roman" w:hAnsi="Times New Roman"/>
          <w:b/>
          <w:sz w:val="28"/>
          <w:szCs w:val="28"/>
        </w:rPr>
      </w:pPr>
    </w:p>
    <w:sectPr w:rsidR="00D57F84" w:rsidSect="00366444">
      <w:headerReference w:type="default" r:id="rId13"/>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EE481" w14:textId="77777777" w:rsidR="00FA2EFF" w:rsidRDefault="00FA2EFF" w:rsidP="00E32F4B">
      <w:pPr>
        <w:spacing w:after="0" w:line="240" w:lineRule="auto"/>
      </w:pPr>
      <w:r>
        <w:separator/>
      </w:r>
    </w:p>
  </w:endnote>
  <w:endnote w:type="continuationSeparator" w:id="0">
    <w:p w14:paraId="67FA4187" w14:textId="77777777" w:rsidR="00FA2EFF" w:rsidRDefault="00FA2EFF"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NewRomanPSMė">
    <w:altName w:val="MS Gothic"/>
    <w:charset w:val="8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A6B62" w14:textId="77777777" w:rsidR="00FA2EFF" w:rsidRDefault="00FA2EFF" w:rsidP="00E32F4B">
      <w:pPr>
        <w:spacing w:after="0" w:line="240" w:lineRule="auto"/>
      </w:pPr>
      <w:r>
        <w:separator/>
      </w:r>
    </w:p>
  </w:footnote>
  <w:footnote w:type="continuationSeparator" w:id="0">
    <w:p w14:paraId="4E406474" w14:textId="77777777" w:rsidR="00FA2EFF" w:rsidRDefault="00FA2EFF"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EndPr/>
    <w:sdtContent>
      <w:p w14:paraId="2AFBED31" w14:textId="5E043433" w:rsidR="00E32F4B" w:rsidRDefault="00E32F4B">
        <w:pPr>
          <w:pStyle w:val="a9"/>
          <w:jc w:val="center"/>
        </w:pPr>
        <w:r>
          <w:fldChar w:fldCharType="begin"/>
        </w:r>
        <w:r>
          <w:instrText>PAGE   \* MERGEFORMAT</w:instrText>
        </w:r>
        <w:r>
          <w:fldChar w:fldCharType="separate"/>
        </w:r>
        <w:r w:rsidR="007A7D87" w:rsidRPr="007A7D87">
          <w:rPr>
            <w:noProof/>
            <w:lang w:val="ru-RU"/>
          </w:rPr>
          <w:t>2</w:t>
        </w:r>
        <w:r>
          <w:fldChar w:fldCharType="end"/>
        </w:r>
      </w:p>
    </w:sdtContent>
  </w:sdt>
  <w:p w14:paraId="1DC729AC" w14:textId="77777777" w:rsidR="00E32F4B" w:rsidRDefault="00E32F4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60512827">
    <w:abstractNumId w:val="1"/>
  </w:num>
  <w:num w:numId="2" w16cid:durableId="1039860122">
    <w:abstractNumId w:val="2"/>
  </w:num>
  <w:num w:numId="3" w16cid:durableId="1501775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2414"/>
    <w:rsid w:val="00005F79"/>
    <w:rsid w:val="00014754"/>
    <w:rsid w:val="00020FC0"/>
    <w:rsid w:val="000218D0"/>
    <w:rsid w:val="00021E4A"/>
    <w:rsid w:val="00023822"/>
    <w:rsid w:val="000244D1"/>
    <w:rsid w:val="00027FC2"/>
    <w:rsid w:val="000312E1"/>
    <w:rsid w:val="00032898"/>
    <w:rsid w:val="000330FD"/>
    <w:rsid w:val="0003477D"/>
    <w:rsid w:val="00040C37"/>
    <w:rsid w:val="00040CE9"/>
    <w:rsid w:val="00041383"/>
    <w:rsid w:val="00042C81"/>
    <w:rsid w:val="00043611"/>
    <w:rsid w:val="00050210"/>
    <w:rsid w:val="000514ED"/>
    <w:rsid w:val="00052538"/>
    <w:rsid w:val="00055750"/>
    <w:rsid w:val="000566B3"/>
    <w:rsid w:val="00060180"/>
    <w:rsid w:val="000608D6"/>
    <w:rsid w:val="00061E56"/>
    <w:rsid w:val="000623D1"/>
    <w:rsid w:val="0006440C"/>
    <w:rsid w:val="00065FC3"/>
    <w:rsid w:val="00066EE3"/>
    <w:rsid w:val="00072463"/>
    <w:rsid w:val="00073FED"/>
    <w:rsid w:val="000778DC"/>
    <w:rsid w:val="00085FAF"/>
    <w:rsid w:val="00087365"/>
    <w:rsid w:val="00091A08"/>
    <w:rsid w:val="00092270"/>
    <w:rsid w:val="0009266A"/>
    <w:rsid w:val="000A0401"/>
    <w:rsid w:val="000A1E28"/>
    <w:rsid w:val="000A4EF6"/>
    <w:rsid w:val="000B1C9A"/>
    <w:rsid w:val="000B276E"/>
    <w:rsid w:val="000B2ED7"/>
    <w:rsid w:val="000B5193"/>
    <w:rsid w:val="000B543B"/>
    <w:rsid w:val="000C1A63"/>
    <w:rsid w:val="000C5533"/>
    <w:rsid w:val="000C79F0"/>
    <w:rsid w:val="000D32D7"/>
    <w:rsid w:val="000D3DAE"/>
    <w:rsid w:val="000D4954"/>
    <w:rsid w:val="000E2970"/>
    <w:rsid w:val="000E4EB4"/>
    <w:rsid w:val="000E54AE"/>
    <w:rsid w:val="000F4963"/>
    <w:rsid w:val="00100F26"/>
    <w:rsid w:val="001033F0"/>
    <w:rsid w:val="00112FFA"/>
    <w:rsid w:val="0011363B"/>
    <w:rsid w:val="00114BFE"/>
    <w:rsid w:val="00115F02"/>
    <w:rsid w:val="0012038C"/>
    <w:rsid w:val="001210A5"/>
    <w:rsid w:val="001220DF"/>
    <w:rsid w:val="001320DF"/>
    <w:rsid w:val="001326EC"/>
    <w:rsid w:val="00140040"/>
    <w:rsid w:val="00141E41"/>
    <w:rsid w:val="00143328"/>
    <w:rsid w:val="00146EBB"/>
    <w:rsid w:val="0014770E"/>
    <w:rsid w:val="00147DE5"/>
    <w:rsid w:val="00152B89"/>
    <w:rsid w:val="0015576F"/>
    <w:rsid w:val="00156A42"/>
    <w:rsid w:val="001629E0"/>
    <w:rsid w:val="001675C2"/>
    <w:rsid w:val="0017014F"/>
    <w:rsid w:val="001706F8"/>
    <w:rsid w:val="00172F58"/>
    <w:rsid w:val="00175CDD"/>
    <w:rsid w:val="00193CC7"/>
    <w:rsid w:val="001A41AC"/>
    <w:rsid w:val="001A45DE"/>
    <w:rsid w:val="001A63D3"/>
    <w:rsid w:val="001A6986"/>
    <w:rsid w:val="001B28DE"/>
    <w:rsid w:val="001B439C"/>
    <w:rsid w:val="001C41D0"/>
    <w:rsid w:val="001D375C"/>
    <w:rsid w:val="001D6475"/>
    <w:rsid w:val="001D773C"/>
    <w:rsid w:val="001E17D7"/>
    <w:rsid w:val="001E33FB"/>
    <w:rsid w:val="001E3DCC"/>
    <w:rsid w:val="001E60F7"/>
    <w:rsid w:val="001E629C"/>
    <w:rsid w:val="001F04AC"/>
    <w:rsid w:val="0020022D"/>
    <w:rsid w:val="00203759"/>
    <w:rsid w:val="00222AE4"/>
    <w:rsid w:val="0022705D"/>
    <w:rsid w:val="00230DFB"/>
    <w:rsid w:val="00231CED"/>
    <w:rsid w:val="0024273A"/>
    <w:rsid w:val="002448F4"/>
    <w:rsid w:val="00244F27"/>
    <w:rsid w:val="00255336"/>
    <w:rsid w:val="002669D5"/>
    <w:rsid w:val="0027277A"/>
    <w:rsid w:val="00283287"/>
    <w:rsid w:val="00283C2B"/>
    <w:rsid w:val="0028534E"/>
    <w:rsid w:val="00287C24"/>
    <w:rsid w:val="002923C2"/>
    <w:rsid w:val="002A54B4"/>
    <w:rsid w:val="002A6DAF"/>
    <w:rsid w:val="002B1093"/>
    <w:rsid w:val="002B1589"/>
    <w:rsid w:val="002B216E"/>
    <w:rsid w:val="002B2BE1"/>
    <w:rsid w:val="002B580A"/>
    <w:rsid w:val="002B6879"/>
    <w:rsid w:val="002C0AC6"/>
    <w:rsid w:val="002C598B"/>
    <w:rsid w:val="002E5C77"/>
    <w:rsid w:val="002E6DD8"/>
    <w:rsid w:val="002F1921"/>
    <w:rsid w:val="002F41E3"/>
    <w:rsid w:val="002F4314"/>
    <w:rsid w:val="002F43BB"/>
    <w:rsid w:val="002F5A5D"/>
    <w:rsid w:val="002F78D6"/>
    <w:rsid w:val="003007B0"/>
    <w:rsid w:val="00301E3A"/>
    <w:rsid w:val="00305D49"/>
    <w:rsid w:val="00307EB5"/>
    <w:rsid w:val="003103FB"/>
    <w:rsid w:val="003116E3"/>
    <w:rsid w:val="00311DFB"/>
    <w:rsid w:val="00312946"/>
    <w:rsid w:val="00321028"/>
    <w:rsid w:val="0032608B"/>
    <w:rsid w:val="00327ED1"/>
    <w:rsid w:val="0033421C"/>
    <w:rsid w:val="00337947"/>
    <w:rsid w:val="00341B9C"/>
    <w:rsid w:val="00341FE8"/>
    <w:rsid w:val="00344956"/>
    <w:rsid w:val="003508B9"/>
    <w:rsid w:val="0035166E"/>
    <w:rsid w:val="00355D58"/>
    <w:rsid w:val="0036254D"/>
    <w:rsid w:val="00366444"/>
    <w:rsid w:val="0037674A"/>
    <w:rsid w:val="00377796"/>
    <w:rsid w:val="003824A7"/>
    <w:rsid w:val="0038565C"/>
    <w:rsid w:val="00396316"/>
    <w:rsid w:val="003A32C0"/>
    <w:rsid w:val="003B6D87"/>
    <w:rsid w:val="003C4D52"/>
    <w:rsid w:val="003C6CB2"/>
    <w:rsid w:val="003D2D7E"/>
    <w:rsid w:val="003D43B7"/>
    <w:rsid w:val="003E12B9"/>
    <w:rsid w:val="003E5172"/>
    <w:rsid w:val="003E52A7"/>
    <w:rsid w:val="003F0337"/>
    <w:rsid w:val="003F3682"/>
    <w:rsid w:val="003F45F2"/>
    <w:rsid w:val="003F6830"/>
    <w:rsid w:val="0040775D"/>
    <w:rsid w:val="0041161F"/>
    <w:rsid w:val="0041227C"/>
    <w:rsid w:val="00412EDF"/>
    <w:rsid w:val="00414648"/>
    <w:rsid w:val="0041483C"/>
    <w:rsid w:val="00421AF0"/>
    <w:rsid w:val="00424A22"/>
    <w:rsid w:val="00424D48"/>
    <w:rsid w:val="0042775F"/>
    <w:rsid w:val="00431EA2"/>
    <w:rsid w:val="00432B6A"/>
    <w:rsid w:val="00436359"/>
    <w:rsid w:val="004434EE"/>
    <w:rsid w:val="00443DDF"/>
    <w:rsid w:val="00443F4B"/>
    <w:rsid w:val="00446608"/>
    <w:rsid w:val="00451D2C"/>
    <w:rsid w:val="004555FB"/>
    <w:rsid w:val="00456D29"/>
    <w:rsid w:val="00456F1E"/>
    <w:rsid w:val="004630DF"/>
    <w:rsid w:val="00471054"/>
    <w:rsid w:val="00473FAC"/>
    <w:rsid w:val="0047486A"/>
    <w:rsid w:val="00475B93"/>
    <w:rsid w:val="00482A79"/>
    <w:rsid w:val="0049259B"/>
    <w:rsid w:val="00493490"/>
    <w:rsid w:val="00495EAC"/>
    <w:rsid w:val="0049601A"/>
    <w:rsid w:val="004A0112"/>
    <w:rsid w:val="004A4F4C"/>
    <w:rsid w:val="004B3C0F"/>
    <w:rsid w:val="004C1319"/>
    <w:rsid w:val="004C3D34"/>
    <w:rsid w:val="004D1AC6"/>
    <w:rsid w:val="004D3A71"/>
    <w:rsid w:val="004E06E7"/>
    <w:rsid w:val="004E3137"/>
    <w:rsid w:val="004E7552"/>
    <w:rsid w:val="004F6518"/>
    <w:rsid w:val="004F6DD4"/>
    <w:rsid w:val="00513E53"/>
    <w:rsid w:val="00515715"/>
    <w:rsid w:val="0052081F"/>
    <w:rsid w:val="00521C0A"/>
    <w:rsid w:val="0052350F"/>
    <w:rsid w:val="005236C0"/>
    <w:rsid w:val="00523D6E"/>
    <w:rsid w:val="005258F6"/>
    <w:rsid w:val="0052667E"/>
    <w:rsid w:val="00526787"/>
    <w:rsid w:val="00526F07"/>
    <w:rsid w:val="00533389"/>
    <w:rsid w:val="00534064"/>
    <w:rsid w:val="00535E75"/>
    <w:rsid w:val="00540850"/>
    <w:rsid w:val="005414B9"/>
    <w:rsid w:val="00544B20"/>
    <w:rsid w:val="00545BE6"/>
    <w:rsid w:val="00552370"/>
    <w:rsid w:val="00552DF4"/>
    <w:rsid w:val="005540ED"/>
    <w:rsid w:val="005556A4"/>
    <w:rsid w:val="00563677"/>
    <w:rsid w:val="00565926"/>
    <w:rsid w:val="00566335"/>
    <w:rsid w:val="005754DB"/>
    <w:rsid w:val="00576600"/>
    <w:rsid w:val="00577634"/>
    <w:rsid w:val="00577911"/>
    <w:rsid w:val="005803C1"/>
    <w:rsid w:val="0058160E"/>
    <w:rsid w:val="00585FB3"/>
    <w:rsid w:val="00592229"/>
    <w:rsid w:val="005929A4"/>
    <w:rsid w:val="0059672D"/>
    <w:rsid w:val="00596903"/>
    <w:rsid w:val="00597003"/>
    <w:rsid w:val="005A172B"/>
    <w:rsid w:val="005A4449"/>
    <w:rsid w:val="005B111C"/>
    <w:rsid w:val="005C052A"/>
    <w:rsid w:val="005C0E1D"/>
    <w:rsid w:val="005C121F"/>
    <w:rsid w:val="005C2F28"/>
    <w:rsid w:val="005C3193"/>
    <w:rsid w:val="005D5351"/>
    <w:rsid w:val="005D605E"/>
    <w:rsid w:val="005D6688"/>
    <w:rsid w:val="005E14A7"/>
    <w:rsid w:val="005E2E0C"/>
    <w:rsid w:val="005E60A7"/>
    <w:rsid w:val="005F7F5D"/>
    <w:rsid w:val="00601CAE"/>
    <w:rsid w:val="0060278B"/>
    <w:rsid w:val="00603104"/>
    <w:rsid w:val="00606526"/>
    <w:rsid w:val="0062112F"/>
    <w:rsid w:val="0062496F"/>
    <w:rsid w:val="00633333"/>
    <w:rsid w:val="006378A1"/>
    <w:rsid w:val="00645AF8"/>
    <w:rsid w:val="00647AAC"/>
    <w:rsid w:val="006507D0"/>
    <w:rsid w:val="0065143B"/>
    <w:rsid w:val="0065303E"/>
    <w:rsid w:val="00656D81"/>
    <w:rsid w:val="00661D78"/>
    <w:rsid w:val="00666AD0"/>
    <w:rsid w:val="00677770"/>
    <w:rsid w:val="006868F7"/>
    <w:rsid w:val="00694836"/>
    <w:rsid w:val="006A1904"/>
    <w:rsid w:val="006A6440"/>
    <w:rsid w:val="006A655C"/>
    <w:rsid w:val="006B0EF5"/>
    <w:rsid w:val="006B2630"/>
    <w:rsid w:val="006C0363"/>
    <w:rsid w:val="006C5D13"/>
    <w:rsid w:val="006D49D3"/>
    <w:rsid w:val="006D5AEE"/>
    <w:rsid w:val="006D7113"/>
    <w:rsid w:val="006D74D1"/>
    <w:rsid w:val="006E025E"/>
    <w:rsid w:val="006E6F92"/>
    <w:rsid w:val="006F198C"/>
    <w:rsid w:val="006F4348"/>
    <w:rsid w:val="006F49FF"/>
    <w:rsid w:val="006F535C"/>
    <w:rsid w:val="006F6F7E"/>
    <w:rsid w:val="006F76AA"/>
    <w:rsid w:val="00700A4E"/>
    <w:rsid w:val="00701DEC"/>
    <w:rsid w:val="0070688C"/>
    <w:rsid w:val="007079E9"/>
    <w:rsid w:val="00707BA4"/>
    <w:rsid w:val="0072598B"/>
    <w:rsid w:val="00725C65"/>
    <w:rsid w:val="0073072C"/>
    <w:rsid w:val="00730846"/>
    <w:rsid w:val="00733C6D"/>
    <w:rsid w:val="00737958"/>
    <w:rsid w:val="007424AB"/>
    <w:rsid w:val="00745DE6"/>
    <w:rsid w:val="007511AA"/>
    <w:rsid w:val="007547B2"/>
    <w:rsid w:val="00762E2D"/>
    <w:rsid w:val="00771F52"/>
    <w:rsid w:val="00772E6B"/>
    <w:rsid w:val="00773BB6"/>
    <w:rsid w:val="00775A6A"/>
    <w:rsid w:val="00783610"/>
    <w:rsid w:val="00787A6D"/>
    <w:rsid w:val="0079489D"/>
    <w:rsid w:val="00795317"/>
    <w:rsid w:val="0079714A"/>
    <w:rsid w:val="007A4BDB"/>
    <w:rsid w:val="007A54D0"/>
    <w:rsid w:val="007A7D87"/>
    <w:rsid w:val="007B223C"/>
    <w:rsid w:val="007B71A5"/>
    <w:rsid w:val="007C2784"/>
    <w:rsid w:val="007D0A9F"/>
    <w:rsid w:val="007D3E81"/>
    <w:rsid w:val="007D7566"/>
    <w:rsid w:val="007E3D94"/>
    <w:rsid w:val="007E57E7"/>
    <w:rsid w:val="007E59A4"/>
    <w:rsid w:val="007E79BC"/>
    <w:rsid w:val="007E7A63"/>
    <w:rsid w:val="007F0C6F"/>
    <w:rsid w:val="007F3094"/>
    <w:rsid w:val="008058DD"/>
    <w:rsid w:val="00806085"/>
    <w:rsid w:val="00810588"/>
    <w:rsid w:val="0081688A"/>
    <w:rsid w:val="008201E4"/>
    <w:rsid w:val="00822536"/>
    <w:rsid w:val="00823140"/>
    <w:rsid w:val="00825791"/>
    <w:rsid w:val="00830782"/>
    <w:rsid w:val="00831C44"/>
    <w:rsid w:val="008357D7"/>
    <w:rsid w:val="00836A6E"/>
    <w:rsid w:val="008408B7"/>
    <w:rsid w:val="00840EE3"/>
    <w:rsid w:val="00862AF9"/>
    <w:rsid w:val="008642A5"/>
    <w:rsid w:val="00865EB8"/>
    <w:rsid w:val="00870CBC"/>
    <w:rsid w:val="00872BA3"/>
    <w:rsid w:val="00874F45"/>
    <w:rsid w:val="008801C2"/>
    <w:rsid w:val="008843F6"/>
    <w:rsid w:val="0088561C"/>
    <w:rsid w:val="00886BAA"/>
    <w:rsid w:val="0089757A"/>
    <w:rsid w:val="008A05DF"/>
    <w:rsid w:val="008A08F8"/>
    <w:rsid w:val="008A1E80"/>
    <w:rsid w:val="008A3056"/>
    <w:rsid w:val="008A5A4E"/>
    <w:rsid w:val="008C2313"/>
    <w:rsid w:val="008C6535"/>
    <w:rsid w:val="008D0CA9"/>
    <w:rsid w:val="008D21F4"/>
    <w:rsid w:val="008D59A3"/>
    <w:rsid w:val="008D5A8C"/>
    <w:rsid w:val="008E05ED"/>
    <w:rsid w:val="008E254A"/>
    <w:rsid w:val="008F4DDD"/>
    <w:rsid w:val="008F4F98"/>
    <w:rsid w:val="009000E7"/>
    <w:rsid w:val="009032FA"/>
    <w:rsid w:val="00905DC1"/>
    <w:rsid w:val="009073FC"/>
    <w:rsid w:val="00907592"/>
    <w:rsid w:val="009156D0"/>
    <w:rsid w:val="00926B77"/>
    <w:rsid w:val="00926CF0"/>
    <w:rsid w:val="00926EB0"/>
    <w:rsid w:val="009377ED"/>
    <w:rsid w:val="00941AC4"/>
    <w:rsid w:val="00943C5B"/>
    <w:rsid w:val="00944E5F"/>
    <w:rsid w:val="009470D2"/>
    <w:rsid w:val="0095168A"/>
    <w:rsid w:val="00953052"/>
    <w:rsid w:val="00954F35"/>
    <w:rsid w:val="009560C8"/>
    <w:rsid w:val="00962B9C"/>
    <w:rsid w:val="00963BAF"/>
    <w:rsid w:val="009641BF"/>
    <w:rsid w:val="00965402"/>
    <w:rsid w:val="009668C5"/>
    <w:rsid w:val="00975351"/>
    <w:rsid w:val="00977795"/>
    <w:rsid w:val="009927D0"/>
    <w:rsid w:val="009929EF"/>
    <w:rsid w:val="00996A02"/>
    <w:rsid w:val="009A12AE"/>
    <w:rsid w:val="009A21E6"/>
    <w:rsid w:val="009A2A7F"/>
    <w:rsid w:val="009A478A"/>
    <w:rsid w:val="009C1DCD"/>
    <w:rsid w:val="009C690A"/>
    <w:rsid w:val="009D2BD6"/>
    <w:rsid w:val="009D6AD4"/>
    <w:rsid w:val="009D6FEF"/>
    <w:rsid w:val="009D7092"/>
    <w:rsid w:val="009E0D30"/>
    <w:rsid w:val="009E6189"/>
    <w:rsid w:val="009F0B38"/>
    <w:rsid w:val="009F0C2F"/>
    <w:rsid w:val="009F27D8"/>
    <w:rsid w:val="009F4421"/>
    <w:rsid w:val="009F4CAE"/>
    <w:rsid w:val="009F776B"/>
    <w:rsid w:val="00A0025F"/>
    <w:rsid w:val="00A02617"/>
    <w:rsid w:val="00A05EA5"/>
    <w:rsid w:val="00A068BC"/>
    <w:rsid w:val="00A069E8"/>
    <w:rsid w:val="00A06F77"/>
    <w:rsid w:val="00A10110"/>
    <w:rsid w:val="00A1314F"/>
    <w:rsid w:val="00A2026C"/>
    <w:rsid w:val="00A26AB7"/>
    <w:rsid w:val="00A301E3"/>
    <w:rsid w:val="00A320D7"/>
    <w:rsid w:val="00A33440"/>
    <w:rsid w:val="00A36F16"/>
    <w:rsid w:val="00A4065C"/>
    <w:rsid w:val="00A41514"/>
    <w:rsid w:val="00A41C21"/>
    <w:rsid w:val="00A4214A"/>
    <w:rsid w:val="00A5047C"/>
    <w:rsid w:val="00A513CF"/>
    <w:rsid w:val="00A57ED1"/>
    <w:rsid w:val="00A61865"/>
    <w:rsid w:val="00A62ADC"/>
    <w:rsid w:val="00A6401C"/>
    <w:rsid w:val="00A65F38"/>
    <w:rsid w:val="00A7515F"/>
    <w:rsid w:val="00A82284"/>
    <w:rsid w:val="00A85013"/>
    <w:rsid w:val="00A86418"/>
    <w:rsid w:val="00A91DF2"/>
    <w:rsid w:val="00A92C14"/>
    <w:rsid w:val="00AA556E"/>
    <w:rsid w:val="00AA5D5C"/>
    <w:rsid w:val="00AB3F64"/>
    <w:rsid w:val="00AB76E2"/>
    <w:rsid w:val="00AC0793"/>
    <w:rsid w:val="00AC3B8C"/>
    <w:rsid w:val="00AC51F2"/>
    <w:rsid w:val="00AC7F2A"/>
    <w:rsid w:val="00AD054E"/>
    <w:rsid w:val="00AD2238"/>
    <w:rsid w:val="00AD289D"/>
    <w:rsid w:val="00AD7714"/>
    <w:rsid w:val="00AE0D9D"/>
    <w:rsid w:val="00AE49AF"/>
    <w:rsid w:val="00AE5863"/>
    <w:rsid w:val="00AE7911"/>
    <w:rsid w:val="00AF3F2B"/>
    <w:rsid w:val="00B00F65"/>
    <w:rsid w:val="00B030B0"/>
    <w:rsid w:val="00B0551C"/>
    <w:rsid w:val="00B05EE7"/>
    <w:rsid w:val="00B07215"/>
    <w:rsid w:val="00B151C7"/>
    <w:rsid w:val="00B17552"/>
    <w:rsid w:val="00B2054E"/>
    <w:rsid w:val="00B25BA9"/>
    <w:rsid w:val="00B32216"/>
    <w:rsid w:val="00B3290E"/>
    <w:rsid w:val="00B405B2"/>
    <w:rsid w:val="00B40A1B"/>
    <w:rsid w:val="00B41806"/>
    <w:rsid w:val="00B42506"/>
    <w:rsid w:val="00B42BCD"/>
    <w:rsid w:val="00B441E5"/>
    <w:rsid w:val="00B45F86"/>
    <w:rsid w:val="00B55B70"/>
    <w:rsid w:val="00B60D14"/>
    <w:rsid w:val="00B60E67"/>
    <w:rsid w:val="00B60F7A"/>
    <w:rsid w:val="00B620EE"/>
    <w:rsid w:val="00B66482"/>
    <w:rsid w:val="00B678F1"/>
    <w:rsid w:val="00B72E41"/>
    <w:rsid w:val="00B732B4"/>
    <w:rsid w:val="00B7642F"/>
    <w:rsid w:val="00B86056"/>
    <w:rsid w:val="00B87770"/>
    <w:rsid w:val="00B942CB"/>
    <w:rsid w:val="00BA0C0B"/>
    <w:rsid w:val="00BA3A23"/>
    <w:rsid w:val="00BA4AA8"/>
    <w:rsid w:val="00BA63F7"/>
    <w:rsid w:val="00BA7DFA"/>
    <w:rsid w:val="00BB1A03"/>
    <w:rsid w:val="00BC2198"/>
    <w:rsid w:val="00BC4266"/>
    <w:rsid w:val="00BC6324"/>
    <w:rsid w:val="00BC7B28"/>
    <w:rsid w:val="00BD24CB"/>
    <w:rsid w:val="00BD2605"/>
    <w:rsid w:val="00BD2679"/>
    <w:rsid w:val="00BD34DD"/>
    <w:rsid w:val="00BD5AB5"/>
    <w:rsid w:val="00BD636A"/>
    <w:rsid w:val="00BF029E"/>
    <w:rsid w:val="00BF2D75"/>
    <w:rsid w:val="00BF6C39"/>
    <w:rsid w:val="00C00996"/>
    <w:rsid w:val="00C02482"/>
    <w:rsid w:val="00C02F8D"/>
    <w:rsid w:val="00C11811"/>
    <w:rsid w:val="00C15B2F"/>
    <w:rsid w:val="00C17904"/>
    <w:rsid w:val="00C2031F"/>
    <w:rsid w:val="00C20F9B"/>
    <w:rsid w:val="00C26B05"/>
    <w:rsid w:val="00C3327E"/>
    <w:rsid w:val="00C369E0"/>
    <w:rsid w:val="00C41193"/>
    <w:rsid w:val="00C4139E"/>
    <w:rsid w:val="00C5469D"/>
    <w:rsid w:val="00C54824"/>
    <w:rsid w:val="00C61D17"/>
    <w:rsid w:val="00C6427F"/>
    <w:rsid w:val="00C673B0"/>
    <w:rsid w:val="00C67D5A"/>
    <w:rsid w:val="00C700E8"/>
    <w:rsid w:val="00C70E4F"/>
    <w:rsid w:val="00C72165"/>
    <w:rsid w:val="00C742B0"/>
    <w:rsid w:val="00C7471F"/>
    <w:rsid w:val="00C75B03"/>
    <w:rsid w:val="00C7700B"/>
    <w:rsid w:val="00C80D57"/>
    <w:rsid w:val="00C8526C"/>
    <w:rsid w:val="00C87355"/>
    <w:rsid w:val="00C91368"/>
    <w:rsid w:val="00C944D8"/>
    <w:rsid w:val="00CA6E4C"/>
    <w:rsid w:val="00CB3154"/>
    <w:rsid w:val="00CC2EAF"/>
    <w:rsid w:val="00CD6F8B"/>
    <w:rsid w:val="00CE2B82"/>
    <w:rsid w:val="00CE727E"/>
    <w:rsid w:val="00CF1D6A"/>
    <w:rsid w:val="00CF53A2"/>
    <w:rsid w:val="00CF6224"/>
    <w:rsid w:val="00CF7F81"/>
    <w:rsid w:val="00D011FE"/>
    <w:rsid w:val="00D04D30"/>
    <w:rsid w:val="00D16031"/>
    <w:rsid w:val="00D2387E"/>
    <w:rsid w:val="00D30E1B"/>
    <w:rsid w:val="00D32B5D"/>
    <w:rsid w:val="00D347F4"/>
    <w:rsid w:val="00D464E1"/>
    <w:rsid w:val="00D53DAF"/>
    <w:rsid w:val="00D57F84"/>
    <w:rsid w:val="00D609AC"/>
    <w:rsid w:val="00D61D68"/>
    <w:rsid w:val="00D61EB0"/>
    <w:rsid w:val="00D667E8"/>
    <w:rsid w:val="00D67071"/>
    <w:rsid w:val="00D70E4F"/>
    <w:rsid w:val="00D7188D"/>
    <w:rsid w:val="00D72C09"/>
    <w:rsid w:val="00D72CDF"/>
    <w:rsid w:val="00D75B27"/>
    <w:rsid w:val="00D77108"/>
    <w:rsid w:val="00D8331F"/>
    <w:rsid w:val="00D96A49"/>
    <w:rsid w:val="00DA0B22"/>
    <w:rsid w:val="00DA2A6F"/>
    <w:rsid w:val="00DA485E"/>
    <w:rsid w:val="00DB4E72"/>
    <w:rsid w:val="00DC65BD"/>
    <w:rsid w:val="00DD5C64"/>
    <w:rsid w:val="00DE29C6"/>
    <w:rsid w:val="00DE2B66"/>
    <w:rsid w:val="00DE4609"/>
    <w:rsid w:val="00DE49BE"/>
    <w:rsid w:val="00DE667F"/>
    <w:rsid w:val="00DF1239"/>
    <w:rsid w:val="00DF25C0"/>
    <w:rsid w:val="00E0222C"/>
    <w:rsid w:val="00E04B66"/>
    <w:rsid w:val="00E07006"/>
    <w:rsid w:val="00E11726"/>
    <w:rsid w:val="00E12981"/>
    <w:rsid w:val="00E14577"/>
    <w:rsid w:val="00E16656"/>
    <w:rsid w:val="00E25825"/>
    <w:rsid w:val="00E26A62"/>
    <w:rsid w:val="00E32F4B"/>
    <w:rsid w:val="00E36DF1"/>
    <w:rsid w:val="00E50AC5"/>
    <w:rsid w:val="00E5197C"/>
    <w:rsid w:val="00E51C6E"/>
    <w:rsid w:val="00E5394E"/>
    <w:rsid w:val="00E63F31"/>
    <w:rsid w:val="00E65627"/>
    <w:rsid w:val="00E66293"/>
    <w:rsid w:val="00E67A2A"/>
    <w:rsid w:val="00E72732"/>
    <w:rsid w:val="00E72A19"/>
    <w:rsid w:val="00E73DB6"/>
    <w:rsid w:val="00E87BDD"/>
    <w:rsid w:val="00E90C83"/>
    <w:rsid w:val="00E91004"/>
    <w:rsid w:val="00E954BE"/>
    <w:rsid w:val="00EA01A0"/>
    <w:rsid w:val="00EA28CA"/>
    <w:rsid w:val="00EA436D"/>
    <w:rsid w:val="00EB0082"/>
    <w:rsid w:val="00EB0B3D"/>
    <w:rsid w:val="00ED0923"/>
    <w:rsid w:val="00ED1751"/>
    <w:rsid w:val="00ED26D4"/>
    <w:rsid w:val="00ED3CD8"/>
    <w:rsid w:val="00EE4408"/>
    <w:rsid w:val="00EE45E2"/>
    <w:rsid w:val="00EF2244"/>
    <w:rsid w:val="00EF4FD4"/>
    <w:rsid w:val="00EF7877"/>
    <w:rsid w:val="00F0030D"/>
    <w:rsid w:val="00F012E3"/>
    <w:rsid w:val="00F21090"/>
    <w:rsid w:val="00F310BA"/>
    <w:rsid w:val="00F32417"/>
    <w:rsid w:val="00F3607B"/>
    <w:rsid w:val="00F40518"/>
    <w:rsid w:val="00F42FB9"/>
    <w:rsid w:val="00F45D09"/>
    <w:rsid w:val="00F4773F"/>
    <w:rsid w:val="00F5000A"/>
    <w:rsid w:val="00F50CA2"/>
    <w:rsid w:val="00F54BCC"/>
    <w:rsid w:val="00F54DB6"/>
    <w:rsid w:val="00F55A0F"/>
    <w:rsid w:val="00F6116E"/>
    <w:rsid w:val="00F6230A"/>
    <w:rsid w:val="00F675EC"/>
    <w:rsid w:val="00F73CD8"/>
    <w:rsid w:val="00F83E74"/>
    <w:rsid w:val="00F85F67"/>
    <w:rsid w:val="00F904BC"/>
    <w:rsid w:val="00F9307E"/>
    <w:rsid w:val="00F95869"/>
    <w:rsid w:val="00FA019E"/>
    <w:rsid w:val="00FA1E94"/>
    <w:rsid w:val="00FA2EFF"/>
    <w:rsid w:val="00FB09CB"/>
    <w:rsid w:val="00FB18A0"/>
    <w:rsid w:val="00FB3E3C"/>
    <w:rsid w:val="00FB4F9C"/>
    <w:rsid w:val="00FB76CE"/>
    <w:rsid w:val="00FD10CC"/>
    <w:rsid w:val="00FD118B"/>
    <w:rsid w:val="00FD23B7"/>
    <w:rsid w:val="00FE1F2B"/>
    <w:rsid w:val="00FF4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68A4D"/>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6F7E"/>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pPr>
      <w:spacing w:after="0" w:line="240" w:lineRule="auto"/>
    </w:pPr>
    <w:rPr>
      <w:rFonts w:ascii="Calibri" w:eastAsia="Calibri" w:hAnsi="Calibri" w:cs="Times New Roman"/>
      <w:lang w:val="uk-UA"/>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basedOn w:val="a0"/>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customStyle="1" w:styleId="a4">
    <w:name w:val="Без интервала Знак"/>
    <w:link w:val="a3"/>
    <w:uiPriority w:val="1"/>
    <w:locked/>
    <w:rsid w:val="007A54D0"/>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2413">
      <w:bodyDiv w:val="1"/>
      <w:marLeft w:val="0"/>
      <w:marRight w:val="0"/>
      <w:marTop w:val="0"/>
      <w:marBottom w:val="0"/>
      <w:divBdr>
        <w:top w:val="none" w:sz="0" w:space="0" w:color="auto"/>
        <w:left w:val="none" w:sz="0" w:space="0" w:color="auto"/>
        <w:bottom w:val="none" w:sz="0" w:space="0" w:color="auto"/>
        <w:right w:val="none" w:sz="0" w:space="0" w:color="auto"/>
      </w:divBdr>
    </w:div>
    <w:div w:id="290870623">
      <w:bodyDiv w:val="1"/>
      <w:marLeft w:val="0"/>
      <w:marRight w:val="0"/>
      <w:marTop w:val="0"/>
      <w:marBottom w:val="0"/>
      <w:divBdr>
        <w:top w:val="none" w:sz="0" w:space="0" w:color="auto"/>
        <w:left w:val="none" w:sz="0" w:space="0" w:color="auto"/>
        <w:bottom w:val="none" w:sz="0" w:space="0" w:color="auto"/>
        <w:right w:val="none" w:sz="0" w:space="0" w:color="auto"/>
      </w:divBdr>
    </w:div>
    <w:div w:id="424345835">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582223804">
      <w:bodyDiv w:val="1"/>
      <w:marLeft w:val="0"/>
      <w:marRight w:val="0"/>
      <w:marTop w:val="0"/>
      <w:marBottom w:val="0"/>
      <w:divBdr>
        <w:top w:val="none" w:sz="0" w:space="0" w:color="auto"/>
        <w:left w:val="none" w:sz="0" w:space="0" w:color="auto"/>
        <w:bottom w:val="none" w:sz="0" w:space="0" w:color="auto"/>
        <w:right w:val="none" w:sz="0" w:space="0" w:color="auto"/>
      </w:divBdr>
    </w:div>
    <w:div w:id="844829348">
      <w:bodyDiv w:val="1"/>
      <w:marLeft w:val="0"/>
      <w:marRight w:val="0"/>
      <w:marTop w:val="0"/>
      <w:marBottom w:val="0"/>
      <w:divBdr>
        <w:top w:val="none" w:sz="0" w:space="0" w:color="auto"/>
        <w:left w:val="none" w:sz="0" w:space="0" w:color="auto"/>
        <w:bottom w:val="none" w:sz="0" w:space="0" w:color="auto"/>
        <w:right w:val="none" w:sz="0" w:space="0" w:color="auto"/>
      </w:divBdr>
    </w:div>
    <w:div w:id="940452855">
      <w:bodyDiv w:val="1"/>
      <w:marLeft w:val="0"/>
      <w:marRight w:val="0"/>
      <w:marTop w:val="0"/>
      <w:marBottom w:val="0"/>
      <w:divBdr>
        <w:top w:val="none" w:sz="0" w:space="0" w:color="auto"/>
        <w:left w:val="none" w:sz="0" w:space="0" w:color="auto"/>
        <w:bottom w:val="none" w:sz="0" w:space="0" w:color="auto"/>
        <w:right w:val="none" w:sz="0" w:space="0" w:color="auto"/>
      </w:divBdr>
    </w:div>
    <w:div w:id="951589886">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155951100">
      <w:bodyDiv w:val="1"/>
      <w:marLeft w:val="0"/>
      <w:marRight w:val="0"/>
      <w:marTop w:val="0"/>
      <w:marBottom w:val="0"/>
      <w:divBdr>
        <w:top w:val="none" w:sz="0" w:space="0" w:color="auto"/>
        <w:left w:val="none" w:sz="0" w:space="0" w:color="auto"/>
        <w:bottom w:val="none" w:sz="0" w:space="0" w:color="auto"/>
        <w:right w:val="none" w:sz="0" w:space="0" w:color="auto"/>
      </w:divBdr>
    </w:div>
    <w:div w:id="1266766252">
      <w:bodyDiv w:val="1"/>
      <w:marLeft w:val="0"/>
      <w:marRight w:val="0"/>
      <w:marTop w:val="0"/>
      <w:marBottom w:val="0"/>
      <w:divBdr>
        <w:top w:val="none" w:sz="0" w:space="0" w:color="auto"/>
        <w:left w:val="none" w:sz="0" w:space="0" w:color="auto"/>
        <w:bottom w:val="none" w:sz="0" w:space="0" w:color="auto"/>
        <w:right w:val="none" w:sz="0" w:space="0" w:color="auto"/>
      </w:divBdr>
    </w:div>
    <w:div w:id="1441144923">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4651-17" TargetMode="Externa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9A61-7787-4433-8595-E5FAEE694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11131</Words>
  <Characters>6345</Characters>
  <DocSecurity>0</DocSecurity>
  <Lines>52</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2026-04-02T11:27:00Z</cp:lastPrinted>
  <dcterms:created xsi:type="dcterms:W3CDTF">2026-10-02T13:22:00Z</dcterms:created>
  <dcterms:modified xsi:type="dcterms:W3CDTF">2026-10-02T13:24:00Z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2026-10-01T07:26:51Z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c6658f26-8985-4f98-992d-534054da7f1b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