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7A036" w14:textId="77777777" w:rsidR="009B3C20" w:rsidRPr="0035606C" w:rsidRDefault="009B3C20" w:rsidP="004B19AE">
      <w:pPr>
        <w:tabs>
          <w:tab w:val="center" w:pos="4153"/>
          <w:tab w:val="right" w:pos="8306"/>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color w:val="000000"/>
          <w:kern w:val="0"/>
          <w:sz w:val="26"/>
          <w:szCs w:val="20"/>
          <w:lang w:eastAsia="ru-RU"/>
          <w14:ligatures w14:val="none"/>
        </w:rPr>
      </w:pPr>
      <w:bookmarkStart w:id="0" w:name="_Hlk223356146"/>
      <w:r w:rsidRPr="0035606C">
        <w:rPr>
          <w:rFonts w:ascii="Times New Roman" w:eastAsia="Times New Roman" w:hAnsi="Times New Roman" w:cs="Times New Roman"/>
          <w:noProof/>
          <w:color w:val="000000"/>
          <w:kern w:val="0"/>
          <w:sz w:val="19"/>
          <w:szCs w:val="20"/>
          <w:lang w:eastAsia="ru-RU"/>
          <w14:ligatures w14:val="none"/>
        </w:rPr>
        <w:drawing>
          <wp:inline distT="0" distB="0" distL="0" distR="0" wp14:anchorId="59537C8B" wp14:editId="72DDCA84">
            <wp:extent cx="437515" cy="612140"/>
            <wp:effectExtent l="0" t="0" r="635" b="0"/>
            <wp:docPr id="19099630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7515" cy="612140"/>
                    </a:xfrm>
                    <a:prstGeom prst="rect">
                      <a:avLst/>
                    </a:prstGeom>
                    <a:noFill/>
                    <a:ln>
                      <a:noFill/>
                    </a:ln>
                  </pic:spPr>
                </pic:pic>
              </a:graphicData>
            </a:graphic>
          </wp:inline>
        </w:drawing>
      </w:r>
    </w:p>
    <w:p w14:paraId="259A0578" w14:textId="77777777" w:rsidR="009B3C20" w:rsidRPr="0035606C" w:rsidRDefault="009B3C20" w:rsidP="004B19AE">
      <w:pPr>
        <w:tabs>
          <w:tab w:val="center" w:pos="4153"/>
          <w:tab w:val="right" w:pos="8306"/>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color w:val="000000"/>
          <w:kern w:val="0"/>
          <w:sz w:val="10"/>
          <w:szCs w:val="20"/>
          <w:lang w:eastAsia="ru-RU"/>
          <w14:ligatures w14:val="none"/>
        </w:rPr>
      </w:pPr>
    </w:p>
    <w:p w14:paraId="20D09BDF" w14:textId="77777777" w:rsidR="009B3C20" w:rsidRPr="0035606C" w:rsidRDefault="009B3C20" w:rsidP="004B19AE">
      <w:pPr>
        <w:spacing w:after="0" w:line="240" w:lineRule="auto"/>
        <w:ind w:firstLine="567"/>
        <w:jc w:val="center"/>
        <w:rPr>
          <w:rFonts w:ascii="Times New Roman" w:eastAsia="Times New Roman" w:hAnsi="Times New Roman" w:cs="Times New Roman"/>
          <w:color w:val="000000"/>
          <w:kern w:val="28"/>
          <w:sz w:val="32"/>
          <w:szCs w:val="32"/>
          <w:lang w:eastAsia="ru-RU"/>
          <w14:ligatures w14:val="none"/>
        </w:rPr>
      </w:pPr>
      <w:r w:rsidRPr="0035606C">
        <w:rPr>
          <w:rFonts w:ascii="Times New Roman" w:eastAsia="Times New Roman" w:hAnsi="Times New Roman" w:cs="Times New Roman"/>
          <w:bCs/>
          <w:color w:val="000000"/>
          <w:kern w:val="28"/>
          <w:sz w:val="36"/>
          <w:szCs w:val="32"/>
          <w:lang w:eastAsia="ru-RU"/>
          <w14:ligatures w14:val="none"/>
        </w:rPr>
        <w:t xml:space="preserve">КВАЛІФІКАЦІЙНО-ДИСЦИПЛІНАРНА </w:t>
      </w:r>
      <w:r w:rsidRPr="0035606C">
        <w:rPr>
          <w:rFonts w:ascii="Times New Roman" w:eastAsia="Times New Roman" w:hAnsi="Times New Roman" w:cs="Times New Roman"/>
          <w:bCs/>
          <w:color w:val="000000"/>
          <w:kern w:val="28"/>
          <w:sz w:val="36"/>
          <w:szCs w:val="32"/>
          <w:lang w:eastAsia="ru-RU"/>
          <w14:ligatures w14:val="none"/>
        </w:rPr>
        <w:br/>
        <w:t>КОМІСІЯ ПРОКУРОРІВ</w:t>
      </w:r>
    </w:p>
    <w:p w14:paraId="5FC257C8" w14:textId="77777777" w:rsidR="003C0344" w:rsidRDefault="003C0344" w:rsidP="0025157E">
      <w:pPr>
        <w:spacing w:after="0" w:line="240" w:lineRule="auto"/>
        <w:rPr>
          <w:rFonts w:ascii="Times New Roman" w:eastAsia="Times New Roman" w:hAnsi="Times New Roman" w:cs="Times New Roman"/>
          <w:color w:val="000000"/>
          <w:kern w:val="28"/>
          <w:sz w:val="28"/>
          <w:szCs w:val="28"/>
          <w:lang w:eastAsia="uk-UA"/>
          <w14:ligatures w14:val="none"/>
        </w:rPr>
      </w:pPr>
    </w:p>
    <w:p w14:paraId="0CBC072E" w14:textId="34F2C027" w:rsidR="009B3C20" w:rsidRDefault="009B3C20" w:rsidP="004B19AE">
      <w:pPr>
        <w:spacing w:after="0" w:line="240" w:lineRule="auto"/>
        <w:ind w:firstLine="567"/>
        <w:jc w:val="center"/>
        <w:rPr>
          <w:rFonts w:ascii="Times New Roman" w:eastAsia="Times New Roman" w:hAnsi="Times New Roman" w:cs="Times New Roman"/>
          <w:b/>
          <w:color w:val="000000"/>
          <w:kern w:val="28"/>
          <w:sz w:val="28"/>
          <w:szCs w:val="28"/>
          <w:lang w:eastAsia="uk-UA"/>
          <w14:ligatures w14:val="none"/>
        </w:rPr>
      </w:pPr>
      <w:r w:rsidRPr="0035606C">
        <w:rPr>
          <w:rFonts w:ascii="Times New Roman" w:eastAsia="Times New Roman" w:hAnsi="Times New Roman" w:cs="Times New Roman"/>
          <w:b/>
          <w:color w:val="000000"/>
          <w:kern w:val="28"/>
          <w:sz w:val="28"/>
          <w:szCs w:val="28"/>
          <w:lang w:eastAsia="uk-UA"/>
          <w14:ligatures w14:val="none"/>
        </w:rPr>
        <w:t xml:space="preserve">Р І Ш Е Н </w:t>
      </w:r>
      <w:proofErr w:type="spellStart"/>
      <w:r w:rsidRPr="0035606C">
        <w:rPr>
          <w:rFonts w:ascii="Times New Roman" w:eastAsia="Times New Roman" w:hAnsi="Times New Roman" w:cs="Times New Roman"/>
          <w:b/>
          <w:color w:val="000000"/>
          <w:kern w:val="28"/>
          <w:sz w:val="28"/>
          <w:szCs w:val="28"/>
          <w:lang w:eastAsia="uk-UA"/>
          <w14:ligatures w14:val="none"/>
        </w:rPr>
        <w:t>Н</w:t>
      </w:r>
      <w:proofErr w:type="spellEnd"/>
      <w:r w:rsidRPr="0035606C">
        <w:rPr>
          <w:rFonts w:ascii="Times New Roman" w:eastAsia="Times New Roman" w:hAnsi="Times New Roman" w:cs="Times New Roman"/>
          <w:b/>
          <w:color w:val="000000"/>
          <w:kern w:val="28"/>
          <w:sz w:val="28"/>
          <w:szCs w:val="28"/>
          <w:lang w:eastAsia="uk-UA"/>
          <w14:ligatures w14:val="none"/>
        </w:rPr>
        <w:t xml:space="preserve"> Я</w:t>
      </w:r>
    </w:p>
    <w:p w14:paraId="08AAA350" w14:textId="77777777" w:rsidR="009B3C20" w:rsidRPr="0035606C" w:rsidRDefault="009B3C20" w:rsidP="00B76E33">
      <w:pPr>
        <w:spacing w:after="0" w:line="240" w:lineRule="auto"/>
        <w:jc w:val="both"/>
        <w:rPr>
          <w:rFonts w:ascii="Times New Roman" w:eastAsia="Times New Roman" w:hAnsi="Times New Roman" w:cs="Times New Roman"/>
          <w:b/>
          <w:color w:val="000000"/>
          <w:kern w:val="28"/>
          <w:sz w:val="28"/>
          <w:szCs w:val="28"/>
          <w:lang w:eastAsia="uk-UA"/>
          <w14:ligatures w14:val="none"/>
        </w:rPr>
      </w:pPr>
    </w:p>
    <w:tbl>
      <w:tblPr>
        <w:tblW w:w="5000" w:type="pct"/>
        <w:tblLook w:val="04A0" w:firstRow="1" w:lastRow="0" w:firstColumn="1" w:lastColumn="0" w:noHBand="0" w:noVBand="1"/>
      </w:tblPr>
      <w:tblGrid>
        <w:gridCol w:w="3403"/>
        <w:gridCol w:w="2835"/>
        <w:gridCol w:w="3400"/>
      </w:tblGrid>
      <w:tr w:rsidR="009B3C20" w:rsidRPr="0035606C" w14:paraId="73D2E57F" w14:textId="77777777" w:rsidTr="00C721DA">
        <w:trPr>
          <w:trHeight w:val="460"/>
        </w:trPr>
        <w:tc>
          <w:tcPr>
            <w:tcW w:w="1765" w:type="pct"/>
            <w:hideMark/>
          </w:tcPr>
          <w:p w14:paraId="1547D75B" w14:textId="47E67719" w:rsidR="009B3C20" w:rsidRPr="0035606C" w:rsidRDefault="008E65BB" w:rsidP="00A21766">
            <w:pPr>
              <w:spacing w:after="0" w:line="240" w:lineRule="auto"/>
              <w:ind w:left="-105"/>
              <w:jc w:val="both"/>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0</w:t>
            </w:r>
            <w:r w:rsidR="00024020">
              <w:rPr>
                <w:rFonts w:ascii="Times New Roman" w:eastAsia="Times New Roman" w:hAnsi="Times New Roman" w:cs="Times New Roman"/>
                <w:b/>
                <w:color w:val="000000"/>
                <w:sz w:val="28"/>
                <w:lang w:eastAsia="ru-RU"/>
              </w:rPr>
              <w:t>7</w:t>
            </w:r>
            <w:r w:rsidR="009B3C20" w:rsidRPr="0035606C">
              <w:rPr>
                <w:rFonts w:ascii="Times New Roman" w:eastAsia="Times New Roman" w:hAnsi="Times New Roman" w:cs="Times New Roman"/>
                <w:b/>
                <w:color w:val="000000"/>
                <w:sz w:val="28"/>
                <w:lang w:eastAsia="ru-RU"/>
              </w:rPr>
              <w:t xml:space="preserve"> </w:t>
            </w:r>
            <w:r w:rsidR="00BD36B0">
              <w:rPr>
                <w:rFonts w:ascii="Times New Roman" w:eastAsia="Times New Roman" w:hAnsi="Times New Roman" w:cs="Times New Roman"/>
                <w:b/>
                <w:color w:val="000000"/>
                <w:sz w:val="28"/>
                <w:lang w:eastAsia="ru-RU"/>
              </w:rPr>
              <w:t>жовтня</w:t>
            </w:r>
            <w:r w:rsidR="009B3C20" w:rsidRPr="0035606C">
              <w:rPr>
                <w:rFonts w:ascii="Times New Roman" w:eastAsia="Times New Roman" w:hAnsi="Times New Roman" w:cs="Times New Roman"/>
                <w:b/>
                <w:color w:val="000000"/>
                <w:sz w:val="28"/>
                <w:lang w:eastAsia="ru-RU"/>
              </w:rPr>
              <w:t xml:space="preserve"> 202</w:t>
            </w:r>
            <w:r w:rsidR="00BC684A" w:rsidRPr="0035606C">
              <w:rPr>
                <w:rFonts w:ascii="Times New Roman" w:eastAsia="Times New Roman" w:hAnsi="Times New Roman" w:cs="Times New Roman"/>
                <w:b/>
                <w:color w:val="000000"/>
                <w:sz w:val="28"/>
                <w:lang w:eastAsia="ru-RU"/>
              </w:rPr>
              <w:t>6</w:t>
            </w:r>
            <w:r w:rsidR="009B3C20" w:rsidRPr="0035606C">
              <w:rPr>
                <w:rFonts w:ascii="Times New Roman" w:eastAsia="Times New Roman" w:hAnsi="Times New Roman" w:cs="Times New Roman"/>
                <w:b/>
                <w:color w:val="000000"/>
                <w:sz w:val="28"/>
                <w:lang w:eastAsia="ru-RU"/>
              </w:rPr>
              <w:t xml:space="preserve"> року</w:t>
            </w:r>
          </w:p>
        </w:tc>
        <w:tc>
          <w:tcPr>
            <w:tcW w:w="1471" w:type="pct"/>
            <w:hideMark/>
          </w:tcPr>
          <w:p w14:paraId="001D86BE" w14:textId="360878C9" w:rsidR="009B3C20" w:rsidRPr="0035606C" w:rsidRDefault="009B3C20" w:rsidP="004B19AE">
            <w:pPr>
              <w:spacing w:after="0" w:line="240" w:lineRule="auto"/>
              <w:ind w:firstLine="567"/>
              <w:jc w:val="center"/>
              <w:rPr>
                <w:rFonts w:ascii="Times New Roman" w:eastAsia="Times New Roman" w:hAnsi="Times New Roman" w:cs="Times New Roman"/>
                <w:b/>
                <w:color w:val="000000"/>
                <w:sz w:val="28"/>
                <w:lang w:eastAsia="ru-RU"/>
              </w:rPr>
            </w:pPr>
            <w:r w:rsidRPr="0035606C">
              <w:rPr>
                <w:rFonts w:ascii="Times New Roman" w:eastAsia="Times New Roman" w:hAnsi="Times New Roman" w:cs="Times New Roman"/>
                <w:b/>
                <w:color w:val="000000"/>
                <w:sz w:val="28"/>
                <w:lang w:eastAsia="ru-RU"/>
              </w:rPr>
              <w:t>Київ</w:t>
            </w:r>
            <w:r w:rsidR="004B5B4E">
              <w:rPr>
                <w:rFonts w:ascii="Times New Roman" w:eastAsia="Times New Roman" w:hAnsi="Times New Roman" w:cs="Times New Roman"/>
                <w:b/>
                <w:color w:val="000000"/>
                <w:sz w:val="28"/>
                <w:lang w:eastAsia="ru-RU"/>
              </w:rPr>
              <w:t xml:space="preserve">     </w:t>
            </w:r>
          </w:p>
        </w:tc>
        <w:tc>
          <w:tcPr>
            <w:tcW w:w="1764" w:type="pct"/>
            <w:hideMark/>
          </w:tcPr>
          <w:p w14:paraId="07C6E1D9" w14:textId="473AE021" w:rsidR="009B3C20" w:rsidRPr="0035606C" w:rsidRDefault="004B5B4E" w:rsidP="004B19AE">
            <w:pPr>
              <w:spacing w:after="0" w:line="240" w:lineRule="auto"/>
              <w:ind w:firstLine="567"/>
              <w:jc w:val="both"/>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 xml:space="preserve">                </w:t>
            </w:r>
            <w:r w:rsidR="00663048">
              <w:rPr>
                <w:rFonts w:ascii="Times New Roman" w:eastAsia="Times New Roman" w:hAnsi="Times New Roman" w:cs="Times New Roman"/>
                <w:b/>
                <w:color w:val="000000"/>
                <w:sz w:val="28"/>
                <w:lang w:eastAsia="ru-RU"/>
              </w:rPr>
              <w:t xml:space="preserve"> </w:t>
            </w:r>
            <w:r w:rsidR="009B3C20" w:rsidRPr="0035606C">
              <w:rPr>
                <w:rFonts w:ascii="Times New Roman" w:eastAsia="Times New Roman" w:hAnsi="Times New Roman" w:cs="Times New Roman"/>
                <w:b/>
                <w:color w:val="000000"/>
                <w:sz w:val="28"/>
                <w:lang w:eastAsia="ru-RU"/>
              </w:rPr>
              <w:t xml:space="preserve">№ </w:t>
            </w:r>
            <w:r w:rsidR="00BD36B0">
              <w:rPr>
                <w:rFonts w:ascii="Times New Roman" w:eastAsia="Times New Roman" w:hAnsi="Times New Roman" w:cs="Times New Roman"/>
                <w:b/>
                <w:color w:val="000000"/>
                <w:sz w:val="28"/>
                <w:lang w:eastAsia="ru-RU"/>
              </w:rPr>
              <w:t>9</w:t>
            </w:r>
            <w:r w:rsidR="00024020">
              <w:rPr>
                <w:rFonts w:ascii="Times New Roman" w:eastAsia="Times New Roman" w:hAnsi="Times New Roman" w:cs="Times New Roman"/>
                <w:b/>
                <w:color w:val="000000"/>
                <w:sz w:val="28"/>
                <w:lang w:eastAsia="ru-RU"/>
              </w:rPr>
              <w:t>59</w:t>
            </w:r>
            <w:r w:rsidR="00D44783" w:rsidRPr="0035606C">
              <w:rPr>
                <w:rFonts w:ascii="Times New Roman" w:eastAsia="Times New Roman" w:hAnsi="Times New Roman" w:cs="Times New Roman"/>
                <w:b/>
                <w:color w:val="000000"/>
                <w:sz w:val="28"/>
                <w:lang w:eastAsia="ru-RU"/>
              </w:rPr>
              <w:t>дс-26</w:t>
            </w:r>
            <w:r w:rsidR="009B3C20" w:rsidRPr="0035606C">
              <w:rPr>
                <w:rFonts w:ascii="Times New Roman" w:eastAsia="Times New Roman" w:hAnsi="Times New Roman" w:cs="Times New Roman"/>
                <w:b/>
                <w:color w:val="000000"/>
                <w:sz w:val="28"/>
                <w:lang w:eastAsia="ru-RU"/>
              </w:rPr>
              <w:t xml:space="preserve"> </w:t>
            </w:r>
          </w:p>
        </w:tc>
      </w:tr>
    </w:tbl>
    <w:p w14:paraId="5FCFEB81" w14:textId="77777777" w:rsidR="003C0344" w:rsidRPr="0035606C" w:rsidRDefault="003C0344" w:rsidP="0025157E">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p>
    <w:p w14:paraId="34A1BF34" w14:textId="77777777" w:rsidR="009B3C20" w:rsidRPr="0035606C" w:rsidRDefault="009B3C20" w:rsidP="004B19AE">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r w:rsidRPr="0035606C">
        <w:rPr>
          <w:rFonts w:ascii="Times New Roman" w:eastAsia="Calibri" w:hAnsi="Times New Roman" w:cs="Times New Roman"/>
          <w:b/>
          <w:noProof/>
          <w:color w:val="000000"/>
          <w:kern w:val="0"/>
          <w:sz w:val="28"/>
          <w:szCs w:val="28"/>
          <w:lang w:eastAsia="uk-UA"/>
          <w14:ligatures w14:val="none"/>
        </w:rPr>
        <w:t xml:space="preserve">Про відмову у відкритті </w:t>
      </w:r>
    </w:p>
    <w:p w14:paraId="3C310D20" w14:textId="77777777" w:rsidR="009B3C20" w:rsidRPr="0035606C" w:rsidRDefault="009B3C20" w:rsidP="004B19AE">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r w:rsidRPr="0035606C">
        <w:rPr>
          <w:rFonts w:ascii="Times New Roman" w:eastAsia="Calibri" w:hAnsi="Times New Roman" w:cs="Times New Roman"/>
          <w:b/>
          <w:noProof/>
          <w:color w:val="000000"/>
          <w:kern w:val="0"/>
          <w:sz w:val="28"/>
          <w:szCs w:val="28"/>
          <w:lang w:eastAsia="uk-UA"/>
          <w14:ligatures w14:val="none"/>
        </w:rPr>
        <w:t>дисциплінарного провадження</w:t>
      </w:r>
    </w:p>
    <w:p w14:paraId="40D1594B" w14:textId="77777777" w:rsidR="009B3C20" w:rsidRPr="0035606C" w:rsidRDefault="009B3C20" w:rsidP="004B19AE">
      <w:pPr>
        <w:widowControl w:val="0"/>
        <w:spacing w:after="0" w:line="240" w:lineRule="auto"/>
        <w:ind w:firstLine="567"/>
        <w:contextualSpacing/>
        <w:jc w:val="both"/>
        <w:rPr>
          <w:rFonts w:ascii="Times New Roman" w:eastAsia="Calibri" w:hAnsi="Times New Roman" w:cs="Times New Roman"/>
          <w:b/>
          <w:noProof/>
          <w:color w:val="000000"/>
          <w:kern w:val="0"/>
          <w:sz w:val="28"/>
          <w:szCs w:val="28"/>
          <w:lang w:eastAsia="uk-UA"/>
          <w14:ligatures w14:val="none"/>
        </w:rPr>
      </w:pPr>
    </w:p>
    <w:p w14:paraId="61C408DA" w14:textId="424AE827" w:rsidR="009B3C20" w:rsidRDefault="00B76E3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B76E33">
        <w:rPr>
          <w:rFonts w:ascii="Times New Roman" w:eastAsia="Calibri" w:hAnsi="Times New Roman" w:cs="Times New Roman"/>
          <w:color w:val="000000"/>
          <w:kern w:val="0"/>
          <w:sz w:val="28"/>
          <w:szCs w:val="28"/>
          <w14:ligatures w14:val="none"/>
        </w:rPr>
        <w:t xml:space="preserve">Член Кваліфікаційно-дисциплінарної комісії прокурорів </w:t>
      </w:r>
      <w:proofErr w:type="spellStart"/>
      <w:r w:rsidRPr="00B76E33">
        <w:rPr>
          <w:rFonts w:ascii="Times New Roman" w:eastAsia="Calibri" w:hAnsi="Times New Roman" w:cs="Times New Roman"/>
          <w:color w:val="000000"/>
          <w:kern w:val="0"/>
          <w:sz w:val="28"/>
          <w:szCs w:val="28"/>
          <w14:ligatures w14:val="none"/>
        </w:rPr>
        <w:t>Булулуков</w:t>
      </w:r>
      <w:proofErr w:type="spellEnd"/>
      <w:r w:rsidRPr="00B76E33">
        <w:rPr>
          <w:rFonts w:ascii="Times New Roman" w:eastAsia="Calibri" w:hAnsi="Times New Roman" w:cs="Times New Roman"/>
          <w:color w:val="000000"/>
          <w:kern w:val="0"/>
          <w:sz w:val="28"/>
          <w:szCs w:val="28"/>
          <w14:ligatures w14:val="none"/>
        </w:rPr>
        <w:t xml:space="preserve"> О.Ю., розглянувши дисциплінарну скаргу </w:t>
      </w:r>
      <w:r w:rsidR="008B22B0">
        <w:rPr>
          <w:rFonts w:ascii="Times New Roman" w:eastAsia="Calibri" w:hAnsi="Times New Roman" w:cs="Times New Roman"/>
          <w:color w:val="000000"/>
          <w:kern w:val="0"/>
          <w:sz w:val="28"/>
          <w:szCs w:val="28"/>
          <w14:ligatures w14:val="none"/>
        </w:rPr>
        <w:t>ОСОБА_1</w:t>
      </w:r>
      <w:r w:rsidRPr="00B76E33">
        <w:rPr>
          <w:rFonts w:ascii="Times New Roman" w:eastAsia="Calibri" w:hAnsi="Times New Roman" w:cs="Times New Roman"/>
          <w:color w:val="000000"/>
          <w:kern w:val="0"/>
          <w:sz w:val="28"/>
          <w:szCs w:val="28"/>
          <w14:ligatures w14:val="none"/>
        </w:rPr>
        <w:t xml:space="preserve"> стосовно </w:t>
      </w:r>
      <w:r w:rsidR="00BD36B0">
        <w:rPr>
          <w:rFonts w:ascii="Times New Roman" w:eastAsia="Calibri" w:hAnsi="Times New Roman" w:cs="Times New Roman"/>
          <w:color w:val="000000"/>
          <w:kern w:val="0"/>
          <w:sz w:val="28"/>
          <w:szCs w:val="28"/>
          <w14:ligatures w14:val="none"/>
        </w:rPr>
        <w:t xml:space="preserve">прокурора </w:t>
      </w:r>
      <w:r w:rsidR="00024020" w:rsidRPr="00024020">
        <w:rPr>
          <w:rFonts w:ascii="Times New Roman" w:eastAsia="Calibri" w:hAnsi="Times New Roman" w:cs="Times New Roman"/>
          <w:color w:val="000000"/>
          <w:kern w:val="0"/>
          <w:sz w:val="28"/>
          <w:szCs w:val="28"/>
          <w14:ligatures w14:val="none"/>
        </w:rPr>
        <w:t xml:space="preserve">Миколаївської спеціалізованої прокуратури у сфері оборони Південного регіону </w:t>
      </w:r>
      <w:proofErr w:type="spellStart"/>
      <w:r w:rsidR="00F61A0D" w:rsidRPr="00F61A0D">
        <w:rPr>
          <w:rFonts w:ascii="Times New Roman" w:eastAsia="Calibri" w:hAnsi="Times New Roman" w:cs="Times New Roman"/>
          <w:color w:val="000000"/>
          <w:kern w:val="0"/>
          <w:sz w:val="28"/>
          <w:szCs w:val="28"/>
          <w14:ligatures w14:val="none"/>
        </w:rPr>
        <w:t>Єфіменк</w:t>
      </w:r>
      <w:r w:rsidR="00F61A0D">
        <w:rPr>
          <w:rFonts w:ascii="Times New Roman" w:eastAsia="Calibri" w:hAnsi="Times New Roman" w:cs="Times New Roman"/>
          <w:color w:val="000000"/>
          <w:kern w:val="0"/>
          <w:sz w:val="28"/>
          <w:szCs w:val="28"/>
          <w14:ligatures w14:val="none"/>
        </w:rPr>
        <w:t>а</w:t>
      </w:r>
      <w:proofErr w:type="spellEnd"/>
      <w:r w:rsidR="00F61A0D" w:rsidRPr="00F61A0D">
        <w:rPr>
          <w:rFonts w:ascii="Times New Roman" w:eastAsia="Calibri" w:hAnsi="Times New Roman" w:cs="Times New Roman"/>
          <w:color w:val="000000"/>
          <w:kern w:val="0"/>
          <w:sz w:val="28"/>
          <w:szCs w:val="28"/>
          <w14:ligatures w14:val="none"/>
        </w:rPr>
        <w:t xml:space="preserve"> Олег</w:t>
      </w:r>
      <w:r w:rsidR="00F61A0D">
        <w:rPr>
          <w:rFonts w:ascii="Times New Roman" w:eastAsia="Calibri" w:hAnsi="Times New Roman" w:cs="Times New Roman"/>
          <w:color w:val="000000"/>
          <w:kern w:val="0"/>
          <w:sz w:val="28"/>
          <w:szCs w:val="28"/>
          <w14:ligatures w14:val="none"/>
        </w:rPr>
        <w:t>а</w:t>
      </w:r>
      <w:r w:rsidR="00F61A0D" w:rsidRPr="00F61A0D">
        <w:rPr>
          <w:rFonts w:ascii="Times New Roman" w:eastAsia="Calibri" w:hAnsi="Times New Roman" w:cs="Times New Roman"/>
          <w:color w:val="000000"/>
          <w:kern w:val="0"/>
          <w:sz w:val="28"/>
          <w:szCs w:val="28"/>
          <w14:ligatures w14:val="none"/>
        </w:rPr>
        <w:t xml:space="preserve"> В’ячеславович</w:t>
      </w:r>
      <w:r w:rsidR="00F61A0D">
        <w:rPr>
          <w:rFonts w:ascii="Times New Roman" w:eastAsia="Calibri" w:hAnsi="Times New Roman" w:cs="Times New Roman"/>
          <w:color w:val="000000"/>
          <w:kern w:val="0"/>
          <w:sz w:val="28"/>
          <w:szCs w:val="28"/>
          <w14:ligatures w14:val="none"/>
        </w:rPr>
        <w:t>а</w:t>
      </w:r>
      <w:r w:rsidR="00F61A0D" w:rsidRPr="00F61A0D">
        <w:rPr>
          <w:rFonts w:ascii="Times New Roman" w:eastAsia="Calibri" w:hAnsi="Times New Roman" w:cs="Times New Roman"/>
          <w:color w:val="000000"/>
          <w:kern w:val="0"/>
          <w:sz w:val="28"/>
          <w:szCs w:val="28"/>
          <w14:ligatures w14:val="none"/>
        </w:rPr>
        <w:t xml:space="preserve"> </w:t>
      </w:r>
      <w:r w:rsidRPr="00B76E33">
        <w:rPr>
          <w:rFonts w:ascii="Times New Roman" w:eastAsia="Calibri" w:hAnsi="Times New Roman" w:cs="Times New Roman"/>
          <w:color w:val="000000"/>
          <w:kern w:val="0"/>
          <w:sz w:val="28"/>
          <w:szCs w:val="28"/>
          <w14:ligatures w14:val="none"/>
        </w:rPr>
        <w:t xml:space="preserve">(далі – прокурор </w:t>
      </w:r>
      <w:proofErr w:type="spellStart"/>
      <w:r w:rsidR="00F61A0D" w:rsidRPr="00F61A0D">
        <w:rPr>
          <w:rFonts w:ascii="Times New Roman" w:eastAsia="Calibri" w:hAnsi="Times New Roman" w:cs="Times New Roman"/>
          <w:kern w:val="0"/>
          <w:sz w:val="28"/>
          <w:szCs w:val="28"/>
          <w14:ligatures w14:val="none"/>
        </w:rPr>
        <w:t>Єфіменк</w:t>
      </w:r>
      <w:r w:rsidR="00F61A0D">
        <w:rPr>
          <w:rFonts w:ascii="Times New Roman" w:eastAsia="Calibri" w:hAnsi="Times New Roman" w:cs="Times New Roman"/>
          <w:kern w:val="0"/>
          <w:sz w:val="28"/>
          <w:szCs w:val="28"/>
          <w14:ligatures w14:val="none"/>
        </w:rPr>
        <w:t>о</w:t>
      </w:r>
      <w:proofErr w:type="spellEnd"/>
      <w:r w:rsidR="00F61A0D" w:rsidRPr="00F61A0D">
        <w:rPr>
          <w:rFonts w:ascii="Times New Roman" w:eastAsia="Calibri" w:hAnsi="Times New Roman" w:cs="Times New Roman"/>
          <w:kern w:val="0"/>
          <w:sz w:val="28"/>
          <w:szCs w:val="28"/>
          <w14:ligatures w14:val="none"/>
        </w:rPr>
        <w:t xml:space="preserve"> </w:t>
      </w:r>
      <w:r w:rsidR="00311ABA">
        <w:rPr>
          <w:rFonts w:ascii="Times New Roman" w:eastAsia="Calibri" w:hAnsi="Times New Roman" w:cs="Times New Roman"/>
          <w:kern w:val="0"/>
          <w:sz w:val="28"/>
          <w:szCs w:val="28"/>
          <w14:ligatures w14:val="none"/>
        </w:rPr>
        <w:t>О.</w:t>
      </w:r>
      <w:r w:rsidR="00F61A0D">
        <w:rPr>
          <w:rFonts w:ascii="Times New Roman" w:eastAsia="Calibri" w:hAnsi="Times New Roman" w:cs="Times New Roman"/>
          <w:kern w:val="0"/>
          <w:sz w:val="28"/>
          <w:szCs w:val="28"/>
          <w14:ligatures w14:val="none"/>
        </w:rPr>
        <w:t>В</w:t>
      </w:r>
      <w:r w:rsidR="00311ABA">
        <w:rPr>
          <w:rFonts w:ascii="Times New Roman" w:eastAsia="Calibri" w:hAnsi="Times New Roman" w:cs="Times New Roman"/>
          <w:kern w:val="0"/>
          <w:sz w:val="28"/>
          <w:szCs w:val="28"/>
          <w14:ligatures w14:val="none"/>
        </w:rPr>
        <w:t>.</w:t>
      </w:r>
      <w:r w:rsidRPr="00B76E33">
        <w:rPr>
          <w:rFonts w:ascii="Times New Roman" w:eastAsia="Calibri" w:hAnsi="Times New Roman" w:cs="Times New Roman"/>
          <w:color w:val="000000"/>
          <w:kern w:val="0"/>
          <w:sz w:val="28"/>
          <w:szCs w:val="28"/>
          <w14:ligatures w14:val="none"/>
        </w:rPr>
        <w:t>),</w:t>
      </w:r>
    </w:p>
    <w:p w14:paraId="0C150715" w14:textId="77777777" w:rsidR="006B05C2" w:rsidRPr="006B05C2" w:rsidRDefault="006B05C2" w:rsidP="004B19AE">
      <w:pPr>
        <w:widowControl w:val="0"/>
        <w:tabs>
          <w:tab w:val="left" w:pos="993"/>
        </w:tabs>
        <w:spacing w:after="0" w:line="240" w:lineRule="auto"/>
        <w:ind w:firstLine="567"/>
        <w:jc w:val="both"/>
        <w:rPr>
          <w:rFonts w:ascii="Times New Roman" w:eastAsia="Calibri" w:hAnsi="Times New Roman" w:cs="Times New Roman"/>
          <w:color w:val="000000"/>
          <w:kern w:val="0"/>
          <w:sz w:val="12"/>
          <w:szCs w:val="12"/>
          <w14:ligatures w14:val="none"/>
        </w:rPr>
      </w:pPr>
    </w:p>
    <w:p w14:paraId="314A4264" w14:textId="1FB2C703" w:rsidR="009B3C20" w:rsidRPr="0035606C" w:rsidRDefault="00D44783" w:rsidP="004B19AE">
      <w:pPr>
        <w:widowControl w:val="0"/>
        <w:tabs>
          <w:tab w:val="left" w:pos="993"/>
        </w:tabs>
        <w:spacing w:after="0" w:line="240" w:lineRule="auto"/>
        <w:ind w:firstLine="567"/>
        <w:jc w:val="center"/>
        <w:rPr>
          <w:rFonts w:ascii="Times New Roman" w:eastAsia="Calibri" w:hAnsi="Times New Roman" w:cs="Times New Roman"/>
          <w:b/>
          <w:noProof/>
          <w:color w:val="000000"/>
          <w:kern w:val="0"/>
          <w:sz w:val="28"/>
          <w:szCs w:val="28"/>
          <w:lang w:eastAsia="uk-UA"/>
          <w14:ligatures w14:val="none"/>
        </w:rPr>
      </w:pPr>
      <w:r w:rsidRPr="0035606C">
        <w:rPr>
          <w:rFonts w:ascii="Times New Roman" w:eastAsia="Calibri" w:hAnsi="Times New Roman" w:cs="Times New Roman"/>
          <w:b/>
          <w:noProof/>
          <w:color w:val="000000"/>
          <w:kern w:val="0"/>
          <w:sz w:val="28"/>
          <w:szCs w:val="28"/>
          <w:lang w:eastAsia="uk-UA"/>
          <w14:ligatures w14:val="none"/>
        </w:rPr>
        <w:t>В С Т А Н О В И В:</w:t>
      </w:r>
    </w:p>
    <w:p w14:paraId="288975D7" w14:textId="77777777" w:rsidR="00D44783" w:rsidRPr="006B05C2" w:rsidRDefault="00D44783" w:rsidP="004B19AE">
      <w:pPr>
        <w:widowControl w:val="0"/>
        <w:tabs>
          <w:tab w:val="left" w:pos="993"/>
        </w:tabs>
        <w:spacing w:after="0" w:line="240" w:lineRule="auto"/>
        <w:ind w:firstLine="567"/>
        <w:jc w:val="center"/>
        <w:rPr>
          <w:rFonts w:ascii="Times New Roman" w:eastAsia="Calibri" w:hAnsi="Times New Roman" w:cs="Times New Roman"/>
          <w:b/>
          <w:noProof/>
          <w:color w:val="000000"/>
          <w:kern w:val="0"/>
          <w:sz w:val="12"/>
          <w:szCs w:val="12"/>
          <w:lang w:eastAsia="uk-UA"/>
          <w14:ligatures w14:val="none"/>
        </w:rPr>
      </w:pPr>
    </w:p>
    <w:p w14:paraId="767AF100" w14:textId="0D46E694" w:rsidR="00BC5D06" w:rsidRDefault="009B3C20" w:rsidP="004B19AE">
      <w:pPr>
        <w:widowControl w:val="0"/>
        <w:tabs>
          <w:tab w:val="left" w:pos="993"/>
        </w:tabs>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color w:val="000000"/>
          <w:kern w:val="0"/>
          <w:sz w:val="28"/>
          <w:szCs w:val="28"/>
          <w14:ligatures w14:val="none"/>
        </w:rPr>
        <w:t xml:space="preserve">До Кваліфікаційно-дисциплінарної комісії прокурорів (далі – Комісія) надійшла дисциплінарна скарга </w:t>
      </w:r>
      <w:r w:rsidR="008B22B0">
        <w:rPr>
          <w:rFonts w:ascii="Times New Roman" w:eastAsia="Calibri" w:hAnsi="Times New Roman" w:cs="Times New Roman"/>
          <w:color w:val="000000"/>
          <w:kern w:val="0"/>
          <w:sz w:val="28"/>
          <w:szCs w:val="28"/>
          <w14:ligatures w14:val="none"/>
        </w:rPr>
        <w:t>ОСОБА_1</w:t>
      </w:r>
      <w:r w:rsidR="008B22B0" w:rsidRPr="00B76E33">
        <w:rPr>
          <w:rFonts w:ascii="Times New Roman" w:eastAsia="Calibri" w:hAnsi="Times New Roman" w:cs="Times New Roman"/>
          <w:color w:val="000000"/>
          <w:kern w:val="0"/>
          <w:sz w:val="28"/>
          <w:szCs w:val="28"/>
          <w14:ligatures w14:val="none"/>
        </w:rPr>
        <w:t xml:space="preserve"> </w:t>
      </w:r>
      <w:r w:rsidR="00446B75">
        <w:rPr>
          <w:rFonts w:ascii="Times New Roman" w:eastAsia="Calibri" w:hAnsi="Times New Roman" w:cs="Times New Roman"/>
          <w:color w:val="000000"/>
          <w:kern w:val="0"/>
          <w:sz w:val="28"/>
          <w:szCs w:val="28"/>
          <w14:ligatures w14:val="none"/>
        </w:rPr>
        <w:t>(далі –</w:t>
      </w:r>
      <w:r w:rsidR="00CD6DE2">
        <w:rPr>
          <w:rFonts w:ascii="Times New Roman" w:eastAsia="Calibri" w:hAnsi="Times New Roman" w:cs="Times New Roman"/>
          <w:color w:val="000000"/>
          <w:kern w:val="0"/>
          <w:sz w:val="28"/>
          <w:szCs w:val="28"/>
          <w14:ligatures w14:val="none"/>
        </w:rPr>
        <w:t xml:space="preserve"> </w:t>
      </w:r>
      <w:r w:rsidR="008B22B0">
        <w:rPr>
          <w:rFonts w:ascii="Times New Roman" w:eastAsia="Calibri" w:hAnsi="Times New Roman" w:cs="Times New Roman"/>
          <w:color w:val="000000"/>
          <w:kern w:val="0"/>
          <w:sz w:val="28"/>
          <w:szCs w:val="28"/>
          <w14:ligatures w14:val="none"/>
        </w:rPr>
        <w:t>ОСОБА_1</w:t>
      </w:r>
      <w:r w:rsidR="00446B75">
        <w:rPr>
          <w:rFonts w:ascii="Times New Roman" w:eastAsia="Calibri" w:hAnsi="Times New Roman" w:cs="Times New Roman"/>
          <w:color w:val="000000"/>
          <w:kern w:val="0"/>
          <w:sz w:val="28"/>
          <w:szCs w:val="28"/>
          <w14:ligatures w14:val="none"/>
        </w:rPr>
        <w:t>, скаржни</w:t>
      </w:r>
      <w:r w:rsidR="00BC5D06">
        <w:rPr>
          <w:rFonts w:ascii="Times New Roman" w:eastAsia="Calibri" w:hAnsi="Times New Roman" w:cs="Times New Roman"/>
          <w:color w:val="000000"/>
          <w:kern w:val="0"/>
          <w:sz w:val="28"/>
          <w:szCs w:val="28"/>
          <w14:ligatures w14:val="none"/>
        </w:rPr>
        <w:t>к</w:t>
      </w:r>
      <w:r w:rsidR="00446B75">
        <w:rPr>
          <w:rFonts w:ascii="Times New Roman" w:eastAsia="Calibri" w:hAnsi="Times New Roman" w:cs="Times New Roman"/>
          <w:color w:val="000000"/>
          <w:kern w:val="0"/>
          <w:sz w:val="28"/>
          <w:szCs w:val="28"/>
          <w14:ligatures w14:val="none"/>
        </w:rPr>
        <w:t xml:space="preserve">) </w:t>
      </w:r>
      <w:r w:rsidR="00D44783" w:rsidRPr="0035606C">
        <w:rPr>
          <w:rFonts w:ascii="Times New Roman" w:eastAsia="Calibri" w:hAnsi="Times New Roman" w:cs="Times New Roman"/>
          <w:color w:val="000000"/>
          <w:kern w:val="0"/>
          <w:sz w:val="28"/>
          <w:szCs w:val="28"/>
          <w14:ligatures w14:val="none"/>
        </w:rPr>
        <w:t xml:space="preserve">про вчинення дисциплінарного проступку </w:t>
      </w:r>
      <w:r w:rsidR="00BC5D06" w:rsidRPr="00B76E33">
        <w:rPr>
          <w:rFonts w:ascii="Times New Roman" w:eastAsia="Calibri" w:hAnsi="Times New Roman" w:cs="Times New Roman"/>
          <w:color w:val="000000"/>
          <w:kern w:val="0"/>
          <w:sz w:val="28"/>
          <w:szCs w:val="28"/>
          <w14:ligatures w14:val="none"/>
        </w:rPr>
        <w:t>прокурор</w:t>
      </w:r>
      <w:r w:rsidR="00BC5D06">
        <w:rPr>
          <w:rFonts w:ascii="Times New Roman" w:eastAsia="Calibri" w:hAnsi="Times New Roman" w:cs="Times New Roman"/>
          <w:color w:val="000000"/>
          <w:kern w:val="0"/>
          <w:sz w:val="28"/>
          <w:szCs w:val="28"/>
          <w14:ligatures w14:val="none"/>
        </w:rPr>
        <w:t>ом</w:t>
      </w:r>
      <w:r w:rsidR="00BC5D06" w:rsidRPr="00B76E33">
        <w:rPr>
          <w:rFonts w:ascii="Times New Roman" w:eastAsia="Calibri" w:hAnsi="Times New Roman" w:cs="Times New Roman"/>
          <w:color w:val="000000"/>
          <w:kern w:val="0"/>
          <w:sz w:val="28"/>
          <w:szCs w:val="28"/>
          <w14:ligatures w14:val="none"/>
        </w:rPr>
        <w:t xml:space="preserve"> </w:t>
      </w:r>
      <w:proofErr w:type="spellStart"/>
      <w:r w:rsidR="00CD6DE2" w:rsidRPr="00CD6DE2">
        <w:rPr>
          <w:rFonts w:ascii="Times New Roman" w:eastAsia="Calibri" w:hAnsi="Times New Roman" w:cs="Times New Roman"/>
          <w:kern w:val="0"/>
          <w:sz w:val="28"/>
          <w:szCs w:val="28"/>
          <w14:ligatures w14:val="none"/>
        </w:rPr>
        <w:t>Єфіменко</w:t>
      </w:r>
      <w:r w:rsidR="00CD6DE2">
        <w:rPr>
          <w:rFonts w:ascii="Times New Roman" w:eastAsia="Calibri" w:hAnsi="Times New Roman" w:cs="Times New Roman"/>
          <w:kern w:val="0"/>
          <w:sz w:val="28"/>
          <w:szCs w:val="28"/>
          <w14:ligatures w14:val="none"/>
        </w:rPr>
        <w:t>м</w:t>
      </w:r>
      <w:proofErr w:type="spellEnd"/>
      <w:r w:rsidR="00CD6DE2" w:rsidRPr="00CD6DE2">
        <w:rPr>
          <w:rFonts w:ascii="Times New Roman" w:eastAsia="Calibri" w:hAnsi="Times New Roman" w:cs="Times New Roman"/>
          <w:kern w:val="0"/>
          <w:sz w:val="28"/>
          <w:szCs w:val="28"/>
          <w14:ligatures w14:val="none"/>
        </w:rPr>
        <w:t xml:space="preserve"> О.В.</w:t>
      </w:r>
    </w:p>
    <w:p w14:paraId="3F06E514" w14:textId="58FAC8E9" w:rsidR="00D44783" w:rsidRPr="0035606C" w:rsidRDefault="00D4478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 xml:space="preserve">Скарга передана мені, члену Комісії </w:t>
      </w:r>
      <w:proofErr w:type="spellStart"/>
      <w:r w:rsidRPr="0035606C">
        <w:rPr>
          <w:rFonts w:ascii="Times New Roman" w:eastAsia="Calibri" w:hAnsi="Times New Roman" w:cs="Times New Roman"/>
          <w:color w:val="000000"/>
          <w:kern w:val="0"/>
          <w:sz w:val="28"/>
          <w:szCs w:val="28"/>
          <w14:ligatures w14:val="none"/>
        </w:rPr>
        <w:t>Булулукову</w:t>
      </w:r>
      <w:proofErr w:type="spellEnd"/>
      <w:r w:rsidRPr="0035606C">
        <w:rPr>
          <w:rFonts w:ascii="Times New Roman" w:eastAsia="Calibri" w:hAnsi="Times New Roman" w:cs="Times New Roman"/>
          <w:color w:val="000000"/>
          <w:kern w:val="0"/>
          <w:sz w:val="28"/>
          <w:szCs w:val="28"/>
          <w14:ligatures w14:val="none"/>
        </w:rPr>
        <w:t xml:space="preserve"> О.Ю. (протокол автоматичного розподілу від </w:t>
      </w:r>
      <w:r w:rsidR="00CD6DE2">
        <w:rPr>
          <w:rFonts w:ascii="Times New Roman" w:eastAsia="Calibri" w:hAnsi="Times New Roman" w:cs="Times New Roman"/>
          <w:color w:val="000000"/>
          <w:kern w:val="0"/>
          <w:sz w:val="28"/>
          <w:szCs w:val="28"/>
          <w14:ligatures w14:val="none"/>
        </w:rPr>
        <w:t>25</w:t>
      </w:r>
      <w:r w:rsidR="00BC5D06">
        <w:rPr>
          <w:rFonts w:ascii="Times New Roman" w:eastAsia="Calibri" w:hAnsi="Times New Roman" w:cs="Times New Roman"/>
          <w:color w:val="000000"/>
          <w:kern w:val="0"/>
          <w:sz w:val="28"/>
          <w:szCs w:val="28"/>
          <w14:ligatures w14:val="none"/>
        </w:rPr>
        <w:t xml:space="preserve"> вересня</w:t>
      </w:r>
      <w:r w:rsidRPr="0035606C">
        <w:rPr>
          <w:rFonts w:ascii="Times New Roman" w:eastAsia="Calibri" w:hAnsi="Times New Roman" w:cs="Times New Roman"/>
          <w:color w:val="000000"/>
          <w:kern w:val="0"/>
          <w:sz w:val="28"/>
          <w:szCs w:val="28"/>
          <w14:ligatures w14:val="none"/>
        </w:rPr>
        <w:t xml:space="preserve"> 2026 року).</w:t>
      </w:r>
    </w:p>
    <w:p w14:paraId="08C0A538" w14:textId="2ED36943" w:rsidR="009B3C20" w:rsidRPr="0035606C" w:rsidRDefault="00D4478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Вирішуючи питання щодо відкриття дисциплінарного провадження</w:t>
      </w:r>
      <w:r w:rsidR="00822684">
        <w:rPr>
          <w:rFonts w:ascii="Times New Roman" w:eastAsia="Calibri" w:hAnsi="Times New Roman" w:cs="Times New Roman"/>
          <w:color w:val="000000"/>
          <w:kern w:val="0"/>
          <w:sz w:val="28"/>
          <w:szCs w:val="28"/>
          <w14:ligatures w14:val="none"/>
        </w:rPr>
        <w:t>,</w:t>
      </w:r>
      <w:r w:rsidRPr="0035606C">
        <w:rPr>
          <w:rFonts w:ascii="Times New Roman" w:eastAsia="Calibri" w:hAnsi="Times New Roman" w:cs="Times New Roman"/>
          <w:color w:val="000000"/>
          <w:kern w:val="0"/>
          <w:sz w:val="28"/>
          <w:szCs w:val="28"/>
          <w14:ligatures w14:val="none"/>
        </w:rPr>
        <w:t xml:space="preserve"> встановлено таке.</w:t>
      </w:r>
      <w:r w:rsidR="009B3C20" w:rsidRPr="0035606C">
        <w:rPr>
          <w:rFonts w:ascii="Times New Roman" w:eastAsia="Calibri" w:hAnsi="Times New Roman" w:cs="Times New Roman"/>
          <w:color w:val="000000"/>
          <w:kern w:val="0"/>
          <w:sz w:val="28"/>
          <w:szCs w:val="28"/>
          <w14:ligatures w14:val="none"/>
        </w:rPr>
        <w:t xml:space="preserve"> </w:t>
      </w:r>
    </w:p>
    <w:p w14:paraId="048D7AF6" w14:textId="42B2ED42" w:rsidR="00D44783" w:rsidRPr="0035606C" w:rsidRDefault="00D4478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p>
    <w:p w14:paraId="6544D82A" w14:textId="5D3D4950" w:rsidR="00D44783" w:rsidRPr="0035606C" w:rsidRDefault="00D44783" w:rsidP="004B19AE">
      <w:pPr>
        <w:widowControl w:val="0"/>
        <w:tabs>
          <w:tab w:val="left" w:pos="993"/>
        </w:tabs>
        <w:spacing w:after="0" w:line="240" w:lineRule="auto"/>
        <w:ind w:firstLine="567"/>
        <w:jc w:val="both"/>
        <w:rPr>
          <w:rFonts w:ascii="Times New Roman" w:eastAsia="Calibri" w:hAnsi="Times New Roman" w:cs="Times New Roman"/>
          <w:b/>
          <w:bCs/>
          <w:color w:val="000000"/>
          <w:kern w:val="0"/>
          <w:sz w:val="28"/>
          <w:szCs w:val="28"/>
          <w14:ligatures w14:val="none"/>
        </w:rPr>
      </w:pPr>
      <w:r w:rsidRPr="0035606C">
        <w:rPr>
          <w:rFonts w:ascii="Times New Roman" w:eastAsia="Calibri" w:hAnsi="Times New Roman" w:cs="Times New Roman"/>
          <w:b/>
          <w:bCs/>
          <w:color w:val="000000"/>
          <w:kern w:val="0"/>
          <w:sz w:val="28"/>
          <w:szCs w:val="28"/>
          <w14:ligatures w14:val="none"/>
        </w:rPr>
        <w:t>Зміст скарги</w:t>
      </w:r>
    </w:p>
    <w:p w14:paraId="3CDC3EAF" w14:textId="77777777" w:rsidR="00CC72B0" w:rsidRPr="00AD5695" w:rsidRDefault="00CC72B0" w:rsidP="00CC72B0">
      <w:pPr>
        <w:pStyle w:val="af2"/>
        <w:tabs>
          <w:tab w:val="left" w:pos="567"/>
        </w:tabs>
        <w:ind w:right="-1" w:firstLine="567"/>
        <w:jc w:val="both"/>
        <w:rPr>
          <w:rFonts w:ascii="Times New Roman" w:hAnsi="Times New Roman"/>
          <w:sz w:val="28"/>
          <w:szCs w:val="28"/>
        </w:rPr>
      </w:pPr>
      <w:r>
        <w:rPr>
          <w:rFonts w:ascii="Times New Roman" w:hAnsi="Times New Roman"/>
          <w:sz w:val="28"/>
          <w:szCs w:val="28"/>
        </w:rPr>
        <w:t>Дисциплінарна скарга не відповідає рекомендованому зразку, зокрема у ній не зазначено  передбачених ч. 1 ст. 43 Закону України «Про прокуратуру»</w:t>
      </w:r>
      <w:r>
        <w:rPr>
          <w:rFonts w:ascii="Times New Roman" w:hAnsi="Times New Roman"/>
          <w:sz w:val="28"/>
          <w:szCs w:val="28"/>
          <w:shd w:val="clear" w:color="auto" w:fill="FFFFFF"/>
        </w:rPr>
        <w:t xml:space="preserve"> </w:t>
      </w:r>
      <w:r w:rsidRPr="00D67FDB">
        <w:rPr>
          <w:rFonts w:ascii="Times New Roman" w:hAnsi="Times New Roman"/>
          <w:color w:val="000000"/>
          <w:sz w:val="28"/>
          <w:szCs w:val="28"/>
        </w:rPr>
        <w:t>від 14 жовтня 2014 року № 1697</w:t>
      </w:r>
      <w:r>
        <w:rPr>
          <w:rFonts w:ascii="Times New Roman" w:hAnsi="Times New Roman"/>
          <w:color w:val="000000"/>
          <w:sz w:val="28"/>
          <w:szCs w:val="28"/>
        </w:rPr>
        <w:t>-</w:t>
      </w:r>
      <w:r w:rsidRPr="00D67FDB">
        <w:rPr>
          <w:rFonts w:ascii="Times New Roman" w:hAnsi="Times New Roman"/>
          <w:color w:val="000000"/>
          <w:sz w:val="28"/>
          <w:szCs w:val="28"/>
        </w:rPr>
        <w:t xml:space="preserve">VII </w:t>
      </w:r>
      <w:r>
        <w:rPr>
          <w:rFonts w:ascii="Times New Roman" w:hAnsi="Times New Roman"/>
          <w:sz w:val="28"/>
          <w:szCs w:val="28"/>
        </w:rPr>
        <w:t xml:space="preserve">(далі – Закон </w:t>
      </w:r>
      <w:r w:rsidRPr="00D67FDB">
        <w:rPr>
          <w:rFonts w:ascii="Times New Roman" w:hAnsi="Times New Roman"/>
          <w:color w:val="000000"/>
          <w:sz w:val="28"/>
          <w:szCs w:val="28"/>
        </w:rPr>
        <w:t>№ 1697</w:t>
      </w:r>
      <w:r>
        <w:rPr>
          <w:rFonts w:ascii="Times New Roman" w:hAnsi="Times New Roman"/>
          <w:color w:val="000000"/>
          <w:sz w:val="28"/>
          <w:szCs w:val="28"/>
        </w:rPr>
        <w:t>-</w:t>
      </w:r>
      <w:r w:rsidRPr="00D67FDB">
        <w:rPr>
          <w:rFonts w:ascii="Times New Roman" w:hAnsi="Times New Roman"/>
          <w:color w:val="000000"/>
          <w:sz w:val="28"/>
          <w:szCs w:val="28"/>
        </w:rPr>
        <w:t>VII</w:t>
      </w:r>
      <w:r>
        <w:rPr>
          <w:rFonts w:ascii="Times New Roman" w:hAnsi="Times New Roman"/>
          <w:sz w:val="28"/>
          <w:szCs w:val="28"/>
        </w:rPr>
        <w:t xml:space="preserve">) підстав для притягнення прокурорів до дисциплінарної відповідальності. </w:t>
      </w:r>
    </w:p>
    <w:p w14:paraId="424847C6" w14:textId="1954D019" w:rsidR="00EC21A1" w:rsidRDefault="00CC72B0" w:rsidP="00CC72B0">
      <w:pPr>
        <w:widowControl w:val="0"/>
        <w:tabs>
          <w:tab w:val="left" w:pos="851"/>
          <w:tab w:val="left" w:pos="993"/>
        </w:tabs>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Водночас, у скарзі зазначено, що прокурор </w:t>
      </w:r>
      <w:proofErr w:type="spellStart"/>
      <w:r w:rsidRPr="00F61A0D">
        <w:rPr>
          <w:rFonts w:ascii="Times New Roman" w:eastAsia="Calibri" w:hAnsi="Times New Roman" w:cs="Times New Roman"/>
          <w:kern w:val="0"/>
          <w:sz w:val="28"/>
          <w:szCs w:val="28"/>
          <w14:ligatures w14:val="none"/>
        </w:rPr>
        <w:t>Єфіменк</w:t>
      </w:r>
      <w:r>
        <w:rPr>
          <w:rFonts w:ascii="Times New Roman" w:eastAsia="Calibri" w:hAnsi="Times New Roman" w:cs="Times New Roman"/>
          <w:kern w:val="0"/>
          <w:sz w:val="28"/>
          <w:szCs w:val="28"/>
          <w14:ligatures w14:val="none"/>
        </w:rPr>
        <w:t>о</w:t>
      </w:r>
      <w:proofErr w:type="spellEnd"/>
      <w:r w:rsidRPr="00F61A0D">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14:ligatures w14:val="none"/>
        </w:rPr>
        <w:t xml:space="preserve">О.В. </w:t>
      </w:r>
      <w:r w:rsidR="00EC21A1">
        <w:rPr>
          <w:rFonts w:ascii="Times New Roman" w:eastAsia="Calibri" w:hAnsi="Times New Roman" w:cs="Times New Roman"/>
          <w:kern w:val="0"/>
          <w:sz w:val="28"/>
          <w:szCs w:val="28"/>
          <w14:ligatures w14:val="none"/>
        </w:rPr>
        <w:t xml:space="preserve">подав до суду клопотання про продовження підозрюваним </w:t>
      </w:r>
      <w:r w:rsidR="0023318F">
        <w:rPr>
          <w:rFonts w:ascii="Times New Roman" w:eastAsia="Calibri" w:hAnsi="Times New Roman" w:cs="Times New Roman"/>
          <w:kern w:val="0"/>
          <w:sz w:val="28"/>
          <w:szCs w:val="28"/>
          <w14:ligatures w14:val="none"/>
        </w:rPr>
        <w:t>строку дії покладених на них обов’язків пізніше визначеного ст. 199 Кримінально</w:t>
      </w:r>
      <w:r w:rsidR="00AE5EC1">
        <w:rPr>
          <w:rFonts w:ascii="Times New Roman" w:eastAsia="Calibri" w:hAnsi="Times New Roman" w:cs="Times New Roman"/>
          <w:kern w:val="0"/>
          <w:sz w:val="28"/>
          <w:szCs w:val="28"/>
          <w14:ligatures w14:val="none"/>
        </w:rPr>
        <w:t xml:space="preserve">го </w:t>
      </w:r>
      <w:r w:rsidR="0023318F">
        <w:rPr>
          <w:rFonts w:ascii="Times New Roman" w:eastAsia="Calibri" w:hAnsi="Times New Roman" w:cs="Times New Roman"/>
          <w:kern w:val="0"/>
          <w:sz w:val="28"/>
          <w:szCs w:val="28"/>
          <w14:ligatures w14:val="none"/>
        </w:rPr>
        <w:t>процесуального кодексу України (далі – КПК України) строку, тобто менш ніж за п’ять днів</w:t>
      </w:r>
      <w:r w:rsidR="002B0074">
        <w:rPr>
          <w:rFonts w:ascii="Times New Roman" w:eastAsia="Calibri" w:hAnsi="Times New Roman" w:cs="Times New Roman"/>
          <w:kern w:val="0"/>
          <w:sz w:val="28"/>
          <w:szCs w:val="28"/>
          <w14:ligatures w14:val="none"/>
        </w:rPr>
        <w:t xml:space="preserve"> до спливу строку дії обов’язків</w:t>
      </w:r>
      <w:r w:rsidR="00355A98">
        <w:rPr>
          <w:rFonts w:ascii="Times New Roman" w:eastAsia="Calibri" w:hAnsi="Times New Roman" w:cs="Times New Roman"/>
          <w:kern w:val="0"/>
          <w:sz w:val="28"/>
          <w:szCs w:val="28"/>
          <w14:ligatures w14:val="none"/>
        </w:rPr>
        <w:t xml:space="preserve">, а також не додав до них підтверджень отримання підозрюваним його копії та копій доданих до нього матеріалів. </w:t>
      </w:r>
    </w:p>
    <w:p w14:paraId="6BCD326A" w14:textId="7D0F583F" w:rsidR="00CC72B0" w:rsidRDefault="00CC72B0" w:rsidP="00CC72B0">
      <w:pPr>
        <w:widowControl w:val="0"/>
        <w:tabs>
          <w:tab w:val="left" w:pos="851"/>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D67FDB">
        <w:rPr>
          <w:rFonts w:ascii="Times New Roman" w:eastAsia="Calibri" w:hAnsi="Times New Roman" w:cs="Times New Roman"/>
          <w:color w:val="000000"/>
          <w:kern w:val="0"/>
          <w:sz w:val="28"/>
          <w:szCs w:val="28"/>
          <w14:ligatures w14:val="none"/>
        </w:rPr>
        <w:t>За таких обставин можна дійти висновку, що скаржник вважає, що прокурор</w:t>
      </w:r>
      <w:r>
        <w:rPr>
          <w:rFonts w:ascii="Times New Roman" w:eastAsia="Calibri" w:hAnsi="Times New Roman" w:cs="Times New Roman"/>
          <w:color w:val="000000"/>
          <w:kern w:val="0"/>
          <w:sz w:val="28"/>
          <w:szCs w:val="28"/>
          <w14:ligatures w14:val="none"/>
        </w:rPr>
        <w:t>ом</w:t>
      </w:r>
      <w:r w:rsidRPr="00D67FDB">
        <w:rPr>
          <w:rFonts w:ascii="Times New Roman" w:eastAsia="Calibri" w:hAnsi="Times New Roman" w:cs="Times New Roman"/>
          <w:color w:val="000000"/>
          <w:kern w:val="0"/>
          <w:sz w:val="28"/>
          <w:szCs w:val="28"/>
          <w14:ligatures w14:val="none"/>
        </w:rPr>
        <w:t xml:space="preserve"> </w:t>
      </w:r>
      <w:proofErr w:type="spellStart"/>
      <w:r w:rsidR="00C4637F" w:rsidRPr="00F61A0D">
        <w:rPr>
          <w:rFonts w:ascii="Times New Roman" w:eastAsia="Calibri" w:hAnsi="Times New Roman" w:cs="Times New Roman"/>
          <w:kern w:val="0"/>
          <w:sz w:val="28"/>
          <w:szCs w:val="28"/>
          <w14:ligatures w14:val="none"/>
        </w:rPr>
        <w:t>Єфіменк</w:t>
      </w:r>
      <w:r w:rsidR="00C4637F">
        <w:rPr>
          <w:rFonts w:ascii="Times New Roman" w:eastAsia="Calibri" w:hAnsi="Times New Roman" w:cs="Times New Roman"/>
          <w:kern w:val="0"/>
          <w:sz w:val="28"/>
          <w:szCs w:val="28"/>
          <w14:ligatures w14:val="none"/>
        </w:rPr>
        <w:t>ом</w:t>
      </w:r>
      <w:proofErr w:type="spellEnd"/>
      <w:r w:rsidR="00C4637F" w:rsidRPr="00F61A0D">
        <w:rPr>
          <w:rFonts w:ascii="Times New Roman" w:eastAsia="Calibri" w:hAnsi="Times New Roman" w:cs="Times New Roman"/>
          <w:kern w:val="0"/>
          <w:sz w:val="28"/>
          <w:szCs w:val="28"/>
          <w14:ligatures w14:val="none"/>
        </w:rPr>
        <w:t xml:space="preserve"> </w:t>
      </w:r>
      <w:r w:rsidR="00C4637F">
        <w:rPr>
          <w:rFonts w:ascii="Times New Roman" w:eastAsia="Calibri" w:hAnsi="Times New Roman" w:cs="Times New Roman"/>
          <w:kern w:val="0"/>
          <w:sz w:val="28"/>
          <w:szCs w:val="28"/>
          <w14:ligatures w14:val="none"/>
        </w:rPr>
        <w:t xml:space="preserve">О.В. </w:t>
      </w:r>
      <w:r w:rsidRPr="00D67FDB">
        <w:rPr>
          <w:rFonts w:ascii="Times New Roman" w:eastAsia="Calibri" w:hAnsi="Times New Roman" w:cs="Times New Roman"/>
          <w:color w:val="000000"/>
          <w:kern w:val="0"/>
          <w:sz w:val="28"/>
          <w:szCs w:val="28"/>
          <w14:ligatures w14:val="none"/>
        </w:rPr>
        <w:t>допу</w:t>
      </w:r>
      <w:r>
        <w:rPr>
          <w:rFonts w:ascii="Times New Roman" w:eastAsia="Calibri" w:hAnsi="Times New Roman" w:cs="Times New Roman"/>
          <w:color w:val="000000"/>
          <w:kern w:val="0"/>
          <w:sz w:val="28"/>
          <w:szCs w:val="28"/>
          <w14:ligatures w14:val="none"/>
        </w:rPr>
        <w:t>щено</w:t>
      </w:r>
      <w:r w:rsidRPr="00D67FDB">
        <w:rPr>
          <w:rFonts w:ascii="Times New Roman" w:eastAsia="Calibri" w:hAnsi="Times New Roman" w:cs="Times New Roman"/>
          <w:color w:val="000000"/>
          <w:kern w:val="0"/>
          <w:sz w:val="28"/>
          <w:szCs w:val="28"/>
          <w14:ligatures w14:val="none"/>
        </w:rPr>
        <w:t xml:space="preserve"> неналежне виконання службових обов’язків</w:t>
      </w:r>
      <w:r>
        <w:rPr>
          <w:rFonts w:ascii="Times New Roman" w:eastAsia="Calibri" w:hAnsi="Times New Roman" w:cs="Times New Roman"/>
          <w:color w:val="000000"/>
          <w:kern w:val="0"/>
          <w:sz w:val="28"/>
          <w:szCs w:val="28"/>
          <w14:ligatures w14:val="none"/>
        </w:rPr>
        <w:t>, а отже він</w:t>
      </w:r>
      <w:r w:rsidRPr="00D67FDB">
        <w:rPr>
          <w:rFonts w:ascii="Times New Roman" w:eastAsia="Calibri" w:hAnsi="Times New Roman" w:cs="Times New Roman"/>
          <w:color w:val="000000"/>
          <w:kern w:val="0"/>
          <w:sz w:val="28"/>
          <w:szCs w:val="28"/>
          <w14:ligatures w14:val="none"/>
        </w:rPr>
        <w:t xml:space="preserve"> підляга</w:t>
      </w:r>
      <w:r>
        <w:rPr>
          <w:rFonts w:ascii="Times New Roman" w:eastAsia="Calibri" w:hAnsi="Times New Roman" w:cs="Times New Roman"/>
          <w:color w:val="000000"/>
          <w:kern w:val="0"/>
          <w:sz w:val="28"/>
          <w:szCs w:val="28"/>
          <w14:ligatures w14:val="none"/>
        </w:rPr>
        <w:t>є</w:t>
      </w:r>
      <w:r w:rsidRPr="00D67FDB">
        <w:rPr>
          <w:rFonts w:ascii="Times New Roman" w:eastAsia="Calibri" w:hAnsi="Times New Roman" w:cs="Times New Roman"/>
          <w:color w:val="000000"/>
          <w:kern w:val="0"/>
          <w:sz w:val="28"/>
          <w:szCs w:val="28"/>
          <w14:ligatures w14:val="none"/>
        </w:rPr>
        <w:t xml:space="preserve"> притягненню до дисциплінарної відповідальності на підставі п. 1 ч. 1 ст. 43 Закону № 1697</w:t>
      </w:r>
      <w:r>
        <w:rPr>
          <w:rFonts w:ascii="Times New Roman" w:eastAsia="Calibri" w:hAnsi="Times New Roman" w:cs="Times New Roman"/>
          <w:color w:val="000000"/>
          <w:kern w:val="0"/>
          <w:sz w:val="28"/>
          <w:szCs w:val="28"/>
          <w14:ligatures w14:val="none"/>
        </w:rPr>
        <w:t>-</w:t>
      </w:r>
      <w:r w:rsidRPr="00D67FDB">
        <w:rPr>
          <w:rFonts w:ascii="Times New Roman" w:eastAsia="Calibri" w:hAnsi="Times New Roman" w:cs="Times New Roman"/>
          <w:color w:val="000000"/>
          <w:kern w:val="0"/>
          <w:sz w:val="28"/>
          <w:szCs w:val="28"/>
          <w14:ligatures w14:val="none"/>
        </w:rPr>
        <w:t>VII.</w:t>
      </w:r>
    </w:p>
    <w:p w14:paraId="3E3FBFD6" w14:textId="77777777" w:rsidR="00D67FDB" w:rsidRPr="0035606C" w:rsidRDefault="00D67FDB"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p>
    <w:p w14:paraId="18A0F7DE" w14:textId="67459EC2" w:rsidR="004B19AE" w:rsidRPr="0051226A" w:rsidRDefault="004B19AE" w:rsidP="004B19AE">
      <w:pPr>
        <w:widowControl w:val="0"/>
        <w:tabs>
          <w:tab w:val="left" w:pos="993"/>
        </w:tabs>
        <w:spacing w:after="0" w:line="240" w:lineRule="auto"/>
        <w:ind w:firstLine="567"/>
        <w:jc w:val="both"/>
        <w:rPr>
          <w:rFonts w:ascii="Times New Roman" w:eastAsia="Calibri" w:hAnsi="Times New Roman" w:cs="Times New Roman"/>
          <w:b/>
          <w:kern w:val="0"/>
          <w:sz w:val="28"/>
          <w:szCs w:val="28"/>
          <w14:ligatures w14:val="none"/>
        </w:rPr>
      </w:pPr>
      <w:r w:rsidRPr="0051226A">
        <w:rPr>
          <w:rFonts w:ascii="Times New Roman" w:eastAsia="Calibri" w:hAnsi="Times New Roman" w:cs="Times New Roman"/>
          <w:b/>
          <w:kern w:val="0"/>
          <w:sz w:val="28"/>
          <w:szCs w:val="28"/>
          <w14:ligatures w14:val="none"/>
        </w:rPr>
        <w:t>Щодо встановлених фактичних даних</w:t>
      </w:r>
    </w:p>
    <w:p w14:paraId="17483752" w14:textId="3E53B2EC" w:rsidR="00D332FC" w:rsidRPr="006B05C2" w:rsidRDefault="009B3C20" w:rsidP="005A3365">
      <w:pPr>
        <w:widowControl w:val="0"/>
        <w:pBdr>
          <w:bottom w:val="single" w:sz="12" w:space="0"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color w:val="000000"/>
          <w:kern w:val="0"/>
          <w:sz w:val="28"/>
          <w:szCs w:val="28"/>
          <w14:ligatures w14:val="none"/>
        </w:rPr>
        <w:lastRenderedPageBreak/>
        <w:t>До дисциплінарної скарги долучено</w:t>
      </w:r>
      <w:r w:rsidR="00D63D8B">
        <w:rPr>
          <w:rFonts w:ascii="Times New Roman" w:eastAsia="Calibri" w:hAnsi="Times New Roman" w:cs="Times New Roman"/>
          <w:color w:val="000000"/>
          <w:kern w:val="0"/>
          <w:sz w:val="28"/>
          <w:szCs w:val="28"/>
          <w14:ligatures w14:val="none"/>
        </w:rPr>
        <w:t xml:space="preserve"> копі</w:t>
      </w:r>
      <w:r w:rsidR="00DA4DF3">
        <w:rPr>
          <w:rFonts w:ascii="Times New Roman" w:eastAsia="Calibri" w:hAnsi="Times New Roman" w:cs="Times New Roman"/>
          <w:color w:val="000000"/>
          <w:kern w:val="0"/>
          <w:sz w:val="28"/>
          <w:szCs w:val="28"/>
          <w14:ligatures w14:val="none"/>
        </w:rPr>
        <w:t xml:space="preserve">ї: </w:t>
      </w:r>
      <w:r w:rsidR="008932EF">
        <w:rPr>
          <w:rFonts w:ascii="Times New Roman" w:eastAsia="Calibri" w:hAnsi="Times New Roman" w:cs="Times New Roman"/>
          <w:color w:val="000000"/>
          <w:kern w:val="0"/>
          <w:sz w:val="28"/>
          <w:szCs w:val="28"/>
          <w14:ligatures w14:val="none"/>
        </w:rPr>
        <w:t>клопотань</w:t>
      </w:r>
      <w:r w:rsidR="001A641C">
        <w:rPr>
          <w:rFonts w:ascii="Times New Roman" w:eastAsia="Calibri" w:hAnsi="Times New Roman" w:cs="Times New Roman"/>
          <w:color w:val="000000"/>
          <w:kern w:val="0"/>
          <w:sz w:val="28"/>
          <w:szCs w:val="28"/>
          <w14:ligatures w14:val="none"/>
        </w:rPr>
        <w:t xml:space="preserve"> про продовження строку дії покладених на підозрюваного обов’язків</w:t>
      </w:r>
      <w:r w:rsidR="00DB44DE">
        <w:rPr>
          <w:rFonts w:ascii="Times New Roman" w:eastAsia="Calibri" w:hAnsi="Times New Roman" w:cs="Times New Roman"/>
          <w:color w:val="000000"/>
          <w:kern w:val="0"/>
          <w:sz w:val="28"/>
          <w:szCs w:val="28"/>
          <w14:ligatures w14:val="none"/>
        </w:rPr>
        <w:t xml:space="preserve"> (перша та остання сторінки)</w:t>
      </w:r>
      <w:r w:rsidR="001A641C">
        <w:rPr>
          <w:rFonts w:ascii="Times New Roman" w:eastAsia="Calibri" w:hAnsi="Times New Roman" w:cs="Times New Roman"/>
          <w:color w:val="000000"/>
          <w:kern w:val="0"/>
          <w:sz w:val="28"/>
          <w:szCs w:val="28"/>
          <w14:ligatures w14:val="none"/>
        </w:rPr>
        <w:t>;</w:t>
      </w:r>
      <w:r w:rsidR="00DB44DE">
        <w:rPr>
          <w:rFonts w:ascii="Times New Roman" w:eastAsia="Calibri" w:hAnsi="Times New Roman" w:cs="Times New Roman"/>
          <w:color w:val="000000"/>
          <w:kern w:val="0"/>
          <w:sz w:val="28"/>
          <w:szCs w:val="28"/>
          <w14:ligatures w14:val="none"/>
        </w:rPr>
        <w:t xml:space="preserve"> листа судді від </w:t>
      </w:r>
      <w:r w:rsidR="00DB44DE" w:rsidRPr="00051677">
        <w:rPr>
          <w:rFonts w:ascii="Times New Roman" w:eastAsia="Calibri" w:hAnsi="Times New Roman" w:cs="Times New Roman"/>
          <w:kern w:val="0"/>
          <w:sz w:val="28"/>
          <w:szCs w:val="28"/>
          <w14:ligatures w14:val="none"/>
        </w:rPr>
        <w:t>21.10.2024</w:t>
      </w:r>
      <w:r w:rsidR="00DE3B33">
        <w:rPr>
          <w:rFonts w:ascii="Times New Roman" w:eastAsia="Calibri" w:hAnsi="Times New Roman" w:cs="Times New Roman"/>
          <w:color w:val="000000"/>
          <w:kern w:val="0"/>
          <w:sz w:val="28"/>
          <w:szCs w:val="28"/>
          <w14:ligatures w14:val="none"/>
        </w:rPr>
        <w:t xml:space="preserve">. </w:t>
      </w:r>
      <w:r w:rsidR="001A641C">
        <w:rPr>
          <w:rFonts w:ascii="Times New Roman" w:eastAsia="Calibri" w:hAnsi="Times New Roman" w:cs="Times New Roman"/>
          <w:color w:val="000000"/>
          <w:kern w:val="0"/>
          <w:sz w:val="28"/>
          <w:szCs w:val="28"/>
          <w14:ligatures w14:val="none"/>
        </w:rPr>
        <w:t xml:space="preserve"> </w:t>
      </w:r>
    </w:p>
    <w:p w14:paraId="4E654811" w14:textId="77777777" w:rsidR="00D332FC" w:rsidRPr="006B05C2" w:rsidRDefault="00D332FC" w:rsidP="005A3365">
      <w:pPr>
        <w:widowControl w:val="0"/>
        <w:pBdr>
          <w:bottom w:val="single" w:sz="12" w:space="0" w:color="FFFFFF"/>
        </w:pBdr>
        <w:spacing w:after="0" w:line="240" w:lineRule="auto"/>
        <w:ind w:firstLine="567"/>
        <w:jc w:val="both"/>
        <w:rPr>
          <w:rFonts w:ascii="Times New Roman" w:eastAsia="Calibri" w:hAnsi="Times New Roman" w:cs="Times New Roman"/>
          <w:kern w:val="0"/>
          <w:sz w:val="28"/>
          <w:szCs w:val="28"/>
          <w14:ligatures w14:val="none"/>
        </w:rPr>
      </w:pPr>
    </w:p>
    <w:p w14:paraId="02C79CC2" w14:textId="77777777" w:rsidR="00D332FC" w:rsidRPr="006B05C2" w:rsidRDefault="00D332FC" w:rsidP="005A3365">
      <w:pPr>
        <w:widowControl w:val="0"/>
        <w:pBdr>
          <w:bottom w:val="single" w:sz="12" w:space="0" w:color="FFFFFF"/>
        </w:pBdr>
        <w:spacing w:after="0" w:line="240" w:lineRule="auto"/>
        <w:ind w:firstLine="567"/>
        <w:jc w:val="both"/>
        <w:rPr>
          <w:rFonts w:ascii="Times New Roman" w:eastAsia="Calibri" w:hAnsi="Times New Roman" w:cs="Times New Roman"/>
          <w:b/>
          <w:kern w:val="0"/>
          <w:sz w:val="28"/>
          <w:szCs w:val="28"/>
          <w14:ligatures w14:val="none"/>
        </w:rPr>
      </w:pPr>
      <w:r w:rsidRPr="006B05C2">
        <w:rPr>
          <w:rFonts w:ascii="Times New Roman" w:eastAsia="Calibri" w:hAnsi="Times New Roman" w:cs="Times New Roman"/>
          <w:b/>
          <w:kern w:val="0"/>
          <w:sz w:val="28"/>
          <w:szCs w:val="28"/>
          <w14:ligatures w14:val="none"/>
        </w:rPr>
        <w:t>Щодо джерел права, які підлягають застосуванню</w:t>
      </w:r>
    </w:p>
    <w:p w14:paraId="11DA9917" w14:textId="77777777" w:rsid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6B05C2">
        <w:rPr>
          <w:rFonts w:ascii="Times New Roman" w:hAnsi="Times New Roman"/>
          <w:sz w:val="28"/>
          <w:szCs w:val="28"/>
        </w:rPr>
        <w:t>Відповідно до ч. 2 ст.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28F71042" w14:textId="77777777" w:rsidR="00D972F2" w:rsidRPr="00A7055E" w:rsidRDefault="00D972F2" w:rsidP="00D972F2">
      <w:pPr>
        <w:widowControl w:val="0"/>
        <w:pBdr>
          <w:bottom w:val="single" w:sz="12" w:space="0" w:color="FFFFFF"/>
        </w:pBdr>
        <w:spacing w:after="0" w:line="240" w:lineRule="auto"/>
        <w:ind w:firstLine="567"/>
        <w:jc w:val="both"/>
        <w:rPr>
          <w:rFonts w:ascii="Times New Roman" w:hAnsi="Times New Roman"/>
          <w:sz w:val="28"/>
          <w:szCs w:val="28"/>
        </w:rPr>
      </w:pPr>
      <w:r w:rsidRPr="00A7055E">
        <w:rPr>
          <w:rStyle w:val="rvts9"/>
          <w:rFonts w:ascii="Times New Roman" w:hAnsi="Times New Roman"/>
          <w:sz w:val="28"/>
          <w:szCs w:val="28"/>
        </w:rPr>
        <w:t>Статтею 124 Конституції України визначено, що п</w:t>
      </w:r>
      <w:r w:rsidRPr="00A7055E">
        <w:rPr>
          <w:rFonts w:ascii="Times New Roman" w:hAnsi="Times New Roman"/>
          <w:sz w:val="28"/>
          <w:szCs w:val="28"/>
        </w:rPr>
        <w:t>равосуддя в Україні здійснюють виключно суди.</w:t>
      </w:r>
    </w:p>
    <w:p w14:paraId="5F35C05C" w14:textId="21B5D846" w:rsidR="009E3FA9" w:rsidRPr="009E3FA9" w:rsidRDefault="009E3FA9" w:rsidP="00D972F2">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6B05C2">
        <w:rPr>
          <w:rFonts w:ascii="Times New Roman" w:hAnsi="Times New Roman"/>
          <w:sz w:val="28"/>
          <w:szCs w:val="28"/>
        </w:rPr>
        <w:t>Пунктом 1 ч. 1 ст. 131-1 Конституції України визначено, що в Україні діє прокуратура</w:t>
      </w:r>
      <w:r w:rsidR="00D972F2">
        <w:rPr>
          <w:rFonts w:ascii="Times New Roman" w:hAnsi="Times New Roman"/>
          <w:sz w:val="28"/>
          <w:szCs w:val="28"/>
        </w:rPr>
        <w:t xml:space="preserve">. </w:t>
      </w:r>
      <w:r w:rsidRPr="006B05C2">
        <w:rPr>
          <w:rFonts w:ascii="Times New Roman" w:hAnsi="Times New Roman"/>
          <w:sz w:val="28"/>
          <w:szCs w:val="28"/>
        </w:rPr>
        <w:t xml:space="preserve">Правові </w:t>
      </w:r>
      <w:r w:rsidRPr="009E3FA9">
        <w:rPr>
          <w:rFonts w:ascii="Times New Roman" w:hAnsi="Times New Roman"/>
          <w:sz w:val="28"/>
          <w:szCs w:val="28"/>
        </w:rPr>
        <w:t>засади організації і діяльності прокуратури України, статус прокурорів, загальні права і обов’язки прокурора визначено Законом № 1697-VII.</w:t>
      </w:r>
    </w:p>
    <w:p w14:paraId="2C2177CB"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Пунктом 3 ч. 4 ст. 19 Закону № 1697-VII передбачено, що прокурор зобов’язаний діяти лише на підставі, в межах та у спосіб, що передбачені Конституцією та законами України.</w:t>
      </w:r>
    </w:p>
    <w:p w14:paraId="1AFD6F94" w14:textId="77777777" w:rsid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Зі змісту ч. 2 ст. 16 Закону № 1697</w:t>
      </w:r>
      <w:r w:rsidRPr="009E3FA9">
        <w:rPr>
          <w:rFonts w:ascii="Times New Roman" w:hAnsi="Times New Roman"/>
          <w:sz w:val="28"/>
          <w:szCs w:val="28"/>
        </w:rPr>
        <w:noBreakHyphen/>
        <w:t>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7B846EB2" w14:textId="2AAF7A18" w:rsidR="00DE38DB" w:rsidRPr="00DE38DB" w:rsidRDefault="00DE38DB" w:rsidP="00DE38DB">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sz w:val="28"/>
          <w:szCs w:val="28"/>
        </w:rPr>
        <w:t>Відповідно до ч. 3 ст. 17 Закону № 1697-VII</w:t>
      </w:r>
      <w:r>
        <w:rPr>
          <w:rFonts w:ascii="Times New Roman" w:hAnsi="Times New Roman"/>
          <w:sz w:val="28"/>
          <w:szCs w:val="28"/>
        </w:rPr>
        <w:t>,</w:t>
      </w:r>
      <w:r w:rsidRPr="009E3FA9">
        <w:rPr>
          <w:rFonts w:ascii="Times New Roman" w:hAnsi="Times New Roman"/>
          <w:sz w:val="28"/>
          <w:szCs w:val="28"/>
        </w:rPr>
        <w:t xml:space="preserve"> під час здійснення повноважень, пов’язаних з реалізацією функцій прокуратури, прокурори є незалежними, самостійно приймають рішення про порядок здійснення таких повноважень, керуючись при цьому положеннями закону, а також зобов’язані виконувати лише такі вказівки прокурора вищого рівня, що були надані з дотриманням вимог цієї статті.</w:t>
      </w:r>
    </w:p>
    <w:p w14:paraId="07AE4986" w14:textId="5DA0EBD5"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 xml:space="preserve">Відповідно до ст. 1 </w:t>
      </w:r>
      <w:r>
        <w:rPr>
          <w:rFonts w:ascii="Times New Roman" w:hAnsi="Times New Roman"/>
          <w:sz w:val="28"/>
          <w:szCs w:val="28"/>
        </w:rPr>
        <w:t>Кримінально</w:t>
      </w:r>
      <w:r w:rsidR="00897887">
        <w:rPr>
          <w:rFonts w:ascii="Times New Roman" w:hAnsi="Times New Roman"/>
          <w:sz w:val="28"/>
          <w:szCs w:val="28"/>
        </w:rPr>
        <w:t xml:space="preserve">го </w:t>
      </w:r>
      <w:r>
        <w:rPr>
          <w:rFonts w:ascii="Times New Roman" w:hAnsi="Times New Roman"/>
          <w:sz w:val="28"/>
          <w:szCs w:val="28"/>
        </w:rPr>
        <w:t xml:space="preserve">процесуального кодексу України (далі </w:t>
      </w:r>
      <w:r w:rsidR="00550721">
        <w:rPr>
          <w:rFonts w:ascii="Times New Roman" w:hAnsi="Times New Roman"/>
          <w:sz w:val="28"/>
          <w:szCs w:val="28"/>
        </w:rPr>
        <w:t xml:space="preserve">– </w:t>
      </w:r>
      <w:r w:rsidRPr="009E3FA9">
        <w:rPr>
          <w:rFonts w:ascii="Times New Roman" w:hAnsi="Times New Roman"/>
          <w:sz w:val="28"/>
          <w:szCs w:val="28"/>
        </w:rPr>
        <w:t>КПК України</w:t>
      </w:r>
      <w:r>
        <w:rPr>
          <w:rFonts w:ascii="Times New Roman" w:hAnsi="Times New Roman"/>
          <w:sz w:val="28"/>
          <w:szCs w:val="28"/>
        </w:rPr>
        <w:t>),</w:t>
      </w:r>
      <w:r w:rsidRPr="009E3FA9">
        <w:rPr>
          <w:rFonts w:ascii="Times New Roman" w:hAnsi="Times New Roman"/>
          <w:sz w:val="28"/>
          <w:szCs w:val="28"/>
        </w:rPr>
        <w:t xml:space="preserve"> порядок кримінального провадження на території України визначається лише кримінальним процесуальним законодавством України.</w:t>
      </w:r>
    </w:p>
    <w:p w14:paraId="126F1EBD" w14:textId="7611A871" w:rsidR="0051226A" w:rsidRDefault="009E3FA9" w:rsidP="00DE38DB">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За загальним правилом, наведеним у ч. 1 ст.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Органи державної влади, органи місцевого самоврядування, підприємства, установи та організації, службові та інші фізичні особи зобов’язані виконувати законні вимоги та процесуальні рішення прокурора. Цією ж нормою визначено повноваження прокурора у кримінальному провадженні, які охоплюють усі функції процесуального керівництва досудовим розслідуванням у конкретному кримінальному провадженні.</w:t>
      </w:r>
    </w:p>
    <w:p w14:paraId="1875028B" w14:textId="6F65C98F"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bCs/>
          <w:sz w:val="28"/>
          <w:szCs w:val="28"/>
        </w:rPr>
        <w:t xml:space="preserve">У п. 62 Положення про порядок роботи </w:t>
      </w:r>
      <w:r w:rsidR="00917C4B">
        <w:rPr>
          <w:rFonts w:ascii="Times New Roman" w:hAnsi="Times New Roman"/>
          <w:bCs/>
          <w:sz w:val="28"/>
          <w:szCs w:val="28"/>
        </w:rPr>
        <w:t>Кваліфікаційно-дисц</w:t>
      </w:r>
      <w:r w:rsidR="00A46FC4">
        <w:rPr>
          <w:rFonts w:ascii="Times New Roman" w:hAnsi="Times New Roman"/>
          <w:bCs/>
          <w:sz w:val="28"/>
          <w:szCs w:val="28"/>
        </w:rPr>
        <w:t>и</w:t>
      </w:r>
      <w:r w:rsidR="00917C4B">
        <w:rPr>
          <w:rFonts w:ascii="Times New Roman" w:hAnsi="Times New Roman"/>
          <w:bCs/>
          <w:sz w:val="28"/>
          <w:szCs w:val="28"/>
        </w:rPr>
        <w:t>плінарної комісії прокурорів</w:t>
      </w:r>
      <w:r w:rsidRPr="009E3FA9">
        <w:rPr>
          <w:rFonts w:ascii="Times New Roman" w:hAnsi="Times New Roman"/>
          <w:bCs/>
          <w:sz w:val="28"/>
          <w:szCs w:val="28"/>
        </w:rPr>
        <w:t xml:space="preserve"> визначено, що К</w:t>
      </w:r>
      <w:r w:rsidR="00917C4B">
        <w:rPr>
          <w:rFonts w:ascii="Times New Roman" w:hAnsi="Times New Roman"/>
          <w:bCs/>
          <w:sz w:val="28"/>
          <w:szCs w:val="28"/>
        </w:rPr>
        <w:t>ДКП</w:t>
      </w:r>
      <w:r w:rsidRPr="009E3FA9">
        <w:rPr>
          <w:rFonts w:ascii="Times New Roman" w:hAnsi="Times New Roman"/>
          <w:bCs/>
          <w:sz w:val="28"/>
          <w:szCs w:val="28"/>
        </w:rPr>
        <w:t xml:space="preserve"> не може прий</w:t>
      </w:r>
      <w:r w:rsidR="00917C4B">
        <w:rPr>
          <w:rFonts w:ascii="Times New Roman" w:hAnsi="Times New Roman"/>
          <w:bCs/>
          <w:sz w:val="28"/>
          <w:szCs w:val="28"/>
        </w:rPr>
        <w:t>ма</w:t>
      </w:r>
      <w:r w:rsidRPr="009E3FA9">
        <w:rPr>
          <w:rFonts w:ascii="Times New Roman" w:hAnsi="Times New Roman"/>
          <w:bCs/>
          <w:sz w:val="28"/>
          <w:szCs w:val="28"/>
        </w:rPr>
        <w:t>ти рішення на підставі припущень, неперевіреної чи недостовірної інформації.</w:t>
      </w:r>
    </w:p>
    <w:p w14:paraId="5BEF468B" w14:textId="6EFFCC6E"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 xml:space="preserve">Визначення дисциплінарного провадження наведено у ч. 1 ст. 45 Закону      </w:t>
      </w:r>
      <w:r w:rsidR="005F7E72">
        <w:rPr>
          <w:rFonts w:ascii="Times New Roman" w:hAnsi="Times New Roman"/>
          <w:sz w:val="28"/>
          <w:szCs w:val="28"/>
        </w:rPr>
        <w:t xml:space="preserve"> </w:t>
      </w:r>
      <w:r w:rsidRPr="009E3FA9">
        <w:rPr>
          <w:rFonts w:ascii="Times New Roman" w:hAnsi="Times New Roman"/>
          <w:sz w:val="28"/>
          <w:szCs w:val="28"/>
        </w:rPr>
        <w:lastRenderedPageBreak/>
        <w:t>№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w:t>
      </w:r>
    </w:p>
    <w:p w14:paraId="0572173E"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bCs/>
          <w:sz w:val="28"/>
          <w:szCs w:val="28"/>
        </w:rPr>
        <w:t xml:space="preserve">Частиною 1 ст. 43 Закону визначено, що  прокурора може бути притягнуто до дисциплінарної відповідальності у порядку дисциплінарного провадження з таких підстав: </w:t>
      </w:r>
    </w:p>
    <w:p w14:paraId="04F269B6"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bCs/>
          <w:sz w:val="28"/>
          <w:szCs w:val="28"/>
        </w:rPr>
        <w:t xml:space="preserve">1) невиконання чи неналежне виконання службових обов’язків; </w:t>
      </w:r>
    </w:p>
    <w:p w14:paraId="62CE29D5"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bCs/>
          <w:sz w:val="28"/>
          <w:szCs w:val="28"/>
        </w:rPr>
        <w:t xml:space="preserve">2) необґрунтоване зволікання з розглядом звернення; </w:t>
      </w:r>
    </w:p>
    <w:p w14:paraId="1A27AB7F"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bCs/>
          <w:sz w:val="28"/>
          <w:szCs w:val="28"/>
        </w:rPr>
        <w:t xml:space="preserve">3) розголошення таємниці, що охороняється законом, яка стала відомою прокуророві під час виконання повноважень; </w:t>
      </w:r>
    </w:p>
    <w:p w14:paraId="7EEAD5D0"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bCs/>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p>
    <w:p w14:paraId="121992FD"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bCs/>
          <w:sz w:val="28"/>
          <w:szCs w:val="28"/>
        </w:rPr>
        <w:t xml:space="preserve">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w:t>
      </w:r>
    </w:p>
    <w:p w14:paraId="7A28A24A"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bCs/>
          <w:sz w:val="28"/>
          <w:szCs w:val="28"/>
        </w:rPr>
        <w:t>6) систематичне (два і більше разів протягом одного року) або одноразове грубе порушення правил прокурорської етики;</w:t>
      </w:r>
    </w:p>
    <w:p w14:paraId="03E6DB6F"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bCs/>
          <w:sz w:val="28"/>
          <w:szCs w:val="28"/>
        </w:rPr>
        <w:t xml:space="preserve">7) порушення правил внутрішнього службового розпорядку; </w:t>
      </w:r>
    </w:p>
    <w:p w14:paraId="4A7CF030"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bCs/>
          <w:sz w:val="28"/>
          <w:szCs w:val="28"/>
        </w:rPr>
        <w:t xml:space="preserve">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w:t>
      </w:r>
    </w:p>
    <w:p w14:paraId="36174A7D"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bCs/>
          <w:sz w:val="28"/>
          <w:szCs w:val="28"/>
        </w:rPr>
        <w:t>9) публічне висловлювання, яке є порушенням презумпції невинуватості.</w:t>
      </w:r>
    </w:p>
    <w:p w14:paraId="36916A36"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Відповідно до ч. 2 ст. 46 Закону № 1697-VII  член відповідного органу, що здійснює дисциплінарне провадження, своїм вмотивованим рішенням відмовляє у відкритті дисциплінарного провадження, якщо:</w:t>
      </w:r>
    </w:p>
    <w:p w14:paraId="03A47A6E"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57F97526"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2) дисциплінарна скарга є анонімною;</w:t>
      </w:r>
    </w:p>
    <w:p w14:paraId="18100C92" w14:textId="49CA6D3A"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3) дисциплінарна скарга подана з підстав, не визначених </w:t>
      </w:r>
      <w:r w:rsidRPr="0025157E">
        <w:rPr>
          <w:rFonts w:ascii="Times New Roman" w:hAnsi="Times New Roman"/>
          <w:sz w:val="28"/>
          <w:szCs w:val="28"/>
        </w:rPr>
        <w:t>статтею 43</w:t>
      </w:r>
      <w:r w:rsidRPr="009E3FA9">
        <w:rPr>
          <w:rFonts w:ascii="Times New Roman" w:hAnsi="Times New Roman"/>
          <w:sz w:val="28"/>
          <w:szCs w:val="28"/>
        </w:rPr>
        <w:t> цього Закону;</w:t>
      </w:r>
    </w:p>
    <w:p w14:paraId="3ABF07BE" w14:textId="2F9099A5"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r w:rsidRPr="0025157E">
        <w:rPr>
          <w:rFonts w:ascii="Times New Roman" w:hAnsi="Times New Roman"/>
          <w:sz w:val="28"/>
          <w:szCs w:val="28"/>
        </w:rPr>
        <w:t> статтею 51</w:t>
      </w:r>
      <w:r w:rsidRPr="009E3FA9">
        <w:rPr>
          <w:rFonts w:ascii="Times New Roman" w:hAnsi="Times New Roman"/>
          <w:sz w:val="28"/>
          <w:szCs w:val="28"/>
        </w:rPr>
        <w:t> цього Закону;</w:t>
      </w:r>
    </w:p>
    <w:p w14:paraId="4D98E189"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7D11129E"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За відсутності підстав, передбачених ч. 2 вказаної вище статті, член відповідного органу, що здійснює дисциплінарне провадження, приймає рішення про відкриття дисциплінарного провадження щодо прокурора (ч. 3 ст. 46 Закону № 1697-VII).</w:t>
      </w:r>
    </w:p>
    <w:p w14:paraId="13042D0A"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 xml:space="preserve">Дисциплінарний проступок має містити об’єктивні та суб’єктивні ознаки, сукупність яких називається складом правопорушення. Об’єктивну сторону </w:t>
      </w:r>
      <w:r w:rsidRPr="009E3FA9">
        <w:rPr>
          <w:rFonts w:ascii="Times New Roman" w:hAnsi="Times New Roman"/>
          <w:sz w:val="28"/>
          <w:szCs w:val="28"/>
        </w:rPr>
        <w:lastRenderedPageBreak/>
        <w:t xml:space="preserve">дисциплінарного проступку характеризують такі елементи, як протиправне діяння (дія та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 </w:t>
      </w:r>
    </w:p>
    <w:p w14:paraId="7E712320" w14:textId="2C39D53C" w:rsidR="005A3365"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Вимогою Закону № 1697-VII щодо змісту дисциплінарної скарги є зазначення скаржником конкретних відомостей про наявність ознак дисциплінарного проступку прокурора.</w:t>
      </w:r>
    </w:p>
    <w:p w14:paraId="70118323" w14:textId="77777777" w:rsidR="009E3FA9" w:rsidRDefault="009E3FA9" w:rsidP="004B19AE">
      <w:pPr>
        <w:widowControl w:val="0"/>
        <w:shd w:val="clear" w:color="auto" w:fill="FFFFFF"/>
        <w:tabs>
          <w:tab w:val="left" w:pos="993"/>
        </w:tabs>
        <w:spacing w:after="0" w:line="240" w:lineRule="auto"/>
        <w:ind w:firstLine="567"/>
        <w:contextualSpacing/>
        <w:jc w:val="both"/>
        <w:rPr>
          <w:rFonts w:ascii="Times New Roman" w:eastAsia="Aptos" w:hAnsi="Times New Roman" w:cs="Times New Roman"/>
          <w:color w:val="000000"/>
          <w:kern w:val="0"/>
          <w:sz w:val="28"/>
          <w:szCs w:val="28"/>
          <w:shd w:val="clear" w:color="auto" w:fill="FFFFFF"/>
          <w14:ligatures w14:val="none"/>
        </w:rPr>
      </w:pPr>
    </w:p>
    <w:p w14:paraId="70246067" w14:textId="21B89868" w:rsidR="00F6285D" w:rsidRPr="000E5363" w:rsidRDefault="009B3C20" w:rsidP="000E5363">
      <w:pPr>
        <w:widowControl w:val="0"/>
        <w:shd w:val="clear" w:color="auto" w:fill="FFFFFF"/>
        <w:tabs>
          <w:tab w:val="left" w:pos="993"/>
        </w:tabs>
        <w:spacing w:after="0" w:line="240" w:lineRule="auto"/>
        <w:ind w:firstLine="567"/>
        <w:contextualSpacing/>
        <w:jc w:val="both"/>
        <w:rPr>
          <w:rFonts w:ascii="Times New Roman" w:eastAsia="Times New Roman" w:hAnsi="Times New Roman" w:cs="Times New Roman"/>
          <w:b/>
          <w:kern w:val="0"/>
          <w:sz w:val="28"/>
          <w:szCs w:val="28"/>
          <w:lang w:eastAsia="ru-RU"/>
          <w14:ligatures w14:val="none"/>
        </w:rPr>
      </w:pPr>
      <w:r w:rsidRPr="000E5363">
        <w:rPr>
          <w:rFonts w:ascii="Times New Roman" w:eastAsia="Times New Roman" w:hAnsi="Times New Roman" w:cs="Times New Roman"/>
          <w:b/>
          <w:kern w:val="0"/>
          <w:sz w:val="28"/>
          <w:szCs w:val="28"/>
          <w:lang w:eastAsia="ru-RU"/>
          <w14:ligatures w14:val="none"/>
        </w:rPr>
        <w:t>Оцінка встановлених обставин та мотиви прийнятого рішення</w:t>
      </w:r>
    </w:p>
    <w:p w14:paraId="0375B214" w14:textId="0404DF2A" w:rsidR="00C7366F" w:rsidRDefault="00F6285D" w:rsidP="00A558FA">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6285D">
        <w:rPr>
          <w:rFonts w:ascii="Times New Roman" w:eastAsia="Calibri" w:hAnsi="Times New Roman" w:cs="Times New Roman"/>
          <w:color w:val="000000"/>
          <w:kern w:val="0"/>
          <w:sz w:val="28"/>
          <w:szCs w:val="28"/>
          <w14:ligatures w14:val="none"/>
        </w:rPr>
        <w:t xml:space="preserve">Дисциплінарна скарга </w:t>
      </w:r>
      <w:r w:rsidR="008B22B0">
        <w:rPr>
          <w:rFonts w:ascii="Times New Roman" w:eastAsia="Calibri" w:hAnsi="Times New Roman" w:cs="Times New Roman"/>
          <w:color w:val="000000"/>
          <w:kern w:val="0"/>
          <w:sz w:val="28"/>
          <w:szCs w:val="28"/>
          <w14:ligatures w14:val="none"/>
        </w:rPr>
        <w:t>ОСОБА_1</w:t>
      </w:r>
      <w:r w:rsidR="008B22B0" w:rsidRPr="00B76E33">
        <w:rPr>
          <w:rFonts w:ascii="Times New Roman" w:eastAsia="Calibri" w:hAnsi="Times New Roman" w:cs="Times New Roman"/>
          <w:color w:val="000000"/>
          <w:kern w:val="0"/>
          <w:sz w:val="28"/>
          <w:szCs w:val="28"/>
          <w14:ligatures w14:val="none"/>
        </w:rPr>
        <w:t xml:space="preserve"> </w:t>
      </w:r>
      <w:r w:rsidR="00C7366F">
        <w:rPr>
          <w:rFonts w:ascii="Times New Roman" w:eastAsia="Calibri" w:hAnsi="Times New Roman" w:cs="Times New Roman"/>
          <w:color w:val="000000"/>
          <w:kern w:val="0"/>
          <w:sz w:val="28"/>
          <w:szCs w:val="28"/>
          <w14:ligatures w14:val="none"/>
        </w:rPr>
        <w:t xml:space="preserve">полягає у </w:t>
      </w:r>
      <w:r w:rsidR="00CC6C60">
        <w:rPr>
          <w:rFonts w:ascii="Times New Roman" w:eastAsia="Calibri" w:hAnsi="Times New Roman" w:cs="Times New Roman"/>
          <w:color w:val="000000"/>
          <w:kern w:val="0"/>
          <w:sz w:val="28"/>
          <w:szCs w:val="28"/>
          <w14:ligatures w14:val="none"/>
        </w:rPr>
        <w:t xml:space="preserve">його твердженні про </w:t>
      </w:r>
      <w:r w:rsidR="00C7366F">
        <w:rPr>
          <w:rFonts w:ascii="Times New Roman" w:eastAsia="Calibri" w:hAnsi="Times New Roman" w:cs="Times New Roman"/>
          <w:color w:val="000000"/>
          <w:kern w:val="0"/>
          <w:sz w:val="28"/>
          <w:szCs w:val="28"/>
          <w14:ligatures w14:val="none"/>
        </w:rPr>
        <w:t>недотриманн</w:t>
      </w:r>
      <w:r w:rsidR="00CC6C60">
        <w:rPr>
          <w:rFonts w:ascii="Times New Roman" w:eastAsia="Calibri" w:hAnsi="Times New Roman" w:cs="Times New Roman"/>
          <w:color w:val="000000"/>
          <w:kern w:val="0"/>
          <w:sz w:val="28"/>
          <w:szCs w:val="28"/>
          <w14:ligatures w14:val="none"/>
        </w:rPr>
        <w:t>я</w:t>
      </w:r>
      <w:r w:rsidR="00C7366F">
        <w:rPr>
          <w:rFonts w:ascii="Times New Roman" w:eastAsia="Calibri" w:hAnsi="Times New Roman" w:cs="Times New Roman"/>
          <w:color w:val="000000"/>
          <w:kern w:val="0"/>
          <w:sz w:val="28"/>
          <w:szCs w:val="28"/>
          <w14:ligatures w14:val="none"/>
        </w:rPr>
        <w:t xml:space="preserve"> прокурором </w:t>
      </w:r>
      <w:proofErr w:type="spellStart"/>
      <w:r w:rsidR="009C1A76">
        <w:rPr>
          <w:rFonts w:ascii="Times New Roman" w:eastAsia="Calibri" w:hAnsi="Times New Roman" w:cs="Times New Roman"/>
          <w:color w:val="000000"/>
          <w:kern w:val="0"/>
          <w:sz w:val="28"/>
          <w:szCs w:val="28"/>
          <w14:ligatures w14:val="none"/>
        </w:rPr>
        <w:t>Єфіменком</w:t>
      </w:r>
      <w:proofErr w:type="spellEnd"/>
      <w:r w:rsidR="009C1A76">
        <w:rPr>
          <w:rFonts w:ascii="Times New Roman" w:eastAsia="Calibri" w:hAnsi="Times New Roman" w:cs="Times New Roman"/>
          <w:color w:val="000000"/>
          <w:kern w:val="0"/>
          <w:sz w:val="28"/>
          <w:szCs w:val="28"/>
          <w14:ligatures w14:val="none"/>
        </w:rPr>
        <w:t xml:space="preserve"> О.В. вимог КПК України при поданні </w:t>
      </w:r>
      <w:r w:rsidR="009C1A76">
        <w:rPr>
          <w:rFonts w:ascii="Times New Roman" w:eastAsia="Calibri" w:hAnsi="Times New Roman" w:cs="Times New Roman"/>
          <w:kern w:val="0"/>
          <w:sz w:val="28"/>
          <w:szCs w:val="28"/>
          <w14:ligatures w14:val="none"/>
        </w:rPr>
        <w:t>клопотань про продовження підозрюваним строку дії покладених на них обов’язків</w:t>
      </w:r>
      <w:r w:rsidR="00CC6C60">
        <w:rPr>
          <w:rFonts w:ascii="Times New Roman" w:eastAsia="Calibri" w:hAnsi="Times New Roman" w:cs="Times New Roman"/>
          <w:kern w:val="0"/>
          <w:sz w:val="28"/>
          <w:szCs w:val="28"/>
          <w14:ligatures w14:val="none"/>
        </w:rPr>
        <w:t xml:space="preserve">, що є </w:t>
      </w:r>
      <w:r w:rsidR="00CC6C60" w:rsidRPr="00D67FDB">
        <w:rPr>
          <w:rFonts w:ascii="Times New Roman" w:eastAsia="Calibri" w:hAnsi="Times New Roman" w:cs="Times New Roman"/>
          <w:color w:val="000000"/>
          <w:kern w:val="0"/>
          <w:sz w:val="28"/>
          <w:szCs w:val="28"/>
          <w14:ligatures w14:val="none"/>
        </w:rPr>
        <w:t>неналежн</w:t>
      </w:r>
      <w:r w:rsidR="00CC6C60">
        <w:rPr>
          <w:rFonts w:ascii="Times New Roman" w:eastAsia="Calibri" w:hAnsi="Times New Roman" w:cs="Times New Roman"/>
          <w:color w:val="000000"/>
          <w:kern w:val="0"/>
          <w:sz w:val="28"/>
          <w:szCs w:val="28"/>
          <w14:ligatures w14:val="none"/>
        </w:rPr>
        <w:t>им</w:t>
      </w:r>
      <w:r w:rsidR="00CC6C60" w:rsidRPr="00D67FDB">
        <w:rPr>
          <w:rFonts w:ascii="Times New Roman" w:eastAsia="Calibri" w:hAnsi="Times New Roman" w:cs="Times New Roman"/>
          <w:color w:val="000000"/>
          <w:kern w:val="0"/>
          <w:sz w:val="28"/>
          <w:szCs w:val="28"/>
          <w14:ligatures w14:val="none"/>
        </w:rPr>
        <w:t xml:space="preserve"> виконання</w:t>
      </w:r>
      <w:r w:rsidR="00CC6C60">
        <w:rPr>
          <w:rFonts w:ascii="Times New Roman" w:eastAsia="Calibri" w:hAnsi="Times New Roman" w:cs="Times New Roman"/>
          <w:color w:val="000000"/>
          <w:kern w:val="0"/>
          <w:sz w:val="28"/>
          <w:szCs w:val="28"/>
          <w14:ligatures w14:val="none"/>
        </w:rPr>
        <w:t>м прокурором своїх</w:t>
      </w:r>
      <w:r w:rsidR="00CC6C60" w:rsidRPr="00D67FDB">
        <w:rPr>
          <w:rFonts w:ascii="Times New Roman" w:eastAsia="Calibri" w:hAnsi="Times New Roman" w:cs="Times New Roman"/>
          <w:color w:val="000000"/>
          <w:kern w:val="0"/>
          <w:sz w:val="28"/>
          <w:szCs w:val="28"/>
          <w14:ligatures w14:val="none"/>
        </w:rPr>
        <w:t xml:space="preserve"> службових обов’язків</w:t>
      </w:r>
      <w:r w:rsidR="00CC6C60">
        <w:rPr>
          <w:rFonts w:ascii="Times New Roman" w:eastAsia="Calibri" w:hAnsi="Times New Roman" w:cs="Times New Roman"/>
          <w:color w:val="000000"/>
          <w:kern w:val="0"/>
          <w:sz w:val="28"/>
          <w:szCs w:val="28"/>
          <w14:ligatures w14:val="none"/>
        </w:rPr>
        <w:t xml:space="preserve"> в межах кримінального провадження. </w:t>
      </w:r>
    </w:p>
    <w:p w14:paraId="0649A2DC" w14:textId="713053D5" w:rsidR="00F4031E" w:rsidRPr="00F4031E" w:rsidRDefault="00F4031E" w:rsidP="007B55B0">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4031E">
        <w:rPr>
          <w:rFonts w:ascii="Times New Roman" w:eastAsia="Calibri" w:hAnsi="Times New Roman" w:cs="Times New Roman"/>
          <w:color w:val="000000"/>
          <w:kern w:val="0"/>
          <w:sz w:val="28"/>
          <w:szCs w:val="28"/>
          <w14:ligatures w14:val="none"/>
        </w:rPr>
        <w:t xml:space="preserve">Водночас, </w:t>
      </w:r>
      <w:r w:rsidR="00130DA5">
        <w:rPr>
          <w:rFonts w:ascii="Times New Roman" w:eastAsia="Calibri" w:hAnsi="Times New Roman" w:cs="Times New Roman"/>
          <w:color w:val="000000"/>
          <w:kern w:val="0"/>
          <w:sz w:val="28"/>
          <w:szCs w:val="28"/>
          <w14:ligatures w14:val="none"/>
        </w:rPr>
        <w:t xml:space="preserve">згідно вимог закону, </w:t>
      </w:r>
      <w:r w:rsidRPr="00F4031E">
        <w:rPr>
          <w:rFonts w:ascii="Times New Roman" w:eastAsia="Calibri" w:hAnsi="Times New Roman" w:cs="Times New Roman"/>
          <w:color w:val="000000"/>
          <w:kern w:val="0"/>
          <w:sz w:val="28"/>
          <w:szCs w:val="28"/>
          <w14:ligatures w14:val="none"/>
        </w:rPr>
        <w:t xml:space="preserve">умовою для відкриття дисциплінарного провадження за </w:t>
      </w:r>
      <w:r w:rsidRPr="00F6285D">
        <w:rPr>
          <w:rFonts w:ascii="Times New Roman" w:eastAsia="Calibri" w:hAnsi="Times New Roman" w:cs="Times New Roman"/>
          <w:color w:val="000000"/>
          <w:kern w:val="0"/>
          <w:sz w:val="28"/>
          <w:szCs w:val="28"/>
          <w14:ligatures w14:val="none"/>
        </w:rPr>
        <w:t>можлив</w:t>
      </w:r>
      <w:r>
        <w:rPr>
          <w:rFonts w:ascii="Times New Roman" w:eastAsia="Calibri" w:hAnsi="Times New Roman" w:cs="Times New Roman"/>
          <w:color w:val="000000"/>
          <w:kern w:val="0"/>
          <w:sz w:val="28"/>
          <w:szCs w:val="28"/>
          <w14:ligatures w14:val="none"/>
        </w:rPr>
        <w:t>е</w:t>
      </w:r>
      <w:r w:rsidRPr="00F6285D">
        <w:rPr>
          <w:rFonts w:ascii="Times New Roman" w:eastAsia="Calibri" w:hAnsi="Times New Roman" w:cs="Times New Roman"/>
          <w:color w:val="000000"/>
          <w:kern w:val="0"/>
          <w:sz w:val="28"/>
          <w:szCs w:val="28"/>
          <w14:ligatures w14:val="none"/>
        </w:rPr>
        <w:t xml:space="preserve"> неналежн</w:t>
      </w:r>
      <w:r>
        <w:rPr>
          <w:rFonts w:ascii="Times New Roman" w:eastAsia="Calibri" w:hAnsi="Times New Roman" w:cs="Times New Roman"/>
          <w:color w:val="000000"/>
          <w:kern w:val="0"/>
          <w:sz w:val="28"/>
          <w:szCs w:val="28"/>
          <w14:ligatures w14:val="none"/>
        </w:rPr>
        <w:t>е</w:t>
      </w:r>
      <w:r w:rsidRPr="00F6285D">
        <w:rPr>
          <w:rFonts w:ascii="Times New Roman" w:eastAsia="Calibri" w:hAnsi="Times New Roman" w:cs="Times New Roman"/>
          <w:color w:val="000000"/>
          <w:kern w:val="0"/>
          <w:sz w:val="28"/>
          <w:szCs w:val="28"/>
          <w14:ligatures w14:val="none"/>
        </w:rPr>
        <w:t xml:space="preserve"> виконання </w:t>
      </w:r>
      <w:r>
        <w:rPr>
          <w:rFonts w:ascii="Times New Roman" w:eastAsia="Calibri" w:hAnsi="Times New Roman" w:cs="Times New Roman"/>
          <w:color w:val="000000"/>
          <w:kern w:val="0"/>
          <w:sz w:val="28"/>
          <w:szCs w:val="28"/>
          <w14:ligatures w14:val="none"/>
        </w:rPr>
        <w:t>прокурор</w:t>
      </w:r>
      <w:r w:rsidR="0091366D">
        <w:rPr>
          <w:rFonts w:ascii="Times New Roman" w:eastAsia="Calibri" w:hAnsi="Times New Roman" w:cs="Times New Roman"/>
          <w:color w:val="000000"/>
          <w:kern w:val="0"/>
          <w:sz w:val="28"/>
          <w:szCs w:val="28"/>
          <w14:ligatures w14:val="none"/>
        </w:rPr>
        <w:t>ом</w:t>
      </w:r>
      <w:r w:rsidRPr="00F4031E">
        <w:rPr>
          <w:rFonts w:ascii="Times New Roman" w:eastAsia="Calibri" w:hAnsi="Times New Roman" w:cs="Times New Roman"/>
          <w:kern w:val="0"/>
          <w:sz w:val="28"/>
          <w:szCs w:val="28"/>
          <w14:ligatures w14:val="none"/>
        </w:rPr>
        <w:t xml:space="preserve"> </w:t>
      </w:r>
      <w:r w:rsidRPr="00F6285D">
        <w:rPr>
          <w:rFonts w:ascii="Times New Roman" w:eastAsia="Calibri" w:hAnsi="Times New Roman" w:cs="Times New Roman"/>
          <w:color w:val="000000"/>
          <w:kern w:val="0"/>
          <w:sz w:val="28"/>
          <w:szCs w:val="28"/>
          <w14:ligatures w14:val="none"/>
        </w:rPr>
        <w:t>службових обов’язків</w:t>
      </w:r>
      <w:r>
        <w:rPr>
          <w:rFonts w:ascii="Times New Roman" w:eastAsia="Calibri" w:hAnsi="Times New Roman" w:cs="Times New Roman"/>
          <w:color w:val="000000"/>
          <w:kern w:val="0"/>
          <w:sz w:val="28"/>
          <w:szCs w:val="28"/>
          <w14:ligatures w14:val="none"/>
        </w:rPr>
        <w:t xml:space="preserve"> </w:t>
      </w:r>
      <w:r w:rsidR="00D73FD7" w:rsidRPr="00F4031E">
        <w:rPr>
          <w:rFonts w:ascii="Times New Roman" w:eastAsia="Calibri" w:hAnsi="Times New Roman" w:cs="Times New Roman"/>
          <w:color w:val="000000"/>
          <w:kern w:val="0"/>
          <w:sz w:val="28"/>
          <w:szCs w:val="28"/>
          <w14:ligatures w14:val="none"/>
        </w:rPr>
        <w:t xml:space="preserve">у межах кримінального </w:t>
      </w:r>
      <w:r w:rsidR="00130DA5">
        <w:rPr>
          <w:rFonts w:ascii="Times New Roman" w:eastAsia="Calibri" w:hAnsi="Times New Roman" w:cs="Times New Roman"/>
          <w:color w:val="000000"/>
          <w:kern w:val="0"/>
          <w:sz w:val="28"/>
          <w:szCs w:val="28"/>
          <w14:ligatures w14:val="none"/>
        </w:rPr>
        <w:t>процесу</w:t>
      </w:r>
      <w:r w:rsidR="00D73FD7" w:rsidRPr="00F4031E">
        <w:rPr>
          <w:rFonts w:ascii="Times New Roman" w:eastAsia="Calibri" w:hAnsi="Times New Roman" w:cs="Times New Roman"/>
          <w:color w:val="000000"/>
          <w:kern w:val="0"/>
          <w:sz w:val="28"/>
          <w:szCs w:val="28"/>
          <w14:ligatures w14:val="none"/>
        </w:rPr>
        <w:t xml:space="preserve"> </w:t>
      </w:r>
      <w:r w:rsidRPr="00F4031E">
        <w:rPr>
          <w:rFonts w:ascii="Times New Roman" w:eastAsia="Calibri" w:hAnsi="Times New Roman" w:cs="Times New Roman"/>
          <w:color w:val="000000"/>
          <w:kern w:val="0"/>
          <w:sz w:val="28"/>
          <w:szCs w:val="28"/>
          <w14:ligatures w14:val="none"/>
        </w:rPr>
        <w:t xml:space="preserve">має бути факт порушення </w:t>
      </w:r>
      <w:r>
        <w:rPr>
          <w:rFonts w:ascii="Times New Roman" w:eastAsia="Calibri" w:hAnsi="Times New Roman" w:cs="Times New Roman"/>
          <w:color w:val="000000"/>
          <w:kern w:val="0"/>
          <w:sz w:val="28"/>
          <w:szCs w:val="28"/>
          <w14:ligatures w14:val="none"/>
        </w:rPr>
        <w:t xml:space="preserve">конкретним </w:t>
      </w:r>
      <w:r w:rsidRPr="00F4031E">
        <w:rPr>
          <w:rFonts w:ascii="Times New Roman" w:eastAsia="Calibri" w:hAnsi="Times New Roman" w:cs="Times New Roman"/>
          <w:color w:val="000000"/>
          <w:kern w:val="0"/>
          <w:sz w:val="28"/>
          <w:szCs w:val="28"/>
          <w14:ligatures w14:val="none"/>
        </w:rPr>
        <w:t>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чинним законодавством України порядку.</w:t>
      </w:r>
    </w:p>
    <w:p w14:paraId="51F97E81" w14:textId="77777777" w:rsidR="00F4031E" w:rsidRPr="00F4031E" w:rsidRDefault="00F4031E" w:rsidP="007B55B0">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4031E">
        <w:rPr>
          <w:rFonts w:ascii="Times New Roman" w:eastAsia="Calibri" w:hAnsi="Times New Roman" w:cs="Times New Roman"/>
          <w:color w:val="000000"/>
          <w:kern w:val="0"/>
          <w:sz w:val="28"/>
          <w:szCs w:val="28"/>
          <w14:ligatures w14:val="none"/>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1A37861E" w14:textId="7CECB448" w:rsidR="00E364DF" w:rsidRPr="00F4031E" w:rsidRDefault="00F4031E" w:rsidP="007B55B0">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4031E">
        <w:rPr>
          <w:rFonts w:ascii="Times New Roman" w:eastAsia="Calibri" w:hAnsi="Times New Roman" w:cs="Times New Roman"/>
          <w:color w:val="000000"/>
          <w:kern w:val="0"/>
          <w:sz w:val="28"/>
          <w:szCs w:val="28"/>
          <w14:ligatures w14:val="none"/>
        </w:rPr>
        <w:t>Таким чином, Комісія не вправі втручатися у діяльність прокурора</w:t>
      </w:r>
      <w:r w:rsidR="00D50C81">
        <w:rPr>
          <w:rFonts w:ascii="Times New Roman" w:eastAsia="Calibri" w:hAnsi="Times New Roman" w:cs="Times New Roman"/>
          <w:color w:val="000000"/>
          <w:kern w:val="0"/>
          <w:sz w:val="28"/>
          <w:szCs w:val="28"/>
          <w14:ligatures w14:val="none"/>
        </w:rPr>
        <w:t xml:space="preserve"> під час </w:t>
      </w:r>
      <w:r w:rsidR="00E364DF" w:rsidRPr="00E364DF">
        <w:rPr>
          <w:rFonts w:ascii="Times New Roman" w:eastAsia="Calibri" w:hAnsi="Times New Roman" w:cs="Times New Roman"/>
          <w:color w:val="000000"/>
          <w:kern w:val="0"/>
          <w:sz w:val="28"/>
          <w:szCs w:val="28"/>
          <w14:ligatures w14:val="none"/>
        </w:rPr>
        <w:t>організаці</w:t>
      </w:r>
      <w:r w:rsidR="00E364DF">
        <w:rPr>
          <w:rFonts w:ascii="Times New Roman" w:eastAsia="Calibri" w:hAnsi="Times New Roman" w:cs="Times New Roman"/>
          <w:color w:val="000000"/>
          <w:kern w:val="0"/>
          <w:sz w:val="28"/>
          <w:szCs w:val="28"/>
          <w14:ligatures w14:val="none"/>
        </w:rPr>
        <w:t>ї</w:t>
      </w:r>
      <w:r w:rsidR="00E364DF" w:rsidRPr="00E364DF">
        <w:rPr>
          <w:rFonts w:ascii="Times New Roman" w:eastAsia="Calibri" w:hAnsi="Times New Roman" w:cs="Times New Roman"/>
          <w:color w:val="000000"/>
          <w:kern w:val="0"/>
          <w:sz w:val="28"/>
          <w:szCs w:val="28"/>
          <w14:ligatures w14:val="none"/>
        </w:rPr>
        <w:t xml:space="preserve"> і процесуальн</w:t>
      </w:r>
      <w:r w:rsidR="00E364DF">
        <w:rPr>
          <w:rFonts w:ascii="Times New Roman" w:eastAsia="Calibri" w:hAnsi="Times New Roman" w:cs="Times New Roman"/>
          <w:color w:val="000000"/>
          <w:kern w:val="0"/>
          <w:sz w:val="28"/>
          <w:szCs w:val="28"/>
          <w14:ligatures w14:val="none"/>
        </w:rPr>
        <w:t>ого</w:t>
      </w:r>
      <w:r w:rsidR="00E364DF" w:rsidRPr="00E364DF">
        <w:rPr>
          <w:rFonts w:ascii="Times New Roman" w:eastAsia="Calibri" w:hAnsi="Times New Roman" w:cs="Times New Roman"/>
          <w:color w:val="000000"/>
          <w:kern w:val="0"/>
          <w:sz w:val="28"/>
          <w:szCs w:val="28"/>
          <w14:ligatures w14:val="none"/>
        </w:rPr>
        <w:t xml:space="preserve"> керівництв</w:t>
      </w:r>
      <w:r w:rsidR="00E364DF">
        <w:rPr>
          <w:rFonts w:ascii="Times New Roman" w:eastAsia="Calibri" w:hAnsi="Times New Roman" w:cs="Times New Roman"/>
          <w:color w:val="000000"/>
          <w:kern w:val="0"/>
          <w:sz w:val="28"/>
          <w:szCs w:val="28"/>
          <w14:ligatures w14:val="none"/>
        </w:rPr>
        <w:t>а</w:t>
      </w:r>
      <w:r w:rsidR="00E364DF" w:rsidRPr="00E364DF">
        <w:rPr>
          <w:rFonts w:ascii="Times New Roman" w:eastAsia="Calibri" w:hAnsi="Times New Roman" w:cs="Times New Roman"/>
          <w:color w:val="000000"/>
          <w:kern w:val="0"/>
          <w:sz w:val="28"/>
          <w:szCs w:val="28"/>
          <w14:ligatures w14:val="none"/>
        </w:rPr>
        <w:t xml:space="preserve"> досудовим розслідуванням, </w:t>
      </w:r>
      <w:r w:rsidR="00A558FA">
        <w:rPr>
          <w:rFonts w:ascii="Times New Roman" w:eastAsia="Calibri" w:hAnsi="Times New Roman" w:cs="Times New Roman"/>
          <w:color w:val="000000"/>
          <w:kern w:val="0"/>
          <w:sz w:val="28"/>
          <w:szCs w:val="28"/>
          <w14:ligatures w14:val="none"/>
        </w:rPr>
        <w:t xml:space="preserve">звернення до суду з відповідними клопотаннями, </w:t>
      </w:r>
      <w:r w:rsidR="00A558FA" w:rsidRPr="00E364DF">
        <w:rPr>
          <w:rFonts w:ascii="Times New Roman" w:eastAsia="Calibri" w:hAnsi="Times New Roman" w:cs="Times New Roman"/>
          <w:color w:val="000000"/>
          <w:kern w:val="0"/>
          <w:sz w:val="28"/>
          <w:szCs w:val="28"/>
          <w14:ligatures w14:val="none"/>
        </w:rPr>
        <w:t>вирішення відповідно до закону інших питань під час кримінального провадження</w:t>
      </w:r>
      <w:r w:rsidR="00A558FA">
        <w:rPr>
          <w:rFonts w:ascii="Times New Roman" w:eastAsia="Calibri" w:hAnsi="Times New Roman" w:cs="Times New Roman"/>
          <w:color w:val="000000"/>
          <w:kern w:val="0"/>
          <w:sz w:val="28"/>
          <w:szCs w:val="28"/>
          <w14:ligatures w14:val="none"/>
        </w:rPr>
        <w:t xml:space="preserve"> тощо</w:t>
      </w:r>
      <w:r w:rsidR="00E364DF">
        <w:rPr>
          <w:rFonts w:ascii="Times New Roman" w:eastAsia="Calibri" w:hAnsi="Times New Roman" w:cs="Times New Roman"/>
          <w:color w:val="000000"/>
          <w:kern w:val="0"/>
          <w:sz w:val="28"/>
          <w:szCs w:val="28"/>
          <w14:ligatures w14:val="none"/>
        </w:rPr>
        <w:t xml:space="preserve">. </w:t>
      </w:r>
      <w:r w:rsidR="00A558FA">
        <w:rPr>
          <w:rFonts w:ascii="Times New Roman" w:eastAsia="Calibri" w:hAnsi="Times New Roman" w:cs="Times New Roman"/>
          <w:color w:val="000000"/>
          <w:kern w:val="0"/>
          <w:sz w:val="28"/>
          <w:szCs w:val="28"/>
          <w14:ligatures w14:val="none"/>
        </w:rPr>
        <w:t xml:space="preserve"> </w:t>
      </w:r>
    </w:p>
    <w:p w14:paraId="4B63CF48" w14:textId="2D8C5BCD" w:rsidR="00625C06" w:rsidRPr="00F4031E" w:rsidRDefault="00186006" w:rsidP="00234BE2">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 xml:space="preserve">Слід зауважити, що </w:t>
      </w:r>
      <w:r w:rsidR="00234BE2">
        <w:rPr>
          <w:rFonts w:ascii="Times New Roman" w:eastAsia="Calibri" w:hAnsi="Times New Roman" w:cs="Times New Roman"/>
          <w:color w:val="000000"/>
          <w:kern w:val="0"/>
          <w:sz w:val="28"/>
          <w:szCs w:val="28"/>
          <w14:ligatures w14:val="none"/>
        </w:rPr>
        <w:t xml:space="preserve">встановлення факту </w:t>
      </w:r>
      <w:r w:rsidR="00234BE2" w:rsidRPr="00F4031E">
        <w:rPr>
          <w:rFonts w:ascii="Times New Roman" w:eastAsia="Calibri" w:hAnsi="Times New Roman" w:cs="Times New Roman"/>
          <w:color w:val="000000"/>
          <w:kern w:val="0"/>
          <w:sz w:val="28"/>
          <w:szCs w:val="28"/>
          <w14:ligatures w14:val="none"/>
        </w:rPr>
        <w:t xml:space="preserve">порушення </w:t>
      </w:r>
      <w:r w:rsidR="00234BE2">
        <w:rPr>
          <w:rFonts w:ascii="Times New Roman" w:eastAsia="Calibri" w:hAnsi="Times New Roman" w:cs="Times New Roman"/>
          <w:color w:val="000000"/>
          <w:kern w:val="0"/>
          <w:sz w:val="28"/>
          <w:szCs w:val="28"/>
          <w14:ligatures w14:val="none"/>
        </w:rPr>
        <w:t xml:space="preserve">конкретним </w:t>
      </w:r>
      <w:r w:rsidR="00234BE2" w:rsidRPr="00F4031E">
        <w:rPr>
          <w:rFonts w:ascii="Times New Roman" w:eastAsia="Calibri" w:hAnsi="Times New Roman" w:cs="Times New Roman"/>
          <w:color w:val="000000"/>
          <w:kern w:val="0"/>
          <w:sz w:val="28"/>
          <w:szCs w:val="28"/>
          <w14:ligatures w14:val="none"/>
        </w:rPr>
        <w:t>прокурором прав осіб або вимог закону</w:t>
      </w:r>
      <w:r w:rsidR="00234BE2">
        <w:rPr>
          <w:rFonts w:ascii="Times New Roman" w:eastAsia="Calibri" w:hAnsi="Times New Roman" w:cs="Times New Roman"/>
          <w:color w:val="000000"/>
          <w:kern w:val="0"/>
          <w:sz w:val="28"/>
          <w:szCs w:val="28"/>
          <w14:ligatures w14:val="none"/>
        </w:rPr>
        <w:t xml:space="preserve"> перебуває у виключній компетенції суду, і д</w:t>
      </w:r>
      <w:r w:rsidR="00882772" w:rsidRPr="00882772">
        <w:rPr>
          <w:rFonts w:ascii="Times New Roman" w:eastAsia="Calibri" w:hAnsi="Times New Roman" w:cs="Times New Roman"/>
          <w:kern w:val="0"/>
          <w:sz w:val="28"/>
          <w:szCs w:val="28"/>
          <w14:ligatures w14:val="none"/>
        </w:rPr>
        <w:t>елегування функцій судів, а також привласнення цих функцій іншими органами чи посадовими особами не допускаються.</w:t>
      </w:r>
    </w:p>
    <w:p w14:paraId="5CBA6BFA" w14:textId="4CBC0220" w:rsidR="001E19B5" w:rsidRDefault="001E19B5" w:rsidP="007B55B0">
      <w:pPr>
        <w:widowControl w:val="0"/>
        <w:pBdr>
          <w:bottom w:val="single" w:sz="12" w:space="1" w:color="FFFFFF"/>
        </w:pBdr>
        <w:spacing w:after="0" w:line="240" w:lineRule="auto"/>
        <w:ind w:right="-1" w:firstLine="567"/>
        <w:jc w:val="both"/>
        <w:rPr>
          <w:rFonts w:ascii="Times New Roman" w:eastAsia="Calibri" w:hAnsi="Times New Roman" w:cs="Times New Roman"/>
          <w:kern w:val="0"/>
          <w:sz w:val="28"/>
          <w:szCs w:val="28"/>
          <w14:ligatures w14:val="none"/>
        </w:rPr>
      </w:pPr>
      <w:r w:rsidRPr="001E19B5">
        <w:rPr>
          <w:rFonts w:ascii="Times New Roman" w:eastAsia="Calibri" w:hAnsi="Times New Roman" w:cs="Times New Roman"/>
          <w:kern w:val="0"/>
          <w:sz w:val="28"/>
          <w:szCs w:val="28"/>
          <w14:ligatures w14:val="none"/>
        </w:rPr>
        <w:t xml:space="preserve">До дисциплінарної скарги не долучено копії ухвали слідчого судді, суду про встановлення факту порушення прокурором </w:t>
      </w:r>
      <w:proofErr w:type="spellStart"/>
      <w:r w:rsidR="00625B0B">
        <w:rPr>
          <w:rFonts w:ascii="Times New Roman" w:eastAsia="Calibri" w:hAnsi="Times New Roman" w:cs="Times New Roman"/>
          <w:kern w:val="0"/>
          <w:sz w:val="28"/>
          <w:szCs w:val="28"/>
          <w14:ligatures w14:val="none"/>
        </w:rPr>
        <w:t>Єфіменком</w:t>
      </w:r>
      <w:proofErr w:type="spellEnd"/>
      <w:r w:rsidR="00625B0B">
        <w:rPr>
          <w:rFonts w:ascii="Times New Roman" w:eastAsia="Calibri" w:hAnsi="Times New Roman" w:cs="Times New Roman"/>
          <w:kern w:val="0"/>
          <w:sz w:val="28"/>
          <w:szCs w:val="28"/>
          <w14:ligatures w14:val="none"/>
        </w:rPr>
        <w:t xml:space="preserve"> О.В.</w:t>
      </w:r>
      <w:r w:rsidRPr="001E19B5">
        <w:rPr>
          <w:rFonts w:ascii="Times New Roman" w:eastAsia="Calibri" w:hAnsi="Times New Roman" w:cs="Times New Roman"/>
          <w:kern w:val="0"/>
          <w:sz w:val="28"/>
          <w:szCs w:val="28"/>
          <w14:ligatures w14:val="none"/>
        </w:rPr>
        <w:t xml:space="preserve"> прав осіб або вимог закону, про наявність такої ухвали не зазначено. Також в матеріалах дисциплінарної скарги відсутнє звернення суду щодо дій, рішень чи бездіяльності прокурора до Комісії в передбаченому КПК України порядку. </w:t>
      </w:r>
    </w:p>
    <w:p w14:paraId="386E012E" w14:textId="638F888D" w:rsidR="00AF3E55" w:rsidRPr="008A245E" w:rsidRDefault="00AF3E55" w:rsidP="008A245E">
      <w:pPr>
        <w:pStyle w:val="af2"/>
        <w:ind w:firstLine="567"/>
        <w:jc w:val="both"/>
        <w:rPr>
          <w:rFonts w:ascii="Times New Roman" w:eastAsia="Times New Roman" w:hAnsi="Times New Roman"/>
          <w:sz w:val="28"/>
          <w:szCs w:val="28"/>
          <w:lang w:eastAsia="ru-RU"/>
        </w:rPr>
      </w:pPr>
      <w:r w:rsidRPr="0020691E">
        <w:rPr>
          <w:rFonts w:ascii="Times New Roman" w:eastAsia="Times New Roman" w:hAnsi="Times New Roman"/>
          <w:sz w:val="28"/>
          <w:szCs w:val="28"/>
          <w:lang w:eastAsia="ru-RU"/>
        </w:rPr>
        <w:t>Також член Комісії, звертає увагу скаржника, що ним у дисциплінарній скарзі зазнач</w:t>
      </w:r>
      <w:r w:rsidR="00D63BF1">
        <w:rPr>
          <w:rFonts w:ascii="Times New Roman" w:eastAsia="Times New Roman" w:hAnsi="Times New Roman"/>
          <w:sz w:val="28"/>
          <w:szCs w:val="28"/>
          <w:lang w:eastAsia="ru-RU"/>
        </w:rPr>
        <w:t>ено</w:t>
      </w:r>
      <w:r w:rsidRPr="0020691E">
        <w:rPr>
          <w:rFonts w:ascii="Times New Roman" w:eastAsia="Times New Roman" w:hAnsi="Times New Roman"/>
          <w:sz w:val="28"/>
          <w:szCs w:val="28"/>
          <w:lang w:eastAsia="ru-RU"/>
        </w:rPr>
        <w:t xml:space="preserve">, що прокурор </w:t>
      </w:r>
      <w:proofErr w:type="spellStart"/>
      <w:r>
        <w:rPr>
          <w:rFonts w:ascii="Times New Roman" w:eastAsia="Times New Roman" w:hAnsi="Times New Roman"/>
          <w:sz w:val="28"/>
          <w:szCs w:val="28"/>
          <w:lang w:eastAsia="ru-RU"/>
        </w:rPr>
        <w:t>Єфіменко</w:t>
      </w:r>
      <w:proofErr w:type="spellEnd"/>
      <w:r>
        <w:rPr>
          <w:rFonts w:ascii="Times New Roman" w:eastAsia="Times New Roman" w:hAnsi="Times New Roman"/>
          <w:sz w:val="28"/>
          <w:szCs w:val="28"/>
          <w:lang w:eastAsia="ru-RU"/>
        </w:rPr>
        <w:t xml:space="preserve"> О.В.</w:t>
      </w:r>
      <w:r w:rsidRPr="0020691E">
        <w:rPr>
          <w:rFonts w:ascii="Times New Roman" w:eastAsia="Times New Roman" w:hAnsi="Times New Roman"/>
          <w:sz w:val="28"/>
          <w:szCs w:val="28"/>
          <w:lang w:eastAsia="ru-RU"/>
        </w:rPr>
        <w:t xml:space="preserve"> не навів суду жодних поважних причин та обґрунтувань про причини порушення </w:t>
      </w:r>
      <w:r>
        <w:rPr>
          <w:rFonts w:ascii="Times New Roman" w:eastAsia="Times New Roman" w:hAnsi="Times New Roman"/>
          <w:sz w:val="28"/>
          <w:szCs w:val="28"/>
          <w:lang w:eastAsia="ru-RU"/>
        </w:rPr>
        <w:t>вимог закону, встановлених</w:t>
      </w:r>
      <w:r w:rsidRPr="0020691E">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для </w:t>
      </w:r>
      <w:r w:rsidRPr="0020691E">
        <w:rPr>
          <w:rFonts w:ascii="Times New Roman" w:eastAsia="Times New Roman" w:hAnsi="Times New Roman"/>
          <w:sz w:val="28"/>
          <w:szCs w:val="28"/>
          <w:lang w:eastAsia="ru-RU"/>
        </w:rPr>
        <w:t xml:space="preserve">подання до суду </w:t>
      </w:r>
      <w:r>
        <w:rPr>
          <w:rFonts w:ascii="Times New Roman" w:eastAsia="Times New Roman" w:hAnsi="Times New Roman"/>
          <w:sz w:val="28"/>
          <w:szCs w:val="28"/>
          <w:lang w:eastAsia="ru-RU"/>
        </w:rPr>
        <w:t xml:space="preserve">вказаних </w:t>
      </w:r>
      <w:r w:rsidRPr="0020691E">
        <w:rPr>
          <w:rFonts w:ascii="Times New Roman" w:eastAsia="Times New Roman" w:hAnsi="Times New Roman"/>
          <w:sz w:val="28"/>
          <w:szCs w:val="28"/>
          <w:lang w:eastAsia="ru-RU"/>
        </w:rPr>
        <w:t xml:space="preserve">клопотань. Водночас моніторингом загальнодоступної інформації, яка міститься у Єдиному державному реєстрі судових рішень, </w:t>
      </w:r>
      <w:r w:rsidRPr="0020691E">
        <w:rPr>
          <w:rFonts w:ascii="Times New Roman" w:eastAsia="Times New Roman" w:hAnsi="Times New Roman"/>
          <w:sz w:val="28"/>
          <w:szCs w:val="28"/>
          <w:lang w:eastAsia="ru-RU"/>
        </w:rPr>
        <w:lastRenderedPageBreak/>
        <w:t>установлено, що ухвал</w:t>
      </w:r>
      <w:r w:rsidR="00794FC6">
        <w:rPr>
          <w:rFonts w:ascii="Times New Roman" w:eastAsia="Times New Roman" w:hAnsi="Times New Roman"/>
          <w:sz w:val="28"/>
          <w:szCs w:val="28"/>
          <w:lang w:eastAsia="ru-RU"/>
        </w:rPr>
        <w:t>ами</w:t>
      </w:r>
      <w:r w:rsidRPr="0020691E">
        <w:rPr>
          <w:rFonts w:ascii="Times New Roman" w:eastAsia="Times New Roman" w:hAnsi="Times New Roman"/>
          <w:sz w:val="28"/>
          <w:szCs w:val="28"/>
          <w:lang w:eastAsia="ru-RU"/>
        </w:rPr>
        <w:t xml:space="preserve"> від </w:t>
      </w:r>
      <w:r w:rsidR="00794FC6">
        <w:rPr>
          <w:rFonts w:ascii="Times New Roman" w:eastAsia="Times New Roman" w:hAnsi="Times New Roman"/>
          <w:sz w:val="28"/>
          <w:szCs w:val="28"/>
          <w:lang w:eastAsia="ru-RU"/>
        </w:rPr>
        <w:t>24.09.2026</w:t>
      </w:r>
      <w:r w:rsidRPr="0020691E">
        <w:rPr>
          <w:rFonts w:ascii="Times New Roman" w:eastAsia="Times New Roman" w:hAnsi="Times New Roman"/>
          <w:sz w:val="28"/>
          <w:szCs w:val="28"/>
          <w:lang w:eastAsia="ru-RU"/>
        </w:rPr>
        <w:t xml:space="preserve"> клопотання прокурора </w:t>
      </w:r>
      <w:proofErr w:type="spellStart"/>
      <w:r w:rsidR="00794FC6">
        <w:rPr>
          <w:rFonts w:ascii="Times New Roman" w:eastAsia="Times New Roman" w:hAnsi="Times New Roman"/>
          <w:sz w:val="28"/>
          <w:szCs w:val="28"/>
          <w:lang w:eastAsia="ru-RU"/>
        </w:rPr>
        <w:t>Єфіменка</w:t>
      </w:r>
      <w:proofErr w:type="spellEnd"/>
      <w:r w:rsidR="00794FC6">
        <w:rPr>
          <w:rFonts w:ascii="Times New Roman" w:eastAsia="Times New Roman" w:hAnsi="Times New Roman"/>
          <w:sz w:val="28"/>
          <w:szCs w:val="28"/>
          <w:lang w:eastAsia="ru-RU"/>
        </w:rPr>
        <w:t xml:space="preserve"> О.В.</w:t>
      </w:r>
      <w:r w:rsidR="00794FC6" w:rsidRPr="0020691E">
        <w:rPr>
          <w:rFonts w:ascii="Times New Roman" w:eastAsia="Times New Roman" w:hAnsi="Times New Roman"/>
          <w:sz w:val="28"/>
          <w:szCs w:val="28"/>
          <w:lang w:eastAsia="ru-RU"/>
        </w:rPr>
        <w:t xml:space="preserve"> </w:t>
      </w:r>
      <w:r w:rsidRPr="0020691E">
        <w:rPr>
          <w:rFonts w:ascii="Times New Roman" w:eastAsia="Times New Roman" w:hAnsi="Times New Roman"/>
          <w:sz w:val="28"/>
          <w:szCs w:val="28"/>
          <w:lang w:eastAsia="ru-RU"/>
        </w:rPr>
        <w:t>задоволен</w:t>
      </w:r>
      <w:r w:rsidR="00794FC6">
        <w:rPr>
          <w:rFonts w:ascii="Times New Roman" w:eastAsia="Times New Roman" w:hAnsi="Times New Roman"/>
          <w:sz w:val="28"/>
          <w:szCs w:val="28"/>
          <w:lang w:eastAsia="ru-RU"/>
        </w:rPr>
        <w:t xml:space="preserve">і </w:t>
      </w:r>
      <w:r w:rsidR="008A245E">
        <w:rPr>
          <w:rFonts w:ascii="Times New Roman" w:eastAsia="Times New Roman" w:hAnsi="Times New Roman"/>
          <w:sz w:val="28"/>
          <w:szCs w:val="28"/>
          <w:lang w:eastAsia="ru-RU"/>
        </w:rPr>
        <w:t>та задоволен</w:t>
      </w:r>
      <w:r w:rsidR="00897887">
        <w:rPr>
          <w:rFonts w:ascii="Times New Roman" w:eastAsia="Times New Roman" w:hAnsi="Times New Roman"/>
          <w:sz w:val="28"/>
          <w:szCs w:val="28"/>
          <w:lang w:eastAsia="ru-RU"/>
        </w:rPr>
        <w:t>і</w:t>
      </w:r>
      <w:r w:rsidR="008A245E">
        <w:rPr>
          <w:rFonts w:ascii="Times New Roman" w:eastAsia="Times New Roman" w:hAnsi="Times New Roman"/>
          <w:sz w:val="28"/>
          <w:szCs w:val="28"/>
          <w:lang w:eastAsia="ru-RU"/>
        </w:rPr>
        <w:t xml:space="preserve"> </w:t>
      </w:r>
      <w:r w:rsidR="00794FC6">
        <w:rPr>
          <w:rFonts w:ascii="Times New Roman" w:eastAsia="Times New Roman" w:hAnsi="Times New Roman"/>
          <w:sz w:val="28"/>
          <w:szCs w:val="28"/>
          <w:lang w:eastAsia="ru-RU"/>
        </w:rPr>
        <w:t>частково</w:t>
      </w:r>
      <w:r w:rsidRPr="0020691E">
        <w:rPr>
          <w:rFonts w:ascii="Times New Roman" w:eastAsia="Times New Roman" w:hAnsi="Times New Roman"/>
          <w:sz w:val="28"/>
          <w:szCs w:val="28"/>
          <w:lang w:eastAsia="ru-RU"/>
        </w:rPr>
        <w:t>.</w:t>
      </w:r>
      <w:r w:rsidR="008A245E">
        <w:rPr>
          <w:rFonts w:ascii="Times New Roman" w:eastAsia="Times New Roman" w:hAnsi="Times New Roman"/>
          <w:sz w:val="28"/>
          <w:szCs w:val="28"/>
          <w:lang w:eastAsia="ru-RU"/>
        </w:rPr>
        <w:t xml:space="preserve"> </w:t>
      </w:r>
    </w:p>
    <w:p w14:paraId="1C86FD52" w14:textId="1B6218A2" w:rsidR="00DF2498" w:rsidRDefault="00F4031E" w:rsidP="007B55B0">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4031E">
        <w:rPr>
          <w:rFonts w:ascii="Times New Roman" w:eastAsia="Calibri" w:hAnsi="Times New Roman" w:cs="Times New Roman"/>
          <w:color w:val="000000"/>
          <w:kern w:val="0"/>
          <w:sz w:val="28"/>
          <w:szCs w:val="28"/>
          <w14:ligatures w14:val="none"/>
        </w:rPr>
        <w:t xml:space="preserve">Зважаючи на викладене, </w:t>
      </w:r>
      <w:r w:rsidR="00A8554A">
        <w:rPr>
          <w:rFonts w:ascii="Times New Roman" w:eastAsia="Calibri" w:hAnsi="Times New Roman" w:cs="Times New Roman"/>
          <w:color w:val="000000"/>
          <w:kern w:val="0"/>
          <w:sz w:val="28"/>
          <w:szCs w:val="28"/>
          <w14:ligatures w14:val="none"/>
        </w:rPr>
        <w:t xml:space="preserve">дисциплінарна скарга не містить підтвердження наявності встановленого факту </w:t>
      </w:r>
      <w:r w:rsidRPr="00F4031E">
        <w:rPr>
          <w:rFonts w:ascii="Times New Roman" w:eastAsia="Calibri" w:hAnsi="Times New Roman" w:cs="Times New Roman"/>
          <w:color w:val="000000"/>
          <w:kern w:val="0"/>
          <w:sz w:val="28"/>
          <w:szCs w:val="28"/>
          <w14:ligatures w14:val="none"/>
        </w:rPr>
        <w:t>про невиконання чи неналежне виконання службових обов’язків прокурор</w:t>
      </w:r>
      <w:r w:rsidR="001E19B5">
        <w:rPr>
          <w:rFonts w:ascii="Times New Roman" w:eastAsia="Calibri" w:hAnsi="Times New Roman" w:cs="Times New Roman"/>
          <w:color w:val="000000"/>
          <w:kern w:val="0"/>
          <w:sz w:val="28"/>
          <w:szCs w:val="28"/>
          <w14:ligatures w14:val="none"/>
        </w:rPr>
        <w:t>ом</w:t>
      </w:r>
      <w:r w:rsidRPr="00F4031E">
        <w:rPr>
          <w:rFonts w:ascii="Times New Roman" w:eastAsia="Calibri" w:hAnsi="Times New Roman" w:cs="Times New Roman"/>
          <w:color w:val="000000"/>
          <w:kern w:val="0"/>
          <w:sz w:val="28"/>
          <w:szCs w:val="28"/>
          <w14:ligatures w14:val="none"/>
        </w:rPr>
        <w:t xml:space="preserve"> </w:t>
      </w:r>
      <w:proofErr w:type="spellStart"/>
      <w:r w:rsidR="00A8554A">
        <w:rPr>
          <w:rFonts w:ascii="Times New Roman" w:eastAsia="Calibri" w:hAnsi="Times New Roman" w:cs="Times New Roman"/>
          <w:color w:val="000000"/>
          <w:kern w:val="0"/>
          <w:sz w:val="28"/>
          <w:szCs w:val="28"/>
          <w14:ligatures w14:val="none"/>
        </w:rPr>
        <w:t>Єфіменком</w:t>
      </w:r>
      <w:proofErr w:type="spellEnd"/>
      <w:r w:rsidR="00A8554A">
        <w:rPr>
          <w:rFonts w:ascii="Times New Roman" w:eastAsia="Calibri" w:hAnsi="Times New Roman" w:cs="Times New Roman"/>
          <w:color w:val="000000"/>
          <w:kern w:val="0"/>
          <w:sz w:val="28"/>
          <w:szCs w:val="28"/>
          <w14:ligatures w14:val="none"/>
        </w:rPr>
        <w:t xml:space="preserve"> О.В</w:t>
      </w:r>
      <w:r w:rsidRPr="00F4031E">
        <w:rPr>
          <w:rFonts w:ascii="Times New Roman" w:eastAsia="Calibri" w:hAnsi="Times New Roman" w:cs="Times New Roman"/>
          <w:color w:val="000000"/>
          <w:kern w:val="0"/>
          <w:sz w:val="28"/>
          <w:szCs w:val="28"/>
          <w14:ligatures w14:val="none"/>
        </w:rPr>
        <w:t>.</w:t>
      </w:r>
    </w:p>
    <w:p w14:paraId="565E1BBF" w14:textId="77777777" w:rsidR="003941A6" w:rsidRDefault="00F4031E" w:rsidP="00080A2B">
      <w:pPr>
        <w:widowControl w:val="0"/>
        <w:pBdr>
          <w:bottom w:val="single" w:sz="12" w:space="0" w:color="FFFFFF"/>
        </w:pBdr>
        <w:spacing w:after="0" w:line="240" w:lineRule="auto"/>
        <w:ind w:firstLine="567"/>
        <w:jc w:val="both"/>
        <w:rPr>
          <w:rFonts w:ascii="Times New Roman" w:hAnsi="Times New Roman" w:cs="Times New Roman"/>
          <w:sz w:val="28"/>
          <w:szCs w:val="28"/>
        </w:rPr>
      </w:pPr>
      <w:r w:rsidRPr="00F4031E">
        <w:rPr>
          <w:rFonts w:ascii="Times New Roman" w:eastAsia="Calibri" w:hAnsi="Times New Roman" w:cs="Times New Roman"/>
          <w:color w:val="000000"/>
          <w:kern w:val="0"/>
          <w:sz w:val="28"/>
          <w:szCs w:val="28"/>
          <w14:ligatures w14:val="none"/>
        </w:rPr>
        <w:t>Член Комісії при вирішенні питання про відкриття дисциплінарного провадження не наділений повноваженнями щодо надання оцінки обставинам та фактам, зазначеним у скарзі, без отримання необхідних відомостей від скаржни</w:t>
      </w:r>
      <w:r w:rsidR="003941A6">
        <w:rPr>
          <w:rFonts w:ascii="Times New Roman" w:eastAsia="Calibri" w:hAnsi="Times New Roman" w:cs="Times New Roman"/>
          <w:color w:val="000000"/>
          <w:kern w:val="0"/>
          <w:sz w:val="28"/>
          <w:szCs w:val="28"/>
          <w14:ligatures w14:val="none"/>
        </w:rPr>
        <w:t>ка</w:t>
      </w:r>
      <w:r w:rsidRPr="00F4031E">
        <w:rPr>
          <w:rFonts w:ascii="Times New Roman" w:eastAsia="Calibri" w:hAnsi="Times New Roman" w:cs="Times New Roman"/>
          <w:color w:val="000000"/>
          <w:kern w:val="0"/>
          <w:sz w:val="28"/>
          <w:szCs w:val="28"/>
          <w14:ligatures w14:val="none"/>
        </w:rPr>
        <w:t xml:space="preserve"> на підставі припущень чи недостовірної інформації та ухвалювати рішення на підставі неперевірених обставин.</w:t>
      </w:r>
    </w:p>
    <w:p w14:paraId="68498056" w14:textId="01843921" w:rsidR="0021729D" w:rsidRDefault="00D63BF1" w:rsidP="00080A2B">
      <w:pPr>
        <w:widowControl w:val="0"/>
        <w:pBdr>
          <w:bottom w:val="single" w:sz="12" w:space="0" w:color="FFFFFF"/>
        </w:pBdr>
        <w:spacing w:after="0" w:line="240" w:lineRule="auto"/>
        <w:ind w:firstLine="567"/>
        <w:jc w:val="both"/>
        <w:rPr>
          <w:rFonts w:ascii="Times New Roman" w:hAnsi="Times New Roman" w:cs="Times New Roman"/>
          <w:sz w:val="28"/>
          <w:szCs w:val="28"/>
        </w:rPr>
      </w:pPr>
      <w:r w:rsidRPr="00912097">
        <w:rPr>
          <w:rFonts w:ascii="Times New Roman" w:hAnsi="Times New Roman"/>
          <w:sz w:val="28"/>
          <w:szCs w:val="28"/>
        </w:rPr>
        <w:t>Таким чином</w:t>
      </w:r>
      <w:r w:rsidR="00897887">
        <w:rPr>
          <w:rFonts w:ascii="Times New Roman" w:hAnsi="Times New Roman"/>
          <w:sz w:val="28"/>
          <w:szCs w:val="28"/>
        </w:rPr>
        <w:t>,</w:t>
      </w:r>
      <w:r>
        <w:rPr>
          <w:rFonts w:ascii="Times New Roman" w:eastAsia="Calibri" w:hAnsi="Times New Roman" w:cs="Times New Roman"/>
          <w:color w:val="000000"/>
          <w:kern w:val="0"/>
          <w:sz w:val="28"/>
          <w:szCs w:val="28"/>
          <w14:ligatures w14:val="none"/>
        </w:rPr>
        <w:t xml:space="preserve"> в</w:t>
      </w:r>
      <w:r w:rsidR="00F6285D" w:rsidRPr="00F6285D">
        <w:rPr>
          <w:rFonts w:ascii="Times New Roman" w:eastAsia="Calibri" w:hAnsi="Times New Roman" w:cs="Times New Roman"/>
          <w:color w:val="000000"/>
          <w:kern w:val="0"/>
          <w:sz w:val="28"/>
          <w:szCs w:val="28"/>
          <w14:ligatures w14:val="none"/>
        </w:rPr>
        <w:t>важаю, що дисциплінарна скарга та додатки до неї не містять конкретних відомостей про наявність ознак дисциплінарн</w:t>
      </w:r>
      <w:r w:rsidR="00080A2B">
        <w:rPr>
          <w:rFonts w:ascii="Times New Roman" w:eastAsia="Calibri" w:hAnsi="Times New Roman" w:cs="Times New Roman"/>
          <w:color w:val="000000"/>
          <w:kern w:val="0"/>
          <w:sz w:val="28"/>
          <w:szCs w:val="28"/>
          <w14:ligatures w14:val="none"/>
        </w:rPr>
        <w:t>ого</w:t>
      </w:r>
      <w:r w:rsidR="00F6285D" w:rsidRPr="00F6285D">
        <w:rPr>
          <w:rFonts w:ascii="Times New Roman" w:eastAsia="Calibri" w:hAnsi="Times New Roman" w:cs="Times New Roman"/>
          <w:color w:val="000000"/>
          <w:kern w:val="0"/>
          <w:sz w:val="28"/>
          <w:szCs w:val="28"/>
          <w14:ligatures w14:val="none"/>
        </w:rPr>
        <w:t xml:space="preserve"> проступк</w:t>
      </w:r>
      <w:r w:rsidR="00080A2B">
        <w:rPr>
          <w:rFonts w:ascii="Times New Roman" w:eastAsia="Calibri" w:hAnsi="Times New Roman" w:cs="Times New Roman"/>
          <w:color w:val="000000"/>
          <w:kern w:val="0"/>
          <w:sz w:val="28"/>
          <w:szCs w:val="28"/>
          <w14:ligatures w14:val="none"/>
        </w:rPr>
        <w:t>у</w:t>
      </w:r>
      <w:r w:rsidR="00F6285D" w:rsidRPr="00F6285D">
        <w:rPr>
          <w:rFonts w:ascii="Times New Roman" w:eastAsia="Calibri" w:hAnsi="Times New Roman" w:cs="Times New Roman"/>
          <w:color w:val="000000"/>
          <w:kern w:val="0"/>
          <w:sz w:val="28"/>
          <w:szCs w:val="28"/>
          <w14:ligatures w14:val="none"/>
        </w:rPr>
        <w:t xml:space="preserve">, </w:t>
      </w:r>
      <w:r w:rsidR="000E5363" w:rsidRPr="00912097">
        <w:rPr>
          <w:rFonts w:ascii="Times New Roman" w:hAnsi="Times New Roman"/>
          <w:sz w:val="28"/>
          <w:szCs w:val="28"/>
        </w:rPr>
        <w:t>передбачен</w:t>
      </w:r>
      <w:r w:rsidR="00080A2B">
        <w:rPr>
          <w:rFonts w:ascii="Times New Roman" w:hAnsi="Times New Roman"/>
          <w:sz w:val="28"/>
          <w:szCs w:val="28"/>
        </w:rPr>
        <w:t>ого</w:t>
      </w:r>
      <w:r w:rsidR="000E5363" w:rsidRPr="00912097">
        <w:rPr>
          <w:rFonts w:ascii="Times New Roman" w:hAnsi="Times New Roman"/>
          <w:sz w:val="28"/>
          <w:szCs w:val="28"/>
        </w:rPr>
        <w:t xml:space="preserve"> </w:t>
      </w:r>
      <w:r w:rsidR="00EB52AA">
        <w:rPr>
          <w:rFonts w:ascii="Times New Roman" w:hAnsi="Times New Roman"/>
          <w:sz w:val="28"/>
          <w:szCs w:val="28"/>
        </w:rPr>
        <w:t>п.</w:t>
      </w:r>
      <w:r w:rsidR="000E5363" w:rsidRPr="00912097">
        <w:rPr>
          <w:rFonts w:ascii="Times New Roman" w:hAnsi="Times New Roman"/>
          <w:sz w:val="28"/>
          <w:szCs w:val="28"/>
        </w:rPr>
        <w:t xml:space="preserve"> 1 ч. 1 ст. 43 Закону № 1697-VII</w:t>
      </w:r>
      <w:r w:rsidR="000E5363">
        <w:rPr>
          <w:rFonts w:ascii="Times New Roman" w:eastAsia="Calibri" w:hAnsi="Times New Roman" w:cs="Times New Roman"/>
          <w:color w:val="000000"/>
          <w:kern w:val="0"/>
          <w:sz w:val="28"/>
          <w:szCs w:val="28"/>
          <w14:ligatures w14:val="none"/>
        </w:rPr>
        <w:t xml:space="preserve">, </w:t>
      </w:r>
      <w:r w:rsidR="00F6285D" w:rsidRPr="00F6285D">
        <w:rPr>
          <w:rFonts w:ascii="Times New Roman" w:eastAsia="Calibri" w:hAnsi="Times New Roman" w:cs="Times New Roman"/>
          <w:color w:val="000000"/>
          <w:kern w:val="0"/>
          <w:sz w:val="28"/>
          <w:szCs w:val="28"/>
          <w14:ligatures w14:val="none"/>
        </w:rPr>
        <w:t>вчинен</w:t>
      </w:r>
      <w:r w:rsidR="00080A2B">
        <w:rPr>
          <w:rFonts w:ascii="Times New Roman" w:eastAsia="Calibri" w:hAnsi="Times New Roman" w:cs="Times New Roman"/>
          <w:color w:val="000000"/>
          <w:kern w:val="0"/>
          <w:sz w:val="28"/>
          <w:szCs w:val="28"/>
          <w14:ligatures w14:val="none"/>
        </w:rPr>
        <w:t>ого</w:t>
      </w:r>
      <w:r w:rsidR="00F6285D" w:rsidRPr="00F6285D">
        <w:rPr>
          <w:rFonts w:ascii="Times New Roman" w:eastAsia="Calibri" w:hAnsi="Times New Roman" w:cs="Times New Roman"/>
          <w:color w:val="000000"/>
          <w:kern w:val="0"/>
          <w:sz w:val="28"/>
          <w:szCs w:val="28"/>
          <w14:ligatures w14:val="none"/>
        </w:rPr>
        <w:t xml:space="preserve"> прокурор</w:t>
      </w:r>
      <w:r w:rsidR="0021729D">
        <w:rPr>
          <w:rFonts w:ascii="Times New Roman" w:eastAsia="Calibri" w:hAnsi="Times New Roman" w:cs="Times New Roman"/>
          <w:color w:val="000000"/>
          <w:kern w:val="0"/>
          <w:sz w:val="28"/>
          <w:szCs w:val="28"/>
          <w14:ligatures w14:val="none"/>
        </w:rPr>
        <w:t xml:space="preserve">ом </w:t>
      </w:r>
      <w:proofErr w:type="spellStart"/>
      <w:r w:rsidR="00080A2B">
        <w:rPr>
          <w:rFonts w:ascii="Times New Roman" w:eastAsia="Calibri" w:hAnsi="Times New Roman" w:cs="Times New Roman"/>
          <w:color w:val="000000"/>
          <w:kern w:val="0"/>
          <w:sz w:val="28"/>
          <w:szCs w:val="28"/>
          <w14:ligatures w14:val="none"/>
        </w:rPr>
        <w:t>Єфіменком</w:t>
      </w:r>
      <w:proofErr w:type="spellEnd"/>
      <w:r w:rsidR="00080A2B">
        <w:rPr>
          <w:rFonts w:ascii="Times New Roman" w:eastAsia="Calibri" w:hAnsi="Times New Roman" w:cs="Times New Roman"/>
          <w:color w:val="000000"/>
          <w:kern w:val="0"/>
          <w:sz w:val="28"/>
          <w:szCs w:val="28"/>
          <w14:ligatures w14:val="none"/>
        </w:rPr>
        <w:t xml:space="preserve"> О.В</w:t>
      </w:r>
      <w:r w:rsidR="00080A2B" w:rsidRPr="00F4031E">
        <w:rPr>
          <w:rFonts w:ascii="Times New Roman" w:eastAsia="Calibri" w:hAnsi="Times New Roman" w:cs="Times New Roman"/>
          <w:color w:val="000000"/>
          <w:kern w:val="0"/>
          <w:sz w:val="28"/>
          <w:szCs w:val="28"/>
          <w14:ligatures w14:val="none"/>
        </w:rPr>
        <w:t>.</w:t>
      </w:r>
      <w:r w:rsidR="00080A2B">
        <w:rPr>
          <w:rFonts w:ascii="Times New Roman" w:eastAsia="Calibri" w:hAnsi="Times New Roman" w:cs="Times New Roman"/>
          <w:color w:val="000000"/>
          <w:kern w:val="0"/>
          <w:sz w:val="28"/>
          <w:szCs w:val="28"/>
          <w14:ligatures w14:val="none"/>
        </w:rPr>
        <w:t xml:space="preserve"> </w:t>
      </w:r>
    </w:p>
    <w:p w14:paraId="101AB767" w14:textId="2BB6C1D1" w:rsidR="00D63BF1" w:rsidRDefault="008A106C" w:rsidP="00D63BF1">
      <w:pPr>
        <w:widowControl w:val="0"/>
        <w:pBdr>
          <w:bottom w:val="single" w:sz="12" w:space="12" w:color="FFFFFF"/>
        </w:pBdr>
        <w:spacing w:after="0" w:line="240" w:lineRule="auto"/>
        <w:ind w:firstLine="567"/>
        <w:jc w:val="both"/>
        <w:rPr>
          <w:rFonts w:ascii="Times New Roman" w:hAnsi="Times New Roman" w:cs="Times New Roman"/>
          <w:sz w:val="28"/>
          <w:szCs w:val="28"/>
          <w:lang w:eastAsia="uk-UA"/>
        </w:rPr>
      </w:pPr>
      <w:r>
        <w:rPr>
          <w:rFonts w:ascii="Times New Roman" w:eastAsia="Calibri" w:hAnsi="Times New Roman" w:cs="Times New Roman"/>
          <w:kern w:val="0"/>
          <w:sz w:val="28"/>
          <w:szCs w:val="28"/>
          <w14:ligatures w14:val="none"/>
        </w:rPr>
        <w:t>На підставі викладеного</w:t>
      </w:r>
      <w:r w:rsidR="009B3C20" w:rsidRPr="0035606C">
        <w:rPr>
          <w:rFonts w:ascii="Times New Roman" w:eastAsia="Calibri" w:hAnsi="Times New Roman" w:cs="Times New Roman"/>
          <w:kern w:val="0"/>
          <w:sz w:val="28"/>
          <w:szCs w:val="28"/>
          <w14:ligatures w14:val="none"/>
        </w:rPr>
        <w:t xml:space="preserve">, керуючись </w:t>
      </w:r>
      <w:proofErr w:type="spellStart"/>
      <w:r w:rsidR="009B3C20" w:rsidRPr="0035606C">
        <w:rPr>
          <w:rFonts w:ascii="Times New Roman" w:eastAsia="Calibri" w:hAnsi="Times New Roman" w:cs="Times New Roman"/>
          <w:kern w:val="0"/>
          <w:sz w:val="28"/>
          <w:szCs w:val="28"/>
          <w14:ligatures w14:val="none"/>
        </w:rPr>
        <w:t>ст</w:t>
      </w:r>
      <w:r w:rsidR="00B723A9" w:rsidRPr="0035606C">
        <w:rPr>
          <w:rFonts w:ascii="Times New Roman" w:eastAsia="Calibri" w:hAnsi="Times New Roman" w:cs="Times New Roman"/>
          <w:kern w:val="0"/>
          <w:sz w:val="28"/>
          <w:szCs w:val="28"/>
          <w14:ligatures w14:val="none"/>
        </w:rPr>
        <w:t>.ст</w:t>
      </w:r>
      <w:proofErr w:type="spellEnd"/>
      <w:r w:rsidR="00DF2498">
        <w:rPr>
          <w:rFonts w:ascii="Times New Roman" w:eastAsia="Calibri" w:hAnsi="Times New Roman" w:cs="Times New Roman"/>
          <w:kern w:val="0"/>
          <w:sz w:val="28"/>
          <w:szCs w:val="28"/>
          <w14:ligatures w14:val="none"/>
        </w:rPr>
        <w:t>.</w:t>
      </w:r>
      <w:r w:rsidR="009B3C20" w:rsidRPr="0035606C">
        <w:rPr>
          <w:rFonts w:ascii="Times New Roman" w:eastAsia="Calibri" w:hAnsi="Times New Roman" w:cs="Times New Roman"/>
          <w:kern w:val="0"/>
          <w:sz w:val="28"/>
          <w:szCs w:val="28"/>
          <w14:ligatures w14:val="none"/>
        </w:rPr>
        <w:t xml:space="preserve"> 44–46, 48 Закону </w:t>
      </w:r>
      <w:r w:rsidR="002725B0" w:rsidRPr="0035606C">
        <w:rPr>
          <w:rFonts w:ascii="Times New Roman" w:eastAsia="Times New Roman" w:hAnsi="Times New Roman" w:cs="Times New Roman"/>
          <w:color w:val="000000"/>
          <w:kern w:val="0"/>
          <w:sz w:val="28"/>
          <w:szCs w:val="28"/>
          <w:lang w:eastAsia="uk-UA"/>
          <w14:ligatures w14:val="none"/>
        </w:rPr>
        <w:t>№ 1697-VII</w:t>
      </w:r>
      <w:r w:rsidR="009B3C20" w:rsidRPr="0035606C">
        <w:rPr>
          <w:rFonts w:ascii="Times New Roman" w:eastAsia="Calibri" w:hAnsi="Times New Roman" w:cs="Times New Roman"/>
          <w:kern w:val="0"/>
          <w:sz w:val="28"/>
          <w:szCs w:val="28"/>
          <w14:ligatures w14:val="none"/>
        </w:rPr>
        <w:t>,</w:t>
      </w:r>
      <w:r w:rsidR="0025157E">
        <w:rPr>
          <w:rFonts w:ascii="Times New Roman" w:eastAsia="Calibri" w:hAnsi="Times New Roman" w:cs="Times New Roman"/>
          <w:kern w:val="0"/>
          <w:sz w:val="28"/>
          <w:szCs w:val="28"/>
          <w14:ligatures w14:val="none"/>
        </w:rPr>
        <w:t xml:space="preserve"> </w:t>
      </w:r>
      <w:r w:rsidR="00DF2498">
        <w:rPr>
          <w:rFonts w:ascii="Times New Roman" w:eastAsia="Calibri" w:hAnsi="Times New Roman" w:cs="Times New Roman"/>
          <w:kern w:val="0"/>
          <w:sz w:val="28"/>
          <w:szCs w:val="28"/>
          <w14:ligatures w14:val="none"/>
        </w:rPr>
        <w:t xml:space="preserve">   </w:t>
      </w:r>
      <w:proofErr w:type="spellStart"/>
      <w:r w:rsidR="009B3C20" w:rsidRPr="0035606C">
        <w:rPr>
          <w:rFonts w:ascii="Times New Roman" w:eastAsia="Calibri" w:hAnsi="Times New Roman" w:cs="Times New Roman"/>
          <w:kern w:val="0"/>
          <w:sz w:val="28"/>
          <w:szCs w:val="28"/>
          <w14:ligatures w14:val="none"/>
        </w:rPr>
        <w:t>п</w:t>
      </w:r>
      <w:r w:rsidR="008B23FB" w:rsidRPr="0035606C">
        <w:rPr>
          <w:rFonts w:ascii="Times New Roman" w:eastAsia="Calibri" w:hAnsi="Times New Roman" w:cs="Times New Roman"/>
          <w:kern w:val="0"/>
          <w:sz w:val="28"/>
          <w:szCs w:val="28"/>
          <w14:ligatures w14:val="none"/>
        </w:rPr>
        <w:t>п</w:t>
      </w:r>
      <w:proofErr w:type="spellEnd"/>
      <w:r w:rsidR="008B23FB" w:rsidRPr="0035606C">
        <w:rPr>
          <w:rFonts w:ascii="Times New Roman" w:eastAsia="Calibri" w:hAnsi="Times New Roman" w:cs="Times New Roman"/>
          <w:kern w:val="0"/>
          <w:sz w:val="28"/>
          <w:szCs w:val="28"/>
          <w14:ligatures w14:val="none"/>
        </w:rPr>
        <w:t xml:space="preserve">. </w:t>
      </w:r>
      <w:r w:rsidR="009B3C20" w:rsidRPr="0035606C">
        <w:rPr>
          <w:rFonts w:ascii="Times New Roman" w:eastAsia="Calibri" w:hAnsi="Times New Roman" w:cs="Times New Roman"/>
          <w:kern w:val="0"/>
          <w:sz w:val="28"/>
          <w:szCs w:val="28"/>
          <w14:ligatures w14:val="none"/>
        </w:rPr>
        <w:t>28, 98 Положення</w:t>
      </w:r>
      <w:r w:rsidR="00B723A9" w:rsidRPr="0035606C">
        <w:rPr>
          <w:rFonts w:ascii="Times New Roman" w:eastAsia="Calibri" w:hAnsi="Times New Roman" w:cs="Times New Roman"/>
          <w:kern w:val="0"/>
          <w:sz w:val="28"/>
          <w:szCs w:val="28"/>
          <w14:ligatures w14:val="none"/>
        </w:rPr>
        <w:t xml:space="preserve"> </w:t>
      </w:r>
      <w:r w:rsidR="000D43B4" w:rsidRPr="000D43B4">
        <w:rPr>
          <w:rFonts w:ascii="Times New Roman" w:eastAsia="Calibri" w:hAnsi="Times New Roman" w:cs="Times New Roman"/>
          <w:kern w:val="0"/>
          <w:sz w:val="28"/>
          <w:szCs w:val="28"/>
          <w14:ligatures w14:val="none"/>
        </w:rPr>
        <w:t>про порядок роботи</w:t>
      </w:r>
      <w:r w:rsidR="00D63BF1">
        <w:rPr>
          <w:rFonts w:ascii="Times New Roman" w:eastAsia="Calibri" w:hAnsi="Times New Roman" w:cs="Times New Roman"/>
          <w:kern w:val="0"/>
          <w:sz w:val="28"/>
          <w:szCs w:val="28"/>
          <w14:ligatures w14:val="none"/>
        </w:rPr>
        <w:t xml:space="preserve"> </w:t>
      </w:r>
      <w:r w:rsidR="00D63BF1" w:rsidRPr="00651114">
        <w:rPr>
          <w:rFonts w:ascii="Times New Roman" w:eastAsia="Calibri" w:hAnsi="Times New Roman" w:cs="Times New Roman"/>
          <w:kern w:val="0"/>
          <w:sz w:val="28"/>
          <w:szCs w:val="28"/>
          <w14:ligatures w14:val="none"/>
        </w:rPr>
        <w:t>Кваліфікаційно-дисциплінарної комісії прокурорів</w:t>
      </w:r>
      <w:r w:rsidR="00D63BF1" w:rsidRPr="009177E0">
        <w:rPr>
          <w:rFonts w:ascii="Times New Roman" w:eastAsia="Calibri" w:hAnsi="Times New Roman" w:cs="Times New Roman"/>
          <w:kern w:val="0"/>
          <w:sz w:val="28"/>
          <w:szCs w:val="28"/>
          <w14:ligatures w14:val="none"/>
        </w:rPr>
        <w:t xml:space="preserve">,  </w:t>
      </w:r>
    </w:p>
    <w:p w14:paraId="05A4768B" w14:textId="77777777" w:rsidR="00080A2B" w:rsidRPr="00080A2B" w:rsidRDefault="00080A2B" w:rsidP="00080A2B">
      <w:pPr>
        <w:widowControl w:val="0"/>
        <w:pBdr>
          <w:bottom w:val="single" w:sz="12" w:space="0" w:color="FFFFFF"/>
        </w:pBdr>
        <w:spacing w:after="0" w:line="240" w:lineRule="auto"/>
        <w:ind w:firstLine="567"/>
        <w:jc w:val="both"/>
        <w:rPr>
          <w:rFonts w:ascii="Times New Roman" w:hAnsi="Times New Roman" w:cs="Times New Roman"/>
          <w:sz w:val="12"/>
          <w:szCs w:val="12"/>
        </w:rPr>
      </w:pPr>
    </w:p>
    <w:p w14:paraId="41A840E9" w14:textId="6E85EBF6" w:rsidR="009B3C20" w:rsidRDefault="009B3C20" w:rsidP="003C0344">
      <w:pPr>
        <w:widowControl w:val="0"/>
        <w:tabs>
          <w:tab w:val="left" w:pos="851"/>
          <w:tab w:val="left" w:pos="993"/>
        </w:tabs>
        <w:spacing w:after="0" w:line="240" w:lineRule="auto"/>
        <w:ind w:firstLine="567"/>
        <w:contextualSpacing/>
        <w:jc w:val="center"/>
        <w:rPr>
          <w:rFonts w:ascii="Times New Roman" w:eastAsia="Calibri" w:hAnsi="Times New Roman" w:cs="Times New Roman"/>
          <w:b/>
          <w:kern w:val="0"/>
          <w:sz w:val="28"/>
          <w:szCs w:val="28"/>
          <w14:ligatures w14:val="none"/>
        </w:rPr>
      </w:pPr>
      <w:r w:rsidRPr="0035606C">
        <w:rPr>
          <w:rFonts w:ascii="Times New Roman" w:eastAsia="Calibri" w:hAnsi="Times New Roman" w:cs="Times New Roman"/>
          <w:b/>
          <w:kern w:val="0"/>
          <w:sz w:val="28"/>
          <w:szCs w:val="28"/>
          <w14:ligatures w14:val="none"/>
        </w:rPr>
        <w:t>В И Р І Ш И В:</w:t>
      </w:r>
    </w:p>
    <w:p w14:paraId="7A6F67C5" w14:textId="77777777" w:rsidR="003C0344" w:rsidRPr="00080A2B" w:rsidRDefault="003C0344" w:rsidP="0021729D">
      <w:pPr>
        <w:widowControl w:val="0"/>
        <w:tabs>
          <w:tab w:val="left" w:pos="851"/>
          <w:tab w:val="left" w:pos="993"/>
        </w:tabs>
        <w:spacing w:after="0" w:line="240" w:lineRule="auto"/>
        <w:contextualSpacing/>
        <w:rPr>
          <w:rFonts w:ascii="Times New Roman" w:eastAsia="Calibri" w:hAnsi="Times New Roman" w:cs="Times New Roman"/>
          <w:b/>
          <w:kern w:val="0"/>
          <w:sz w:val="12"/>
          <w:szCs w:val="12"/>
          <w14:ligatures w14:val="none"/>
        </w:rPr>
      </w:pPr>
    </w:p>
    <w:p w14:paraId="1F24F508" w14:textId="6EFBE5FF" w:rsidR="00E86FC2" w:rsidRDefault="009B3C20" w:rsidP="004B19AE">
      <w:pPr>
        <w:widowControl w:val="0"/>
        <w:tabs>
          <w:tab w:val="left" w:pos="851"/>
          <w:tab w:val="left" w:pos="993"/>
        </w:tabs>
        <w:spacing w:after="0" w:line="240" w:lineRule="auto"/>
        <w:ind w:firstLine="567"/>
        <w:contextualSpacing/>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w:t>
      </w:r>
      <w:r w:rsidR="00EC01B0" w:rsidRPr="00EC01B0">
        <w:rPr>
          <w:rFonts w:ascii="Times New Roman" w:eastAsia="Calibri" w:hAnsi="Times New Roman" w:cs="Times New Roman"/>
          <w:color w:val="000000"/>
          <w:kern w:val="0"/>
          <w:sz w:val="28"/>
          <w:szCs w:val="28"/>
          <w14:ligatures w14:val="none"/>
        </w:rPr>
        <w:t xml:space="preserve">прокурора Миколаївської спеціалізованої прокуратури у сфері оборони Південного регіону </w:t>
      </w:r>
      <w:proofErr w:type="spellStart"/>
      <w:r w:rsidR="00EC01B0" w:rsidRPr="00EC01B0">
        <w:rPr>
          <w:rFonts w:ascii="Times New Roman" w:eastAsia="Calibri" w:hAnsi="Times New Roman" w:cs="Times New Roman"/>
          <w:color w:val="000000"/>
          <w:kern w:val="0"/>
          <w:sz w:val="28"/>
          <w:szCs w:val="28"/>
          <w14:ligatures w14:val="none"/>
        </w:rPr>
        <w:t>Єфіменка</w:t>
      </w:r>
      <w:proofErr w:type="spellEnd"/>
      <w:r w:rsidR="00EC01B0" w:rsidRPr="00EC01B0">
        <w:rPr>
          <w:rFonts w:ascii="Times New Roman" w:eastAsia="Calibri" w:hAnsi="Times New Roman" w:cs="Times New Roman"/>
          <w:color w:val="000000"/>
          <w:kern w:val="0"/>
          <w:sz w:val="28"/>
          <w:szCs w:val="28"/>
          <w14:ligatures w14:val="none"/>
        </w:rPr>
        <w:t xml:space="preserve"> Олега В’ячеславовича</w:t>
      </w:r>
      <w:r w:rsidR="000E5363">
        <w:rPr>
          <w:rFonts w:ascii="Times New Roman" w:eastAsia="Calibri" w:hAnsi="Times New Roman" w:cs="Times New Roman"/>
          <w:color w:val="000000"/>
          <w:kern w:val="0"/>
          <w:sz w:val="28"/>
          <w:szCs w:val="28"/>
          <w14:ligatures w14:val="none"/>
        </w:rPr>
        <w:t>.</w:t>
      </w:r>
      <w:r w:rsidR="0021729D">
        <w:rPr>
          <w:rFonts w:ascii="Times New Roman" w:eastAsia="Calibri" w:hAnsi="Times New Roman" w:cs="Times New Roman"/>
          <w:color w:val="000000"/>
          <w:kern w:val="0"/>
          <w:sz w:val="28"/>
          <w:szCs w:val="28"/>
          <w14:ligatures w14:val="none"/>
        </w:rPr>
        <w:t xml:space="preserve"> </w:t>
      </w:r>
      <w:r w:rsidR="00EC01B0">
        <w:rPr>
          <w:rFonts w:ascii="Times New Roman" w:eastAsia="Calibri" w:hAnsi="Times New Roman" w:cs="Times New Roman"/>
          <w:color w:val="000000"/>
          <w:kern w:val="0"/>
          <w:sz w:val="28"/>
          <w:szCs w:val="28"/>
          <w14:ligatures w14:val="none"/>
        </w:rPr>
        <w:t xml:space="preserve"> </w:t>
      </w:r>
    </w:p>
    <w:p w14:paraId="16760006" w14:textId="047CCA27" w:rsidR="009B3C20" w:rsidRPr="0035606C" w:rsidRDefault="009B3C20" w:rsidP="004B19AE">
      <w:pPr>
        <w:widowControl w:val="0"/>
        <w:tabs>
          <w:tab w:val="left" w:pos="851"/>
          <w:tab w:val="left" w:pos="993"/>
        </w:tabs>
        <w:spacing w:after="0" w:line="240" w:lineRule="auto"/>
        <w:ind w:firstLine="567"/>
        <w:contextualSpacing/>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Рішення направити скаржни</w:t>
      </w:r>
      <w:r w:rsidR="0021729D">
        <w:rPr>
          <w:rFonts w:ascii="Times New Roman" w:eastAsia="Calibri" w:hAnsi="Times New Roman" w:cs="Times New Roman"/>
          <w:kern w:val="0"/>
          <w:sz w:val="28"/>
          <w:szCs w:val="28"/>
          <w14:ligatures w14:val="none"/>
        </w:rPr>
        <w:t>ку</w:t>
      </w:r>
      <w:r w:rsidRPr="0035606C">
        <w:rPr>
          <w:rFonts w:ascii="Times New Roman" w:eastAsia="Calibri" w:hAnsi="Times New Roman" w:cs="Times New Roman"/>
          <w:kern w:val="0"/>
          <w:sz w:val="28"/>
          <w:szCs w:val="28"/>
          <w14:ligatures w14:val="none"/>
        </w:rPr>
        <w:t xml:space="preserve"> та </w:t>
      </w:r>
      <w:r w:rsidR="0035606C" w:rsidRPr="0035606C">
        <w:rPr>
          <w:rFonts w:ascii="Times New Roman" w:eastAsia="Calibri" w:hAnsi="Times New Roman" w:cs="Times New Roman"/>
          <w:kern w:val="0"/>
          <w:sz w:val="28"/>
          <w:szCs w:val="28"/>
          <w14:ligatures w14:val="none"/>
        </w:rPr>
        <w:t>вище</w:t>
      </w:r>
      <w:r w:rsidR="00B723A9" w:rsidRPr="0035606C">
        <w:rPr>
          <w:rFonts w:ascii="Times New Roman" w:eastAsia="Calibri" w:hAnsi="Times New Roman" w:cs="Times New Roman"/>
          <w:kern w:val="0"/>
          <w:sz w:val="28"/>
          <w:szCs w:val="28"/>
          <w14:ligatures w14:val="none"/>
        </w:rPr>
        <w:t>зазначен</w:t>
      </w:r>
      <w:r w:rsidR="0021729D">
        <w:rPr>
          <w:rFonts w:ascii="Times New Roman" w:eastAsia="Calibri" w:hAnsi="Times New Roman" w:cs="Times New Roman"/>
          <w:kern w:val="0"/>
          <w:sz w:val="28"/>
          <w:szCs w:val="28"/>
          <w14:ligatures w14:val="none"/>
        </w:rPr>
        <w:t>ому</w:t>
      </w:r>
      <w:r w:rsidRPr="0035606C">
        <w:rPr>
          <w:rFonts w:ascii="Times New Roman" w:eastAsia="Calibri" w:hAnsi="Times New Roman" w:cs="Times New Roman"/>
          <w:kern w:val="0"/>
          <w:sz w:val="28"/>
          <w:szCs w:val="28"/>
          <w14:ligatures w14:val="none"/>
        </w:rPr>
        <w:t xml:space="preserve"> прокурор</w:t>
      </w:r>
      <w:r w:rsidR="0021729D">
        <w:rPr>
          <w:rFonts w:ascii="Times New Roman" w:eastAsia="Calibri" w:hAnsi="Times New Roman" w:cs="Times New Roman"/>
          <w:kern w:val="0"/>
          <w:sz w:val="28"/>
          <w:szCs w:val="28"/>
          <w14:ligatures w14:val="none"/>
        </w:rPr>
        <w:t>у</w:t>
      </w:r>
      <w:r w:rsidR="000E5363">
        <w:rPr>
          <w:rFonts w:ascii="Times New Roman" w:eastAsia="Calibri" w:hAnsi="Times New Roman" w:cs="Times New Roman"/>
          <w:kern w:val="0"/>
          <w:sz w:val="28"/>
          <w:szCs w:val="28"/>
          <w14:ligatures w14:val="none"/>
        </w:rPr>
        <w:t>.</w:t>
      </w:r>
    </w:p>
    <w:p w14:paraId="739951C9" w14:textId="77777777" w:rsidR="00B568B4" w:rsidRPr="0035606C" w:rsidRDefault="00B568B4" w:rsidP="0025157E">
      <w:pPr>
        <w:widowControl w:val="0"/>
        <w:tabs>
          <w:tab w:val="left" w:pos="851"/>
          <w:tab w:val="left" w:pos="993"/>
        </w:tabs>
        <w:spacing w:after="0" w:line="240" w:lineRule="auto"/>
        <w:contextualSpacing/>
        <w:jc w:val="both"/>
        <w:rPr>
          <w:rFonts w:ascii="Times New Roman" w:eastAsia="Calibri" w:hAnsi="Times New Roman" w:cs="Times New Roman"/>
          <w:kern w:val="0"/>
          <w:sz w:val="28"/>
          <w:szCs w:val="28"/>
          <w14:ligatures w14:val="none"/>
        </w:rPr>
      </w:pPr>
    </w:p>
    <w:p w14:paraId="158C7299" w14:textId="2376BD61" w:rsidR="009B3C20" w:rsidRPr="0035606C" w:rsidRDefault="009B3C20" w:rsidP="004B19AE">
      <w:pPr>
        <w:widowControl w:val="0"/>
        <w:tabs>
          <w:tab w:val="left" w:pos="851"/>
        </w:tabs>
        <w:spacing w:after="0" w:line="240" w:lineRule="auto"/>
        <w:ind w:firstLine="567"/>
        <w:contextualSpacing/>
        <w:jc w:val="both"/>
      </w:pPr>
      <w:r w:rsidRPr="0035606C">
        <w:rPr>
          <w:rFonts w:ascii="Times New Roman" w:eastAsia="Calibri" w:hAnsi="Times New Roman" w:cs="Times New Roman"/>
          <w:b/>
          <w:kern w:val="0"/>
          <w:sz w:val="28"/>
          <w:szCs w:val="28"/>
          <w14:ligatures w14:val="none"/>
        </w:rPr>
        <w:t>Член Комісії</w:t>
      </w:r>
      <w:r w:rsidR="00663048">
        <w:rPr>
          <w:rFonts w:ascii="Times New Roman" w:eastAsia="Calibri" w:hAnsi="Times New Roman" w:cs="Times New Roman"/>
          <w:b/>
          <w:kern w:val="0"/>
          <w:sz w:val="28"/>
          <w:szCs w:val="28"/>
          <w14:ligatures w14:val="none"/>
        </w:rPr>
        <w:t xml:space="preserve"> </w:t>
      </w:r>
      <w:r w:rsidR="008A106C">
        <w:rPr>
          <w:rFonts w:ascii="Times New Roman" w:eastAsia="Calibri" w:hAnsi="Times New Roman" w:cs="Times New Roman"/>
          <w:b/>
          <w:kern w:val="0"/>
          <w:sz w:val="28"/>
          <w:szCs w:val="28"/>
          <w14:ligatures w14:val="none"/>
        </w:rPr>
        <w:t xml:space="preserve">                                                                    </w:t>
      </w:r>
      <w:r w:rsidR="008B2447" w:rsidRPr="0035606C">
        <w:rPr>
          <w:rFonts w:ascii="Times New Roman" w:eastAsia="Calibri" w:hAnsi="Times New Roman" w:cs="Times New Roman"/>
          <w:b/>
          <w:kern w:val="0"/>
          <w:sz w:val="28"/>
          <w:szCs w:val="28"/>
          <w14:ligatures w14:val="none"/>
        </w:rPr>
        <w:t>Олег БУЛУЛУКОВ</w:t>
      </w:r>
      <w:bookmarkEnd w:id="0"/>
    </w:p>
    <w:sectPr w:rsidR="009B3C20" w:rsidRPr="0035606C" w:rsidSect="00BC684A">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E1F9F" w14:textId="77777777" w:rsidR="0021307E" w:rsidRDefault="0021307E">
      <w:pPr>
        <w:spacing w:after="0" w:line="240" w:lineRule="auto"/>
      </w:pPr>
      <w:r>
        <w:separator/>
      </w:r>
    </w:p>
  </w:endnote>
  <w:endnote w:type="continuationSeparator" w:id="0">
    <w:p w14:paraId="6DBFB01C" w14:textId="77777777" w:rsidR="0021307E" w:rsidRDefault="00213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03D00" w14:textId="77777777" w:rsidR="0021307E" w:rsidRDefault="0021307E">
      <w:pPr>
        <w:spacing w:after="0" w:line="240" w:lineRule="auto"/>
      </w:pPr>
      <w:r>
        <w:separator/>
      </w:r>
    </w:p>
  </w:footnote>
  <w:footnote w:type="continuationSeparator" w:id="0">
    <w:p w14:paraId="285156CE" w14:textId="77777777" w:rsidR="0021307E" w:rsidRDefault="002130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294962"/>
      <w:docPartObj>
        <w:docPartGallery w:val="Page Numbers (Top of Page)"/>
        <w:docPartUnique/>
      </w:docPartObj>
    </w:sdtPr>
    <w:sdtContent>
      <w:p w14:paraId="41AF2AFB" w14:textId="77777777" w:rsidR="009B3C20" w:rsidRDefault="009B3C20">
        <w:pPr>
          <w:pStyle w:val="ae"/>
          <w:jc w:val="center"/>
        </w:pPr>
        <w:r>
          <w:fldChar w:fldCharType="begin"/>
        </w:r>
        <w:r>
          <w:instrText>PAGE   \* MERGEFORMAT</w:instrText>
        </w:r>
        <w:r>
          <w:fldChar w:fldCharType="separate"/>
        </w:r>
        <w:r>
          <w:t>2</w:t>
        </w:r>
        <w:r>
          <w:fldChar w:fldCharType="end"/>
        </w:r>
      </w:p>
    </w:sdtContent>
  </w:sdt>
  <w:p w14:paraId="7810B0ED" w14:textId="77777777" w:rsidR="009B3C20" w:rsidRDefault="009B3C2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 w15:restartNumberingAfterBreak="0">
    <w:nsid w:val="4E887EF5"/>
    <w:multiLevelType w:val="hybridMultilevel"/>
    <w:tmpl w:val="9A66CA1C"/>
    <w:lvl w:ilvl="0" w:tplc="04220011">
      <w:start w:val="1"/>
      <w:numFmt w:val="decimal"/>
      <w:lvlText w:val="%1)"/>
      <w:lvlJc w:val="left"/>
      <w:pPr>
        <w:ind w:left="927" w:hanging="360"/>
      </w:pPr>
      <w:rPr>
        <w:rFonts w:hint="default"/>
      </w:rPr>
    </w:lvl>
    <w:lvl w:ilvl="1" w:tplc="FFFFFFFF">
      <w:start w:val="1"/>
      <w:numFmt w:val="bullet"/>
      <w:lvlText w:val="o"/>
      <w:lvlJc w:val="left"/>
      <w:pPr>
        <w:ind w:left="1647" w:hanging="360"/>
      </w:pPr>
      <w:rPr>
        <w:rFonts w:ascii="Courier New" w:hAnsi="Courier New" w:cs="Courier New" w:hint="default"/>
      </w:rPr>
    </w:lvl>
    <w:lvl w:ilvl="2" w:tplc="FFFFFFFF">
      <w:start w:val="1"/>
      <w:numFmt w:val="bullet"/>
      <w:lvlText w:val=""/>
      <w:lvlJc w:val="left"/>
      <w:pPr>
        <w:ind w:left="2367" w:hanging="360"/>
      </w:pPr>
      <w:rPr>
        <w:rFonts w:ascii="Wingdings" w:hAnsi="Wingdings" w:hint="default"/>
      </w:rPr>
    </w:lvl>
    <w:lvl w:ilvl="3" w:tplc="FFFFFFFF">
      <w:start w:val="1"/>
      <w:numFmt w:val="bullet"/>
      <w:lvlText w:val=""/>
      <w:lvlJc w:val="left"/>
      <w:pPr>
        <w:ind w:left="3087" w:hanging="360"/>
      </w:pPr>
      <w:rPr>
        <w:rFonts w:ascii="Symbol" w:hAnsi="Symbol" w:hint="default"/>
      </w:rPr>
    </w:lvl>
    <w:lvl w:ilvl="4" w:tplc="FFFFFFFF">
      <w:start w:val="1"/>
      <w:numFmt w:val="bullet"/>
      <w:lvlText w:val="o"/>
      <w:lvlJc w:val="left"/>
      <w:pPr>
        <w:ind w:left="3807" w:hanging="360"/>
      </w:pPr>
      <w:rPr>
        <w:rFonts w:ascii="Courier New" w:hAnsi="Courier New" w:cs="Courier New" w:hint="default"/>
      </w:rPr>
    </w:lvl>
    <w:lvl w:ilvl="5" w:tplc="FFFFFFFF">
      <w:start w:val="1"/>
      <w:numFmt w:val="bullet"/>
      <w:lvlText w:val=""/>
      <w:lvlJc w:val="left"/>
      <w:pPr>
        <w:ind w:left="4527" w:hanging="360"/>
      </w:pPr>
      <w:rPr>
        <w:rFonts w:ascii="Wingdings" w:hAnsi="Wingdings" w:hint="default"/>
      </w:rPr>
    </w:lvl>
    <w:lvl w:ilvl="6" w:tplc="FFFFFFFF">
      <w:start w:val="1"/>
      <w:numFmt w:val="bullet"/>
      <w:lvlText w:val=""/>
      <w:lvlJc w:val="left"/>
      <w:pPr>
        <w:ind w:left="5247" w:hanging="360"/>
      </w:pPr>
      <w:rPr>
        <w:rFonts w:ascii="Symbol" w:hAnsi="Symbol" w:hint="default"/>
      </w:rPr>
    </w:lvl>
    <w:lvl w:ilvl="7" w:tplc="FFFFFFFF">
      <w:start w:val="1"/>
      <w:numFmt w:val="bullet"/>
      <w:lvlText w:val="o"/>
      <w:lvlJc w:val="left"/>
      <w:pPr>
        <w:ind w:left="5967" w:hanging="360"/>
      </w:pPr>
      <w:rPr>
        <w:rFonts w:ascii="Courier New" w:hAnsi="Courier New" w:cs="Courier New" w:hint="default"/>
      </w:rPr>
    </w:lvl>
    <w:lvl w:ilvl="8" w:tplc="FFFFFFFF">
      <w:start w:val="1"/>
      <w:numFmt w:val="bullet"/>
      <w:lvlText w:val=""/>
      <w:lvlJc w:val="left"/>
      <w:pPr>
        <w:ind w:left="6687" w:hanging="360"/>
      </w:pPr>
      <w:rPr>
        <w:rFonts w:ascii="Wingdings" w:hAnsi="Wingdings" w:hint="default"/>
      </w:rPr>
    </w:lvl>
  </w:abstractNum>
  <w:abstractNum w:abstractNumId="2" w15:restartNumberingAfterBreak="0">
    <w:nsid w:val="5FF8020D"/>
    <w:multiLevelType w:val="hybridMultilevel"/>
    <w:tmpl w:val="3A228BC0"/>
    <w:lvl w:ilvl="0" w:tplc="834C89D6">
      <w:start w:val="9"/>
      <w:numFmt w:val="bullet"/>
      <w:lvlText w:val="-"/>
      <w:lvlJc w:val="left"/>
      <w:pPr>
        <w:ind w:left="927" w:hanging="360"/>
      </w:pPr>
      <w:rPr>
        <w:rFonts w:ascii="Times New Roman" w:eastAsia="Calibri"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hint="default"/>
      </w:rPr>
    </w:lvl>
  </w:abstractNum>
  <w:abstractNum w:abstractNumId="3" w15:restartNumberingAfterBreak="0">
    <w:nsid w:val="5FFC1C0E"/>
    <w:multiLevelType w:val="hybridMultilevel"/>
    <w:tmpl w:val="DF5A33E6"/>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4" w15:restartNumberingAfterBreak="0">
    <w:nsid w:val="7ECE7D6C"/>
    <w:multiLevelType w:val="hybridMultilevel"/>
    <w:tmpl w:val="BE7E9152"/>
    <w:lvl w:ilvl="0" w:tplc="C4A6AE6A">
      <w:start w:val="3"/>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16cid:durableId="115368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97481088">
    <w:abstractNumId w:val="4"/>
  </w:num>
  <w:num w:numId="3" w16cid:durableId="934050215">
    <w:abstractNumId w:val="2"/>
  </w:num>
  <w:num w:numId="4" w16cid:durableId="286160045">
    <w:abstractNumId w:val="2"/>
  </w:num>
  <w:num w:numId="5" w16cid:durableId="586767719">
    <w:abstractNumId w:val="0"/>
  </w:num>
  <w:num w:numId="6" w16cid:durableId="815419733">
    <w:abstractNumId w:val="1"/>
  </w:num>
  <w:num w:numId="7" w16cid:durableId="2256467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5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C20"/>
    <w:rsid w:val="00001A76"/>
    <w:rsid w:val="00014A5E"/>
    <w:rsid w:val="000200A5"/>
    <w:rsid w:val="000216F3"/>
    <w:rsid w:val="00024020"/>
    <w:rsid w:val="00051009"/>
    <w:rsid w:val="00051677"/>
    <w:rsid w:val="00061705"/>
    <w:rsid w:val="00077B41"/>
    <w:rsid w:val="00077DE3"/>
    <w:rsid w:val="00080A2B"/>
    <w:rsid w:val="00096C88"/>
    <w:rsid w:val="000A4BAD"/>
    <w:rsid w:val="000C7A9B"/>
    <w:rsid w:val="000D43B4"/>
    <w:rsid w:val="000E38FD"/>
    <w:rsid w:val="000E5363"/>
    <w:rsid w:val="000F3E31"/>
    <w:rsid w:val="000F70E9"/>
    <w:rsid w:val="0010734C"/>
    <w:rsid w:val="00117D62"/>
    <w:rsid w:val="00125402"/>
    <w:rsid w:val="00130DA5"/>
    <w:rsid w:val="00134CF2"/>
    <w:rsid w:val="00142C89"/>
    <w:rsid w:val="00145964"/>
    <w:rsid w:val="001562F7"/>
    <w:rsid w:val="001633A4"/>
    <w:rsid w:val="00171528"/>
    <w:rsid w:val="00180F60"/>
    <w:rsid w:val="00186006"/>
    <w:rsid w:val="001A641C"/>
    <w:rsid w:val="001E19B5"/>
    <w:rsid w:val="001F489B"/>
    <w:rsid w:val="001F4C4A"/>
    <w:rsid w:val="0021307E"/>
    <w:rsid w:val="0021729D"/>
    <w:rsid w:val="002238C1"/>
    <w:rsid w:val="0023024C"/>
    <w:rsid w:val="002315AF"/>
    <w:rsid w:val="0023318F"/>
    <w:rsid w:val="00234BE2"/>
    <w:rsid w:val="0024405A"/>
    <w:rsid w:val="0025157E"/>
    <w:rsid w:val="0025600F"/>
    <w:rsid w:val="00264743"/>
    <w:rsid w:val="002725B0"/>
    <w:rsid w:val="002775DA"/>
    <w:rsid w:val="002A0BAA"/>
    <w:rsid w:val="002A2AEE"/>
    <w:rsid w:val="002B0074"/>
    <w:rsid w:val="002C4931"/>
    <w:rsid w:val="002C75C7"/>
    <w:rsid w:val="002D21DD"/>
    <w:rsid w:val="002E55FA"/>
    <w:rsid w:val="00311ABA"/>
    <w:rsid w:val="00321BF8"/>
    <w:rsid w:val="00334EF6"/>
    <w:rsid w:val="00341EAF"/>
    <w:rsid w:val="00355A98"/>
    <w:rsid w:val="00355AE7"/>
    <w:rsid w:val="0035606C"/>
    <w:rsid w:val="00361193"/>
    <w:rsid w:val="003634C4"/>
    <w:rsid w:val="003723FB"/>
    <w:rsid w:val="003941A6"/>
    <w:rsid w:val="003B1F21"/>
    <w:rsid w:val="003C0344"/>
    <w:rsid w:val="003C340F"/>
    <w:rsid w:val="003D6DDD"/>
    <w:rsid w:val="003F0D61"/>
    <w:rsid w:val="00400990"/>
    <w:rsid w:val="004019E9"/>
    <w:rsid w:val="0042063F"/>
    <w:rsid w:val="00420F11"/>
    <w:rsid w:val="00421091"/>
    <w:rsid w:val="004437EE"/>
    <w:rsid w:val="00446B75"/>
    <w:rsid w:val="0045034F"/>
    <w:rsid w:val="0048222B"/>
    <w:rsid w:val="0048368F"/>
    <w:rsid w:val="004A1FEF"/>
    <w:rsid w:val="004B19AE"/>
    <w:rsid w:val="004B5B4E"/>
    <w:rsid w:val="005043C7"/>
    <w:rsid w:val="0051226A"/>
    <w:rsid w:val="00524272"/>
    <w:rsid w:val="00535C94"/>
    <w:rsid w:val="00550721"/>
    <w:rsid w:val="0055419C"/>
    <w:rsid w:val="005542B6"/>
    <w:rsid w:val="00554A30"/>
    <w:rsid w:val="005955FD"/>
    <w:rsid w:val="005A3365"/>
    <w:rsid w:val="005A4600"/>
    <w:rsid w:val="005A519F"/>
    <w:rsid w:val="005B0D81"/>
    <w:rsid w:val="005B4EB6"/>
    <w:rsid w:val="005D3B9F"/>
    <w:rsid w:val="005F437F"/>
    <w:rsid w:val="005F7E72"/>
    <w:rsid w:val="00602354"/>
    <w:rsid w:val="00602562"/>
    <w:rsid w:val="00620D90"/>
    <w:rsid w:val="00625B0B"/>
    <w:rsid w:val="00625C06"/>
    <w:rsid w:val="00655C85"/>
    <w:rsid w:val="00663048"/>
    <w:rsid w:val="006668D4"/>
    <w:rsid w:val="00673976"/>
    <w:rsid w:val="00693B7F"/>
    <w:rsid w:val="006B0464"/>
    <w:rsid w:val="006B05C2"/>
    <w:rsid w:val="00754A4C"/>
    <w:rsid w:val="00766864"/>
    <w:rsid w:val="00766F02"/>
    <w:rsid w:val="007673E7"/>
    <w:rsid w:val="007765A0"/>
    <w:rsid w:val="00777827"/>
    <w:rsid w:val="007865C1"/>
    <w:rsid w:val="00794FC6"/>
    <w:rsid w:val="007963FB"/>
    <w:rsid w:val="007964D8"/>
    <w:rsid w:val="007B55B0"/>
    <w:rsid w:val="007D4049"/>
    <w:rsid w:val="007E0B8F"/>
    <w:rsid w:val="007F547D"/>
    <w:rsid w:val="00811DE0"/>
    <w:rsid w:val="008166FA"/>
    <w:rsid w:val="00822684"/>
    <w:rsid w:val="00826094"/>
    <w:rsid w:val="00863A84"/>
    <w:rsid w:val="00882772"/>
    <w:rsid w:val="008932EF"/>
    <w:rsid w:val="00897887"/>
    <w:rsid w:val="008A106C"/>
    <w:rsid w:val="008A245E"/>
    <w:rsid w:val="008A575A"/>
    <w:rsid w:val="008B22B0"/>
    <w:rsid w:val="008B23FB"/>
    <w:rsid w:val="008B2447"/>
    <w:rsid w:val="008B5570"/>
    <w:rsid w:val="008E65BB"/>
    <w:rsid w:val="00903CE4"/>
    <w:rsid w:val="009066A1"/>
    <w:rsid w:val="00910C58"/>
    <w:rsid w:val="0091366D"/>
    <w:rsid w:val="00917C4B"/>
    <w:rsid w:val="00921F53"/>
    <w:rsid w:val="009239A9"/>
    <w:rsid w:val="00941767"/>
    <w:rsid w:val="00946B4C"/>
    <w:rsid w:val="00965AFE"/>
    <w:rsid w:val="00980545"/>
    <w:rsid w:val="009B32EB"/>
    <w:rsid w:val="009B3C20"/>
    <w:rsid w:val="009C1A76"/>
    <w:rsid w:val="009C76C0"/>
    <w:rsid w:val="009D37B8"/>
    <w:rsid w:val="009E01E9"/>
    <w:rsid w:val="009E3FA9"/>
    <w:rsid w:val="009F7C04"/>
    <w:rsid w:val="00A05E20"/>
    <w:rsid w:val="00A21766"/>
    <w:rsid w:val="00A41CF8"/>
    <w:rsid w:val="00A42487"/>
    <w:rsid w:val="00A46FC4"/>
    <w:rsid w:val="00A558FA"/>
    <w:rsid w:val="00A82632"/>
    <w:rsid w:val="00A8554A"/>
    <w:rsid w:val="00AA79AD"/>
    <w:rsid w:val="00AB0071"/>
    <w:rsid w:val="00AB0C5F"/>
    <w:rsid w:val="00AB7C89"/>
    <w:rsid w:val="00AC526B"/>
    <w:rsid w:val="00AE5EC1"/>
    <w:rsid w:val="00AF3E55"/>
    <w:rsid w:val="00B066AD"/>
    <w:rsid w:val="00B43079"/>
    <w:rsid w:val="00B4401D"/>
    <w:rsid w:val="00B568B4"/>
    <w:rsid w:val="00B57118"/>
    <w:rsid w:val="00B60212"/>
    <w:rsid w:val="00B723A9"/>
    <w:rsid w:val="00B76E33"/>
    <w:rsid w:val="00B960CB"/>
    <w:rsid w:val="00BA306A"/>
    <w:rsid w:val="00BC1B1F"/>
    <w:rsid w:val="00BC416A"/>
    <w:rsid w:val="00BC5D06"/>
    <w:rsid w:val="00BC684A"/>
    <w:rsid w:val="00BD36B0"/>
    <w:rsid w:val="00BF0BD6"/>
    <w:rsid w:val="00C01DCB"/>
    <w:rsid w:val="00C4637F"/>
    <w:rsid w:val="00C5071C"/>
    <w:rsid w:val="00C7366F"/>
    <w:rsid w:val="00C8731C"/>
    <w:rsid w:val="00C9081E"/>
    <w:rsid w:val="00C913E4"/>
    <w:rsid w:val="00CC10FA"/>
    <w:rsid w:val="00CC6C60"/>
    <w:rsid w:val="00CC72B0"/>
    <w:rsid w:val="00CD6DE2"/>
    <w:rsid w:val="00CF2CBD"/>
    <w:rsid w:val="00D154E9"/>
    <w:rsid w:val="00D2042F"/>
    <w:rsid w:val="00D279F6"/>
    <w:rsid w:val="00D332FC"/>
    <w:rsid w:val="00D44783"/>
    <w:rsid w:val="00D46744"/>
    <w:rsid w:val="00D50C81"/>
    <w:rsid w:val="00D52617"/>
    <w:rsid w:val="00D63BF1"/>
    <w:rsid w:val="00D63D8B"/>
    <w:rsid w:val="00D67FDB"/>
    <w:rsid w:val="00D73FD7"/>
    <w:rsid w:val="00D942F9"/>
    <w:rsid w:val="00D972F2"/>
    <w:rsid w:val="00DA4DF3"/>
    <w:rsid w:val="00DA601A"/>
    <w:rsid w:val="00DB44DE"/>
    <w:rsid w:val="00DC2404"/>
    <w:rsid w:val="00DD348F"/>
    <w:rsid w:val="00DE2D88"/>
    <w:rsid w:val="00DE38DB"/>
    <w:rsid w:val="00DE3B33"/>
    <w:rsid w:val="00DF2498"/>
    <w:rsid w:val="00E0059B"/>
    <w:rsid w:val="00E364DF"/>
    <w:rsid w:val="00E40635"/>
    <w:rsid w:val="00E4225C"/>
    <w:rsid w:val="00E73110"/>
    <w:rsid w:val="00E86E0B"/>
    <w:rsid w:val="00E86FC2"/>
    <w:rsid w:val="00EA6040"/>
    <w:rsid w:val="00EB40AF"/>
    <w:rsid w:val="00EB52AA"/>
    <w:rsid w:val="00EC01B0"/>
    <w:rsid w:val="00EC21A1"/>
    <w:rsid w:val="00EC6BEA"/>
    <w:rsid w:val="00ED7FAE"/>
    <w:rsid w:val="00F12C50"/>
    <w:rsid w:val="00F4031E"/>
    <w:rsid w:val="00F61A0D"/>
    <w:rsid w:val="00F6285D"/>
    <w:rsid w:val="00F6481E"/>
    <w:rsid w:val="00F702CB"/>
    <w:rsid w:val="00F72348"/>
    <w:rsid w:val="00F74C1E"/>
    <w:rsid w:val="00F75EC5"/>
    <w:rsid w:val="00F92CB8"/>
    <w:rsid w:val="00FA3131"/>
    <w:rsid w:val="00FB33AB"/>
    <w:rsid w:val="00FD42DA"/>
    <w:rsid w:val="00FD75C9"/>
    <w:rsid w:val="00FE4569"/>
    <w:rsid w:val="00FF4D95"/>
    <w:rsid w:val="00FF57D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64769"/>
  <w15:chartTrackingRefBased/>
  <w15:docId w15:val="{D520642A-DADD-4B74-B4F4-4BF847FFA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B3C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B3C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B3C2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B3C2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B3C2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B3C2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B3C2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B3C2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B3C2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3C2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B3C2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B3C2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B3C2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B3C2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B3C2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B3C20"/>
    <w:rPr>
      <w:rFonts w:eastAsiaTheme="majorEastAsia" w:cstheme="majorBidi"/>
      <w:color w:val="595959" w:themeColor="text1" w:themeTint="A6"/>
    </w:rPr>
  </w:style>
  <w:style w:type="character" w:customStyle="1" w:styleId="80">
    <w:name w:val="Заголовок 8 Знак"/>
    <w:basedOn w:val="a0"/>
    <w:link w:val="8"/>
    <w:uiPriority w:val="9"/>
    <w:semiHidden/>
    <w:rsid w:val="009B3C2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B3C20"/>
    <w:rPr>
      <w:rFonts w:eastAsiaTheme="majorEastAsia" w:cstheme="majorBidi"/>
      <w:color w:val="272727" w:themeColor="text1" w:themeTint="D8"/>
    </w:rPr>
  </w:style>
  <w:style w:type="paragraph" w:styleId="a3">
    <w:name w:val="Title"/>
    <w:basedOn w:val="a"/>
    <w:next w:val="a"/>
    <w:link w:val="a4"/>
    <w:uiPriority w:val="10"/>
    <w:qFormat/>
    <w:rsid w:val="009B3C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B3C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3C2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B3C2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B3C20"/>
    <w:pPr>
      <w:spacing w:before="160"/>
      <w:jc w:val="center"/>
    </w:pPr>
    <w:rPr>
      <w:i/>
      <w:iCs/>
      <w:color w:val="404040" w:themeColor="text1" w:themeTint="BF"/>
    </w:rPr>
  </w:style>
  <w:style w:type="character" w:customStyle="1" w:styleId="a8">
    <w:name w:val="Цитата Знак"/>
    <w:basedOn w:val="a0"/>
    <w:link w:val="a7"/>
    <w:uiPriority w:val="29"/>
    <w:rsid w:val="009B3C20"/>
    <w:rPr>
      <w:i/>
      <w:iCs/>
      <w:color w:val="404040" w:themeColor="text1" w:themeTint="BF"/>
    </w:rPr>
  </w:style>
  <w:style w:type="paragraph" w:styleId="a9">
    <w:name w:val="List Paragraph"/>
    <w:basedOn w:val="a"/>
    <w:uiPriority w:val="34"/>
    <w:qFormat/>
    <w:rsid w:val="009B3C20"/>
    <w:pPr>
      <w:ind w:left="720"/>
      <w:contextualSpacing/>
    </w:pPr>
  </w:style>
  <w:style w:type="character" w:styleId="aa">
    <w:name w:val="Intense Emphasis"/>
    <w:basedOn w:val="a0"/>
    <w:uiPriority w:val="21"/>
    <w:qFormat/>
    <w:rsid w:val="009B3C20"/>
    <w:rPr>
      <w:i/>
      <w:iCs/>
      <w:color w:val="0F4761" w:themeColor="accent1" w:themeShade="BF"/>
    </w:rPr>
  </w:style>
  <w:style w:type="paragraph" w:styleId="ab">
    <w:name w:val="Intense Quote"/>
    <w:basedOn w:val="a"/>
    <w:next w:val="a"/>
    <w:link w:val="ac"/>
    <w:uiPriority w:val="30"/>
    <w:qFormat/>
    <w:rsid w:val="009B3C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9B3C20"/>
    <w:rPr>
      <w:i/>
      <w:iCs/>
      <w:color w:val="0F4761" w:themeColor="accent1" w:themeShade="BF"/>
    </w:rPr>
  </w:style>
  <w:style w:type="character" w:styleId="ad">
    <w:name w:val="Intense Reference"/>
    <w:basedOn w:val="a0"/>
    <w:uiPriority w:val="32"/>
    <w:qFormat/>
    <w:rsid w:val="009B3C20"/>
    <w:rPr>
      <w:b/>
      <w:bCs/>
      <w:smallCaps/>
      <w:color w:val="0F4761" w:themeColor="accent1" w:themeShade="BF"/>
      <w:spacing w:val="5"/>
    </w:rPr>
  </w:style>
  <w:style w:type="paragraph" w:styleId="ae">
    <w:name w:val="header"/>
    <w:basedOn w:val="a"/>
    <w:link w:val="af"/>
    <w:uiPriority w:val="99"/>
    <w:unhideWhenUsed/>
    <w:rsid w:val="009B3C20"/>
    <w:pPr>
      <w:tabs>
        <w:tab w:val="center" w:pos="4819"/>
        <w:tab w:val="right" w:pos="9639"/>
      </w:tabs>
      <w:spacing w:after="0" w:line="240" w:lineRule="auto"/>
    </w:pPr>
    <w:rPr>
      <w:rFonts w:ascii="Calibri" w:eastAsia="Calibri" w:hAnsi="Calibri" w:cs="Times New Roman"/>
      <w:kern w:val="0"/>
      <w:sz w:val="22"/>
      <w:szCs w:val="22"/>
      <w14:ligatures w14:val="none"/>
    </w:rPr>
  </w:style>
  <w:style w:type="character" w:customStyle="1" w:styleId="af">
    <w:name w:val="Верхній колонтитул Знак"/>
    <w:basedOn w:val="a0"/>
    <w:link w:val="ae"/>
    <w:uiPriority w:val="99"/>
    <w:rsid w:val="009B3C20"/>
    <w:rPr>
      <w:rFonts w:ascii="Calibri" w:eastAsia="Calibri" w:hAnsi="Calibri" w:cs="Times New Roman"/>
      <w:kern w:val="0"/>
      <w:sz w:val="22"/>
      <w:szCs w:val="22"/>
      <w14:ligatures w14:val="none"/>
    </w:rPr>
  </w:style>
  <w:style w:type="character" w:styleId="af0">
    <w:name w:val="Hyperlink"/>
    <w:basedOn w:val="a0"/>
    <w:uiPriority w:val="99"/>
    <w:unhideWhenUsed/>
    <w:rsid w:val="00FB33AB"/>
    <w:rPr>
      <w:color w:val="467886" w:themeColor="hyperlink"/>
      <w:u w:val="single"/>
    </w:rPr>
  </w:style>
  <w:style w:type="character" w:styleId="af1">
    <w:name w:val="Unresolved Mention"/>
    <w:basedOn w:val="a0"/>
    <w:uiPriority w:val="99"/>
    <w:semiHidden/>
    <w:unhideWhenUsed/>
    <w:rsid w:val="00FB33AB"/>
    <w:rPr>
      <w:color w:val="605E5C"/>
      <w:shd w:val="clear" w:color="auto" w:fill="E1DFDD"/>
    </w:rPr>
  </w:style>
  <w:style w:type="paragraph" w:styleId="af2">
    <w:name w:val="No Spacing"/>
    <w:link w:val="af3"/>
    <w:uiPriority w:val="1"/>
    <w:qFormat/>
    <w:rsid w:val="002238C1"/>
    <w:pPr>
      <w:spacing w:after="0" w:line="240" w:lineRule="auto"/>
    </w:pPr>
    <w:rPr>
      <w:rFonts w:ascii="Calibri" w:eastAsia="Calibri" w:hAnsi="Calibri" w:cs="Times New Roman"/>
      <w:kern w:val="0"/>
      <w:sz w:val="22"/>
      <w:szCs w:val="22"/>
      <w14:ligatures w14:val="none"/>
    </w:rPr>
  </w:style>
  <w:style w:type="character" w:customStyle="1" w:styleId="af3">
    <w:name w:val="Без інтервалів Знак"/>
    <w:link w:val="af2"/>
    <w:uiPriority w:val="1"/>
    <w:locked/>
    <w:rsid w:val="002238C1"/>
    <w:rPr>
      <w:rFonts w:ascii="Calibri" w:eastAsia="Calibri" w:hAnsi="Calibri" w:cs="Times New Roman"/>
      <w:kern w:val="0"/>
      <w:sz w:val="22"/>
      <w:szCs w:val="22"/>
      <w14:ligatures w14:val="none"/>
    </w:rPr>
  </w:style>
  <w:style w:type="character" w:customStyle="1" w:styleId="rvts9">
    <w:name w:val="rvts9"/>
    <w:basedOn w:val="a0"/>
    <w:rsid w:val="0048222B"/>
  </w:style>
  <w:style w:type="character" w:customStyle="1" w:styleId="rvts37">
    <w:name w:val="rvts37"/>
    <w:basedOn w:val="a0"/>
    <w:rsid w:val="00482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660943">
      <w:bodyDiv w:val="1"/>
      <w:marLeft w:val="0"/>
      <w:marRight w:val="0"/>
      <w:marTop w:val="0"/>
      <w:marBottom w:val="0"/>
      <w:divBdr>
        <w:top w:val="none" w:sz="0" w:space="0" w:color="auto"/>
        <w:left w:val="none" w:sz="0" w:space="0" w:color="auto"/>
        <w:bottom w:val="none" w:sz="0" w:space="0" w:color="auto"/>
        <w:right w:val="none" w:sz="0" w:space="0" w:color="auto"/>
      </w:divBdr>
    </w:div>
    <w:div w:id="196064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919D5-378F-471B-A706-941A4F7DD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7321</Words>
  <Characters>4174</Characters>
  <DocSecurity>0</DocSecurity>
  <Lines>34</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2026-10-07T13:22:00Z</cp:lastPrinted>
  <dcterms:created xsi:type="dcterms:W3CDTF">2026-10-09T11:26:00Z</dcterms:created>
  <dcterms:modified xsi:type="dcterms:W3CDTF">2026-10-09T11:26:00Z</dcterms:modified>
</cp:coreProperties>
</file>