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E0E6B" w14:textId="77777777" w:rsidR="007A464B" w:rsidRPr="002B03BD" w:rsidRDefault="007A464B" w:rsidP="007A464B">
      <w:pPr>
        <w:tabs>
          <w:tab w:val="center" w:pos="4153"/>
          <w:tab w:val="right" w:pos="8306"/>
        </w:tabs>
        <w:overflowPunct w:val="0"/>
        <w:autoSpaceDE w:val="0"/>
        <w:autoSpaceDN w:val="0"/>
        <w:adjustRightInd w:val="0"/>
        <w:spacing w:after="0" w:line="240" w:lineRule="auto"/>
        <w:ind w:right="-2"/>
        <w:jc w:val="center"/>
        <w:textAlignment w:val="baseline"/>
        <w:rPr>
          <w:rFonts w:ascii="Times New Roman" w:eastAsia="Times New Roman" w:hAnsi="Times New Roman" w:cs="Times New Roman"/>
          <w:kern w:val="0"/>
          <w:sz w:val="26"/>
          <w:szCs w:val="20"/>
          <w:lang w:eastAsia="ru-RU"/>
          <w14:ligatures w14:val="none"/>
        </w:rPr>
      </w:pPr>
      <w:r w:rsidRPr="002B03BD">
        <w:rPr>
          <w:rFonts w:ascii="Times New Roman" w:eastAsia="Times New Roman" w:hAnsi="Times New Roman" w:cs="Times New Roman"/>
          <w:noProof/>
          <w:kern w:val="0"/>
          <w:sz w:val="19"/>
          <w:szCs w:val="20"/>
          <w:lang w:val="ru-RU" w:eastAsia="ru-RU"/>
          <w14:ligatures w14:val="none"/>
        </w:rPr>
        <w:drawing>
          <wp:inline distT="0" distB="0" distL="0" distR="0" wp14:anchorId="7C0CCD70" wp14:editId="12324783">
            <wp:extent cx="437515" cy="612140"/>
            <wp:effectExtent l="0" t="0" r="635" b="0"/>
            <wp:docPr id="20983572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7515" cy="612140"/>
                    </a:xfrm>
                    <a:prstGeom prst="rect">
                      <a:avLst/>
                    </a:prstGeom>
                    <a:noFill/>
                    <a:ln>
                      <a:noFill/>
                    </a:ln>
                  </pic:spPr>
                </pic:pic>
              </a:graphicData>
            </a:graphic>
          </wp:inline>
        </w:drawing>
      </w:r>
    </w:p>
    <w:p w14:paraId="6F9C1BED" w14:textId="77777777" w:rsidR="007A464B" w:rsidRPr="002B03BD" w:rsidRDefault="007A464B" w:rsidP="007A464B">
      <w:pPr>
        <w:tabs>
          <w:tab w:val="center" w:pos="4153"/>
          <w:tab w:val="right" w:pos="8306"/>
        </w:tabs>
        <w:overflowPunct w:val="0"/>
        <w:autoSpaceDE w:val="0"/>
        <w:autoSpaceDN w:val="0"/>
        <w:adjustRightInd w:val="0"/>
        <w:spacing w:after="0" w:line="240" w:lineRule="auto"/>
        <w:ind w:right="-2"/>
        <w:jc w:val="center"/>
        <w:textAlignment w:val="baseline"/>
        <w:rPr>
          <w:rFonts w:ascii="Times New Roman" w:eastAsia="Times New Roman" w:hAnsi="Times New Roman" w:cs="Times New Roman"/>
          <w:b/>
          <w:kern w:val="0"/>
          <w:sz w:val="10"/>
          <w:szCs w:val="20"/>
          <w:lang w:eastAsia="ru-RU"/>
          <w14:ligatures w14:val="none"/>
        </w:rPr>
      </w:pPr>
    </w:p>
    <w:p w14:paraId="52E83301" w14:textId="77777777" w:rsidR="007A464B" w:rsidRPr="002B03BD" w:rsidRDefault="007A464B" w:rsidP="007A464B">
      <w:pPr>
        <w:spacing w:after="0" w:line="240" w:lineRule="auto"/>
        <w:ind w:right="-2"/>
        <w:jc w:val="center"/>
        <w:rPr>
          <w:rFonts w:ascii="Times New Roman" w:eastAsia="Times New Roman" w:hAnsi="Times New Roman" w:cs="Times New Roman"/>
          <w:b/>
          <w:kern w:val="28"/>
          <w:sz w:val="28"/>
          <w:szCs w:val="28"/>
          <w:lang w:eastAsia="uk-UA"/>
          <w14:ligatures w14:val="none"/>
        </w:rPr>
      </w:pPr>
      <w:r w:rsidRPr="002B03BD">
        <w:rPr>
          <w:rFonts w:ascii="Times New Roman" w:eastAsia="Times New Roman" w:hAnsi="Times New Roman" w:cs="Times New Roman"/>
          <w:bCs/>
          <w:kern w:val="28"/>
          <w:sz w:val="36"/>
          <w:szCs w:val="32"/>
          <w:lang w:eastAsia="ru-RU"/>
          <w14:ligatures w14:val="none"/>
        </w:rPr>
        <w:t xml:space="preserve">КВАЛІФІКАЦІЙНО-ДИСЦИПЛІНАРНА </w:t>
      </w:r>
      <w:r w:rsidRPr="002B03BD">
        <w:rPr>
          <w:rFonts w:ascii="Times New Roman" w:eastAsia="Times New Roman" w:hAnsi="Times New Roman" w:cs="Times New Roman"/>
          <w:bCs/>
          <w:kern w:val="28"/>
          <w:sz w:val="36"/>
          <w:szCs w:val="32"/>
          <w:lang w:eastAsia="ru-RU"/>
          <w14:ligatures w14:val="none"/>
        </w:rPr>
        <w:br/>
        <w:t>КОМІСІЯ ПРОКУРОРІВ</w:t>
      </w:r>
    </w:p>
    <w:p w14:paraId="30F99A63" w14:textId="77777777" w:rsidR="007A464B" w:rsidRPr="002B03BD" w:rsidRDefault="007A464B" w:rsidP="007A464B">
      <w:pPr>
        <w:spacing w:after="0" w:line="240" w:lineRule="auto"/>
        <w:ind w:left="84" w:right="-2"/>
        <w:jc w:val="center"/>
        <w:rPr>
          <w:rFonts w:ascii="Times New Roman" w:eastAsia="Times New Roman" w:hAnsi="Times New Roman" w:cs="Times New Roman"/>
          <w:b/>
          <w:kern w:val="28"/>
          <w:sz w:val="28"/>
          <w:szCs w:val="28"/>
          <w:lang w:eastAsia="uk-UA"/>
          <w14:ligatures w14:val="none"/>
        </w:rPr>
      </w:pPr>
    </w:p>
    <w:p w14:paraId="72A48674" w14:textId="77777777" w:rsidR="007A464B" w:rsidRPr="002B03BD" w:rsidRDefault="007A464B" w:rsidP="007A464B">
      <w:pPr>
        <w:spacing w:after="0" w:line="240" w:lineRule="auto"/>
        <w:ind w:left="84" w:right="-2"/>
        <w:jc w:val="center"/>
        <w:rPr>
          <w:rFonts w:ascii="Times New Roman" w:eastAsia="Times New Roman" w:hAnsi="Times New Roman" w:cs="Times New Roman"/>
          <w:b/>
          <w:kern w:val="28"/>
          <w:sz w:val="28"/>
          <w:szCs w:val="28"/>
          <w:lang w:eastAsia="uk-UA"/>
          <w14:ligatures w14:val="none"/>
        </w:rPr>
      </w:pPr>
      <w:r w:rsidRPr="002B03BD">
        <w:rPr>
          <w:rFonts w:ascii="Times New Roman" w:eastAsia="Times New Roman" w:hAnsi="Times New Roman" w:cs="Times New Roman"/>
          <w:b/>
          <w:kern w:val="28"/>
          <w:sz w:val="28"/>
          <w:szCs w:val="28"/>
          <w:lang w:eastAsia="uk-UA"/>
          <w14:ligatures w14:val="none"/>
        </w:rPr>
        <w:t xml:space="preserve">Р І Ш Е Н </w:t>
      </w:r>
      <w:proofErr w:type="spellStart"/>
      <w:r w:rsidRPr="002B03BD">
        <w:rPr>
          <w:rFonts w:ascii="Times New Roman" w:eastAsia="Times New Roman" w:hAnsi="Times New Roman" w:cs="Times New Roman"/>
          <w:b/>
          <w:kern w:val="28"/>
          <w:sz w:val="28"/>
          <w:szCs w:val="28"/>
          <w:lang w:eastAsia="uk-UA"/>
          <w14:ligatures w14:val="none"/>
        </w:rPr>
        <w:t>Н</w:t>
      </w:r>
      <w:proofErr w:type="spellEnd"/>
      <w:r w:rsidRPr="002B03BD">
        <w:rPr>
          <w:rFonts w:ascii="Times New Roman" w:eastAsia="Times New Roman" w:hAnsi="Times New Roman" w:cs="Times New Roman"/>
          <w:b/>
          <w:kern w:val="28"/>
          <w:sz w:val="28"/>
          <w:szCs w:val="28"/>
          <w:lang w:eastAsia="uk-UA"/>
          <w14:ligatures w14:val="none"/>
        </w:rPr>
        <w:t xml:space="preserve"> Я</w:t>
      </w:r>
    </w:p>
    <w:p w14:paraId="2CC6FCB7" w14:textId="77777777" w:rsidR="007A464B" w:rsidRPr="002B03BD" w:rsidRDefault="007A464B" w:rsidP="007A464B">
      <w:pPr>
        <w:spacing w:after="0" w:line="240" w:lineRule="auto"/>
        <w:ind w:left="84" w:right="-2"/>
        <w:jc w:val="center"/>
        <w:rPr>
          <w:rFonts w:ascii="Times New Roman" w:eastAsia="Times New Roman" w:hAnsi="Times New Roman" w:cs="Times New Roman"/>
          <w:b/>
          <w:kern w:val="28"/>
          <w:sz w:val="28"/>
          <w:szCs w:val="28"/>
          <w:lang w:eastAsia="uk-UA"/>
          <w14:ligatures w14:val="none"/>
        </w:rPr>
      </w:pPr>
    </w:p>
    <w:p w14:paraId="68D9B399" w14:textId="04D3339A" w:rsidR="007A464B" w:rsidRPr="002B03BD" w:rsidRDefault="007A464B" w:rsidP="007A464B">
      <w:pPr>
        <w:spacing w:after="0" w:line="240" w:lineRule="auto"/>
        <w:ind w:right="-2"/>
        <w:jc w:val="both"/>
        <w:rPr>
          <w:rFonts w:ascii="Times New Roman" w:eastAsia="Times New Roman" w:hAnsi="Times New Roman" w:cs="Times New Roman"/>
          <w:b/>
          <w:kern w:val="28"/>
          <w:sz w:val="28"/>
          <w:szCs w:val="28"/>
          <w:lang w:eastAsia="uk-UA"/>
          <w14:ligatures w14:val="none"/>
        </w:rPr>
      </w:pPr>
      <w:r w:rsidRPr="002B03BD">
        <w:rPr>
          <w:rFonts w:ascii="Times New Roman" w:eastAsia="Times New Roman" w:hAnsi="Times New Roman" w:cs="Times New Roman"/>
          <w:b/>
          <w:kern w:val="28"/>
          <w:sz w:val="28"/>
          <w:szCs w:val="28"/>
          <w:lang w:eastAsia="uk-UA"/>
          <w14:ligatures w14:val="none"/>
        </w:rPr>
        <w:t>0</w:t>
      </w:r>
      <w:r>
        <w:rPr>
          <w:rFonts w:ascii="Times New Roman" w:eastAsia="Times New Roman" w:hAnsi="Times New Roman" w:cs="Times New Roman"/>
          <w:b/>
          <w:kern w:val="28"/>
          <w:sz w:val="28"/>
          <w:szCs w:val="28"/>
          <w:lang w:eastAsia="uk-UA"/>
          <w14:ligatures w14:val="none"/>
        </w:rPr>
        <w:t>6</w:t>
      </w:r>
      <w:r w:rsidRPr="002B03BD">
        <w:rPr>
          <w:rFonts w:ascii="Times New Roman" w:eastAsia="Times New Roman" w:hAnsi="Times New Roman" w:cs="Times New Roman"/>
          <w:b/>
          <w:kern w:val="28"/>
          <w:sz w:val="28"/>
          <w:szCs w:val="28"/>
          <w:lang w:eastAsia="uk-UA"/>
          <w14:ligatures w14:val="none"/>
        </w:rPr>
        <w:t xml:space="preserve"> </w:t>
      </w:r>
      <w:r>
        <w:rPr>
          <w:rFonts w:ascii="Times New Roman" w:eastAsia="Times New Roman" w:hAnsi="Times New Roman" w:cs="Times New Roman"/>
          <w:b/>
          <w:kern w:val="28"/>
          <w:sz w:val="28"/>
          <w:szCs w:val="28"/>
          <w:lang w:eastAsia="uk-UA"/>
          <w14:ligatures w14:val="none"/>
        </w:rPr>
        <w:t>жовт</w:t>
      </w:r>
      <w:r w:rsidRPr="002B03BD">
        <w:rPr>
          <w:rFonts w:ascii="Times New Roman" w:eastAsia="Times New Roman" w:hAnsi="Times New Roman" w:cs="Times New Roman"/>
          <w:b/>
          <w:kern w:val="28"/>
          <w:sz w:val="28"/>
          <w:szCs w:val="28"/>
          <w:lang w:eastAsia="uk-UA"/>
          <w14:ligatures w14:val="none"/>
        </w:rPr>
        <w:t>ня 2026 року</w:t>
      </w:r>
      <w:r w:rsidRPr="002B03BD">
        <w:rPr>
          <w:rFonts w:ascii="Times New Roman" w:eastAsia="Times New Roman" w:hAnsi="Times New Roman" w:cs="Times New Roman"/>
          <w:b/>
          <w:kern w:val="28"/>
          <w:sz w:val="28"/>
          <w:szCs w:val="28"/>
          <w:lang w:eastAsia="uk-UA"/>
          <w14:ligatures w14:val="none"/>
        </w:rPr>
        <w:tab/>
      </w:r>
      <w:r w:rsidRPr="002B03BD">
        <w:rPr>
          <w:rFonts w:ascii="Times New Roman" w:eastAsia="Times New Roman" w:hAnsi="Times New Roman" w:cs="Times New Roman"/>
          <w:b/>
          <w:kern w:val="28"/>
          <w:sz w:val="28"/>
          <w:szCs w:val="28"/>
          <w:lang w:eastAsia="uk-UA"/>
          <w14:ligatures w14:val="none"/>
        </w:rPr>
        <w:tab/>
      </w:r>
      <w:r w:rsidRPr="002B03BD">
        <w:rPr>
          <w:rFonts w:ascii="Times New Roman" w:eastAsia="Times New Roman" w:hAnsi="Times New Roman" w:cs="Times New Roman"/>
          <w:b/>
          <w:kern w:val="28"/>
          <w:sz w:val="28"/>
          <w:szCs w:val="28"/>
          <w:lang w:eastAsia="uk-UA"/>
          <w14:ligatures w14:val="none"/>
        </w:rPr>
        <w:tab/>
        <w:t xml:space="preserve">  </w:t>
      </w:r>
      <w:r>
        <w:rPr>
          <w:rFonts w:ascii="Times New Roman" w:eastAsia="Times New Roman" w:hAnsi="Times New Roman" w:cs="Times New Roman"/>
          <w:b/>
          <w:kern w:val="28"/>
          <w:sz w:val="28"/>
          <w:szCs w:val="28"/>
          <w:lang w:eastAsia="uk-UA"/>
          <w14:ligatures w14:val="none"/>
        </w:rPr>
        <w:t xml:space="preserve">  </w:t>
      </w:r>
      <w:r w:rsidRPr="002B03BD">
        <w:rPr>
          <w:rFonts w:ascii="Times New Roman" w:eastAsia="Times New Roman" w:hAnsi="Times New Roman" w:cs="Times New Roman"/>
          <w:b/>
          <w:kern w:val="28"/>
          <w:sz w:val="28"/>
          <w:szCs w:val="28"/>
          <w:lang w:eastAsia="uk-UA"/>
          <w14:ligatures w14:val="none"/>
        </w:rPr>
        <w:t>Київ</w:t>
      </w:r>
      <w:r w:rsidRPr="002B03BD">
        <w:rPr>
          <w:rFonts w:ascii="Times New Roman" w:eastAsia="Times New Roman" w:hAnsi="Times New Roman" w:cs="Times New Roman"/>
          <w:b/>
          <w:kern w:val="28"/>
          <w:sz w:val="28"/>
          <w:szCs w:val="28"/>
          <w:lang w:eastAsia="uk-UA"/>
          <w14:ligatures w14:val="none"/>
        </w:rPr>
        <w:tab/>
      </w:r>
      <w:r w:rsidRPr="002B03BD">
        <w:rPr>
          <w:rFonts w:ascii="Times New Roman" w:eastAsia="Times New Roman" w:hAnsi="Times New Roman" w:cs="Times New Roman"/>
          <w:b/>
          <w:kern w:val="28"/>
          <w:sz w:val="28"/>
          <w:szCs w:val="28"/>
          <w:lang w:eastAsia="uk-UA"/>
          <w14:ligatures w14:val="none"/>
        </w:rPr>
        <w:tab/>
        <w:t xml:space="preserve">                     </w:t>
      </w:r>
      <w:r w:rsidR="00DF2544">
        <w:rPr>
          <w:rFonts w:ascii="Times New Roman" w:eastAsia="Times New Roman" w:hAnsi="Times New Roman" w:cs="Times New Roman"/>
          <w:b/>
          <w:kern w:val="28"/>
          <w:sz w:val="28"/>
          <w:szCs w:val="28"/>
          <w:lang w:eastAsia="uk-UA"/>
          <w14:ligatures w14:val="none"/>
        </w:rPr>
        <w:t xml:space="preserve">    </w:t>
      </w:r>
      <w:r w:rsidRPr="002B03BD">
        <w:rPr>
          <w:rFonts w:ascii="Times New Roman" w:eastAsia="Times New Roman" w:hAnsi="Times New Roman" w:cs="Times New Roman"/>
          <w:b/>
          <w:kern w:val="28"/>
          <w:sz w:val="28"/>
          <w:szCs w:val="28"/>
          <w:lang w:eastAsia="uk-UA"/>
          <w14:ligatures w14:val="none"/>
        </w:rPr>
        <w:t>№ </w:t>
      </w:r>
      <w:r>
        <w:rPr>
          <w:rFonts w:ascii="Times New Roman" w:eastAsia="Times New Roman" w:hAnsi="Times New Roman" w:cs="Times New Roman"/>
          <w:b/>
          <w:kern w:val="28"/>
          <w:sz w:val="28"/>
          <w:szCs w:val="28"/>
          <w:lang w:eastAsia="uk-UA"/>
          <w14:ligatures w14:val="none"/>
        </w:rPr>
        <w:t>954</w:t>
      </w:r>
      <w:r w:rsidRPr="002B03BD">
        <w:rPr>
          <w:rFonts w:ascii="Times New Roman" w:eastAsia="Times New Roman" w:hAnsi="Times New Roman" w:cs="Times New Roman"/>
          <w:b/>
          <w:kern w:val="0"/>
          <w:sz w:val="28"/>
          <w:lang w:eastAsia="ru-RU"/>
          <w14:ligatures w14:val="none"/>
        </w:rPr>
        <w:t>дс-</w:t>
      </w:r>
      <w:r w:rsidRPr="002B03BD">
        <w:rPr>
          <w:rFonts w:ascii="Times New Roman" w:eastAsia="Times New Roman" w:hAnsi="Times New Roman" w:cs="Times New Roman"/>
          <w:b/>
          <w:kern w:val="28"/>
          <w:sz w:val="28"/>
          <w:szCs w:val="28"/>
          <w:lang w:eastAsia="uk-UA"/>
          <w14:ligatures w14:val="none"/>
        </w:rPr>
        <w:t>26</w:t>
      </w:r>
    </w:p>
    <w:p w14:paraId="02CBDA7D" w14:textId="77777777" w:rsidR="007A464B" w:rsidRPr="002B03BD" w:rsidRDefault="007A464B" w:rsidP="007A464B">
      <w:pPr>
        <w:spacing w:after="0" w:line="240" w:lineRule="auto"/>
        <w:ind w:right="-2"/>
        <w:jc w:val="center"/>
        <w:rPr>
          <w:rFonts w:ascii="Times New Roman" w:eastAsia="Times New Roman" w:hAnsi="Times New Roman" w:cs="Times New Roman"/>
          <w:b/>
          <w:kern w:val="0"/>
          <w:sz w:val="28"/>
          <w:lang w:eastAsia="ru-RU"/>
          <w14:ligatures w14:val="none"/>
        </w:rPr>
      </w:pPr>
    </w:p>
    <w:p w14:paraId="6189A215" w14:textId="77777777" w:rsidR="007A464B" w:rsidRPr="002B03BD" w:rsidRDefault="007A464B" w:rsidP="007A464B">
      <w:pPr>
        <w:spacing w:after="0" w:line="240" w:lineRule="auto"/>
        <w:ind w:right="-2"/>
        <w:jc w:val="both"/>
        <w:rPr>
          <w:rFonts w:ascii="Times New Roman" w:hAnsi="Times New Roman" w:cs="Times New Roman"/>
          <w:b/>
          <w:bCs/>
          <w:kern w:val="0"/>
          <w:sz w:val="28"/>
          <w:szCs w:val="28"/>
          <w:lang w:eastAsia="ru-RU"/>
          <w14:ligatures w14:val="none"/>
        </w:rPr>
      </w:pPr>
      <w:r w:rsidRPr="002B03BD">
        <w:rPr>
          <w:rFonts w:ascii="Times New Roman" w:hAnsi="Times New Roman" w:cs="Times New Roman"/>
          <w:b/>
          <w:bCs/>
          <w:kern w:val="0"/>
          <w:sz w:val="28"/>
          <w:szCs w:val="28"/>
          <w:lang w:eastAsia="ru-RU"/>
          <w14:ligatures w14:val="none"/>
        </w:rPr>
        <w:t>Про відмову у відкритті</w:t>
      </w:r>
      <w:r>
        <w:rPr>
          <w:rFonts w:ascii="Times New Roman" w:hAnsi="Times New Roman" w:cs="Times New Roman"/>
          <w:b/>
          <w:bCs/>
          <w:kern w:val="0"/>
          <w:sz w:val="28"/>
          <w:szCs w:val="28"/>
          <w:lang w:eastAsia="ru-RU"/>
          <w14:ligatures w14:val="none"/>
        </w:rPr>
        <w:t xml:space="preserve"> </w:t>
      </w:r>
      <w:r w:rsidRPr="002B03BD">
        <w:rPr>
          <w:rFonts w:ascii="Times New Roman" w:hAnsi="Times New Roman" w:cs="Times New Roman"/>
          <w:b/>
          <w:bCs/>
          <w:kern w:val="0"/>
          <w:sz w:val="28"/>
          <w:szCs w:val="28"/>
          <w:lang w:eastAsia="ru-RU"/>
          <w14:ligatures w14:val="none"/>
        </w:rPr>
        <w:t xml:space="preserve">дисциплінарного провадження </w:t>
      </w:r>
    </w:p>
    <w:p w14:paraId="781BF411" w14:textId="77777777" w:rsidR="007A464B" w:rsidRPr="002B03BD" w:rsidRDefault="007A464B" w:rsidP="007A464B">
      <w:pPr>
        <w:spacing w:after="0" w:line="240" w:lineRule="auto"/>
        <w:ind w:right="-2" w:firstLine="709"/>
        <w:jc w:val="both"/>
        <w:rPr>
          <w:rFonts w:ascii="Times New Roman" w:hAnsi="Times New Roman" w:cs="Times New Roman"/>
          <w:kern w:val="0"/>
          <w:sz w:val="28"/>
          <w:szCs w:val="28"/>
          <w:lang w:eastAsia="ru-RU"/>
          <w14:ligatures w14:val="none"/>
        </w:rPr>
      </w:pPr>
    </w:p>
    <w:p w14:paraId="636F2B5B" w14:textId="2AFE14F6" w:rsidR="007A464B" w:rsidRPr="002B03BD" w:rsidRDefault="007A464B" w:rsidP="007A464B">
      <w:pPr>
        <w:spacing w:after="0" w:line="240" w:lineRule="auto"/>
        <w:ind w:firstLine="709"/>
        <w:jc w:val="both"/>
        <w:rPr>
          <w:rFonts w:ascii="Times New Roman" w:hAnsi="Times New Roman" w:cs="Times New Roman"/>
          <w:kern w:val="0"/>
          <w:sz w:val="28"/>
          <w:szCs w:val="28"/>
          <w:lang w:eastAsia="ru-RU"/>
          <w14:ligatures w14:val="none"/>
        </w:rPr>
      </w:pPr>
      <w:r w:rsidRPr="002B03BD">
        <w:rPr>
          <w:rFonts w:ascii="Times New Roman" w:hAnsi="Times New Roman" w:cs="Times New Roman"/>
          <w:kern w:val="0"/>
          <w:sz w:val="28"/>
          <w:szCs w:val="28"/>
          <w:lang w:eastAsia="ru-RU"/>
          <w14:ligatures w14:val="none"/>
        </w:rPr>
        <w:t xml:space="preserve">Член Кваліфікаційно-дисциплінарної комісії прокурорів (далі – Комісія) Гарбуза Н.В., розглянувши дисциплінарну скаргу </w:t>
      </w:r>
      <w:r w:rsidR="00DF2544">
        <w:rPr>
          <w:rFonts w:ascii="Times New Roman" w:hAnsi="Times New Roman" w:cs="Times New Roman"/>
          <w:kern w:val="0"/>
          <w:sz w:val="28"/>
          <w:szCs w:val="28"/>
          <w:lang w:eastAsia="ru-RU"/>
          <w14:ligatures w14:val="none"/>
        </w:rPr>
        <w:t>ОСОБА 1</w:t>
      </w:r>
      <w:r w:rsidRPr="002B03BD">
        <w:rPr>
          <w:rFonts w:ascii="Times New Roman" w:hAnsi="Times New Roman" w:cs="Times New Roman"/>
          <w:kern w:val="0"/>
          <w:sz w:val="28"/>
          <w:szCs w:val="28"/>
          <w:lang w:eastAsia="ru-RU"/>
          <w14:ligatures w14:val="none"/>
        </w:rPr>
        <w:t xml:space="preserve"> стосовно заступника начальника відділу процесуального керівництва при провадженні досудового розслідування територіальними органами поліції та підтримання публічного обвинувачення управління нагляду за додержанням законів Національною поліцією України Закарпатської обласної прокуратури </w:t>
      </w:r>
      <w:proofErr w:type="spellStart"/>
      <w:r w:rsidRPr="002B03BD">
        <w:rPr>
          <w:rFonts w:ascii="Times New Roman" w:hAnsi="Times New Roman" w:cs="Times New Roman"/>
          <w:kern w:val="0"/>
          <w:sz w:val="28"/>
          <w:szCs w:val="28"/>
          <w:lang w:eastAsia="ru-RU"/>
          <w14:ligatures w14:val="none"/>
        </w:rPr>
        <w:t>Андришина</w:t>
      </w:r>
      <w:proofErr w:type="spellEnd"/>
      <w:r w:rsidRPr="002B03BD">
        <w:rPr>
          <w:rFonts w:ascii="Times New Roman" w:hAnsi="Times New Roman" w:cs="Times New Roman"/>
          <w:kern w:val="0"/>
          <w:sz w:val="28"/>
          <w:szCs w:val="28"/>
          <w:lang w:eastAsia="ru-RU"/>
          <w14:ligatures w14:val="none"/>
        </w:rPr>
        <w:t xml:space="preserve"> О.В. (далі  –  прокурор </w:t>
      </w:r>
      <w:proofErr w:type="spellStart"/>
      <w:r w:rsidRPr="002B03BD">
        <w:rPr>
          <w:rFonts w:ascii="Times New Roman" w:hAnsi="Times New Roman" w:cs="Times New Roman"/>
          <w:kern w:val="0"/>
          <w:sz w:val="28"/>
          <w:szCs w:val="28"/>
          <w:lang w:eastAsia="ru-RU"/>
          <w14:ligatures w14:val="none"/>
        </w:rPr>
        <w:t>Андришин</w:t>
      </w:r>
      <w:proofErr w:type="spellEnd"/>
      <w:r w:rsidRPr="002B03BD">
        <w:rPr>
          <w:rFonts w:ascii="Times New Roman" w:hAnsi="Times New Roman" w:cs="Times New Roman"/>
          <w:kern w:val="0"/>
          <w:sz w:val="28"/>
          <w:szCs w:val="28"/>
          <w:lang w:eastAsia="ru-RU"/>
          <w14:ligatures w14:val="none"/>
        </w:rPr>
        <w:t xml:space="preserve"> О.В.),</w:t>
      </w:r>
    </w:p>
    <w:p w14:paraId="3ADF3393" w14:textId="77777777" w:rsidR="007A464B" w:rsidRPr="002B03BD" w:rsidRDefault="007A464B" w:rsidP="007A464B">
      <w:pPr>
        <w:spacing w:before="240" w:after="240" w:line="240" w:lineRule="auto"/>
        <w:jc w:val="center"/>
        <w:rPr>
          <w:rFonts w:ascii="Times New Roman" w:hAnsi="Times New Roman" w:cs="Times New Roman"/>
          <w:b/>
          <w:bCs/>
          <w:kern w:val="0"/>
          <w:sz w:val="28"/>
          <w:szCs w:val="28"/>
          <w:lang w:val="ru-RU" w:eastAsia="ru-RU"/>
          <w14:ligatures w14:val="none"/>
        </w:rPr>
      </w:pPr>
      <w:r w:rsidRPr="002B03BD">
        <w:rPr>
          <w:rFonts w:ascii="Times New Roman" w:hAnsi="Times New Roman" w:cs="Times New Roman"/>
          <w:b/>
          <w:bCs/>
          <w:kern w:val="0"/>
          <w:sz w:val="28"/>
          <w:szCs w:val="28"/>
          <w:lang w:eastAsia="ru-RU"/>
          <w14:ligatures w14:val="none"/>
        </w:rPr>
        <w:t>У С Т А Н О В И Л А</w:t>
      </w:r>
    </w:p>
    <w:p w14:paraId="1FCA6F5D" w14:textId="77777777" w:rsidR="007A464B" w:rsidRPr="002B03BD" w:rsidRDefault="007A464B" w:rsidP="007A464B">
      <w:pPr>
        <w:spacing w:after="0" w:line="240" w:lineRule="auto"/>
        <w:ind w:firstLine="709"/>
        <w:jc w:val="both"/>
        <w:rPr>
          <w:rFonts w:ascii="Times New Roman" w:hAnsi="Times New Roman" w:cs="Times New Roman"/>
          <w:kern w:val="0"/>
          <w:sz w:val="28"/>
          <w:szCs w:val="28"/>
          <w:lang w:eastAsia="ru-RU"/>
          <w14:ligatures w14:val="none"/>
        </w:rPr>
      </w:pPr>
      <w:r w:rsidRPr="002B03BD">
        <w:rPr>
          <w:rFonts w:ascii="Times New Roman" w:hAnsi="Times New Roman" w:cs="Times New Roman"/>
          <w:kern w:val="0"/>
          <w:sz w:val="28"/>
          <w:szCs w:val="28"/>
          <w:lang w:eastAsia="ru-RU"/>
          <w14:ligatures w14:val="none"/>
        </w:rPr>
        <w:t xml:space="preserve">До Комісії надійшла дисциплінарна скарга </w:t>
      </w:r>
      <w:proofErr w:type="spellStart"/>
      <w:r w:rsidRPr="002B03BD">
        <w:rPr>
          <w:rFonts w:ascii="Times New Roman" w:hAnsi="Times New Roman" w:cs="Times New Roman"/>
          <w:kern w:val="0"/>
          <w:sz w:val="28"/>
          <w:szCs w:val="28"/>
          <w:lang w:eastAsia="ru-RU"/>
          <w14:ligatures w14:val="none"/>
        </w:rPr>
        <w:t>Гор</w:t>
      </w:r>
      <w:proofErr w:type="spellEnd"/>
      <w:r w:rsidRPr="002B03BD">
        <w:rPr>
          <w:rFonts w:ascii="Times New Roman" w:hAnsi="Times New Roman" w:cs="Times New Roman"/>
          <w:kern w:val="0"/>
          <w:sz w:val="28"/>
          <w:szCs w:val="28"/>
          <w:lang w:eastAsia="ru-RU"/>
          <w14:ligatures w14:val="none"/>
        </w:rPr>
        <w:t xml:space="preserve"> М.Ю. (далі – скаржниця) про вчинення дисциплінарного проступку прокурором </w:t>
      </w:r>
      <w:proofErr w:type="spellStart"/>
      <w:r w:rsidRPr="002B03BD">
        <w:rPr>
          <w:rFonts w:ascii="Times New Roman" w:hAnsi="Times New Roman" w:cs="Times New Roman"/>
          <w:kern w:val="0"/>
          <w:sz w:val="28"/>
          <w:szCs w:val="28"/>
          <w:lang w:eastAsia="ru-RU"/>
          <w14:ligatures w14:val="none"/>
        </w:rPr>
        <w:t>Андришиним</w:t>
      </w:r>
      <w:proofErr w:type="spellEnd"/>
      <w:r w:rsidRPr="002B03BD">
        <w:rPr>
          <w:rFonts w:ascii="Times New Roman" w:hAnsi="Times New Roman" w:cs="Times New Roman"/>
          <w:kern w:val="0"/>
          <w:sz w:val="28"/>
          <w:szCs w:val="28"/>
          <w:lang w:eastAsia="ru-RU"/>
          <w14:ligatures w14:val="none"/>
        </w:rPr>
        <w:t xml:space="preserve"> О.В.</w:t>
      </w:r>
    </w:p>
    <w:p w14:paraId="341EF7E9" w14:textId="77777777" w:rsidR="007A464B" w:rsidRPr="002B03BD" w:rsidRDefault="007A464B" w:rsidP="007A464B">
      <w:pPr>
        <w:spacing w:after="0" w:line="240" w:lineRule="auto"/>
        <w:ind w:firstLine="709"/>
        <w:jc w:val="both"/>
        <w:rPr>
          <w:rFonts w:ascii="Times New Roman" w:hAnsi="Times New Roman" w:cs="Times New Roman"/>
          <w:kern w:val="0"/>
          <w:sz w:val="28"/>
          <w:szCs w:val="28"/>
          <w:lang w:eastAsia="ru-RU"/>
          <w14:ligatures w14:val="none"/>
        </w:rPr>
      </w:pPr>
      <w:r w:rsidRPr="002B03BD">
        <w:rPr>
          <w:rFonts w:ascii="Times New Roman" w:hAnsi="Times New Roman" w:cs="Times New Roman"/>
          <w:kern w:val="0"/>
          <w:sz w:val="28"/>
          <w:szCs w:val="28"/>
          <w:lang w:eastAsia="ru-RU"/>
          <w14:ligatures w14:val="none"/>
        </w:rPr>
        <w:t>Автоматизованою системою розподілу для вирішення питання про відкриття дисциплінарного провадження дисциплінарну скаргу 2</w:t>
      </w:r>
      <w:r>
        <w:rPr>
          <w:rFonts w:ascii="Times New Roman" w:hAnsi="Times New Roman" w:cs="Times New Roman"/>
          <w:kern w:val="0"/>
          <w:sz w:val="28"/>
          <w:szCs w:val="28"/>
          <w:lang w:eastAsia="ru-RU"/>
          <w14:ligatures w14:val="none"/>
        </w:rPr>
        <w:t>4</w:t>
      </w:r>
      <w:r w:rsidRPr="002B03BD">
        <w:rPr>
          <w:rFonts w:ascii="Times New Roman" w:hAnsi="Times New Roman" w:cs="Times New Roman"/>
          <w:kern w:val="0"/>
          <w:sz w:val="28"/>
          <w:szCs w:val="28"/>
          <w:lang w:eastAsia="ru-RU"/>
          <w14:ligatures w14:val="none"/>
        </w:rPr>
        <w:t>.0</w:t>
      </w:r>
      <w:r>
        <w:rPr>
          <w:rFonts w:ascii="Times New Roman" w:hAnsi="Times New Roman" w:cs="Times New Roman"/>
          <w:kern w:val="0"/>
          <w:sz w:val="28"/>
          <w:szCs w:val="28"/>
          <w:lang w:eastAsia="ru-RU"/>
          <w14:ligatures w14:val="none"/>
        </w:rPr>
        <w:t>9</w:t>
      </w:r>
      <w:r w:rsidRPr="002B03BD">
        <w:rPr>
          <w:rFonts w:ascii="Times New Roman" w:hAnsi="Times New Roman" w:cs="Times New Roman"/>
          <w:kern w:val="0"/>
          <w:sz w:val="28"/>
          <w:szCs w:val="28"/>
          <w:lang w:eastAsia="ru-RU"/>
          <w14:ligatures w14:val="none"/>
        </w:rPr>
        <w:t xml:space="preserve">.2026 </w:t>
      </w:r>
      <w:proofErr w:type="spellStart"/>
      <w:r w:rsidRPr="002B03BD">
        <w:rPr>
          <w:rFonts w:ascii="Times New Roman" w:hAnsi="Times New Roman" w:cs="Times New Roman"/>
          <w:kern w:val="0"/>
          <w:sz w:val="28"/>
          <w:szCs w:val="28"/>
          <w:lang w:eastAsia="ru-RU"/>
          <w14:ligatures w14:val="none"/>
        </w:rPr>
        <w:t>розподілено</w:t>
      </w:r>
      <w:proofErr w:type="spellEnd"/>
      <w:r w:rsidRPr="002B03BD">
        <w:rPr>
          <w:rFonts w:ascii="Times New Roman" w:hAnsi="Times New Roman" w:cs="Times New Roman"/>
          <w:kern w:val="0"/>
          <w:sz w:val="28"/>
          <w:szCs w:val="28"/>
          <w:lang w:eastAsia="ru-RU"/>
          <w14:ligatures w14:val="none"/>
        </w:rPr>
        <w:t xml:space="preserve"> мені.</w:t>
      </w:r>
    </w:p>
    <w:p w14:paraId="2319772B" w14:textId="77777777" w:rsidR="007A464B" w:rsidRPr="002B03BD" w:rsidRDefault="007A464B" w:rsidP="007A464B">
      <w:pPr>
        <w:spacing w:after="0" w:line="240" w:lineRule="auto"/>
        <w:ind w:firstLine="709"/>
        <w:jc w:val="both"/>
        <w:rPr>
          <w:rFonts w:ascii="Times New Roman" w:hAnsi="Times New Roman" w:cs="Times New Roman"/>
          <w:kern w:val="0"/>
          <w:sz w:val="28"/>
          <w:szCs w:val="28"/>
          <w:lang w:eastAsia="ru-RU"/>
          <w14:ligatures w14:val="none"/>
        </w:rPr>
      </w:pPr>
      <w:r w:rsidRPr="002B03BD">
        <w:rPr>
          <w:rFonts w:ascii="Times New Roman" w:hAnsi="Times New Roman" w:cs="Times New Roman"/>
          <w:kern w:val="0"/>
          <w:sz w:val="28"/>
          <w:szCs w:val="28"/>
          <w:lang w:eastAsia="ru-RU"/>
          <w14:ligatures w14:val="none"/>
        </w:rPr>
        <w:t>При вирішенні питання щодо відкриття дисциплінарного провадження встановлено таке.</w:t>
      </w:r>
    </w:p>
    <w:p w14:paraId="22FD7813" w14:textId="77777777" w:rsidR="007A464B" w:rsidRPr="002B03BD" w:rsidRDefault="007A464B" w:rsidP="007A464B">
      <w:pPr>
        <w:spacing w:before="120" w:after="120" w:line="240" w:lineRule="auto"/>
        <w:ind w:firstLine="709"/>
        <w:jc w:val="both"/>
        <w:rPr>
          <w:rFonts w:ascii="Times New Roman" w:eastAsia="Calibri" w:hAnsi="Times New Roman" w:cs="Times New Roman"/>
          <w:b/>
          <w:bCs/>
          <w:kern w:val="0"/>
          <w:sz w:val="28"/>
          <w:szCs w:val="28"/>
          <w14:ligatures w14:val="none"/>
        </w:rPr>
      </w:pPr>
      <w:r w:rsidRPr="002B03BD">
        <w:rPr>
          <w:rFonts w:ascii="Times New Roman" w:eastAsia="Calibri" w:hAnsi="Times New Roman" w:cs="Times New Roman"/>
          <w:b/>
          <w:bCs/>
          <w:kern w:val="0"/>
          <w:sz w:val="28"/>
          <w:szCs w:val="28"/>
          <w14:ligatures w14:val="none"/>
        </w:rPr>
        <w:t>Зміст скарги</w:t>
      </w:r>
    </w:p>
    <w:p w14:paraId="70F4475E" w14:textId="628A40E5" w:rsidR="007A464B" w:rsidRDefault="007A464B" w:rsidP="007A464B">
      <w:pPr>
        <w:spacing w:after="0" w:line="240" w:lineRule="auto"/>
        <w:ind w:firstLine="709"/>
        <w:jc w:val="both"/>
        <w:rPr>
          <w:rFonts w:ascii="Times New Roman" w:eastAsia="Calibri" w:hAnsi="Times New Roman" w:cs="Times New Roman"/>
          <w:kern w:val="0"/>
          <w:sz w:val="28"/>
          <w:szCs w:val="28"/>
          <w14:ligatures w14:val="none"/>
        </w:rPr>
      </w:pPr>
      <w:r w:rsidRPr="00892407">
        <w:rPr>
          <w:rFonts w:ascii="Times New Roman" w:eastAsia="Calibri" w:hAnsi="Times New Roman" w:cs="Times New Roman"/>
          <w:kern w:val="0"/>
          <w:sz w:val="28"/>
          <w:szCs w:val="28"/>
          <w14:ligatures w14:val="none"/>
        </w:rPr>
        <w:t>З матеріалів дисциплінарної скарги вбачається, що</w:t>
      </w:r>
      <w:r>
        <w:rPr>
          <w:rFonts w:ascii="Times New Roman" w:eastAsia="Calibri" w:hAnsi="Times New Roman" w:cs="Times New Roman"/>
          <w:kern w:val="0"/>
          <w:sz w:val="28"/>
          <w:szCs w:val="28"/>
          <w14:ligatures w14:val="none"/>
        </w:rPr>
        <w:t xml:space="preserve"> прокурор </w:t>
      </w:r>
      <w:proofErr w:type="spellStart"/>
      <w:r>
        <w:rPr>
          <w:rFonts w:ascii="Times New Roman" w:eastAsia="Calibri" w:hAnsi="Times New Roman" w:cs="Times New Roman"/>
          <w:kern w:val="0"/>
          <w:sz w:val="28"/>
          <w:szCs w:val="28"/>
          <w14:ligatures w14:val="none"/>
        </w:rPr>
        <w:t>Андришин</w:t>
      </w:r>
      <w:proofErr w:type="spellEnd"/>
      <w:r>
        <w:rPr>
          <w:rFonts w:ascii="Times New Roman" w:eastAsia="Calibri" w:hAnsi="Times New Roman" w:cs="Times New Roman"/>
          <w:kern w:val="0"/>
          <w:sz w:val="28"/>
          <w:szCs w:val="28"/>
          <w14:ligatures w14:val="none"/>
        </w:rPr>
        <w:t xml:space="preserve"> О.В. здійснює процесуальне керівництво </w:t>
      </w:r>
      <w:r w:rsidRPr="00105F23">
        <w:rPr>
          <w:rFonts w:ascii="Times New Roman" w:eastAsia="Calibri" w:hAnsi="Times New Roman" w:cs="Times New Roman"/>
          <w:kern w:val="0"/>
          <w:sz w:val="28"/>
          <w:szCs w:val="28"/>
          <w14:ligatures w14:val="none"/>
        </w:rPr>
        <w:t>досудовим розслідуванням</w:t>
      </w:r>
      <w:r>
        <w:rPr>
          <w:rFonts w:ascii="Times New Roman" w:eastAsia="Calibri" w:hAnsi="Times New Roman" w:cs="Times New Roman"/>
          <w:kern w:val="0"/>
          <w:sz w:val="28"/>
          <w:szCs w:val="28"/>
          <w14:ligatures w14:val="none"/>
        </w:rPr>
        <w:t xml:space="preserve"> у </w:t>
      </w:r>
      <w:r w:rsidRPr="00105F23">
        <w:rPr>
          <w:rFonts w:ascii="Times New Roman" w:eastAsia="Calibri" w:hAnsi="Times New Roman" w:cs="Times New Roman"/>
          <w:kern w:val="0"/>
          <w:sz w:val="28"/>
          <w:szCs w:val="28"/>
          <w14:ligatures w14:val="none"/>
        </w:rPr>
        <w:t>кримінальному провадженні №</w:t>
      </w:r>
      <w:r w:rsidR="00DF2544">
        <w:rPr>
          <w:rFonts w:ascii="Times New Roman" w:eastAsia="Calibri" w:hAnsi="Times New Roman" w:cs="Times New Roman"/>
          <w:kern w:val="0"/>
          <w:sz w:val="28"/>
          <w:szCs w:val="28"/>
          <w14:ligatures w14:val="none"/>
        </w:rPr>
        <w:t> (конфіденційна інформація)</w:t>
      </w:r>
      <w:r w:rsidRPr="00105F23">
        <w:rPr>
          <w:rFonts w:ascii="Times New Roman" w:eastAsia="Calibri" w:hAnsi="Times New Roman" w:cs="Times New Roman"/>
          <w:kern w:val="0"/>
          <w:sz w:val="28"/>
          <w:szCs w:val="28"/>
          <w14:ligatures w14:val="none"/>
        </w:rPr>
        <w:t xml:space="preserve"> за ознаками кримінального правопорушення, передбаченого частиною другою статті 286 Кримінального кодексу України (далі</w:t>
      </w:r>
      <w:r w:rsidR="00DF2544">
        <w:rPr>
          <w:rFonts w:ascii="Times New Roman" w:eastAsia="Calibri" w:hAnsi="Times New Roman" w:cs="Times New Roman"/>
          <w:kern w:val="0"/>
          <w:sz w:val="28"/>
          <w:szCs w:val="28"/>
          <w14:ligatures w14:val="none"/>
        </w:rPr>
        <w:t> </w:t>
      </w:r>
      <w:r w:rsidRPr="00105F23">
        <w:rPr>
          <w:rFonts w:ascii="Times New Roman" w:eastAsia="Calibri" w:hAnsi="Times New Roman" w:cs="Times New Roman"/>
          <w:kern w:val="0"/>
          <w:sz w:val="28"/>
          <w:szCs w:val="28"/>
          <w14:ligatures w14:val="none"/>
        </w:rPr>
        <w:t>–</w:t>
      </w:r>
      <w:r w:rsidR="00DF2544">
        <w:rPr>
          <w:rFonts w:ascii="Times New Roman" w:eastAsia="Calibri" w:hAnsi="Times New Roman" w:cs="Times New Roman"/>
          <w:kern w:val="0"/>
          <w:sz w:val="28"/>
          <w:szCs w:val="28"/>
          <w14:ligatures w14:val="none"/>
        </w:rPr>
        <w:t> </w:t>
      </w:r>
      <w:r w:rsidRPr="00105F23">
        <w:rPr>
          <w:rFonts w:ascii="Times New Roman" w:eastAsia="Calibri" w:hAnsi="Times New Roman" w:cs="Times New Roman"/>
          <w:kern w:val="0"/>
          <w:sz w:val="28"/>
          <w:szCs w:val="28"/>
          <w14:ligatures w14:val="none"/>
        </w:rPr>
        <w:t>КК</w:t>
      </w:r>
      <w:r w:rsidR="00DF2544">
        <w:rPr>
          <w:rFonts w:ascii="Times New Roman" w:eastAsia="Calibri" w:hAnsi="Times New Roman" w:cs="Times New Roman"/>
          <w:kern w:val="0"/>
          <w:sz w:val="28"/>
          <w:szCs w:val="28"/>
          <w14:ligatures w14:val="none"/>
        </w:rPr>
        <w:t> </w:t>
      </w:r>
      <w:r w:rsidRPr="00105F23">
        <w:rPr>
          <w:rFonts w:ascii="Times New Roman" w:eastAsia="Calibri" w:hAnsi="Times New Roman" w:cs="Times New Roman"/>
          <w:kern w:val="0"/>
          <w:sz w:val="28"/>
          <w:szCs w:val="28"/>
          <w14:ligatures w14:val="none"/>
        </w:rPr>
        <w:t>України)</w:t>
      </w:r>
      <w:r>
        <w:rPr>
          <w:rFonts w:ascii="Times New Roman" w:eastAsia="Calibri" w:hAnsi="Times New Roman" w:cs="Times New Roman"/>
          <w:kern w:val="0"/>
          <w:sz w:val="28"/>
          <w:szCs w:val="28"/>
          <w14:ligatures w14:val="none"/>
        </w:rPr>
        <w:t xml:space="preserve">, </w:t>
      </w:r>
      <w:r w:rsidRPr="002B03BD">
        <w:rPr>
          <w:rFonts w:ascii="Times New Roman" w:eastAsia="Calibri" w:hAnsi="Times New Roman" w:cs="Times New Roman"/>
          <w:kern w:val="0"/>
          <w:sz w:val="28"/>
          <w:szCs w:val="28"/>
          <w14:ligatures w14:val="none"/>
        </w:rPr>
        <w:t xml:space="preserve">у якому </w:t>
      </w:r>
      <w:r w:rsidR="00DF2544">
        <w:rPr>
          <w:rFonts w:ascii="Times New Roman" w:eastAsia="Calibri" w:hAnsi="Times New Roman" w:cs="Times New Roman"/>
          <w:kern w:val="0"/>
          <w:sz w:val="28"/>
          <w:szCs w:val="28"/>
          <w14:ligatures w14:val="none"/>
        </w:rPr>
        <w:t>ОСОБА 2</w:t>
      </w:r>
      <w:r w:rsidRPr="002B03BD">
        <w:rPr>
          <w:rFonts w:ascii="Times New Roman" w:eastAsia="Calibri" w:hAnsi="Times New Roman" w:cs="Times New Roman"/>
          <w:kern w:val="0"/>
          <w:sz w:val="28"/>
          <w:szCs w:val="28"/>
          <w14:ligatures w14:val="none"/>
        </w:rPr>
        <w:t xml:space="preserve"> підозрюється у вчиненні вказаного кримінального правопорушення</w:t>
      </w:r>
      <w:r>
        <w:rPr>
          <w:rFonts w:ascii="Times New Roman" w:eastAsia="Calibri" w:hAnsi="Times New Roman" w:cs="Times New Roman"/>
          <w:kern w:val="0"/>
          <w:sz w:val="28"/>
          <w:szCs w:val="28"/>
          <w14:ligatures w14:val="none"/>
        </w:rPr>
        <w:t>.</w:t>
      </w:r>
    </w:p>
    <w:p w14:paraId="6662D283" w14:textId="26CD9841" w:rsidR="007A464B" w:rsidRDefault="007A464B" w:rsidP="007A464B">
      <w:pPr>
        <w:spacing w:after="0" w:line="240" w:lineRule="auto"/>
        <w:ind w:firstLine="709"/>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На думку с</w:t>
      </w:r>
      <w:r w:rsidRPr="00976947">
        <w:rPr>
          <w:rFonts w:ascii="Times New Roman" w:eastAsia="Calibri" w:hAnsi="Times New Roman" w:cs="Times New Roman"/>
          <w:kern w:val="0"/>
          <w:sz w:val="28"/>
          <w:szCs w:val="28"/>
          <w14:ligatures w14:val="none"/>
        </w:rPr>
        <w:t>каржниц</w:t>
      </w:r>
      <w:r>
        <w:rPr>
          <w:rFonts w:ascii="Times New Roman" w:eastAsia="Calibri" w:hAnsi="Times New Roman" w:cs="Times New Roman"/>
          <w:kern w:val="0"/>
          <w:sz w:val="28"/>
          <w:szCs w:val="28"/>
          <w14:ligatures w14:val="none"/>
        </w:rPr>
        <w:t>і</w:t>
      </w:r>
      <w:r w:rsidRPr="00976947">
        <w:rPr>
          <w:rFonts w:ascii="Times New Roman" w:eastAsia="Calibri" w:hAnsi="Times New Roman" w:cs="Times New Roman"/>
          <w:kern w:val="0"/>
          <w:sz w:val="28"/>
          <w:szCs w:val="28"/>
          <w14:ligatures w14:val="none"/>
        </w:rPr>
        <w:t xml:space="preserve"> прокурор </w:t>
      </w:r>
      <w:proofErr w:type="spellStart"/>
      <w:r w:rsidRPr="00976947">
        <w:rPr>
          <w:rFonts w:ascii="Times New Roman" w:eastAsia="Calibri" w:hAnsi="Times New Roman" w:cs="Times New Roman"/>
          <w:kern w:val="0"/>
          <w:sz w:val="28"/>
          <w:szCs w:val="28"/>
          <w14:ligatures w14:val="none"/>
        </w:rPr>
        <w:t>Андришин</w:t>
      </w:r>
      <w:proofErr w:type="spellEnd"/>
      <w:r>
        <w:rPr>
          <w:rFonts w:ascii="Times New Roman" w:eastAsia="Calibri" w:hAnsi="Times New Roman" w:cs="Times New Roman"/>
          <w:kern w:val="0"/>
          <w:sz w:val="28"/>
          <w:szCs w:val="28"/>
          <w14:ligatures w14:val="none"/>
        </w:rPr>
        <w:t> </w:t>
      </w:r>
      <w:r w:rsidRPr="00976947">
        <w:rPr>
          <w:rFonts w:ascii="Times New Roman" w:eastAsia="Calibri" w:hAnsi="Times New Roman" w:cs="Times New Roman"/>
          <w:kern w:val="0"/>
          <w:sz w:val="28"/>
          <w:szCs w:val="28"/>
          <w14:ligatures w14:val="none"/>
        </w:rPr>
        <w:t>О.В. неналежно викону</w:t>
      </w:r>
      <w:r>
        <w:rPr>
          <w:rFonts w:ascii="Times New Roman" w:eastAsia="Calibri" w:hAnsi="Times New Roman" w:cs="Times New Roman"/>
          <w:kern w:val="0"/>
          <w:sz w:val="28"/>
          <w:szCs w:val="28"/>
          <w14:ligatures w14:val="none"/>
        </w:rPr>
        <w:t>є</w:t>
      </w:r>
      <w:r w:rsidRPr="00976947">
        <w:rPr>
          <w:rFonts w:ascii="Times New Roman" w:eastAsia="Calibri" w:hAnsi="Times New Roman" w:cs="Times New Roman"/>
          <w:kern w:val="0"/>
          <w:sz w:val="28"/>
          <w:szCs w:val="28"/>
          <w14:ligatures w14:val="none"/>
        </w:rPr>
        <w:t xml:space="preserve"> обов’язки прокурора у кримінальному провадженні №</w:t>
      </w:r>
      <w:r w:rsidR="00DF2544">
        <w:rPr>
          <w:rFonts w:ascii="Times New Roman" w:eastAsia="Calibri" w:hAnsi="Times New Roman" w:cs="Times New Roman"/>
          <w:kern w:val="0"/>
          <w:sz w:val="28"/>
          <w:szCs w:val="28"/>
          <w14:ligatures w14:val="none"/>
        </w:rPr>
        <w:t> (конфіденційна інформація)</w:t>
      </w:r>
      <w:r>
        <w:rPr>
          <w:rFonts w:ascii="Times New Roman" w:eastAsia="Calibri" w:hAnsi="Times New Roman" w:cs="Times New Roman"/>
          <w:kern w:val="0"/>
          <w:sz w:val="28"/>
          <w:szCs w:val="28"/>
          <w14:ligatures w14:val="none"/>
        </w:rPr>
        <w:t xml:space="preserve"> та</w:t>
      </w:r>
      <w:r w:rsidRPr="00976947">
        <w:rPr>
          <w:rFonts w:ascii="Times New Roman" w:eastAsia="Calibri" w:hAnsi="Times New Roman" w:cs="Times New Roman"/>
          <w:kern w:val="0"/>
          <w:sz w:val="28"/>
          <w:szCs w:val="28"/>
          <w14:ligatures w14:val="none"/>
        </w:rPr>
        <w:t xml:space="preserve"> </w:t>
      </w:r>
      <w:r>
        <w:rPr>
          <w:rFonts w:ascii="Times New Roman" w:eastAsia="Calibri" w:hAnsi="Times New Roman" w:cs="Times New Roman"/>
          <w:kern w:val="0"/>
          <w:sz w:val="28"/>
          <w:szCs w:val="28"/>
          <w14:ligatures w14:val="none"/>
        </w:rPr>
        <w:t>н</w:t>
      </w:r>
      <w:r w:rsidRPr="00976947">
        <w:rPr>
          <w:rFonts w:ascii="Times New Roman" w:eastAsia="Calibri" w:hAnsi="Times New Roman" w:cs="Times New Roman"/>
          <w:kern w:val="0"/>
          <w:sz w:val="28"/>
          <w:szCs w:val="28"/>
          <w14:ligatures w14:val="none"/>
        </w:rPr>
        <w:t>е</w:t>
      </w:r>
      <w:r>
        <w:rPr>
          <w:rFonts w:ascii="Times New Roman" w:eastAsia="Calibri" w:hAnsi="Times New Roman" w:cs="Times New Roman"/>
          <w:kern w:val="0"/>
          <w:sz w:val="28"/>
          <w:szCs w:val="28"/>
          <w14:ligatures w14:val="none"/>
        </w:rPr>
        <w:t> </w:t>
      </w:r>
      <w:r w:rsidRPr="00976947">
        <w:rPr>
          <w:rFonts w:ascii="Times New Roman" w:eastAsia="Calibri" w:hAnsi="Times New Roman" w:cs="Times New Roman"/>
          <w:kern w:val="0"/>
          <w:sz w:val="28"/>
          <w:szCs w:val="28"/>
          <w14:ligatures w14:val="none"/>
        </w:rPr>
        <w:t>вжива</w:t>
      </w:r>
      <w:r>
        <w:rPr>
          <w:rFonts w:ascii="Times New Roman" w:eastAsia="Calibri" w:hAnsi="Times New Roman" w:cs="Times New Roman"/>
          <w:kern w:val="0"/>
          <w:sz w:val="28"/>
          <w:szCs w:val="28"/>
          <w14:ligatures w14:val="none"/>
        </w:rPr>
        <w:t>є</w:t>
      </w:r>
      <w:r w:rsidRPr="00976947">
        <w:rPr>
          <w:rFonts w:ascii="Times New Roman" w:eastAsia="Calibri" w:hAnsi="Times New Roman" w:cs="Times New Roman"/>
          <w:kern w:val="0"/>
          <w:sz w:val="28"/>
          <w:szCs w:val="28"/>
          <w14:ligatures w14:val="none"/>
        </w:rPr>
        <w:t xml:space="preserve"> заход</w:t>
      </w:r>
      <w:r>
        <w:rPr>
          <w:rFonts w:ascii="Times New Roman" w:eastAsia="Calibri" w:hAnsi="Times New Roman" w:cs="Times New Roman"/>
          <w:kern w:val="0"/>
          <w:sz w:val="28"/>
          <w:szCs w:val="28"/>
          <w14:ligatures w14:val="none"/>
        </w:rPr>
        <w:t>ів</w:t>
      </w:r>
      <w:r w:rsidRPr="00976947">
        <w:rPr>
          <w:rFonts w:ascii="Times New Roman" w:eastAsia="Calibri" w:hAnsi="Times New Roman" w:cs="Times New Roman"/>
          <w:kern w:val="0"/>
          <w:sz w:val="28"/>
          <w:szCs w:val="28"/>
          <w14:ligatures w14:val="none"/>
        </w:rPr>
        <w:t xml:space="preserve"> щодо забезпечення належного процесуального керівництва, принципів об’єктивності, неупередженості, повноти та всебічності досудового розслідування у кримінальному провадженні</w:t>
      </w:r>
      <w:r>
        <w:rPr>
          <w:rFonts w:ascii="Times New Roman" w:eastAsia="Calibri" w:hAnsi="Times New Roman" w:cs="Times New Roman"/>
          <w:kern w:val="0"/>
          <w:sz w:val="28"/>
          <w:szCs w:val="28"/>
          <w14:ligatures w14:val="none"/>
        </w:rPr>
        <w:t xml:space="preserve">, зокрема процесуальної позиції прокурора при повідомленні про підозру </w:t>
      </w:r>
      <w:r w:rsidR="00AC4C01">
        <w:rPr>
          <w:rFonts w:ascii="Times New Roman" w:eastAsia="Calibri" w:hAnsi="Times New Roman" w:cs="Times New Roman"/>
          <w:kern w:val="0"/>
          <w:sz w:val="28"/>
          <w:szCs w:val="28"/>
          <w14:ligatures w14:val="none"/>
        </w:rPr>
        <w:t>ОСОБА 2</w:t>
      </w:r>
      <w:r>
        <w:rPr>
          <w:rFonts w:ascii="Times New Roman" w:eastAsia="Calibri" w:hAnsi="Times New Roman" w:cs="Times New Roman"/>
          <w:kern w:val="0"/>
          <w:sz w:val="28"/>
          <w:szCs w:val="28"/>
          <w14:ligatures w14:val="none"/>
        </w:rPr>
        <w:t xml:space="preserve"> і застосуванні стосовно нього запобіжного заходу, виконанні судових рішень тощо.</w:t>
      </w:r>
    </w:p>
    <w:p w14:paraId="7832E50C" w14:textId="01947F08" w:rsidR="007A464B" w:rsidRPr="00AA6B9C" w:rsidRDefault="007A464B" w:rsidP="007A464B">
      <w:pPr>
        <w:spacing w:after="0" w:line="240" w:lineRule="auto"/>
        <w:ind w:firstLine="709"/>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lastRenderedPageBreak/>
        <w:t>Так, п</w:t>
      </w:r>
      <w:r w:rsidRPr="00AA6B9C">
        <w:rPr>
          <w:rFonts w:ascii="Times New Roman" w:eastAsia="Calibri" w:hAnsi="Times New Roman" w:cs="Times New Roman"/>
          <w:kern w:val="0"/>
          <w:sz w:val="28"/>
          <w:szCs w:val="28"/>
          <w14:ligatures w14:val="none"/>
        </w:rPr>
        <w:t>ід час досудового розслідування у кримінальному</w:t>
      </w:r>
      <w:r>
        <w:rPr>
          <w:rFonts w:ascii="Times New Roman" w:eastAsia="Calibri" w:hAnsi="Times New Roman" w:cs="Times New Roman"/>
          <w:kern w:val="0"/>
          <w:sz w:val="28"/>
          <w:szCs w:val="28"/>
          <w14:ligatures w14:val="none"/>
        </w:rPr>
        <w:t xml:space="preserve"> провадженні</w:t>
      </w:r>
      <w:r w:rsidRPr="00AA6B9C">
        <w:rPr>
          <w:rFonts w:ascii="Times New Roman" w:eastAsia="Calibri" w:hAnsi="Times New Roman" w:cs="Times New Roman"/>
          <w:kern w:val="0"/>
          <w:sz w:val="28"/>
          <w:szCs w:val="28"/>
          <w14:ligatures w14:val="none"/>
        </w:rPr>
        <w:t xml:space="preserve"> слідчий за погодженням із прокурором </w:t>
      </w:r>
      <w:proofErr w:type="spellStart"/>
      <w:r w:rsidRPr="00AA6B9C">
        <w:rPr>
          <w:rFonts w:ascii="Times New Roman" w:eastAsia="Calibri" w:hAnsi="Times New Roman" w:cs="Times New Roman"/>
          <w:kern w:val="0"/>
          <w:sz w:val="28"/>
          <w:szCs w:val="28"/>
          <w14:ligatures w14:val="none"/>
        </w:rPr>
        <w:t>Андришиним</w:t>
      </w:r>
      <w:proofErr w:type="spellEnd"/>
      <w:r w:rsidRPr="00AA6B9C">
        <w:rPr>
          <w:rFonts w:ascii="Times New Roman" w:eastAsia="Calibri" w:hAnsi="Times New Roman" w:cs="Times New Roman"/>
          <w:kern w:val="0"/>
          <w:sz w:val="28"/>
          <w:szCs w:val="28"/>
          <w14:ligatures w14:val="none"/>
        </w:rPr>
        <w:t xml:space="preserve"> О.В. 15.04.2025 звернувся до слідчого судді з клопотанням про обрання щодо </w:t>
      </w:r>
      <w:r w:rsidR="00AC4C01">
        <w:rPr>
          <w:rFonts w:ascii="Times New Roman" w:eastAsia="Calibri" w:hAnsi="Times New Roman" w:cs="Times New Roman"/>
          <w:kern w:val="0"/>
          <w:sz w:val="28"/>
          <w:szCs w:val="28"/>
          <w14:ligatures w14:val="none"/>
        </w:rPr>
        <w:t>ОСОБА 2</w:t>
      </w:r>
      <w:r w:rsidRPr="00AA6B9C">
        <w:rPr>
          <w:rFonts w:ascii="Times New Roman" w:eastAsia="Calibri" w:hAnsi="Times New Roman" w:cs="Times New Roman"/>
          <w:kern w:val="0"/>
          <w:sz w:val="28"/>
          <w:szCs w:val="28"/>
          <w14:ligatures w14:val="none"/>
        </w:rPr>
        <w:t xml:space="preserve"> запобіжного заходу у вигляді тримання під вартою, яке ухвалою слідчого судді Ужгородського міськрайонного суду Закарпатської області задоволено.</w:t>
      </w:r>
    </w:p>
    <w:p w14:paraId="5389E80E" w14:textId="078E413B" w:rsidR="007A464B" w:rsidRDefault="007A464B" w:rsidP="007A464B">
      <w:pPr>
        <w:spacing w:after="0" w:line="240" w:lineRule="auto"/>
        <w:ind w:firstLine="709"/>
        <w:jc w:val="both"/>
        <w:rPr>
          <w:rFonts w:ascii="Times New Roman" w:eastAsia="Calibri" w:hAnsi="Times New Roman" w:cs="Times New Roman"/>
          <w:kern w:val="0"/>
          <w:sz w:val="28"/>
          <w:szCs w:val="28"/>
          <w14:ligatures w14:val="none"/>
        </w:rPr>
      </w:pPr>
      <w:r w:rsidRPr="00AA6B9C">
        <w:rPr>
          <w:rFonts w:ascii="Times New Roman" w:eastAsia="Calibri" w:hAnsi="Times New Roman" w:cs="Times New Roman"/>
          <w:kern w:val="0"/>
          <w:sz w:val="28"/>
          <w:szCs w:val="28"/>
          <w14:ligatures w14:val="none"/>
        </w:rPr>
        <w:t xml:space="preserve">Надалі, після оскарження захисником </w:t>
      </w:r>
      <w:r w:rsidR="00AC4C01">
        <w:rPr>
          <w:rFonts w:ascii="Times New Roman" w:eastAsia="Calibri" w:hAnsi="Times New Roman" w:cs="Times New Roman"/>
          <w:kern w:val="0"/>
          <w:sz w:val="28"/>
          <w:szCs w:val="28"/>
          <w14:ligatures w14:val="none"/>
        </w:rPr>
        <w:t>ОСОБА 2</w:t>
      </w:r>
      <w:r w:rsidRPr="00AA6B9C">
        <w:rPr>
          <w:rFonts w:ascii="Times New Roman" w:eastAsia="Calibri" w:hAnsi="Times New Roman" w:cs="Times New Roman"/>
          <w:kern w:val="0"/>
          <w:sz w:val="28"/>
          <w:szCs w:val="28"/>
          <w14:ligatures w14:val="none"/>
        </w:rPr>
        <w:t xml:space="preserve"> цього судового рішення в апеляційному порядку, ухвалою Закарпатського апеляційного суду від 17.12.2025 його скасовано і призначено новий розгляд клопотання в суді першої інстанції. Ухвалою слідчого судді Ужгородського міськрайонного суду Закарпатської області від 27.01.2026, залишеною без змін ухвалою Закарпатського апеляційного суду від 27.05.2026, у задоволенні клопотання слідчого про обрання стосовно </w:t>
      </w:r>
      <w:r w:rsidR="00AC4C01">
        <w:rPr>
          <w:rFonts w:ascii="Times New Roman" w:eastAsia="Calibri" w:hAnsi="Times New Roman" w:cs="Times New Roman"/>
          <w:kern w:val="0"/>
          <w:sz w:val="28"/>
          <w:szCs w:val="28"/>
          <w14:ligatures w14:val="none"/>
        </w:rPr>
        <w:t>ОСОБА 2</w:t>
      </w:r>
      <w:r w:rsidRPr="00AA6B9C">
        <w:rPr>
          <w:rFonts w:ascii="Times New Roman" w:eastAsia="Calibri" w:hAnsi="Times New Roman" w:cs="Times New Roman"/>
          <w:kern w:val="0"/>
          <w:sz w:val="28"/>
          <w:szCs w:val="28"/>
          <w14:ligatures w14:val="none"/>
        </w:rPr>
        <w:t xml:space="preserve"> запобіжного заходу у вигляді тримання під вартою відмовлено.</w:t>
      </w:r>
    </w:p>
    <w:p w14:paraId="6C985419" w14:textId="7E1F2FE3" w:rsidR="007A464B" w:rsidRDefault="007A464B" w:rsidP="007A464B">
      <w:pPr>
        <w:spacing w:after="0" w:line="240" w:lineRule="auto"/>
        <w:ind w:firstLine="709"/>
        <w:jc w:val="both"/>
        <w:rPr>
          <w:rFonts w:ascii="Times New Roman" w:eastAsia="Calibri" w:hAnsi="Times New Roman" w:cs="Times New Roman"/>
          <w:kern w:val="0"/>
          <w:sz w:val="28"/>
          <w:szCs w:val="28"/>
          <w14:ligatures w14:val="none"/>
        </w:rPr>
      </w:pPr>
      <w:r w:rsidRPr="004017AE">
        <w:rPr>
          <w:rFonts w:ascii="Times New Roman" w:eastAsia="Calibri" w:hAnsi="Times New Roman" w:cs="Times New Roman"/>
          <w:kern w:val="0"/>
          <w:sz w:val="28"/>
          <w:szCs w:val="28"/>
          <w14:ligatures w14:val="none"/>
        </w:rPr>
        <w:t xml:space="preserve">Крім того, ухвалою слідчого судді Ужгородського міськрайонного суду Закарпатської області від 28.08.2026 задоволено скаргу адвоката </w:t>
      </w:r>
      <w:r w:rsidR="00AC4C01">
        <w:rPr>
          <w:rFonts w:ascii="Times New Roman" w:eastAsia="Calibri" w:hAnsi="Times New Roman" w:cs="Times New Roman"/>
          <w:kern w:val="0"/>
          <w:sz w:val="28"/>
          <w:szCs w:val="28"/>
          <w14:ligatures w14:val="none"/>
        </w:rPr>
        <w:t>ОСОБА 3</w:t>
      </w:r>
      <w:r w:rsidRPr="004017AE">
        <w:rPr>
          <w:rFonts w:ascii="Times New Roman" w:eastAsia="Calibri" w:hAnsi="Times New Roman" w:cs="Times New Roman"/>
          <w:kern w:val="0"/>
          <w:sz w:val="28"/>
          <w:szCs w:val="28"/>
          <w14:ligatures w14:val="none"/>
        </w:rPr>
        <w:t xml:space="preserve">, який діє в інтересах </w:t>
      </w:r>
      <w:r w:rsidR="00AC4C01">
        <w:rPr>
          <w:rFonts w:ascii="Times New Roman" w:eastAsia="Calibri" w:hAnsi="Times New Roman" w:cs="Times New Roman"/>
          <w:kern w:val="0"/>
          <w:sz w:val="28"/>
          <w:szCs w:val="28"/>
          <w14:ligatures w14:val="none"/>
        </w:rPr>
        <w:t>ОСОБА 2</w:t>
      </w:r>
      <w:r w:rsidRPr="004017AE">
        <w:rPr>
          <w:rFonts w:ascii="Times New Roman" w:eastAsia="Calibri" w:hAnsi="Times New Roman" w:cs="Times New Roman"/>
          <w:kern w:val="0"/>
          <w:sz w:val="28"/>
          <w:szCs w:val="28"/>
          <w14:ligatures w14:val="none"/>
        </w:rPr>
        <w:t xml:space="preserve">, про скасування повідомленої </w:t>
      </w:r>
      <w:r w:rsidR="00B82CCE">
        <w:rPr>
          <w:rFonts w:ascii="Times New Roman" w:eastAsia="Calibri" w:hAnsi="Times New Roman" w:cs="Times New Roman"/>
          <w:kern w:val="0"/>
          <w:sz w:val="28"/>
          <w:szCs w:val="28"/>
          <w14:ligatures w14:val="none"/>
        </w:rPr>
        <w:t>ОСОБА 2</w:t>
      </w:r>
      <w:r w:rsidRPr="004017AE">
        <w:rPr>
          <w:rFonts w:ascii="Times New Roman" w:eastAsia="Calibri" w:hAnsi="Times New Roman" w:cs="Times New Roman"/>
          <w:kern w:val="0"/>
          <w:sz w:val="28"/>
          <w:szCs w:val="28"/>
          <w14:ligatures w14:val="none"/>
        </w:rPr>
        <w:t xml:space="preserve"> підозри за ознаками вчинення ним кримінального правопорушення, передбаченого частиною другою статті 286 К</w:t>
      </w:r>
      <w:r>
        <w:rPr>
          <w:rFonts w:ascii="Times New Roman" w:eastAsia="Calibri" w:hAnsi="Times New Roman" w:cs="Times New Roman"/>
          <w:kern w:val="0"/>
          <w:sz w:val="28"/>
          <w:szCs w:val="28"/>
          <w14:ligatures w14:val="none"/>
        </w:rPr>
        <w:t>К</w:t>
      </w:r>
      <w:r w:rsidRPr="004017AE">
        <w:rPr>
          <w:rFonts w:ascii="Times New Roman" w:eastAsia="Calibri" w:hAnsi="Times New Roman" w:cs="Times New Roman"/>
          <w:kern w:val="0"/>
          <w:sz w:val="28"/>
          <w:szCs w:val="28"/>
          <w14:ligatures w14:val="none"/>
        </w:rPr>
        <w:t xml:space="preserve"> України та зобов’язання прокурора у кримінальному провадженні №</w:t>
      </w:r>
      <w:r>
        <w:rPr>
          <w:rFonts w:ascii="Times New Roman" w:eastAsia="Calibri" w:hAnsi="Times New Roman" w:cs="Times New Roman"/>
          <w:kern w:val="0"/>
          <w:sz w:val="28"/>
          <w:szCs w:val="28"/>
          <w14:ligatures w14:val="none"/>
        </w:rPr>
        <w:t> </w:t>
      </w:r>
      <w:r w:rsidR="00B82CCE">
        <w:rPr>
          <w:rFonts w:ascii="Times New Roman" w:eastAsia="Calibri" w:hAnsi="Times New Roman" w:cs="Times New Roman"/>
          <w:kern w:val="0"/>
          <w:sz w:val="28"/>
          <w:szCs w:val="28"/>
          <w14:ligatures w14:val="none"/>
        </w:rPr>
        <w:t>(конфіденційна інформація)</w:t>
      </w:r>
      <w:r w:rsidRPr="004017AE">
        <w:rPr>
          <w:rFonts w:ascii="Times New Roman" w:eastAsia="Calibri" w:hAnsi="Times New Roman" w:cs="Times New Roman"/>
          <w:kern w:val="0"/>
          <w:sz w:val="28"/>
          <w:szCs w:val="28"/>
          <w14:ligatures w14:val="none"/>
        </w:rPr>
        <w:t xml:space="preserve"> виключити з Єдиного реєстру досудових розслідувань інформацію про повідомлення  </w:t>
      </w:r>
      <w:r w:rsidR="00B82CCE">
        <w:rPr>
          <w:rFonts w:ascii="Times New Roman" w:eastAsia="Calibri" w:hAnsi="Times New Roman" w:cs="Times New Roman"/>
          <w:kern w:val="0"/>
          <w:sz w:val="28"/>
          <w:szCs w:val="28"/>
          <w14:ligatures w14:val="none"/>
        </w:rPr>
        <w:t>ОСОБА 2</w:t>
      </w:r>
      <w:r w:rsidRPr="004017AE">
        <w:rPr>
          <w:rFonts w:ascii="Times New Roman" w:eastAsia="Calibri" w:hAnsi="Times New Roman" w:cs="Times New Roman"/>
          <w:kern w:val="0"/>
          <w:sz w:val="28"/>
          <w:szCs w:val="28"/>
          <w14:ligatures w14:val="none"/>
        </w:rPr>
        <w:t xml:space="preserve"> про підозру від 20.03.2025.</w:t>
      </w:r>
    </w:p>
    <w:p w14:paraId="2ADF3C51" w14:textId="77777777" w:rsidR="007A464B" w:rsidRDefault="007A464B" w:rsidP="007A464B">
      <w:pPr>
        <w:spacing w:after="0" w:line="240" w:lineRule="auto"/>
        <w:ind w:firstLine="709"/>
        <w:jc w:val="both"/>
        <w:rPr>
          <w:rFonts w:ascii="Times New Roman" w:eastAsia="Calibri" w:hAnsi="Times New Roman" w:cs="Times New Roman"/>
          <w:kern w:val="0"/>
          <w:sz w:val="28"/>
          <w:szCs w:val="28"/>
          <w14:ligatures w14:val="none"/>
        </w:rPr>
      </w:pPr>
      <w:r w:rsidRPr="002B03BD">
        <w:rPr>
          <w:rFonts w:ascii="Times New Roman" w:eastAsia="Calibri" w:hAnsi="Times New Roman" w:cs="Times New Roman"/>
          <w:kern w:val="0"/>
          <w:sz w:val="28"/>
          <w:szCs w:val="28"/>
          <w14:ligatures w14:val="none"/>
        </w:rPr>
        <w:t>Скаржниця в</w:t>
      </w:r>
      <w:r>
        <w:rPr>
          <w:rFonts w:ascii="Times New Roman" w:eastAsia="Calibri" w:hAnsi="Times New Roman" w:cs="Times New Roman"/>
          <w:kern w:val="0"/>
          <w:sz w:val="28"/>
          <w:szCs w:val="28"/>
          <w14:ligatures w14:val="none"/>
        </w:rPr>
        <w:t xml:space="preserve">важає, що </w:t>
      </w:r>
      <w:r w:rsidRPr="002B03BD">
        <w:rPr>
          <w:rFonts w:ascii="Times New Roman" w:eastAsia="Calibri" w:hAnsi="Times New Roman" w:cs="Times New Roman"/>
          <w:kern w:val="0"/>
          <w:sz w:val="28"/>
          <w:szCs w:val="28"/>
          <w14:ligatures w14:val="none"/>
        </w:rPr>
        <w:t xml:space="preserve">прокурором </w:t>
      </w:r>
      <w:proofErr w:type="spellStart"/>
      <w:r w:rsidRPr="002B03BD">
        <w:rPr>
          <w:rFonts w:ascii="Times New Roman" w:eastAsia="Calibri" w:hAnsi="Times New Roman" w:cs="Times New Roman"/>
          <w:kern w:val="0"/>
          <w:sz w:val="28"/>
          <w:szCs w:val="28"/>
          <w14:ligatures w14:val="none"/>
        </w:rPr>
        <w:t>Андришиним</w:t>
      </w:r>
      <w:proofErr w:type="spellEnd"/>
      <w:r w:rsidRPr="002B03BD">
        <w:rPr>
          <w:rFonts w:ascii="Times New Roman" w:eastAsia="Calibri" w:hAnsi="Times New Roman" w:cs="Times New Roman"/>
          <w:kern w:val="0"/>
          <w:sz w:val="28"/>
          <w:szCs w:val="28"/>
          <w14:ligatures w14:val="none"/>
        </w:rPr>
        <w:t> О.В.</w:t>
      </w:r>
      <w:r>
        <w:rPr>
          <w:rFonts w:ascii="Times New Roman" w:eastAsia="Calibri" w:hAnsi="Times New Roman" w:cs="Times New Roman"/>
          <w:kern w:val="0"/>
          <w:sz w:val="28"/>
          <w:szCs w:val="28"/>
          <w14:ligatures w14:val="none"/>
        </w:rPr>
        <w:t xml:space="preserve"> не забезпечено належного виконання </w:t>
      </w:r>
      <w:r w:rsidRPr="002A5161">
        <w:rPr>
          <w:rFonts w:ascii="Times New Roman" w:eastAsia="Calibri" w:hAnsi="Times New Roman" w:cs="Times New Roman"/>
          <w:kern w:val="0"/>
          <w:sz w:val="28"/>
          <w:szCs w:val="28"/>
          <w14:ligatures w14:val="none"/>
        </w:rPr>
        <w:t>ухвал Закарпатського апеляційного суду від 27.05.2026</w:t>
      </w:r>
      <w:r>
        <w:rPr>
          <w:rFonts w:ascii="Times New Roman" w:eastAsia="Calibri" w:hAnsi="Times New Roman" w:cs="Times New Roman"/>
          <w:kern w:val="0"/>
          <w:sz w:val="28"/>
          <w:szCs w:val="28"/>
          <w14:ligatures w14:val="none"/>
        </w:rPr>
        <w:t xml:space="preserve"> та </w:t>
      </w:r>
      <w:r w:rsidRPr="00240A36">
        <w:rPr>
          <w:rFonts w:ascii="Times New Roman" w:eastAsia="Calibri" w:hAnsi="Times New Roman" w:cs="Times New Roman"/>
          <w:kern w:val="0"/>
          <w:sz w:val="28"/>
          <w:szCs w:val="28"/>
          <w14:ligatures w14:val="none"/>
        </w:rPr>
        <w:t>Ужгородського міськрайонного суду Закарпатської області від 28.08.2026</w:t>
      </w:r>
      <w:r>
        <w:rPr>
          <w:rFonts w:ascii="Times New Roman" w:eastAsia="Calibri" w:hAnsi="Times New Roman" w:cs="Times New Roman"/>
          <w:kern w:val="0"/>
          <w:sz w:val="28"/>
          <w:szCs w:val="28"/>
          <w14:ligatures w14:val="none"/>
        </w:rPr>
        <w:t xml:space="preserve">. </w:t>
      </w:r>
    </w:p>
    <w:p w14:paraId="5119C55E" w14:textId="77777777" w:rsidR="007A464B" w:rsidRDefault="007A464B" w:rsidP="007A464B">
      <w:pPr>
        <w:spacing w:after="0" w:line="240" w:lineRule="auto"/>
        <w:ind w:firstLine="709"/>
        <w:jc w:val="both"/>
        <w:rPr>
          <w:rFonts w:ascii="Times New Roman" w:eastAsia="Calibri" w:hAnsi="Times New Roman" w:cs="Times New Roman"/>
          <w:kern w:val="0"/>
          <w:sz w:val="28"/>
          <w:szCs w:val="28"/>
          <w14:ligatures w14:val="none"/>
        </w:rPr>
      </w:pPr>
      <w:r w:rsidRPr="002B03BD">
        <w:rPr>
          <w:rFonts w:ascii="Times New Roman" w:eastAsia="Calibri" w:hAnsi="Times New Roman" w:cs="Times New Roman"/>
          <w:kern w:val="0"/>
          <w:sz w:val="28"/>
          <w:szCs w:val="28"/>
          <w14:ligatures w14:val="none"/>
        </w:rPr>
        <w:t>Окрім того в дисциплінарній скарзі викладаються інші обставини зазначених подій, надається оцінка дій прокурора</w:t>
      </w:r>
      <w:r>
        <w:rPr>
          <w:rFonts w:ascii="Times New Roman" w:eastAsia="Calibri" w:hAnsi="Times New Roman" w:cs="Times New Roman"/>
          <w:kern w:val="0"/>
          <w:sz w:val="28"/>
          <w:szCs w:val="28"/>
          <w14:ligatures w14:val="none"/>
        </w:rPr>
        <w:t>, які, на переконання скаржниці, можуть свідчити про вчинення</w:t>
      </w:r>
      <w:r w:rsidRPr="00A73C61">
        <w:rPr>
          <w:rFonts w:ascii="Times New Roman" w:eastAsia="Calibri" w:hAnsi="Times New Roman" w:cs="Times New Roman"/>
          <w:kern w:val="0"/>
          <w:sz w:val="28"/>
          <w:szCs w:val="28"/>
          <w14:ligatures w14:val="none"/>
        </w:rPr>
        <w:t xml:space="preserve"> прокурор</w:t>
      </w:r>
      <w:r>
        <w:rPr>
          <w:rFonts w:ascii="Times New Roman" w:eastAsia="Calibri" w:hAnsi="Times New Roman" w:cs="Times New Roman"/>
          <w:kern w:val="0"/>
          <w:sz w:val="28"/>
          <w:szCs w:val="28"/>
          <w14:ligatures w14:val="none"/>
        </w:rPr>
        <w:t>ом</w:t>
      </w:r>
      <w:r w:rsidRPr="00A73C61">
        <w:rPr>
          <w:rFonts w:ascii="Times New Roman" w:eastAsia="Calibri" w:hAnsi="Times New Roman" w:cs="Times New Roman"/>
          <w:kern w:val="0"/>
          <w:sz w:val="28"/>
          <w:szCs w:val="28"/>
          <w14:ligatures w14:val="none"/>
        </w:rPr>
        <w:t xml:space="preserve"> </w:t>
      </w:r>
      <w:proofErr w:type="spellStart"/>
      <w:r w:rsidRPr="00A73C61">
        <w:rPr>
          <w:rFonts w:ascii="Times New Roman" w:eastAsia="Calibri" w:hAnsi="Times New Roman" w:cs="Times New Roman"/>
          <w:kern w:val="0"/>
          <w:sz w:val="28"/>
          <w:szCs w:val="28"/>
          <w14:ligatures w14:val="none"/>
        </w:rPr>
        <w:t>Андришин</w:t>
      </w:r>
      <w:r>
        <w:rPr>
          <w:rFonts w:ascii="Times New Roman" w:eastAsia="Calibri" w:hAnsi="Times New Roman" w:cs="Times New Roman"/>
          <w:kern w:val="0"/>
          <w:sz w:val="28"/>
          <w:szCs w:val="28"/>
          <w14:ligatures w14:val="none"/>
        </w:rPr>
        <w:t>им</w:t>
      </w:r>
      <w:proofErr w:type="spellEnd"/>
      <w:r>
        <w:rPr>
          <w:rFonts w:ascii="Times New Roman" w:eastAsia="Calibri" w:hAnsi="Times New Roman" w:cs="Times New Roman"/>
          <w:kern w:val="0"/>
          <w:sz w:val="28"/>
          <w:szCs w:val="28"/>
          <w14:ligatures w14:val="none"/>
        </w:rPr>
        <w:t> </w:t>
      </w:r>
      <w:r w:rsidRPr="00A73C61">
        <w:rPr>
          <w:rFonts w:ascii="Times New Roman" w:eastAsia="Calibri" w:hAnsi="Times New Roman" w:cs="Times New Roman"/>
          <w:kern w:val="0"/>
          <w:sz w:val="28"/>
          <w:szCs w:val="28"/>
          <w14:ligatures w14:val="none"/>
        </w:rPr>
        <w:t>О.В. дисциплінарн</w:t>
      </w:r>
      <w:r>
        <w:rPr>
          <w:rFonts w:ascii="Times New Roman" w:eastAsia="Calibri" w:hAnsi="Times New Roman" w:cs="Times New Roman"/>
          <w:kern w:val="0"/>
          <w:sz w:val="28"/>
          <w:szCs w:val="28"/>
          <w14:ligatures w14:val="none"/>
        </w:rPr>
        <w:t>ого</w:t>
      </w:r>
      <w:r w:rsidRPr="00A73C61">
        <w:rPr>
          <w:rFonts w:ascii="Times New Roman" w:eastAsia="Calibri" w:hAnsi="Times New Roman" w:cs="Times New Roman"/>
          <w:kern w:val="0"/>
          <w:sz w:val="28"/>
          <w:szCs w:val="28"/>
          <w14:ligatures w14:val="none"/>
        </w:rPr>
        <w:t xml:space="preserve"> проступк</w:t>
      </w:r>
      <w:r>
        <w:rPr>
          <w:rFonts w:ascii="Times New Roman" w:eastAsia="Calibri" w:hAnsi="Times New Roman" w:cs="Times New Roman"/>
          <w:kern w:val="0"/>
          <w:sz w:val="28"/>
          <w:szCs w:val="28"/>
          <w14:ligatures w14:val="none"/>
        </w:rPr>
        <w:t>у</w:t>
      </w:r>
      <w:r w:rsidRPr="00A73C61">
        <w:rPr>
          <w:rFonts w:ascii="Times New Roman" w:eastAsia="Calibri" w:hAnsi="Times New Roman" w:cs="Times New Roman"/>
          <w:kern w:val="0"/>
          <w:sz w:val="28"/>
          <w:szCs w:val="28"/>
          <w14:ligatures w14:val="none"/>
        </w:rPr>
        <w:t>, передбачен</w:t>
      </w:r>
      <w:r>
        <w:rPr>
          <w:rFonts w:ascii="Times New Roman" w:eastAsia="Calibri" w:hAnsi="Times New Roman" w:cs="Times New Roman"/>
          <w:kern w:val="0"/>
          <w:sz w:val="28"/>
          <w:szCs w:val="28"/>
          <w14:ligatures w14:val="none"/>
        </w:rPr>
        <w:t>ого</w:t>
      </w:r>
      <w:r w:rsidRPr="00A73C61">
        <w:rPr>
          <w:rFonts w:ascii="Times New Roman" w:eastAsia="Calibri" w:hAnsi="Times New Roman" w:cs="Times New Roman"/>
          <w:kern w:val="0"/>
          <w:sz w:val="28"/>
          <w:szCs w:val="28"/>
          <w14:ligatures w14:val="none"/>
        </w:rPr>
        <w:t xml:space="preserve"> пунктом 1 (невиконання чи неналежне виконання службових обов’язків) частини першої статті 43 Закону  України «Про прокуратуру» від 14 жовтня 2014 року №</w:t>
      </w:r>
      <w:r>
        <w:rPr>
          <w:rFonts w:ascii="Times New Roman" w:eastAsia="Calibri" w:hAnsi="Times New Roman" w:cs="Times New Roman"/>
          <w:kern w:val="0"/>
          <w:sz w:val="28"/>
          <w:szCs w:val="28"/>
          <w14:ligatures w14:val="none"/>
        </w:rPr>
        <w:t> </w:t>
      </w:r>
      <w:r w:rsidRPr="00A73C61">
        <w:rPr>
          <w:rFonts w:ascii="Times New Roman" w:eastAsia="Calibri" w:hAnsi="Times New Roman" w:cs="Times New Roman"/>
          <w:kern w:val="0"/>
          <w:sz w:val="28"/>
          <w:szCs w:val="28"/>
          <w14:ligatures w14:val="none"/>
        </w:rPr>
        <w:t xml:space="preserve">1697-VII </w:t>
      </w:r>
      <w:r>
        <w:rPr>
          <w:rFonts w:ascii="Times New Roman" w:eastAsia="Calibri" w:hAnsi="Times New Roman" w:cs="Times New Roman"/>
          <w:kern w:val="0"/>
          <w:sz w:val="28"/>
          <w:szCs w:val="28"/>
          <w14:ligatures w14:val="none"/>
        </w:rPr>
        <w:t xml:space="preserve">                                         </w:t>
      </w:r>
      <w:r w:rsidRPr="00A73C61">
        <w:rPr>
          <w:rFonts w:ascii="Times New Roman" w:eastAsia="Calibri" w:hAnsi="Times New Roman" w:cs="Times New Roman"/>
          <w:kern w:val="0"/>
          <w:sz w:val="28"/>
          <w:szCs w:val="28"/>
          <w14:ligatures w14:val="none"/>
        </w:rPr>
        <w:t>(далі – Закон</w:t>
      </w:r>
      <w:r>
        <w:rPr>
          <w:rFonts w:ascii="Times New Roman" w:eastAsia="Calibri" w:hAnsi="Times New Roman" w:cs="Times New Roman"/>
          <w:kern w:val="0"/>
          <w:sz w:val="28"/>
          <w:szCs w:val="28"/>
          <w14:ligatures w14:val="none"/>
        </w:rPr>
        <w:t> </w:t>
      </w:r>
      <w:r w:rsidRPr="00A73C61">
        <w:rPr>
          <w:rFonts w:ascii="Times New Roman" w:eastAsia="Calibri" w:hAnsi="Times New Roman" w:cs="Times New Roman"/>
          <w:kern w:val="0"/>
          <w:sz w:val="28"/>
          <w:szCs w:val="28"/>
          <w14:ligatures w14:val="none"/>
        </w:rPr>
        <w:t>№</w:t>
      </w:r>
      <w:r>
        <w:rPr>
          <w:rFonts w:ascii="Times New Roman" w:eastAsia="Calibri" w:hAnsi="Times New Roman" w:cs="Times New Roman"/>
          <w:kern w:val="0"/>
          <w:sz w:val="28"/>
          <w:szCs w:val="28"/>
          <w14:ligatures w14:val="none"/>
        </w:rPr>
        <w:t> </w:t>
      </w:r>
      <w:r w:rsidRPr="00A73C61">
        <w:rPr>
          <w:rFonts w:ascii="Times New Roman" w:eastAsia="Calibri" w:hAnsi="Times New Roman" w:cs="Times New Roman"/>
          <w:kern w:val="0"/>
          <w:sz w:val="28"/>
          <w:szCs w:val="28"/>
          <w14:ligatures w14:val="none"/>
        </w:rPr>
        <w:t>1697-VII)</w:t>
      </w:r>
      <w:r w:rsidRPr="002B03BD">
        <w:rPr>
          <w:rFonts w:ascii="Times New Roman" w:eastAsia="Calibri" w:hAnsi="Times New Roman" w:cs="Times New Roman"/>
          <w:kern w:val="0"/>
          <w:sz w:val="28"/>
          <w:szCs w:val="28"/>
          <w14:ligatures w14:val="none"/>
        </w:rPr>
        <w:t>.</w:t>
      </w:r>
    </w:p>
    <w:p w14:paraId="64B58E19" w14:textId="77777777" w:rsidR="007A464B" w:rsidRPr="002B03BD" w:rsidRDefault="007A464B" w:rsidP="007A464B">
      <w:pPr>
        <w:spacing w:before="120" w:after="120" w:line="240" w:lineRule="auto"/>
        <w:ind w:firstLine="709"/>
        <w:jc w:val="both"/>
        <w:rPr>
          <w:rFonts w:ascii="Times New Roman" w:eastAsia="Calibri" w:hAnsi="Times New Roman" w:cs="Times New Roman"/>
          <w:b/>
          <w:bCs/>
          <w:kern w:val="0"/>
          <w:sz w:val="28"/>
          <w:szCs w:val="28"/>
          <w14:ligatures w14:val="none"/>
        </w:rPr>
      </w:pPr>
      <w:r w:rsidRPr="002B03BD">
        <w:rPr>
          <w:rFonts w:ascii="Times New Roman" w:eastAsia="Calibri" w:hAnsi="Times New Roman" w:cs="Times New Roman"/>
          <w:b/>
          <w:bCs/>
          <w:kern w:val="0"/>
          <w:sz w:val="28"/>
          <w:szCs w:val="28"/>
          <w14:ligatures w14:val="none"/>
        </w:rPr>
        <w:t>Щодо встановлених фактичних даних</w:t>
      </w:r>
    </w:p>
    <w:p w14:paraId="241944F4" w14:textId="51F13FB2" w:rsidR="007A464B" w:rsidRDefault="007A464B" w:rsidP="007A464B">
      <w:pPr>
        <w:spacing w:after="0" w:line="240" w:lineRule="auto"/>
        <w:ind w:firstLine="709"/>
        <w:jc w:val="both"/>
        <w:rPr>
          <w:rFonts w:ascii="Times New Roman" w:eastAsia="Calibri" w:hAnsi="Times New Roman" w:cs="Times New Roman"/>
          <w:kern w:val="0"/>
          <w:sz w:val="28"/>
          <w:szCs w:val="28"/>
          <w14:ligatures w14:val="none"/>
        </w:rPr>
      </w:pPr>
      <w:r w:rsidRPr="002B03BD">
        <w:rPr>
          <w:rFonts w:ascii="Times New Roman" w:hAnsi="Times New Roman" w:cs="Times New Roman"/>
          <w:kern w:val="0"/>
          <w:sz w:val="28"/>
          <w:szCs w:val="28"/>
          <w:lang w:eastAsia="ru-RU"/>
          <w14:ligatures w14:val="none"/>
        </w:rPr>
        <w:t xml:space="preserve">До дисциплінарної скарги долучено </w:t>
      </w:r>
      <w:proofErr w:type="spellStart"/>
      <w:r w:rsidRPr="002B03BD">
        <w:rPr>
          <w:rFonts w:ascii="Times New Roman" w:hAnsi="Times New Roman" w:cs="Times New Roman"/>
          <w:kern w:val="0"/>
          <w:sz w:val="28"/>
          <w:szCs w:val="28"/>
          <w:lang w:eastAsia="ru-RU"/>
          <w14:ligatures w14:val="none"/>
        </w:rPr>
        <w:t>сканкопії</w:t>
      </w:r>
      <w:proofErr w:type="spellEnd"/>
      <w:r w:rsidRPr="002B03BD">
        <w:rPr>
          <w:rFonts w:ascii="Times New Roman" w:hAnsi="Times New Roman" w:cs="Times New Roman"/>
          <w:kern w:val="0"/>
          <w:sz w:val="28"/>
          <w:szCs w:val="28"/>
          <w:lang w:eastAsia="ru-RU"/>
          <w14:ligatures w14:val="none"/>
        </w:rPr>
        <w:t xml:space="preserve">: </w:t>
      </w:r>
      <w:r w:rsidRPr="002B03BD">
        <w:rPr>
          <w:rFonts w:ascii="Times New Roman" w:eastAsia="Calibri" w:hAnsi="Times New Roman" w:cs="Times New Roman"/>
          <w:kern w:val="0"/>
          <w:sz w:val="28"/>
          <w:szCs w:val="28"/>
          <w14:ligatures w14:val="none"/>
        </w:rPr>
        <w:t>ухвали Ужгородського міськрайонного суду Закарпатської області від 28.08.2026, (справа № </w:t>
      </w:r>
      <w:r w:rsidR="00B82CCE">
        <w:rPr>
          <w:rFonts w:ascii="Times New Roman" w:eastAsia="Calibri" w:hAnsi="Times New Roman" w:cs="Times New Roman"/>
          <w:kern w:val="0"/>
          <w:sz w:val="28"/>
          <w:szCs w:val="28"/>
          <w14:ligatures w14:val="none"/>
        </w:rPr>
        <w:t>(конфіденційна інформація</w:t>
      </w:r>
      <w:r w:rsidRPr="002B03BD">
        <w:rPr>
          <w:rFonts w:ascii="Times New Roman" w:eastAsia="Calibri" w:hAnsi="Times New Roman" w:cs="Times New Roman"/>
          <w:kern w:val="0"/>
          <w:sz w:val="28"/>
          <w:szCs w:val="28"/>
          <w14:ligatures w14:val="none"/>
        </w:rPr>
        <w:t>)</w:t>
      </w:r>
      <w:r>
        <w:rPr>
          <w:rFonts w:ascii="Times New Roman" w:eastAsia="Calibri" w:hAnsi="Times New Roman" w:cs="Times New Roman"/>
          <w:kern w:val="0"/>
          <w:sz w:val="28"/>
          <w:szCs w:val="28"/>
          <w14:ligatures w14:val="none"/>
        </w:rPr>
        <w:t xml:space="preserve"> та апеляційної скарги прокурора </w:t>
      </w:r>
      <w:proofErr w:type="spellStart"/>
      <w:r>
        <w:rPr>
          <w:rFonts w:ascii="Times New Roman" w:eastAsia="Calibri" w:hAnsi="Times New Roman" w:cs="Times New Roman"/>
          <w:kern w:val="0"/>
          <w:sz w:val="28"/>
          <w:szCs w:val="28"/>
          <w14:ligatures w14:val="none"/>
        </w:rPr>
        <w:t>Андришина</w:t>
      </w:r>
      <w:proofErr w:type="spellEnd"/>
      <w:r w:rsidR="00B82CCE">
        <w:rPr>
          <w:rFonts w:ascii="Times New Roman" w:eastAsia="Calibri" w:hAnsi="Times New Roman" w:cs="Times New Roman"/>
          <w:kern w:val="0"/>
          <w:sz w:val="28"/>
          <w:szCs w:val="28"/>
          <w14:ligatures w14:val="none"/>
        </w:rPr>
        <w:t> </w:t>
      </w:r>
      <w:r>
        <w:rPr>
          <w:rFonts w:ascii="Times New Roman" w:eastAsia="Calibri" w:hAnsi="Times New Roman" w:cs="Times New Roman"/>
          <w:kern w:val="0"/>
          <w:sz w:val="28"/>
          <w:szCs w:val="28"/>
          <w14:ligatures w14:val="none"/>
        </w:rPr>
        <w:t xml:space="preserve">О.В. на вказану ухвалу; рішення члена Кваліфікаційно-дисциплінарної комісії прокурорів від 07.09.2026 № 816дс-26 про відмову у відкритті дисциплінарного провадження стосовно прокурора </w:t>
      </w:r>
      <w:proofErr w:type="spellStart"/>
      <w:r>
        <w:rPr>
          <w:rFonts w:ascii="Times New Roman" w:eastAsia="Calibri" w:hAnsi="Times New Roman" w:cs="Times New Roman"/>
          <w:kern w:val="0"/>
          <w:sz w:val="28"/>
          <w:szCs w:val="28"/>
          <w14:ligatures w14:val="none"/>
        </w:rPr>
        <w:t>Андришина</w:t>
      </w:r>
      <w:proofErr w:type="spellEnd"/>
      <w:r>
        <w:rPr>
          <w:rFonts w:ascii="Times New Roman" w:eastAsia="Calibri" w:hAnsi="Times New Roman" w:cs="Times New Roman"/>
          <w:kern w:val="0"/>
          <w:sz w:val="28"/>
          <w:szCs w:val="28"/>
          <w14:ligatures w14:val="none"/>
        </w:rPr>
        <w:t xml:space="preserve"> О.В. та повідомлення </w:t>
      </w:r>
      <w:r w:rsidR="00FD5628">
        <w:rPr>
          <w:rFonts w:ascii="Times New Roman" w:eastAsia="Calibri" w:hAnsi="Times New Roman" w:cs="Times New Roman"/>
          <w:kern w:val="0"/>
          <w:sz w:val="28"/>
          <w:szCs w:val="28"/>
          <w14:ligatures w14:val="none"/>
        </w:rPr>
        <w:t>ОСОБА 1</w:t>
      </w:r>
      <w:r>
        <w:rPr>
          <w:rFonts w:ascii="Times New Roman" w:eastAsia="Calibri" w:hAnsi="Times New Roman" w:cs="Times New Roman"/>
          <w:kern w:val="0"/>
          <w:sz w:val="28"/>
          <w:szCs w:val="28"/>
          <w14:ligatures w14:val="none"/>
        </w:rPr>
        <w:t xml:space="preserve"> про рішення; наданої головою Комісії 21.09.2026 №</w:t>
      </w:r>
      <w:r w:rsidR="00FD5628">
        <w:rPr>
          <w:rFonts w:ascii="Times New Roman" w:eastAsia="Calibri" w:hAnsi="Times New Roman" w:cs="Times New Roman"/>
          <w:kern w:val="0"/>
          <w:sz w:val="28"/>
          <w:szCs w:val="28"/>
          <w14:ligatures w14:val="none"/>
        </w:rPr>
        <w:t> </w:t>
      </w:r>
      <w:r>
        <w:rPr>
          <w:rFonts w:ascii="Times New Roman" w:eastAsia="Calibri" w:hAnsi="Times New Roman" w:cs="Times New Roman"/>
          <w:kern w:val="0"/>
          <w:sz w:val="28"/>
          <w:szCs w:val="28"/>
          <w14:ligatures w14:val="none"/>
        </w:rPr>
        <w:t xml:space="preserve">07/3-2192вих-26 відповіді на заяви </w:t>
      </w:r>
      <w:r w:rsidR="00FD5628">
        <w:rPr>
          <w:rFonts w:ascii="Times New Roman" w:eastAsia="Calibri" w:hAnsi="Times New Roman" w:cs="Times New Roman"/>
          <w:kern w:val="0"/>
          <w:sz w:val="28"/>
          <w:szCs w:val="28"/>
          <w14:ligatures w14:val="none"/>
        </w:rPr>
        <w:t>ОСОБА 1</w:t>
      </w:r>
      <w:r>
        <w:rPr>
          <w:rFonts w:ascii="Times New Roman" w:eastAsia="Calibri" w:hAnsi="Times New Roman" w:cs="Times New Roman"/>
          <w:kern w:val="0"/>
          <w:sz w:val="28"/>
          <w:szCs w:val="28"/>
          <w14:ligatures w14:val="none"/>
        </w:rPr>
        <w:t xml:space="preserve">. </w:t>
      </w:r>
    </w:p>
    <w:p w14:paraId="7876FF62" w14:textId="77777777" w:rsidR="007A464B" w:rsidRDefault="007A464B" w:rsidP="007A464B">
      <w:pPr>
        <w:spacing w:before="120" w:after="120" w:line="240" w:lineRule="auto"/>
        <w:ind w:firstLine="709"/>
        <w:jc w:val="both"/>
        <w:rPr>
          <w:rFonts w:ascii="Times New Roman" w:eastAsia="Calibri" w:hAnsi="Times New Roman" w:cs="Times New Roman"/>
          <w:b/>
          <w:bCs/>
          <w:kern w:val="0"/>
          <w:sz w:val="28"/>
          <w:szCs w:val="28"/>
          <w14:ligatures w14:val="none"/>
        </w:rPr>
      </w:pPr>
      <w:r w:rsidRPr="002B03BD">
        <w:rPr>
          <w:rFonts w:ascii="Times New Roman" w:eastAsia="Calibri" w:hAnsi="Times New Roman" w:cs="Times New Roman"/>
          <w:b/>
          <w:bCs/>
          <w:kern w:val="0"/>
          <w:sz w:val="28"/>
          <w:szCs w:val="28"/>
          <w14:ligatures w14:val="none"/>
        </w:rPr>
        <w:t>Щодо джерел права, які підлягають застосуванню</w:t>
      </w:r>
    </w:p>
    <w:p w14:paraId="08303C08" w14:textId="77777777" w:rsidR="007A464B" w:rsidRDefault="007A464B" w:rsidP="007A464B">
      <w:pPr>
        <w:spacing w:after="0" w:line="240" w:lineRule="auto"/>
        <w:ind w:firstLine="709"/>
        <w:jc w:val="both"/>
        <w:rPr>
          <w:rFonts w:ascii="Times New Roman" w:hAnsi="Times New Roman" w:cs="Times New Roman"/>
          <w:bCs/>
          <w:color w:val="000000" w:themeColor="text1"/>
          <w:sz w:val="28"/>
          <w:szCs w:val="28"/>
        </w:rPr>
      </w:pPr>
      <w:r w:rsidRPr="00544BA1">
        <w:rPr>
          <w:rFonts w:ascii="Times New Roman" w:hAnsi="Times New Roman" w:cs="Times New Roman"/>
          <w:bCs/>
          <w:color w:val="000000" w:themeColor="text1"/>
          <w:sz w:val="28"/>
          <w:szCs w:val="28"/>
        </w:rPr>
        <w:t xml:space="preserve">Частиною другою статті 19 Конституції України визначено, що органи державної влади та органи місцевого самоврядування, їх посадові особи </w:t>
      </w:r>
      <w:r w:rsidRPr="00544BA1">
        <w:rPr>
          <w:rFonts w:ascii="Times New Roman" w:hAnsi="Times New Roman" w:cs="Times New Roman"/>
          <w:bCs/>
          <w:color w:val="000000" w:themeColor="text1"/>
          <w:sz w:val="28"/>
          <w:szCs w:val="28"/>
        </w:rPr>
        <w:lastRenderedPageBreak/>
        <w:t>зобов’язані діяти лише на підставі, в межах повноважень та у спосіб, що визначено Конституцією та законами України.</w:t>
      </w:r>
    </w:p>
    <w:p w14:paraId="3D7BA1E6" w14:textId="77777777" w:rsidR="007A464B" w:rsidRDefault="007A464B" w:rsidP="007A464B">
      <w:pPr>
        <w:spacing w:after="0" w:line="240" w:lineRule="auto"/>
        <w:ind w:firstLine="709"/>
        <w:jc w:val="both"/>
        <w:rPr>
          <w:rFonts w:ascii="Times New Roman" w:hAnsi="Times New Roman" w:cs="Times New Roman"/>
          <w:bCs/>
          <w:color w:val="000000" w:themeColor="text1"/>
          <w:sz w:val="28"/>
          <w:szCs w:val="28"/>
        </w:rPr>
      </w:pPr>
      <w:r w:rsidRPr="00544BA1">
        <w:rPr>
          <w:rFonts w:ascii="Times New Roman" w:hAnsi="Times New Roman" w:cs="Times New Roman"/>
          <w:bCs/>
          <w:color w:val="000000" w:themeColor="text1"/>
          <w:sz w:val="28"/>
          <w:szCs w:val="28"/>
        </w:rPr>
        <w:t>Статтею 124 Конституції України визначено, що правосуддя в Україні здійснюють виключно суди. Делегування функцій судів, а також привласнення цих функцій іншими органами чи посадовими особами не допускаються.</w:t>
      </w:r>
    </w:p>
    <w:p w14:paraId="4AFEC7BA" w14:textId="77777777" w:rsidR="007A464B" w:rsidRDefault="007A464B" w:rsidP="007A464B">
      <w:pPr>
        <w:spacing w:after="0" w:line="240" w:lineRule="auto"/>
        <w:ind w:firstLine="709"/>
        <w:jc w:val="both"/>
        <w:rPr>
          <w:rFonts w:ascii="Times New Roman" w:hAnsi="Times New Roman" w:cs="Times New Roman"/>
          <w:bCs/>
          <w:color w:val="000000" w:themeColor="text1"/>
          <w:sz w:val="28"/>
          <w:szCs w:val="28"/>
        </w:rPr>
      </w:pPr>
      <w:r w:rsidRPr="00544BA1">
        <w:rPr>
          <w:rFonts w:ascii="Times New Roman" w:hAnsi="Times New Roman" w:cs="Times New Roman"/>
          <w:bCs/>
          <w:color w:val="000000" w:themeColor="text1"/>
          <w:sz w:val="28"/>
          <w:szCs w:val="28"/>
        </w:rPr>
        <w:t>Статтею 129-1 Конституції України передбачено, що суд ухвалює рішення іменем України. Судове рішення є обов’язковим до виконання.</w:t>
      </w:r>
    </w:p>
    <w:p w14:paraId="2B40F5E0" w14:textId="77777777" w:rsidR="007A464B" w:rsidRDefault="007A464B" w:rsidP="007A464B">
      <w:pPr>
        <w:spacing w:after="0" w:line="240" w:lineRule="auto"/>
        <w:ind w:firstLine="709"/>
        <w:jc w:val="both"/>
        <w:rPr>
          <w:rFonts w:ascii="Times New Roman" w:hAnsi="Times New Roman" w:cs="Times New Roman"/>
          <w:bCs/>
          <w:color w:val="000000" w:themeColor="text1"/>
          <w:sz w:val="28"/>
          <w:szCs w:val="28"/>
        </w:rPr>
      </w:pPr>
      <w:r w:rsidRPr="00544BA1">
        <w:rPr>
          <w:rFonts w:ascii="Times New Roman" w:hAnsi="Times New Roman" w:cs="Times New Roman"/>
          <w:bCs/>
          <w:color w:val="000000" w:themeColor="text1"/>
          <w:sz w:val="28"/>
          <w:szCs w:val="28"/>
        </w:rPr>
        <w:t>Відповідно до статті 1</w:t>
      </w:r>
      <w:r>
        <w:rPr>
          <w:rFonts w:ascii="Times New Roman" w:hAnsi="Times New Roman" w:cs="Times New Roman"/>
          <w:sz w:val="28"/>
          <w:szCs w:val="28"/>
        </w:rPr>
        <w:t xml:space="preserve"> Кримінального процесуального кодексу України </w:t>
      </w:r>
      <w:r w:rsidRPr="00105F23">
        <w:rPr>
          <w:rFonts w:ascii="Times New Roman" w:eastAsia="Calibri" w:hAnsi="Times New Roman" w:cs="Times New Roman"/>
          <w:kern w:val="0"/>
          <w:sz w:val="28"/>
          <w:szCs w:val="28"/>
          <w14:ligatures w14:val="none"/>
        </w:rPr>
        <w:t>(далі – К</w:t>
      </w:r>
      <w:r>
        <w:rPr>
          <w:rFonts w:ascii="Times New Roman" w:eastAsia="Calibri" w:hAnsi="Times New Roman" w:cs="Times New Roman"/>
          <w:kern w:val="0"/>
          <w:sz w:val="28"/>
          <w:szCs w:val="28"/>
          <w14:ligatures w14:val="none"/>
        </w:rPr>
        <w:t>ПК</w:t>
      </w:r>
      <w:r w:rsidRPr="00105F23">
        <w:rPr>
          <w:rFonts w:ascii="Times New Roman" w:eastAsia="Calibri" w:hAnsi="Times New Roman" w:cs="Times New Roman"/>
          <w:kern w:val="0"/>
          <w:sz w:val="28"/>
          <w:szCs w:val="28"/>
          <w14:ligatures w14:val="none"/>
        </w:rPr>
        <w:t xml:space="preserve"> України)</w:t>
      </w:r>
      <w:r>
        <w:rPr>
          <w:rFonts w:ascii="Times New Roman" w:eastAsia="Calibri" w:hAnsi="Times New Roman" w:cs="Times New Roman"/>
          <w:kern w:val="0"/>
          <w:sz w:val="28"/>
          <w:szCs w:val="28"/>
          <w14:ligatures w14:val="none"/>
        </w:rPr>
        <w:t xml:space="preserve"> </w:t>
      </w:r>
      <w:r w:rsidRPr="00544BA1">
        <w:rPr>
          <w:rFonts w:ascii="Times New Roman" w:hAnsi="Times New Roman" w:cs="Times New Roman"/>
          <w:bCs/>
          <w:color w:val="000000" w:themeColor="text1"/>
          <w:sz w:val="28"/>
          <w:szCs w:val="28"/>
        </w:rPr>
        <w:t>порядок кримінального провадження на території України, визначається лише кримінальним процесуальним законодавством України.</w:t>
      </w:r>
    </w:p>
    <w:p w14:paraId="76255AE7" w14:textId="77777777" w:rsidR="007A464B" w:rsidRDefault="007A464B" w:rsidP="007A464B">
      <w:pPr>
        <w:spacing w:after="0" w:line="240" w:lineRule="auto"/>
        <w:ind w:firstLine="709"/>
        <w:jc w:val="both"/>
        <w:rPr>
          <w:rFonts w:ascii="Times New Roman" w:hAnsi="Times New Roman" w:cs="Times New Roman"/>
          <w:bCs/>
          <w:color w:val="000000" w:themeColor="text1"/>
          <w:sz w:val="28"/>
          <w:szCs w:val="28"/>
        </w:rPr>
      </w:pPr>
      <w:r w:rsidRPr="00544BA1">
        <w:rPr>
          <w:rFonts w:ascii="Times New Roman" w:hAnsi="Times New Roman" w:cs="Times New Roman"/>
          <w:bCs/>
          <w:color w:val="000000" w:themeColor="text1"/>
          <w:sz w:val="28"/>
          <w:szCs w:val="28"/>
        </w:rPr>
        <w:t>Статтею 2 КПК України визначено, що завданнями кримінального провадження є захист особи, суспільства та держави від кримінальних правопорушень, охорона прав, свобод та законних інтересів учасників кримінального провадження, а також забезпечення швидкого, повного та неупередженого розслідування і судового розгляду з тим, щоб кожний, хто вчинив кримінальне правопорушення, був притягнутий до відповідальності в міру своєї вини, жоден невинуватий не був обвинувачений або засуджений, жодна особа не була піддана необґрунтованому процесуальному примусу і щоб до кожного учасника кримінального провадження була застосована належна правова процедура.</w:t>
      </w:r>
    </w:p>
    <w:p w14:paraId="121D4988" w14:textId="77777777" w:rsidR="007A464B" w:rsidRDefault="007A464B" w:rsidP="007A464B">
      <w:pPr>
        <w:spacing w:after="0" w:line="240" w:lineRule="auto"/>
        <w:ind w:firstLine="709"/>
        <w:jc w:val="both"/>
        <w:rPr>
          <w:rFonts w:ascii="Times New Roman" w:hAnsi="Times New Roman" w:cs="Times New Roman"/>
          <w:bCs/>
          <w:color w:val="000000" w:themeColor="text1"/>
          <w:sz w:val="28"/>
          <w:szCs w:val="28"/>
        </w:rPr>
      </w:pPr>
      <w:r w:rsidRPr="00544BA1">
        <w:rPr>
          <w:rFonts w:ascii="Times New Roman" w:hAnsi="Times New Roman" w:cs="Times New Roman"/>
          <w:bCs/>
          <w:color w:val="000000" w:themeColor="text1"/>
          <w:sz w:val="28"/>
          <w:szCs w:val="28"/>
        </w:rPr>
        <w:t>Статтею 7 КПК України визначено загальні засади кримінального провадження, зокрема, верховенство права, законність, доступ до правосуддя та обов’язковість судових рішень, забезпечення права на оскарження процесуальних рішень, дій чи бездіяльності.</w:t>
      </w:r>
    </w:p>
    <w:p w14:paraId="089A9265" w14:textId="77777777" w:rsidR="007A464B" w:rsidRDefault="007A464B" w:rsidP="007A464B">
      <w:pPr>
        <w:spacing w:after="0" w:line="240" w:lineRule="auto"/>
        <w:ind w:firstLine="709"/>
        <w:jc w:val="both"/>
        <w:rPr>
          <w:rFonts w:ascii="Times New Roman" w:eastAsia="Calibri" w:hAnsi="Times New Roman" w:cs="Times New Roman"/>
          <w:sz w:val="28"/>
          <w:szCs w:val="28"/>
        </w:rPr>
      </w:pPr>
      <w:r w:rsidRPr="00544BA1">
        <w:rPr>
          <w:rFonts w:ascii="Times New Roman" w:eastAsia="Calibri" w:hAnsi="Times New Roman" w:cs="Times New Roman"/>
          <w:sz w:val="28"/>
          <w:szCs w:val="28"/>
        </w:rPr>
        <w:t>Відповідно до частини першої та другої статті 22 КПК України кримінальне провадження здійснюється на основі змагальності, що передбачає самостійне обстоювання стороною обвинувачення і стороною захисту їхніх правових позицій, прав, свобод і законних інтересів засобами, передбаченими цим Кодексом. Сторони кримінального провадження мають рівні права на збирання та подання до суду речей, документів, інших доказів, клопотань, скарг, а також на реалізацію інших процесуальних прав, передбачених цим Кодексом.</w:t>
      </w:r>
    </w:p>
    <w:p w14:paraId="2CEED1B5" w14:textId="77777777" w:rsidR="007A464B" w:rsidRDefault="007A464B" w:rsidP="007A464B">
      <w:pPr>
        <w:spacing w:after="0" w:line="240" w:lineRule="auto"/>
        <w:ind w:firstLine="709"/>
        <w:jc w:val="both"/>
        <w:rPr>
          <w:rFonts w:ascii="Times New Roman" w:hAnsi="Times New Roman"/>
          <w:sz w:val="28"/>
          <w:szCs w:val="28"/>
        </w:rPr>
      </w:pPr>
      <w:r w:rsidRPr="00544BA1">
        <w:rPr>
          <w:rFonts w:ascii="Times New Roman" w:eastAsia="Calibri" w:hAnsi="Times New Roman" w:cs="Times New Roman"/>
          <w:sz w:val="28"/>
          <w:szCs w:val="28"/>
        </w:rPr>
        <w:t>С</w:t>
      </w:r>
      <w:r w:rsidRPr="00544BA1">
        <w:rPr>
          <w:rFonts w:ascii="Times New Roman" w:hAnsi="Times New Roman"/>
          <w:bCs/>
          <w:sz w:val="28"/>
          <w:szCs w:val="28"/>
        </w:rPr>
        <w:t xml:space="preserve">таттею 24 КПК України передбачено </w:t>
      </w:r>
      <w:r w:rsidRPr="00544BA1">
        <w:rPr>
          <w:rFonts w:ascii="Times New Roman" w:hAnsi="Times New Roman"/>
          <w:sz w:val="28"/>
          <w:szCs w:val="28"/>
        </w:rPr>
        <w:t>забезпечення права на </w:t>
      </w:r>
      <w:bookmarkStart w:id="0" w:name="w1_2"/>
      <w:r w:rsidRPr="00544BA1">
        <w:rPr>
          <w:rFonts w:ascii="Times New Roman" w:hAnsi="Times New Roman"/>
          <w:sz w:val="28"/>
          <w:szCs w:val="28"/>
        </w:rPr>
        <w:t xml:space="preserve">оскарження </w:t>
      </w:r>
      <w:bookmarkEnd w:id="0"/>
      <w:r w:rsidRPr="006B495E">
        <w:rPr>
          <w:rFonts w:ascii="Times New Roman" w:hAnsi="Times New Roman"/>
          <w:sz w:val="28"/>
          <w:szCs w:val="28"/>
        </w:rPr>
        <w:t>процесуальних рішень, дій чи бездіяльності, де зазначено, що кожному гарантується право на </w:t>
      </w:r>
      <w:bookmarkStart w:id="1" w:name="w1_3"/>
      <w:r w:rsidRPr="006B495E">
        <w:rPr>
          <w:rFonts w:ascii="Times New Roman" w:hAnsi="Times New Roman"/>
          <w:sz w:val="28"/>
          <w:szCs w:val="28"/>
        </w:rPr>
        <w:t xml:space="preserve">оскарження </w:t>
      </w:r>
      <w:bookmarkEnd w:id="1"/>
      <w:r w:rsidRPr="006B495E">
        <w:rPr>
          <w:rFonts w:ascii="Times New Roman" w:hAnsi="Times New Roman"/>
          <w:sz w:val="28"/>
          <w:szCs w:val="28"/>
        </w:rPr>
        <w:t>процесуальних рішень, </w:t>
      </w:r>
      <w:bookmarkStart w:id="2" w:name="w2_39"/>
      <w:r w:rsidRPr="006B495E">
        <w:rPr>
          <w:rFonts w:ascii="Times New Roman" w:hAnsi="Times New Roman"/>
          <w:sz w:val="28"/>
          <w:szCs w:val="28"/>
        </w:rPr>
        <w:t>дій</w:t>
      </w:r>
      <w:bookmarkEnd w:id="2"/>
      <w:r w:rsidRPr="006B495E">
        <w:rPr>
          <w:rFonts w:ascii="Times New Roman" w:hAnsi="Times New Roman"/>
          <w:sz w:val="28"/>
          <w:szCs w:val="28"/>
        </w:rPr>
        <w:t> чи бездіяльності суду, слідчого судді, </w:t>
      </w:r>
      <w:bookmarkStart w:id="3" w:name="w3_3"/>
      <w:r w:rsidRPr="006B495E">
        <w:rPr>
          <w:rFonts w:ascii="Times New Roman" w:hAnsi="Times New Roman"/>
          <w:sz w:val="28"/>
          <w:szCs w:val="28"/>
        </w:rPr>
        <w:t>прокурора</w:t>
      </w:r>
      <w:bookmarkEnd w:id="3"/>
      <w:r w:rsidRPr="006B495E">
        <w:rPr>
          <w:rFonts w:ascii="Times New Roman" w:hAnsi="Times New Roman"/>
          <w:sz w:val="28"/>
          <w:szCs w:val="28"/>
        </w:rPr>
        <w:t>, слідчого в порядку, передбаченому цим Кодексом.</w:t>
      </w:r>
    </w:p>
    <w:p w14:paraId="60EFDC40" w14:textId="77777777" w:rsidR="007A464B" w:rsidRDefault="007A464B" w:rsidP="007A464B">
      <w:pPr>
        <w:spacing w:after="0" w:line="240" w:lineRule="auto"/>
        <w:ind w:firstLine="709"/>
        <w:jc w:val="both"/>
        <w:rPr>
          <w:rFonts w:ascii="Times New Roman" w:hAnsi="Times New Roman" w:cs="Times New Roman"/>
          <w:sz w:val="28"/>
          <w:szCs w:val="28"/>
          <w:shd w:val="clear" w:color="auto" w:fill="FFFFFF"/>
        </w:rPr>
      </w:pPr>
      <w:r w:rsidRPr="006B495E">
        <w:rPr>
          <w:rFonts w:ascii="Times New Roman" w:hAnsi="Times New Roman" w:cs="Times New Roman"/>
          <w:sz w:val="28"/>
          <w:szCs w:val="28"/>
          <w:shd w:val="clear" w:color="auto" w:fill="FFFFFF"/>
        </w:rPr>
        <w:t>Згідно частини першої статті 26 КПК України сторони кримінального провадження є вільними у використанні своїх прав у межах та у спосіб, передбачених цим Кодексом.</w:t>
      </w:r>
    </w:p>
    <w:p w14:paraId="6CE178BC" w14:textId="77777777" w:rsidR="007A464B" w:rsidRDefault="007A464B" w:rsidP="007A464B">
      <w:pPr>
        <w:spacing w:after="0" w:line="240" w:lineRule="auto"/>
        <w:ind w:firstLine="709"/>
        <w:jc w:val="both"/>
        <w:rPr>
          <w:rFonts w:ascii="Times New Roman" w:hAnsi="Times New Roman" w:cs="Times New Roman"/>
          <w:bCs/>
          <w:sz w:val="28"/>
          <w:szCs w:val="28"/>
          <w:shd w:val="clear" w:color="auto" w:fill="FFFFFF"/>
        </w:rPr>
      </w:pPr>
      <w:r w:rsidRPr="006B495E">
        <w:rPr>
          <w:rFonts w:ascii="Times New Roman" w:hAnsi="Times New Roman" w:cs="Times New Roman"/>
          <w:sz w:val="28"/>
          <w:szCs w:val="28"/>
        </w:rPr>
        <w:t xml:space="preserve">Безпосередній порядок оскарження </w:t>
      </w:r>
      <w:r w:rsidRPr="006B495E">
        <w:rPr>
          <w:rFonts w:ascii="Times New Roman" w:hAnsi="Times New Roman" w:cs="Times New Roman"/>
          <w:bCs/>
          <w:sz w:val="28"/>
          <w:szCs w:val="28"/>
          <w:shd w:val="clear" w:color="auto" w:fill="FFFFFF"/>
        </w:rPr>
        <w:t xml:space="preserve">рішень, дій чи бездіяльності під час досудового розслідування регламентовано главою 26 КПК України. </w:t>
      </w:r>
    </w:p>
    <w:p w14:paraId="20E1BD4F" w14:textId="77777777" w:rsidR="007A464B" w:rsidRDefault="007A464B" w:rsidP="007A464B">
      <w:pPr>
        <w:spacing w:after="0" w:line="240" w:lineRule="auto"/>
        <w:ind w:firstLine="709"/>
        <w:jc w:val="both"/>
        <w:rPr>
          <w:rStyle w:val="rvts11"/>
          <w:rFonts w:ascii="Times New Roman" w:hAnsi="Times New Roman" w:cs="Times New Roman"/>
          <w:sz w:val="28"/>
          <w:szCs w:val="28"/>
        </w:rPr>
      </w:pPr>
      <w:r w:rsidRPr="006B495E">
        <w:rPr>
          <w:rFonts w:ascii="Times New Roman" w:hAnsi="Times New Roman" w:cs="Times New Roman"/>
          <w:bCs/>
          <w:sz w:val="28"/>
          <w:szCs w:val="28"/>
          <w:shd w:val="clear" w:color="auto" w:fill="FFFFFF"/>
        </w:rPr>
        <w:t>Ч</w:t>
      </w:r>
      <w:r w:rsidRPr="006B495E">
        <w:rPr>
          <w:rStyle w:val="rvts11"/>
          <w:rFonts w:ascii="Times New Roman" w:hAnsi="Times New Roman" w:cs="Times New Roman"/>
          <w:sz w:val="28"/>
          <w:szCs w:val="28"/>
        </w:rPr>
        <w:t>астиною другою статті 309 КПК України визначено, що п</w:t>
      </w:r>
      <w:r>
        <w:rPr>
          <w:rStyle w:val="rvts11"/>
          <w:rFonts w:ascii="Times New Roman" w:hAnsi="Times New Roman" w:cs="Times New Roman"/>
          <w:sz w:val="28"/>
          <w:szCs w:val="28"/>
        </w:rPr>
        <w:t xml:space="preserve">ід час досудового розслідування також можуть бути оскаржені в апеляційному порядку </w:t>
      </w:r>
      <w:r>
        <w:rPr>
          <w:rStyle w:val="rvts11"/>
          <w:rFonts w:ascii="Times New Roman" w:hAnsi="Times New Roman" w:cs="Times New Roman"/>
          <w:sz w:val="28"/>
          <w:szCs w:val="28"/>
        </w:rPr>
        <w:lastRenderedPageBreak/>
        <w:t xml:space="preserve">ухвали </w:t>
      </w:r>
      <w:r w:rsidRPr="001B432E">
        <w:rPr>
          <w:rStyle w:val="rvts11"/>
          <w:rFonts w:ascii="Times New Roman" w:hAnsi="Times New Roman" w:cs="Times New Roman"/>
          <w:sz w:val="28"/>
          <w:szCs w:val="28"/>
        </w:rPr>
        <w:t>слідчого судді про скасування повідомлення про підозру чи відмову у задоволенні скарги на повідомлення про підозру.</w:t>
      </w:r>
    </w:p>
    <w:p w14:paraId="0F2840AA" w14:textId="77777777" w:rsidR="007A464B" w:rsidRDefault="007A464B" w:rsidP="007A464B">
      <w:pPr>
        <w:spacing w:after="0" w:line="240" w:lineRule="auto"/>
        <w:ind w:firstLine="709"/>
        <w:jc w:val="both"/>
        <w:rPr>
          <w:rFonts w:ascii="Times New Roman" w:hAnsi="Times New Roman" w:cs="Times New Roman"/>
          <w:sz w:val="28"/>
          <w:szCs w:val="28"/>
        </w:rPr>
      </w:pPr>
      <w:r w:rsidRPr="001B432E">
        <w:rPr>
          <w:rStyle w:val="rvts9"/>
          <w:rFonts w:ascii="Times New Roman" w:eastAsiaTheme="majorEastAsia" w:hAnsi="Times New Roman" w:cs="Times New Roman"/>
          <w:sz w:val="28"/>
          <w:szCs w:val="28"/>
        </w:rPr>
        <w:t xml:space="preserve">Згідно частин першої та другої статті </w:t>
      </w:r>
      <w:r w:rsidRPr="001B432E">
        <w:rPr>
          <w:rStyle w:val="rvts9"/>
          <w:rFonts w:ascii="Times New Roman" w:hAnsi="Times New Roman" w:cs="Times New Roman"/>
          <w:sz w:val="28"/>
          <w:szCs w:val="28"/>
        </w:rPr>
        <w:t>532</w:t>
      </w:r>
      <w:r w:rsidRPr="001B432E">
        <w:rPr>
          <w:rStyle w:val="rvts9"/>
          <w:rFonts w:ascii="Times New Roman" w:eastAsiaTheme="majorEastAsia" w:hAnsi="Times New Roman" w:cs="Times New Roman"/>
          <w:sz w:val="28"/>
          <w:szCs w:val="28"/>
        </w:rPr>
        <w:t xml:space="preserve"> КП</w:t>
      </w:r>
      <w:r>
        <w:rPr>
          <w:rStyle w:val="rvts9"/>
          <w:rFonts w:ascii="Times New Roman" w:eastAsiaTheme="majorEastAsia" w:hAnsi="Times New Roman" w:cs="Times New Roman"/>
          <w:sz w:val="28"/>
          <w:szCs w:val="28"/>
        </w:rPr>
        <w:t>К</w:t>
      </w:r>
      <w:r w:rsidRPr="001B432E">
        <w:rPr>
          <w:rStyle w:val="rvts9"/>
          <w:rFonts w:ascii="Times New Roman" w:eastAsiaTheme="majorEastAsia" w:hAnsi="Times New Roman" w:cs="Times New Roman"/>
          <w:sz w:val="28"/>
          <w:szCs w:val="28"/>
        </w:rPr>
        <w:t xml:space="preserve"> України</w:t>
      </w:r>
      <w:bookmarkStart w:id="4" w:name="n4090"/>
      <w:bookmarkEnd w:id="4"/>
      <w:r w:rsidRPr="001B432E">
        <w:rPr>
          <w:rStyle w:val="rvts9"/>
          <w:rFonts w:ascii="Times New Roman" w:eastAsiaTheme="majorEastAsia" w:hAnsi="Times New Roman" w:cs="Times New Roman"/>
          <w:sz w:val="28"/>
          <w:szCs w:val="28"/>
        </w:rPr>
        <w:t xml:space="preserve"> ви</w:t>
      </w:r>
      <w:r w:rsidRPr="001B432E">
        <w:rPr>
          <w:rFonts w:ascii="Times New Roman" w:hAnsi="Times New Roman" w:cs="Times New Roman"/>
          <w:sz w:val="28"/>
          <w:szCs w:val="28"/>
        </w:rPr>
        <w:t>рок або ухвала суду першої інстанції, ухвала слідчого судді, якщо інше не передбачено цим Кодексом, набирає законної сили після закінчення строку подання апеляційної скарги, встановленого цим Кодексом, якщо таку скаргу не було подано.</w:t>
      </w:r>
      <w:bookmarkStart w:id="5" w:name="n4091"/>
      <w:bookmarkStart w:id="6" w:name="n4096"/>
      <w:bookmarkEnd w:id="5"/>
      <w:bookmarkEnd w:id="6"/>
    </w:p>
    <w:p w14:paraId="16457FBE" w14:textId="77777777" w:rsidR="007A464B" w:rsidRDefault="007A464B" w:rsidP="007A464B">
      <w:pPr>
        <w:spacing w:after="0" w:line="240" w:lineRule="auto"/>
        <w:ind w:firstLine="709"/>
        <w:jc w:val="both"/>
        <w:rPr>
          <w:rFonts w:ascii="Times New Roman" w:hAnsi="Times New Roman" w:cs="Times New Roman"/>
          <w:sz w:val="28"/>
          <w:szCs w:val="28"/>
        </w:rPr>
      </w:pPr>
      <w:r w:rsidRPr="001B432E">
        <w:rPr>
          <w:rFonts w:ascii="Times New Roman" w:hAnsi="Times New Roman" w:cs="Times New Roman"/>
          <w:sz w:val="28"/>
          <w:szCs w:val="28"/>
        </w:rPr>
        <w:t>У разі подання апеляційної скарги судове рішення, якщо його не скасовано, набирає законної сили після ухвалення рішення судом апеляційної інстанції.</w:t>
      </w:r>
    </w:p>
    <w:p w14:paraId="03426887" w14:textId="77777777" w:rsidR="007A464B" w:rsidRDefault="007A464B" w:rsidP="007A464B">
      <w:pPr>
        <w:spacing w:after="0" w:line="240" w:lineRule="auto"/>
        <w:ind w:firstLine="709"/>
        <w:jc w:val="both"/>
        <w:rPr>
          <w:rFonts w:ascii="Times New Roman" w:eastAsia="Times New Roman" w:hAnsi="Times New Roman" w:cs="Times New Roman"/>
          <w:color w:val="333333"/>
          <w:kern w:val="0"/>
          <w:sz w:val="28"/>
          <w:szCs w:val="28"/>
          <w:lang w:eastAsia="uk-UA"/>
          <w14:ligatures w14:val="none"/>
        </w:rPr>
      </w:pPr>
      <w:r w:rsidRPr="009B6DFE">
        <w:rPr>
          <w:rFonts w:ascii="Times New Roman" w:eastAsia="Times New Roman" w:hAnsi="Times New Roman" w:cs="Times New Roman"/>
          <w:color w:val="333333"/>
          <w:kern w:val="0"/>
          <w:sz w:val="28"/>
          <w:szCs w:val="28"/>
          <w:lang w:eastAsia="uk-UA"/>
          <w14:ligatures w14:val="none"/>
        </w:rPr>
        <w:t>Вирок або ухвала суду, які набрали законної сили, обов’язкові для осіб, які беруть участь у кримінальному провадженні, а також для усіх фізичних та юридичних осіб, органів державної влади та органів місцевого самоврядування, їх службових осіб, і підлягають виконанню на всій території України</w:t>
      </w:r>
      <w:r>
        <w:rPr>
          <w:rFonts w:ascii="Times New Roman" w:eastAsia="Times New Roman" w:hAnsi="Times New Roman" w:cs="Times New Roman"/>
          <w:color w:val="333333"/>
          <w:kern w:val="0"/>
          <w:sz w:val="28"/>
          <w:szCs w:val="28"/>
          <w:lang w:eastAsia="uk-UA"/>
          <w14:ligatures w14:val="none"/>
        </w:rPr>
        <w:t xml:space="preserve"> (стаття 533 КПК України).</w:t>
      </w:r>
    </w:p>
    <w:p w14:paraId="25B0C7FB" w14:textId="77777777" w:rsidR="007A464B" w:rsidRDefault="007A464B" w:rsidP="007A464B">
      <w:pPr>
        <w:spacing w:after="0" w:line="240" w:lineRule="auto"/>
        <w:ind w:firstLine="709"/>
        <w:jc w:val="both"/>
        <w:rPr>
          <w:rFonts w:ascii="Times New Roman" w:hAnsi="Times New Roman" w:cs="Times New Roman"/>
          <w:sz w:val="28"/>
          <w:szCs w:val="28"/>
        </w:rPr>
      </w:pPr>
      <w:r w:rsidRPr="001B432E">
        <w:rPr>
          <w:rFonts w:ascii="Times New Roman" w:hAnsi="Times New Roman" w:cs="Times New Roman"/>
          <w:sz w:val="28"/>
          <w:szCs w:val="28"/>
        </w:rPr>
        <w:t xml:space="preserve">Статтею 131-1 Конституції України визначено засади функціонування прокуратури, до функцій якої належить: підтримання публічного обвинувачення в суді; організація і процесуальне керівництво досудовим розслідуванням, вирішення відповідно до закону інших питань під час </w:t>
      </w:r>
      <w:r w:rsidRPr="00544BA1">
        <w:rPr>
          <w:rFonts w:ascii="Times New Roman" w:hAnsi="Times New Roman" w:cs="Times New Roman"/>
          <w:sz w:val="28"/>
          <w:szCs w:val="28"/>
        </w:rPr>
        <w:t>кримінального провадження, нагляд за негласними та іншими слідчими і розшуковими діями органів правопорядку;</w:t>
      </w:r>
      <w:bookmarkStart w:id="7" w:name="n5262"/>
      <w:bookmarkEnd w:id="7"/>
      <w:r w:rsidRPr="00544BA1">
        <w:rPr>
          <w:rFonts w:ascii="Times New Roman" w:hAnsi="Times New Roman" w:cs="Times New Roman"/>
          <w:sz w:val="28"/>
          <w:szCs w:val="28"/>
        </w:rPr>
        <w:t xml:space="preserve"> представництво інтересів держави в суді у виключних випадках і в порядку, що визначені законом.</w:t>
      </w:r>
      <w:bookmarkStart w:id="8" w:name="n5263"/>
      <w:bookmarkEnd w:id="8"/>
    </w:p>
    <w:p w14:paraId="09F49FDC" w14:textId="77777777" w:rsidR="007A464B" w:rsidRDefault="007A464B" w:rsidP="007A464B">
      <w:pPr>
        <w:spacing w:after="0" w:line="240" w:lineRule="auto"/>
        <w:ind w:firstLine="709"/>
        <w:jc w:val="both"/>
        <w:rPr>
          <w:rFonts w:ascii="Times New Roman" w:hAnsi="Times New Roman" w:cs="Times New Roman"/>
          <w:sz w:val="28"/>
          <w:szCs w:val="28"/>
        </w:rPr>
      </w:pPr>
      <w:r w:rsidRPr="00544BA1">
        <w:rPr>
          <w:rFonts w:ascii="Times New Roman" w:hAnsi="Times New Roman" w:cs="Times New Roman"/>
          <w:sz w:val="28"/>
          <w:szCs w:val="28"/>
        </w:rPr>
        <w:t>Організація та порядок діяльності прокуратури визначаються законом.</w:t>
      </w:r>
    </w:p>
    <w:p w14:paraId="08A583D5" w14:textId="77777777" w:rsidR="007A464B" w:rsidRDefault="007A464B" w:rsidP="007A464B">
      <w:pPr>
        <w:spacing w:after="0" w:line="240" w:lineRule="auto"/>
        <w:ind w:firstLine="709"/>
        <w:jc w:val="both"/>
        <w:rPr>
          <w:rFonts w:ascii="Times New Roman" w:eastAsia="Calibri" w:hAnsi="Times New Roman" w:cs="Times New Roman"/>
          <w:sz w:val="28"/>
          <w:szCs w:val="28"/>
        </w:rPr>
      </w:pPr>
      <w:r w:rsidRPr="00544BA1">
        <w:rPr>
          <w:rFonts w:ascii="Times New Roman" w:eastAsia="Calibri" w:hAnsi="Times New Roman" w:cs="Times New Roman"/>
          <w:sz w:val="28"/>
          <w:szCs w:val="28"/>
        </w:rPr>
        <w:t xml:space="preserve">Однією із засад діяльності прокуратури, як то визначено у статті 3 Закону № 1697-VII, є незалежність прокурорів. </w:t>
      </w:r>
    </w:p>
    <w:p w14:paraId="50BF2BBD" w14:textId="77777777" w:rsidR="007A464B" w:rsidRDefault="007A464B" w:rsidP="007A464B">
      <w:pPr>
        <w:spacing w:after="0" w:line="240" w:lineRule="auto"/>
        <w:ind w:firstLine="709"/>
        <w:jc w:val="both"/>
        <w:rPr>
          <w:rFonts w:ascii="Times New Roman" w:eastAsia="Calibri" w:hAnsi="Times New Roman" w:cs="Times New Roman"/>
          <w:sz w:val="28"/>
          <w:szCs w:val="28"/>
        </w:rPr>
      </w:pPr>
      <w:r w:rsidRPr="00544BA1">
        <w:rPr>
          <w:rFonts w:ascii="Times New Roman" w:eastAsia="Calibri" w:hAnsi="Times New Roman" w:cs="Times New Roman"/>
          <w:sz w:val="28"/>
          <w:szCs w:val="28"/>
        </w:rPr>
        <w:t xml:space="preserve">Зі змісту частини другої статті 16 Закону № 1697-VII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 </w:t>
      </w:r>
    </w:p>
    <w:p w14:paraId="50FDD5B0" w14:textId="77777777" w:rsidR="007A464B" w:rsidRDefault="007A464B" w:rsidP="007A464B">
      <w:pPr>
        <w:spacing w:after="0" w:line="240" w:lineRule="auto"/>
        <w:ind w:firstLine="709"/>
        <w:jc w:val="both"/>
        <w:rPr>
          <w:rFonts w:ascii="Times New Roman" w:eastAsia="Calibri" w:hAnsi="Times New Roman" w:cs="Times New Roman"/>
          <w:sz w:val="28"/>
          <w:szCs w:val="28"/>
        </w:rPr>
      </w:pPr>
      <w:r w:rsidRPr="00544BA1">
        <w:rPr>
          <w:rFonts w:ascii="Times New Roman" w:eastAsia="Calibri" w:hAnsi="Times New Roman" w:cs="Times New Roman"/>
          <w:sz w:val="28"/>
          <w:szCs w:val="28"/>
        </w:rPr>
        <w:t>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Частиною другою статті 36 КПК України установлено перелік повноважень прокурора у межах проведення досудового розслідування кримінального провадження у якому прокурор здійснює процесуальне керівництво.</w:t>
      </w:r>
    </w:p>
    <w:p w14:paraId="34FBAD96" w14:textId="77777777" w:rsidR="007A464B" w:rsidRDefault="007A464B" w:rsidP="007A464B">
      <w:pPr>
        <w:spacing w:after="0" w:line="240" w:lineRule="auto"/>
        <w:ind w:firstLine="709"/>
        <w:jc w:val="both"/>
        <w:rPr>
          <w:rFonts w:ascii="Times New Roman" w:hAnsi="Times New Roman"/>
          <w:bCs/>
          <w:sz w:val="28"/>
          <w:szCs w:val="28"/>
        </w:rPr>
      </w:pPr>
      <w:r w:rsidRPr="00544BA1">
        <w:rPr>
          <w:rFonts w:ascii="Times New Roman" w:hAnsi="Times New Roman"/>
          <w:bCs/>
          <w:sz w:val="28"/>
          <w:szCs w:val="28"/>
        </w:rPr>
        <w:t>Згаданими вище нормами законодавства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r>
        <w:rPr>
          <w:rFonts w:ascii="Times New Roman" w:hAnsi="Times New Roman"/>
          <w:bCs/>
          <w:sz w:val="28"/>
          <w:szCs w:val="28"/>
        </w:rPr>
        <w:t>.</w:t>
      </w:r>
    </w:p>
    <w:p w14:paraId="363F1581" w14:textId="77777777" w:rsidR="007A464B" w:rsidRDefault="007A464B" w:rsidP="007A464B">
      <w:pPr>
        <w:spacing w:after="0" w:line="240" w:lineRule="auto"/>
        <w:ind w:firstLine="709"/>
        <w:jc w:val="both"/>
        <w:rPr>
          <w:rFonts w:ascii="Times New Roman" w:hAnsi="Times New Roman"/>
          <w:bCs/>
          <w:sz w:val="28"/>
          <w:szCs w:val="28"/>
        </w:rPr>
      </w:pPr>
      <w:r w:rsidRPr="00544BA1">
        <w:rPr>
          <w:rFonts w:ascii="Times New Roman" w:hAnsi="Times New Roman"/>
          <w:bCs/>
          <w:sz w:val="28"/>
          <w:szCs w:val="28"/>
        </w:rPr>
        <w:t xml:space="preserve">Водночас положеннями абзацу 2 частини першої статті 45 Закону України «Про прокуратуру»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дії чи бездіяльність прокурора в межах кримінального процесу встановлено </w:t>
      </w:r>
      <w:r w:rsidRPr="00544BA1">
        <w:rPr>
          <w:rFonts w:ascii="Times New Roman" w:hAnsi="Times New Roman"/>
          <w:bCs/>
          <w:sz w:val="28"/>
          <w:szCs w:val="28"/>
        </w:rPr>
        <w:lastRenderedPageBreak/>
        <w:t>факти порушення прокурором прав осіб або вимог закону, таке рішення може бути підставою для дисциплінарного провадження.</w:t>
      </w:r>
    </w:p>
    <w:p w14:paraId="2D28D0AE" w14:textId="77777777" w:rsidR="007A464B" w:rsidRDefault="007A464B" w:rsidP="007A464B">
      <w:pPr>
        <w:spacing w:after="0" w:line="240" w:lineRule="auto"/>
        <w:ind w:firstLine="709"/>
        <w:jc w:val="both"/>
        <w:rPr>
          <w:rFonts w:ascii="Times New Roman" w:eastAsia="Calibri" w:hAnsi="Times New Roman" w:cs="Times New Roman"/>
          <w:sz w:val="28"/>
          <w:szCs w:val="28"/>
        </w:rPr>
      </w:pPr>
      <w:r w:rsidRPr="00544BA1">
        <w:rPr>
          <w:rFonts w:ascii="Times New Roman" w:eastAsia="Calibri" w:hAnsi="Times New Roman" w:cs="Times New Roman"/>
          <w:sz w:val="28"/>
          <w:szCs w:val="28"/>
        </w:rPr>
        <w:t xml:space="preserve">Визначення дисциплінарного провадження наведено у частині першій статті 45 Закону № 1697-VII – як процедури розгляду Комісією дисциплінарної скарги, в якій містяться відомості про вчинення прокурором дисциплінарного проступку. </w:t>
      </w:r>
    </w:p>
    <w:p w14:paraId="11DA5C62" w14:textId="77777777" w:rsidR="007A464B" w:rsidRDefault="007A464B" w:rsidP="007A464B">
      <w:pPr>
        <w:spacing w:after="0" w:line="240" w:lineRule="auto"/>
        <w:ind w:firstLine="709"/>
        <w:jc w:val="both"/>
        <w:rPr>
          <w:rFonts w:ascii="Times New Roman" w:eastAsia="Calibri" w:hAnsi="Times New Roman" w:cs="Times New Roman"/>
          <w:sz w:val="28"/>
          <w:szCs w:val="28"/>
        </w:rPr>
      </w:pPr>
      <w:r w:rsidRPr="00544BA1">
        <w:rPr>
          <w:rFonts w:ascii="Times New Roman" w:eastAsia="Calibri" w:hAnsi="Times New Roman" w:cs="Times New Roman"/>
          <w:sz w:val="28"/>
          <w:szCs w:val="28"/>
        </w:rPr>
        <w:t>Частиною першою статті 43 Закону № 1697-VII визначено, що прокурора може бути притягнуто до дисциплінарної відповідальності у порядку дисциплінарного провадження з таких підстав: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0116E5C9" w14:textId="77777777" w:rsidR="007A464B" w:rsidRDefault="007A464B" w:rsidP="007A464B">
      <w:pPr>
        <w:spacing w:after="0" w:line="240" w:lineRule="auto"/>
        <w:ind w:firstLine="709"/>
        <w:jc w:val="both"/>
        <w:rPr>
          <w:rFonts w:ascii="Times New Roman" w:eastAsia="Calibri" w:hAnsi="Times New Roman" w:cs="Times New Roman"/>
          <w:sz w:val="28"/>
          <w:szCs w:val="28"/>
        </w:rPr>
      </w:pPr>
      <w:r w:rsidRPr="00544BA1">
        <w:rPr>
          <w:rFonts w:ascii="Times New Roman" w:eastAsia="Calibri" w:hAnsi="Times New Roman" w:cs="Times New Roman"/>
          <w:sz w:val="28"/>
          <w:szCs w:val="28"/>
        </w:rPr>
        <w:t>Юридична конструкція статті 46 Закону № 1697-VII,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6679FCC0" w14:textId="77777777" w:rsidR="007A464B" w:rsidRDefault="007A464B" w:rsidP="007A464B">
      <w:pPr>
        <w:spacing w:after="0" w:line="240" w:lineRule="auto"/>
        <w:ind w:firstLine="709"/>
        <w:jc w:val="both"/>
        <w:rPr>
          <w:rFonts w:ascii="Times New Roman" w:eastAsia="Calibri" w:hAnsi="Times New Roman" w:cs="Times New Roman"/>
          <w:sz w:val="28"/>
          <w:szCs w:val="28"/>
        </w:rPr>
      </w:pPr>
      <w:r w:rsidRPr="00544BA1">
        <w:rPr>
          <w:rFonts w:ascii="Times New Roman" w:eastAsia="Calibri" w:hAnsi="Times New Roman" w:cs="Times New Roman"/>
          <w:sz w:val="28"/>
          <w:szCs w:val="28"/>
        </w:rPr>
        <w:t>1) дисциплінарна скарга не містить конкретних відомостей про наявність ознак дисциплінарного проступку прокурора;</w:t>
      </w:r>
    </w:p>
    <w:p w14:paraId="70E23C72" w14:textId="77777777" w:rsidR="007A464B" w:rsidRDefault="007A464B" w:rsidP="007A464B">
      <w:pPr>
        <w:spacing w:after="0" w:line="240" w:lineRule="auto"/>
        <w:ind w:firstLine="709"/>
        <w:jc w:val="both"/>
        <w:rPr>
          <w:rFonts w:ascii="Times New Roman" w:eastAsia="Calibri" w:hAnsi="Times New Roman" w:cs="Times New Roman"/>
          <w:sz w:val="28"/>
          <w:szCs w:val="28"/>
        </w:rPr>
      </w:pPr>
      <w:r w:rsidRPr="00544BA1">
        <w:rPr>
          <w:rFonts w:ascii="Times New Roman" w:eastAsia="Calibri" w:hAnsi="Times New Roman" w:cs="Times New Roman"/>
          <w:sz w:val="28"/>
          <w:szCs w:val="28"/>
        </w:rPr>
        <w:t>2) дисциплінарна скарга є анонімною;</w:t>
      </w:r>
    </w:p>
    <w:p w14:paraId="3235DFE5" w14:textId="77777777" w:rsidR="007A464B" w:rsidRDefault="007A464B" w:rsidP="007A464B">
      <w:pPr>
        <w:spacing w:after="0" w:line="240" w:lineRule="auto"/>
        <w:ind w:firstLine="709"/>
        <w:jc w:val="both"/>
        <w:rPr>
          <w:rFonts w:ascii="Times New Roman" w:eastAsia="Calibri" w:hAnsi="Times New Roman" w:cs="Times New Roman"/>
          <w:sz w:val="28"/>
          <w:szCs w:val="28"/>
        </w:rPr>
      </w:pPr>
      <w:r w:rsidRPr="00544BA1">
        <w:rPr>
          <w:rFonts w:ascii="Times New Roman" w:eastAsia="Calibri" w:hAnsi="Times New Roman" w:cs="Times New Roman"/>
          <w:sz w:val="28"/>
          <w:szCs w:val="28"/>
        </w:rPr>
        <w:t>3) дисциплінарна скарга подана з підстав, не визначених статтею 43 цього Закону;</w:t>
      </w:r>
    </w:p>
    <w:p w14:paraId="57DB1F0B" w14:textId="77777777" w:rsidR="007A464B" w:rsidRDefault="007A464B" w:rsidP="007A464B">
      <w:pPr>
        <w:spacing w:after="0" w:line="240" w:lineRule="auto"/>
        <w:ind w:firstLine="709"/>
        <w:jc w:val="both"/>
        <w:rPr>
          <w:rFonts w:ascii="Times New Roman" w:eastAsia="Calibri" w:hAnsi="Times New Roman" w:cs="Times New Roman"/>
          <w:sz w:val="28"/>
          <w:szCs w:val="28"/>
        </w:rPr>
      </w:pPr>
      <w:r w:rsidRPr="00544BA1">
        <w:rPr>
          <w:rFonts w:ascii="Times New Roman" w:eastAsia="Calibri" w:hAnsi="Times New Roman" w:cs="Times New Roman"/>
          <w:sz w:val="28"/>
          <w:szCs w:val="28"/>
        </w:rPr>
        <w:t>4) з прокурором, стосовно якого надійшла дисциплінарна скарга, припинено правовідносини у випадках, передбачених статтею 51 цього Закону;)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прийняла рішення, яке не скасовано в установленому законом порядку.</w:t>
      </w:r>
    </w:p>
    <w:p w14:paraId="0C42D472" w14:textId="77777777" w:rsidR="007A464B" w:rsidRDefault="007A464B" w:rsidP="007A464B">
      <w:pPr>
        <w:spacing w:after="0" w:line="240" w:lineRule="auto"/>
        <w:ind w:firstLine="709"/>
        <w:jc w:val="both"/>
        <w:rPr>
          <w:rFonts w:ascii="Times New Roman" w:eastAsia="Calibri" w:hAnsi="Times New Roman" w:cs="Times New Roman"/>
          <w:sz w:val="28"/>
          <w:szCs w:val="28"/>
        </w:rPr>
      </w:pPr>
      <w:r w:rsidRPr="00544BA1">
        <w:rPr>
          <w:rFonts w:ascii="Times New Roman" w:eastAsia="Calibri" w:hAnsi="Times New Roman" w:cs="Times New Roman"/>
          <w:sz w:val="28"/>
          <w:szCs w:val="28"/>
        </w:rPr>
        <w:t xml:space="preserve">Відповідно до частини другої статті 46 Закону № 1697-VII член Комісії своїм вмотивованим рішенням відмовляє у відкритті дисциплінарного провадження, якщо наявні підстави, визначені підпунктами 1-5 частини другої </w:t>
      </w:r>
      <w:r w:rsidRPr="00544BA1">
        <w:rPr>
          <w:rFonts w:ascii="Times New Roman" w:eastAsia="Calibri" w:hAnsi="Times New Roman" w:cs="Times New Roman"/>
          <w:sz w:val="28"/>
          <w:szCs w:val="28"/>
        </w:rPr>
        <w:lastRenderedPageBreak/>
        <w:t>статті 46 цього Закону. 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7ADCDF05" w14:textId="77777777" w:rsidR="007A464B" w:rsidRDefault="007A464B" w:rsidP="007A464B">
      <w:pPr>
        <w:spacing w:after="0" w:line="240" w:lineRule="auto"/>
        <w:ind w:firstLine="709"/>
        <w:jc w:val="both"/>
        <w:rPr>
          <w:rFonts w:ascii="Times New Roman" w:eastAsia="Calibri" w:hAnsi="Times New Roman" w:cs="Times New Roman"/>
          <w:sz w:val="28"/>
          <w:szCs w:val="28"/>
        </w:rPr>
      </w:pPr>
      <w:r w:rsidRPr="00544BA1">
        <w:rPr>
          <w:rFonts w:ascii="Times New Roman" w:eastAsia="Calibri" w:hAnsi="Times New Roman" w:cs="Times New Roman"/>
          <w:sz w:val="28"/>
          <w:szCs w:val="28"/>
        </w:rPr>
        <w:t xml:space="preserve">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 </w:t>
      </w:r>
    </w:p>
    <w:p w14:paraId="0664B935" w14:textId="77777777" w:rsidR="007A464B" w:rsidRPr="00544BA1" w:rsidRDefault="007A464B" w:rsidP="007A464B">
      <w:pPr>
        <w:spacing w:after="0" w:line="240" w:lineRule="auto"/>
        <w:ind w:firstLine="709"/>
        <w:jc w:val="both"/>
        <w:rPr>
          <w:rFonts w:ascii="Times New Roman" w:eastAsia="Calibri" w:hAnsi="Times New Roman" w:cs="Times New Roman"/>
          <w:sz w:val="28"/>
          <w:szCs w:val="28"/>
        </w:rPr>
      </w:pPr>
      <w:r w:rsidRPr="00544BA1">
        <w:rPr>
          <w:rFonts w:ascii="Times New Roman" w:eastAsia="Calibri" w:hAnsi="Times New Roman" w:cs="Times New Roman"/>
          <w:sz w:val="28"/>
          <w:szCs w:val="28"/>
        </w:rPr>
        <w:t xml:space="preserve">Відповідно до пункту 62 Положення про порядок роботи </w:t>
      </w:r>
      <w:r>
        <w:rPr>
          <w:rFonts w:ascii="Times New Roman" w:eastAsia="Calibri" w:hAnsi="Times New Roman" w:cs="Times New Roman"/>
          <w:sz w:val="28"/>
          <w:szCs w:val="28"/>
        </w:rPr>
        <w:t>Кваліфікаційно-дисциплінарної комісії прокурорів</w:t>
      </w:r>
      <w:r w:rsidRPr="00544BA1">
        <w:rPr>
          <w:rFonts w:ascii="Times New Roman" w:eastAsia="Calibri" w:hAnsi="Times New Roman" w:cs="Times New Roman"/>
          <w:sz w:val="28"/>
          <w:szCs w:val="28"/>
        </w:rPr>
        <w:t xml:space="preserve">, Комісія не може прийняти рішення на підставі припущень, неперевіреної чи недостовірної інформації. </w:t>
      </w:r>
    </w:p>
    <w:p w14:paraId="6121D96E" w14:textId="77777777" w:rsidR="007A464B" w:rsidRPr="002B03BD" w:rsidRDefault="007A464B" w:rsidP="007A464B">
      <w:pPr>
        <w:widowControl w:val="0"/>
        <w:pBdr>
          <w:bottom w:val="single" w:sz="12" w:space="12" w:color="FFFFFF"/>
        </w:pBdr>
        <w:spacing w:before="120" w:after="120" w:line="240" w:lineRule="auto"/>
        <w:ind w:firstLine="709"/>
        <w:jc w:val="both"/>
        <w:rPr>
          <w:rFonts w:ascii="Times New Roman" w:eastAsia="Calibri" w:hAnsi="Times New Roman" w:cs="Times New Roman"/>
          <w:b/>
          <w:bCs/>
          <w:kern w:val="0"/>
          <w:sz w:val="28"/>
          <w:szCs w:val="28"/>
          <w14:ligatures w14:val="none"/>
        </w:rPr>
      </w:pPr>
      <w:r w:rsidRPr="002B03BD">
        <w:rPr>
          <w:rFonts w:ascii="Times New Roman" w:eastAsia="Calibri" w:hAnsi="Times New Roman" w:cs="Times New Roman"/>
          <w:b/>
          <w:bCs/>
          <w:kern w:val="0"/>
          <w:sz w:val="28"/>
          <w:szCs w:val="28"/>
          <w14:ligatures w14:val="none"/>
        </w:rPr>
        <w:t>Оцінка встановлених обставин та мотиви прийнятого рішення</w:t>
      </w:r>
    </w:p>
    <w:p w14:paraId="6A9F2D1F" w14:textId="57CCDF16" w:rsidR="007A464B" w:rsidRPr="002B03BD" w:rsidRDefault="007A464B" w:rsidP="007A464B">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2B03BD">
        <w:rPr>
          <w:rFonts w:ascii="Times New Roman" w:eastAsia="Calibri" w:hAnsi="Times New Roman" w:cs="Times New Roman"/>
          <w:kern w:val="0"/>
          <w:sz w:val="28"/>
          <w:szCs w:val="28"/>
          <w14:ligatures w14:val="none"/>
        </w:rPr>
        <w:t>Дисциплінарна скарга</w:t>
      </w:r>
      <w:r>
        <w:rPr>
          <w:rFonts w:ascii="Times New Roman" w:eastAsia="Calibri" w:hAnsi="Times New Roman" w:cs="Times New Roman"/>
          <w:kern w:val="0"/>
          <w:sz w:val="28"/>
          <w:szCs w:val="28"/>
          <w14:ligatures w14:val="none"/>
        </w:rPr>
        <w:t xml:space="preserve"> </w:t>
      </w:r>
      <w:r w:rsidR="00FD5628">
        <w:rPr>
          <w:rFonts w:ascii="Times New Roman" w:eastAsia="Calibri" w:hAnsi="Times New Roman" w:cs="Times New Roman"/>
          <w:kern w:val="0"/>
          <w:sz w:val="28"/>
          <w:szCs w:val="28"/>
          <w14:ligatures w14:val="none"/>
        </w:rPr>
        <w:t>ОСОБА 1</w:t>
      </w:r>
      <w:r w:rsidRPr="002B03BD">
        <w:rPr>
          <w:rFonts w:ascii="Times New Roman" w:eastAsia="Calibri" w:hAnsi="Times New Roman" w:cs="Times New Roman"/>
          <w:kern w:val="0"/>
          <w:sz w:val="28"/>
          <w:szCs w:val="28"/>
          <w14:ligatures w14:val="none"/>
        </w:rPr>
        <w:t xml:space="preserve"> стосується рішень, дій (бездіяльності) прокурора </w:t>
      </w:r>
      <w:proofErr w:type="spellStart"/>
      <w:r w:rsidRPr="002B03BD">
        <w:rPr>
          <w:rFonts w:ascii="Times New Roman" w:eastAsia="Calibri" w:hAnsi="Times New Roman" w:cs="Times New Roman"/>
          <w:kern w:val="0"/>
          <w:sz w:val="28"/>
          <w:szCs w:val="28"/>
          <w14:ligatures w14:val="none"/>
        </w:rPr>
        <w:t>Андришина</w:t>
      </w:r>
      <w:proofErr w:type="spellEnd"/>
      <w:r>
        <w:rPr>
          <w:rFonts w:ascii="Times New Roman" w:eastAsia="Calibri" w:hAnsi="Times New Roman" w:cs="Times New Roman"/>
          <w:kern w:val="0"/>
          <w:sz w:val="28"/>
          <w:szCs w:val="28"/>
          <w14:ligatures w14:val="none"/>
        </w:rPr>
        <w:t> </w:t>
      </w:r>
      <w:r w:rsidRPr="002B03BD">
        <w:rPr>
          <w:rFonts w:ascii="Times New Roman" w:eastAsia="Calibri" w:hAnsi="Times New Roman" w:cs="Times New Roman"/>
          <w:kern w:val="0"/>
          <w:sz w:val="28"/>
          <w:szCs w:val="28"/>
          <w14:ligatures w14:val="none"/>
        </w:rPr>
        <w:t xml:space="preserve">О.В., вчинених (допущених) </w:t>
      </w:r>
      <w:r>
        <w:rPr>
          <w:rFonts w:ascii="Times New Roman" w:eastAsia="Calibri" w:hAnsi="Times New Roman" w:cs="Times New Roman"/>
          <w:kern w:val="0"/>
          <w:sz w:val="28"/>
          <w:szCs w:val="28"/>
          <w14:ligatures w14:val="none"/>
        </w:rPr>
        <w:t>в межах кримінального процесу</w:t>
      </w:r>
      <w:r w:rsidRPr="002B03BD">
        <w:rPr>
          <w:rFonts w:ascii="Times New Roman" w:eastAsia="Calibri" w:hAnsi="Times New Roman" w:cs="Times New Roman"/>
          <w:kern w:val="0"/>
          <w:sz w:val="28"/>
          <w:szCs w:val="28"/>
          <w14:ligatures w14:val="none"/>
        </w:rPr>
        <w:t>.</w:t>
      </w:r>
    </w:p>
    <w:p w14:paraId="7792E822" w14:textId="77777777" w:rsidR="007A464B" w:rsidRPr="002B03BD" w:rsidRDefault="007A464B" w:rsidP="007A464B">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2B03BD">
        <w:rPr>
          <w:rFonts w:ascii="Times New Roman" w:eastAsia="Calibri" w:hAnsi="Times New Roman" w:cs="Times New Roman"/>
          <w:kern w:val="0"/>
          <w:sz w:val="28"/>
          <w:szCs w:val="28"/>
          <w14:ligatures w14:val="none"/>
        </w:rPr>
        <w:t>Умовою для відкриття дисциплінарного провадження за обставин, викладених у дисциплінарній скарзі, має бути перш за все факт порушення індивідуально визначеним прокурором прав осіб або вимог закону, встановлений рішенням належного суб’єкта (суду, прокурора вищого рівня) за результатами оскарження рішень, дій чи бездіяльності прокурора під час досудового розслідування в порядку, встановленому КПК України.</w:t>
      </w:r>
    </w:p>
    <w:p w14:paraId="59E05371" w14:textId="77777777" w:rsidR="007A464B" w:rsidRPr="002B03BD" w:rsidRDefault="007A464B" w:rsidP="007A464B">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2B03BD">
        <w:rPr>
          <w:rFonts w:ascii="Times New Roman" w:eastAsia="Calibri" w:hAnsi="Times New Roman" w:cs="Times New Roman"/>
          <w:kern w:val="0"/>
          <w:sz w:val="28"/>
          <w:szCs w:val="28"/>
          <w14:ligatures w14:val="none"/>
        </w:rPr>
        <w:t>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w:t>
      </w:r>
    </w:p>
    <w:p w14:paraId="0DEDEFE5" w14:textId="77777777" w:rsidR="007A464B" w:rsidRPr="002B03BD" w:rsidRDefault="007A464B" w:rsidP="007A464B">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2B03BD">
        <w:rPr>
          <w:rFonts w:ascii="Times New Roman" w:eastAsia="Calibri" w:hAnsi="Times New Roman" w:cs="Times New Roman"/>
          <w:kern w:val="0"/>
          <w:sz w:val="28"/>
          <w:szCs w:val="28"/>
          <w14:ligatures w14:val="none"/>
        </w:rPr>
        <w:t>Виходячи з аналізу Закону № 1697-VII, службовими обов’язками працівника прокуратури слід вважати нормативно визначені вид та міру необхідної поведінки, котрі забезпечують реалізацію завдань, поставлених перед прокуратурою суспільством та державою, та повноважень, наданих для ефективного здійснення професійних функцій (постанова Великої Палати Верховного Суду від 02.10.2018 у справі № 800/433/17).</w:t>
      </w:r>
    </w:p>
    <w:p w14:paraId="7C18CF7F" w14:textId="77777777" w:rsidR="007A464B" w:rsidRPr="002B03BD" w:rsidRDefault="007A464B" w:rsidP="007A464B">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2B03BD">
        <w:rPr>
          <w:rFonts w:ascii="Times New Roman" w:eastAsia="Calibri" w:hAnsi="Times New Roman" w:cs="Times New Roman"/>
          <w:kern w:val="0"/>
          <w:sz w:val="28"/>
          <w:szCs w:val="28"/>
          <w14:ligatures w14:val="none"/>
        </w:rPr>
        <w:t xml:space="preserve">Для притягнення прокурора до дисциплінарної відповідальності за невиконання чи неналежне виконання ним службових обов’язків Кваліфікаційно-дисциплінарна комісія прокурорів має установити, зокрема, факт ухиляння прокурора від вчинення дій, передбачених законом та посадовою інструкцією, в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у справі № 9901/565/18). </w:t>
      </w:r>
    </w:p>
    <w:p w14:paraId="5EDD3AE3" w14:textId="77777777" w:rsidR="007A464B" w:rsidRPr="002B03BD" w:rsidRDefault="007A464B" w:rsidP="007A464B">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2B03BD">
        <w:rPr>
          <w:rFonts w:ascii="Times New Roman" w:eastAsia="Calibri" w:hAnsi="Times New Roman" w:cs="Times New Roman"/>
          <w:kern w:val="0"/>
          <w:sz w:val="28"/>
          <w:szCs w:val="28"/>
          <w14:ligatures w14:val="none"/>
        </w:rPr>
        <w:t xml:space="preserve">За результатами вивчення матеріалів дисциплінарної скарги встановлено, що вони не містять конкретизованих даних про неналежне виконання прокурором </w:t>
      </w:r>
      <w:proofErr w:type="spellStart"/>
      <w:r w:rsidRPr="002B03BD">
        <w:rPr>
          <w:rFonts w:ascii="Times New Roman" w:eastAsia="Calibri" w:hAnsi="Times New Roman" w:cs="Times New Roman"/>
          <w:kern w:val="0"/>
          <w:sz w:val="28"/>
          <w:szCs w:val="28"/>
          <w14:ligatures w14:val="none"/>
        </w:rPr>
        <w:t>Андришиним</w:t>
      </w:r>
      <w:proofErr w:type="spellEnd"/>
      <w:r w:rsidRPr="002B03BD">
        <w:rPr>
          <w:rFonts w:ascii="Times New Roman" w:eastAsia="Calibri" w:hAnsi="Times New Roman" w:cs="Times New Roman"/>
          <w:kern w:val="0"/>
          <w:sz w:val="28"/>
          <w:szCs w:val="28"/>
          <w14:ligatures w14:val="none"/>
        </w:rPr>
        <w:t> О.В. своїх службових обов’язків з наступних підстав.</w:t>
      </w:r>
    </w:p>
    <w:p w14:paraId="68290B20" w14:textId="77777777" w:rsidR="007A464B" w:rsidRPr="002B03BD" w:rsidRDefault="007A464B" w:rsidP="007A464B">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2B03BD">
        <w:rPr>
          <w:rFonts w:ascii="Times New Roman" w:eastAsia="Calibri" w:hAnsi="Times New Roman" w:cs="Times New Roman"/>
          <w:kern w:val="0"/>
          <w:sz w:val="28"/>
          <w:szCs w:val="28"/>
          <w14:ligatures w14:val="none"/>
        </w:rPr>
        <w:t>Положеннями абзацу 2 частини першої статті 45 Закону №</w:t>
      </w:r>
      <w:r>
        <w:rPr>
          <w:rFonts w:ascii="Times New Roman" w:eastAsia="Calibri" w:hAnsi="Times New Roman" w:cs="Times New Roman"/>
          <w:kern w:val="0"/>
          <w:sz w:val="28"/>
          <w:szCs w:val="28"/>
          <w14:ligatures w14:val="none"/>
        </w:rPr>
        <w:t> </w:t>
      </w:r>
      <w:r w:rsidRPr="002B03BD">
        <w:rPr>
          <w:rFonts w:ascii="Times New Roman" w:eastAsia="Calibri" w:hAnsi="Times New Roman" w:cs="Times New Roman"/>
          <w:kern w:val="0"/>
          <w:sz w:val="28"/>
          <w:szCs w:val="28"/>
          <w14:ligatures w14:val="none"/>
        </w:rPr>
        <w:t xml:space="preserve">1697-VII </w:t>
      </w:r>
      <w:r w:rsidRPr="002B03BD">
        <w:rPr>
          <w:rFonts w:ascii="Times New Roman" w:eastAsia="Calibri" w:hAnsi="Times New Roman" w:cs="Times New Roman"/>
          <w:kern w:val="0"/>
          <w:sz w:val="28"/>
          <w:szCs w:val="28"/>
          <w14:ligatures w14:val="none"/>
        </w:rPr>
        <w:lastRenderedPageBreak/>
        <w:t xml:space="preserve">визначено, що рішення, дії чи бездіяльність прокурора в межах кримінального процесу можуть бути оскаржені виключно в порядку, встановленому КПК України. </w:t>
      </w:r>
    </w:p>
    <w:p w14:paraId="099CC3B6" w14:textId="77777777" w:rsidR="007A464B" w:rsidRDefault="007A464B" w:rsidP="007A464B">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2B03BD">
        <w:rPr>
          <w:rFonts w:ascii="Times New Roman" w:eastAsia="Calibri" w:hAnsi="Times New Roman" w:cs="Times New Roman"/>
          <w:kern w:val="0"/>
          <w:sz w:val="28"/>
          <w:szCs w:val="28"/>
          <w14:ligatures w14:val="none"/>
        </w:rPr>
        <w:t>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5E0CE4F9" w14:textId="77777777" w:rsidR="007A464B" w:rsidRDefault="007A464B" w:rsidP="007A464B">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2B03BD">
        <w:rPr>
          <w:rFonts w:ascii="Times New Roman" w:eastAsia="Calibri" w:hAnsi="Times New Roman" w:cs="Times New Roman"/>
          <w:kern w:val="0"/>
          <w:sz w:val="28"/>
          <w:szCs w:val="28"/>
          <w14:ligatures w14:val="none"/>
        </w:rPr>
        <w:t>Член Комісії не наділений повноваженнями надавати висновки щодо компетентності прокурора у конкретному кримінальному провадженні, встановлювати незаконність його рішень, дій чи бездіяльності. Вихід за межі законодавчо наданих повноважень може розцінюватися як втручання у процесуальну діяльність прокурора.</w:t>
      </w:r>
    </w:p>
    <w:p w14:paraId="2FB905B7" w14:textId="254C83C8" w:rsidR="007A464B" w:rsidRPr="00AF670B" w:rsidRDefault="007A464B" w:rsidP="007A464B">
      <w:pPr>
        <w:widowControl w:val="0"/>
        <w:pBdr>
          <w:bottom w:val="single" w:sz="12" w:space="12" w:color="FFFFFF"/>
        </w:pBdr>
        <w:spacing w:after="0" w:line="240" w:lineRule="auto"/>
        <w:ind w:firstLine="709"/>
        <w:jc w:val="both"/>
        <w:rPr>
          <w:rFonts w:ascii="Times New Roman" w:hAnsi="Times New Roman" w:cs="Times New Roman"/>
          <w:kern w:val="0"/>
          <w:sz w:val="28"/>
          <w:szCs w:val="28"/>
          <w14:ligatures w14:val="none"/>
        </w:rPr>
      </w:pPr>
      <w:r w:rsidRPr="002B03BD">
        <w:rPr>
          <w:rFonts w:ascii="Times New Roman" w:hAnsi="Times New Roman"/>
          <w:color w:val="000000" w:themeColor="text1"/>
          <w:kern w:val="0"/>
          <w:sz w:val="28"/>
          <w:szCs w:val="28"/>
          <w14:ligatures w14:val="none"/>
        </w:rPr>
        <w:t xml:space="preserve">Доводи скаржниці про те, що прокурор </w:t>
      </w:r>
      <w:proofErr w:type="spellStart"/>
      <w:r w:rsidRPr="002B03BD">
        <w:rPr>
          <w:rFonts w:ascii="Times New Roman" w:hAnsi="Times New Roman"/>
          <w:color w:val="000000" w:themeColor="text1"/>
          <w:kern w:val="0"/>
          <w:sz w:val="28"/>
          <w:szCs w:val="28"/>
          <w14:ligatures w14:val="none"/>
        </w:rPr>
        <w:t>Андришин</w:t>
      </w:r>
      <w:proofErr w:type="spellEnd"/>
      <w:r>
        <w:rPr>
          <w:rFonts w:ascii="Times New Roman" w:hAnsi="Times New Roman"/>
          <w:color w:val="000000" w:themeColor="text1"/>
          <w:kern w:val="0"/>
          <w:sz w:val="28"/>
          <w:szCs w:val="28"/>
          <w14:ligatures w14:val="none"/>
        </w:rPr>
        <w:t> </w:t>
      </w:r>
      <w:r w:rsidRPr="002B03BD">
        <w:rPr>
          <w:rFonts w:ascii="Times New Roman" w:hAnsi="Times New Roman"/>
          <w:color w:val="000000" w:themeColor="text1"/>
          <w:kern w:val="0"/>
          <w:sz w:val="28"/>
          <w:szCs w:val="28"/>
          <w14:ligatures w14:val="none"/>
        </w:rPr>
        <w:t xml:space="preserve">О.В. </w:t>
      </w:r>
      <w:r w:rsidRPr="002B03BD">
        <w:rPr>
          <w:rFonts w:ascii="Times New Roman" w:eastAsia="Calibri" w:hAnsi="Times New Roman" w:cs="Times New Roman"/>
          <w:kern w:val="0"/>
          <w:sz w:val="28"/>
          <w:szCs w:val="28"/>
          <w14:ligatures w14:val="none"/>
        </w:rPr>
        <w:t xml:space="preserve">неналежно виконує службові обов’язки під час здійснення досудового розслідування у кримінальному провадженні № </w:t>
      </w:r>
      <w:r w:rsidR="00FD5628">
        <w:rPr>
          <w:rFonts w:ascii="Times New Roman" w:eastAsia="Calibri" w:hAnsi="Times New Roman" w:cs="Times New Roman"/>
          <w:kern w:val="0"/>
          <w:sz w:val="28"/>
          <w:szCs w:val="28"/>
          <w14:ligatures w14:val="none"/>
        </w:rPr>
        <w:t>(конфіденційна інформація)</w:t>
      </w:r>
      <w:r w:rsidRPr="002B03BD">
        <w:rPr>
          <w:rFonts w:ascii="Times New Roman" w:eastAsia="Calibri" w:hAnsi="Times New Roman" w:cs="Times New Roman"/>
          <w:kern w:val="0"/>
          <w:sz w:val="28"/>
          <w:szCs w:val="28"/>
          <w14:ligatures w14:val="none"/>
        </w:rPr>
        <w:t>, не вживає заходів щодо забезпечення належного процесуального керівництва, принципів об’єктивності, неупередженості, повноти та всебічності досудового розслідування у кримінальному провадженні</w:t>
      </w:r>
      <w:r>
        <w:rPr>
          <w:rFonts w:ascii="Times New Roman" w:eastAsia="Calibri" w:hAnsi="Times New Roman" w:cs="Times New Roman"/>
          <w:kern w:val="0"/>
          <w:sz w:val="28"/>
          <w:szCs w:val="28"/>
          <w14:ligatures w14:val="none"/>
        </w:rPr>
        <w:t xml:space="preserve"> </w:t>
      </w:r>
      <w:r w:rsidRPr="002B03BD">
        <w:rPr>
          <w:rFonts w:ascii="Times New Roman" w:hAnsi="Times New Roman"/>
          <w:color w:val="000000" w:themeColor="text1"/>
          <w:kern w:val="0"/>
          <w:sz w:val="28"/>
          <w:szCs w:val="28"/>
          <w14:ligatures w14:val="none"/>
        </w:rPr>
        <w:t>є лише її власною суб’єктивною оцінкою якості/ефективності здійснення прокурором своїх повноважень, як</w:t>
      </w:r>
      <w:r>
        <w:rPr>
          <w:rFonts w:ascii="Times New Roman" w:hAnsi="Times New Roman"/>
          <w:color w:val="000000" w:themeColor="text1"/>
          <w:kern w:val="0"/>
          <w:sz w:val="28"/>
          <w:szCs w:val="28"/>
          <w14:ligatures w14:val="none"/>
        </w:rPr>
        <w:t>і</w:t>
      </w:r>
      <w:r w:rsidRPr="002B03BD">
        <w:rPr>
          <w:rFonts w:ascii="Times New Roman" w:hAnsi="Times New Roman"/>
          <w:color w:val="000000" w:themeColor="text1"/>
          <w:kern w:val="0"/>
          <w:sz w:val="28"/>
          <w:szCs w:val="28"/>
          <w14:ligatures w14:val="none"/>
        </w:rPr>
        <w:t xml:space="preserve"> не</w:t>
      </w:r>
      <w:r>
        <w:rPr>
          <w:rFonts w:ascii="Times New Roman" w:hAnsi="Times New Roman"/>
          <w:color w:val="000000" w:themeColor="text1"/>
          <w:kern w:val="0"/>
          <w:sz w:val="28"/>
          <w:szCs w:val="28"/>
          <w14:ligatures w14:val="none"/>
        </w:rPr>
        <w:t> </w:t>
      </w:r>
      <w:r w:rsidRPr="002B03BD">
        <w:rPr>
          <w:rFonts w:ascii="Times New Roman" w:hAnsi="Times New Roman"/>
          <w:color w:val="000000" w:themeColor="text1"/>
          <w:kern w:val="0"/>
          <w:sz w:val="28"/>
          <w:szCs w:val="28"/>
          <w14:ligatures w14:val="none"/>
        </w:rPr>
        <w:t>підтверджен</w:t>
      </w:r>
      <w:r>
        <w:rPr>
          <w:rFonts w:ascii="Times New Roman" w:hAnsi="Times New Roman"/>
          <w:color w:val="000000" w:themeColor="text1"/>
          <w:kern w:val="0"/>
          <w:sz w:val="28"/>
          <w:szCs w:val="28"/>
          <w14:ligatures w14:val="none"/>
        </w:rPr>
        <w:t>о</w:t>
      </w:r>
      <w:r w:rsidRPr="002B03BD">
        <w:rPr>
          <w:rFonts w:ascii="Times New Roman" w:hAnsi="Times New Roman"/>
          <w:color w:val="000000" w:themeColor="text1"/>
          <w:kern w:val="0"/>
          <w:sz w:val="28"/>
          <w:szCs w:val="28"/>
          <w14:ligatures w14:val="none"/>
        </w:rPr>
        <w:t xml:space="preserve"> жодними процесуальними рішеннями (доказами), у тому числі тими</w:t>
      </w:r>
      <w:r w:rsidRPr="00AF670B">
        <w:rPr>
          <w:rFonts w:ascii="Times New Roman" w:hAnsi="Times New Roman" w:cs="Times New Roman"/>
          <w:kern w:val="0"/>
          <w:sz w:val="28"/>
          <w:szCs w:val="28"/>
          <w14:ligatures w14:val="none"/>
        </w:rPr>
        <w:t>, про які йдеться у абзаці 2 частини 1 статті 45 Закону №1697-</w:t>
      </w:r>
      <w:r w:rsidRPr="00AF670B">
        <w:rPr>
          <w:rFonts w:ascii="Times New Roman" w:hAnsi="Times New Roman" w:cs="Times New Roman"/>
          <w:kern w:val="0"/>
          <w:sz w:val="28"/>
          <w:szCs w:val="28"/>
          <w:lang w:val="en-US"/>
          <w14:ligatures w14:val="none"/>
        </w:rPr>
        <w:t>VII</w:t>
      </w:r>
      <w:r w:rsidRPr="00AF670B">
        <w:rPr>
          <w:rFonts w:ascii="Times New Roman" w:hAnsi="Times New Roman" w:cs="Times New Roman"/>
          <w:kern w:val="0"/>
          <w:sz w:val="28"/>
          <w:szCs w:val="28"/>
          <w14:ligatures w14:val="none"/>
        </w:rPr>
        <w:t xml:space="preserve">. </w:t>
      </w:r>
    </w:p>
    <w:p w14:paraId="681D0E7A" w14:textId="4F2548F2" w:rsidR="007A464B" w:rsidRPr="00AF670B" w:rsidRDefault="007A464B" w:rsidP="007A464B">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AF670B">
        <w:rPr>
          <w:rFonts w:ascii="Times New Roman" w:hAnsi="Times New Roman" w:cs="Times New Roman"/>
          <w:kern w:val="0"/>
          <w:sz w:val="28"/>
          <w:szCs w:val="28"/>
          <w14:ligatures w14:val="none"/>
        </w:rPr>
        <w:t xml:space="preserve">З приводу тверджень скаржниці про те, що прокурор </w:t>
      </w:r>
      <w:proofErr w:type="spellStart"/>
      <w:r w:rsidRPr="00AF670B">
        <w:rPr>
          <w:rFonts w:ascii="Times New Roman" w:hAnsi="Times New Roman" w:cs="Times New Roman"/>
          <w:kern w:val="0"/>
          <w:sz w:val="28"/>
          <w:szCs w:val="28"/>
          <w14:ligatures w14:val="none"/>
        </w:rPr>
        <w:t>Андришин</w:t>
      </w:r>
      <w:proofErr w:type="spellEnd"/>
      <w:r w:rsidR="00FD5628">
        <w:rPr>
          <w:rFonts w:ascii="Times New Roman" w:hAnsi="Times New Roman" w:cs="Times New Roman"/>
          <w:kern w:val="0"/>
          <w:sz w:val="28"/>
          <w:szCs w:val="28"/>
          <w14:ligatures w14:val="none"/>
        </w:rPr>
        <w:t> </w:t>
      </w:r>
      <w:r w:rsidRPr="00AF670B">
        <w:rPr>
          <w:rFonts w:ascii="Times New Roman" w:hAnsi="Times New Roman" w:cs="Times New Roman"/>
          <w:kern w:val="0"/>
          <w:sz w:val="28"/>
          <w:szCs w:val="28"/>
          <w14:ligatures w14:val="none"/>
        </w:rPr>
        <w:t xml:space="preserve">О.В. </w:t>
      </w:r>
      <w:r w:rsidRPr="00AF670B">
        <w:rPr>
          <w:rFonts w:ascii="Times New Roman" w:eastAsia="Calibri" w:hAnsi="Times New Roman" w:cs="Times New Roman"/>
          <w:kern w:val="0"/>
          <w:sz w:val="28"/>
          <w:szCs w:val="28"/>
          <w14:ligatures w14:val="none"/>
        </w:rPr>
        <w:t>не</w:t>
      </w:r>
      <w:r>
        <w:rPr>
          <w:rFonts w:ascii="Times New Roman" w:eastAsia="Calibri" w:hAnsi="Times New Roman" w:cs="Times New Roman"/>
          <w:kern w:val="0"/>
          <w:sz w:val="28"/>
          <w:szCs w:val="28"/>
          <w14:ligatures w14:val="none"/>
        </w:rPr>
        <w:t> </w:t>
      </w:r>
      <w:r w:rsidRPr="00AF670B">
        <w:rPr>
          <w:rFonts w:ascii="Times New Roman" w:eastAsia="Calibri" w:hAnsi="Times New Roman" w:cs="Times New Roman"/>
          <w:kern w:val="0"/>
          <w:sz w:val="28"/>
          <w:szCs w:val="28"/>
          <w14:ligatures w14:val="none"/>
        </w:rPr>
        <w:t>забезпечив належного виконання ухвал Закарпатського апеляційного суду від 27.05.2026 та Ужгородського міськрайонного суду Закарпатської області від 28.08.2026 (справа № </w:t>
      </w:r>
      <w:r w:rsidR="00DD1519">
        <w:rPr>
          <w:rFonts w:ascii="Times New Roman" w:eastAsia="Calibri" w:hAnsi="Times New Roman" w:cs="Times New Roman"/>
          <w:kern w:val="0"/>
          <w:sz w:val="28"/>
          <w:szCs w:val="28"/>
          <w14:ligatures w14:val="none"/>
        </w:rPr>
        <w:t>(конфіденційна інформація</w:t>
      </w:r>
      <w:r w:rsidRPr="00AF670B">
        <w:rPr>
          <w:rFonts w:ascii="Times New Roman" w:eastAsia="Calibri" w:hAnsi="Times New Roman" w:cs="Times New Roman"/>
          <w:kern w:val="0"/>
          <w:sz w:val="28"/>
          <w:szCs w:val="28"/>
          <w14:ligatures w14:val="none"/>
        </w:rPr>
        <w:t>) слід зазначити таке.</w:t>
      </w:r>
    </w:p>
    <w:p w14:paraId="3DC145B9" w14:textId="77A2858D" w:rsidR="007A464B" w:rsidRPr="00AF670B" w:rsidRDefault="007A464B" w:rsidP="007A464B">
      <w:pPr>
        <w:widowControl w:val="0"/>
        <w:pBdr>
          <w:bottom w:val="single" w:sz="12" w:space="12" w:color="FFFFFF"/>
        </w:pBdr>
        <w:spacing w:after="0" w:line="240" w:lineRule="auto"/>
        <w:ind w:firstLine="709"/>
        <w:jc w:val="both"/>
        <w:rPr>
          <w:rFonts w:ascii="Times New Roman" w:hAnsi="Times New Roman" w:cs="Times New Roman"/>
          <w:sz w:val="28"/>
          <w:szCs w:val="28"/>
        </w:rPr>
      </w:pPr>
      <w:r w:rsidRPr="00AF670B">
        <w:rPr>
          <w:rFonts w:ascii="Times New Roman" w:eastAsia="Calibri" w:hAnsi="Times New Roman" w:cs="Times New Roman"/>
          <w:kern w:val="0"/>
          <w:sz w:val="28"/>
          <w:szCs w:val="28"/>
          <w14:ligatures w14:val="none"/>
        </w:rPr>
        <w:t>Ухвалою Закарпатського апеляційного суду від 27.05.2026 у</w:t>
      </w:r>
      <w:r w:rsidRPr="00AF670B">
        <w:rPr>
          <w:rFonts w:ascii="Times New Roman" w:hAnsi="Times New Roman" w:cs="Times New Roman"/>
          <w:sz w:val="28"/>
          <w:szCs w:val="28"/>
        </w:rPr>
        <w:t>хвалу слідчого судді Ужгородського міськрайонного суду Закарпатської області від 27</w:t>
      </w:r>
      <w:r>
        <w:rPr>
          <w:rFonts w:ascii="Times New Roman" w:hAnsi="Times New Roman" w:cs="Times New Roman"/>
          <w:sz w:val="28"/>
          <w:szCs w:val="28"/>
        </w:rPr>
        <w:t>.01.</w:t>
      </w:r>
      <w:r w:rsidRPr="00AF670B">
        <w:rPr>
          <w:rFonts w:ascii="Times New Roman" w:hAnsi="Times New Roman" w:cs="Times New Roman"/>
          <w:sz w:val="28"/>
          <w:szCs w:val="28"/>
        </w:rPr>
        <w:t xml:space="preserve">2026, якою відмовлено у задоволенні клопотання слідчого про обрання відносно </w:t>
      </w:r>
      <w:r w:rsidR="00E47A31">
        <w:rPr>
          <w:rFonts w:ascii="Times New Roman" w:hAnsi="Times New Roman" w:cs="Times New Roman"/>
          <w:sz w:val="28"/>
          <w:szCs w:val="28"/>
        </w:rPr>
        <w:t>ОСОБА 2</w:t>
      </w:r>
      <w:r w:rsidRPr="00AF670B">
        <w:rPr>
          <w:rFonts w:ascii="Times New Roman" w:eastAsia="Calibri" w:hAnsi="Times New Roman" w:cs="Times New Roman"/>
          <w:kern w:val="0"/>
          <w:sz w:val="28"/>
          <w:szCs w:val="28"/>
          <w14:ligatures w14:val="none"/>
        </w:rPr>
        <w:t xml:space="preserve"> </w:t>
      </w:r>
      <w:r w:rsidRPr="00AF670B">
        <w:rPr>
          <w:rFonts w:ascii="Times New Roman" w:hAnsi="Times New Roman" w:cs="Times New Roman"/>
          <w:sz w:val="28"/>
          <w:szCs w:val="28"/>
        </w:rPr>
        <w:t xml:space="preserve">запобіжного заходу у вигляді тримання під вартою, залишено без змін, а апеляційну скаргу прокурора відділу Закарпатської обласної прокуратури </w:t>
      </w:r>
      <w:proofErr w:type="spellStart"/>
      <w:r w:rsidRPr="00AF670B">
        <w:rPr>
          <w:rFonts w:ascii="Times New Roman" w:hAnsi="Times New Roman" w:cs="Times New Roman"/>
          <w:sz w:val="28"/>
          <w:szCs w:val="28"/>
        </w:rPr>
        <w:t>Андришина</w:t>
      </w:r>
      <w:proofErr w:type="spellEnd"/>
      <w:r w:rsidRPr="00AF670B">
        <w:rPr>
          <w:rFonts w:ascii="Times New Roman" w:hAnsi="Times New Roman" w:cs="Times New Roman"/>
          <w:sz w:val="28"/>
          <w:szCs w:val="28"/>
        </w:rPr>
        <w:t xml:space="preserve"> О.В. залишено без задоволення.</w:t>
      </w:r>
    </w:p>
    <w:p w14:paraId="3A9C9729" w14:textId="77777777" w:rsidR="007A464B" w:rsidRPr="00AF670B" w:rsidRDefault="007A464B" w:rsidP="007A464B">
      <w:pPr>
        <w:widowControl w:val="0"/>
        <w:pBdr>
          <w:bottom w:val="single" w:sz="12" w:space="12" w:color="FFFFFF"/>
        </w:pBdr>
        <w:spacing w:after="0" w:line="240" w:lineRule="auto"/>
        <w:ind w:firstLine="709"/>
        <w:jc w:val="both"/>
        <w:rPr>
          <w:rStyle w:val="inqyif"/>
          <w:rFonts w:ascii="Times New Roman" w:hAnsi="Times New Roman" w:cs="Times New Roman"/>
          <w:sz w:val="28"/>
          <w:szCs w:val="28"/>
        </w:rPr>
      </w:pPr>
      <w:r w:rsidRPr="00AF670B">
        <w:rPr>
          <w:rFonts w:ascii="Times New Roman" w:hAnsi="Times New Roman" w:cs="Times New Roman"/>
          <w:sz w:val="28"/>
          <w:szCs w:val="28"/>
        </w:rPr>
        <w:t xml:space="preserve">Вказане судове рішення лише констатує факт не застосування до особи запобіжного заходу у вигляді тримання під вартою та не покладає на прокурора </w:t>
      </w:r>
      <w:r w:rsidRPr="00AF670B">
        <w:rPr>
          <w:rStyle w:val="inqyif"/>
          <w:rFonts w:ascii="Times New Roman" w:hAnsi="Times New Roman" w:cs="Times New Roman"/>
          <w:sz w:val="28"/>
          <w:szCs w:val="28"/>
        </w:rPr>
        <w:t xml:space="preserve">жодних додаткових обов'язків вчиняти будь-які активні дії. Отже доводи скаржниці про невиконання </w:t>
      </w:r>
      <w:r>
        <w:rPr>
          <w:rStyle w:val="inqyif"/>
          <w:rFonts w:ascii="Times New Roman" w:hAnsi="Times New Roman" w:cs="Times New Roman"/>
          <w:sz w:val="28"/>
          <w:szCs w:val="28"/>
        </w:rPr>
        <w:t xml:space="preserve">прокурором </w:t>
      </w:r>
      <w:proofErr w:type="spellStart"/>
      <w:r>
        <w:rPr>
          <w:rStyle w:val="inqyif"/>
          <w:rFonts w:ascii="Times New Roman" w:hAnsi="Times New Roman" w:cs="Times New Roman"/>
          <w:sz w:val="28"/>
          <w:szCs w:val="28"/>
        </w:rPr>
        <w:t>Андришиним</w:t>
      </w:r>
      <w:proofErr w:type="spellEnd"/>
      <w:r>
        <w:rPr>
          <w:rStyle w:val="inqyif"/>
          <w:rFonts w:ascii="Times New Roman" w:hAnsi="Times New Roman" w:cs="Times New Roman"/>
          <w:sz w:val="28"/>
          <w:szCs w:val="28"/>
        </w:rPr>
        <w:t xml:space="preserve"> О.В. </w:t>
      </w:r>
      <w:r w:rsidRPr="00AF670B">
        <w:rPr>
          <w:rStyle w:val="inqyif"/>
          <w:rFonts w:ascii="Times New Roman" w:hAnsi="Times New Roman" w:cs="Times New Roman"/>
          <w:sz w:val="28"/>
          <w:szCs w:val="28"/>
        </w:rPr>
        <w:t>вказаного судового рішення є безпідставними.</w:t>
      </w:r>
    </w:p>
    <w:p w14:paraId="245FC847" w14:textId="21215966" w:rsidR="007A464B" w:rsidRPr="00AF670B" w:rsidRDefault="007A464B" w:rsidP="007A464B">
      <w:pPr>
        <w:widowControl w:val="0"/>
        <w:pBdr>
          <w:bottom w:val="single" w:sz="12" w:space="12" w:color="FFFFFF"/>
        </w:pBdr>
        <w:spacing w:after="0" w:line="240" w:lineRule="auto"/>
        <w:ind w:firstLine="709"/>
        <w:jc w:val="both"/>
        <w:rPr>
          <w:rFonts w:ascii="Times New Roman" w:hAnsi="Times New Roman" w:cs="Times New Roman"/>
          <w:sz w:val="28"/>
          <w:szCs w:val="28"/>
        </w:rPr>
      </w:pPr>
      <w:r w:rsidRPr="00AF670B">
        <w:rPr>
          <w:rStyle w:val="inqyif"/>
          <w:rFonts w:ascii="Times New Roman" w:hAnsi="Times New Roman" w:cs="Times New Roman"/>
          <w:sz w:val="28"/>
          <w:szCs w:val="28"/>
        </w:rPr>
        <w:t xml:space="preserve">Що стосується виконання ухвали слідчого судді Ужгородського </w:t>
      </w:r>
      <w:r w:rsidRPr="00AF670B">
        <w:rPr>
          <w:rFonts w:ascii="Times New Roman" w:eastAsia="Calibri" w:hAnsi="Times New Roman" w:cs="Times New Roman"/>
          <w:kern w:val="0"/>
          <w:sz w:val="28"/>
          <w:szCs w:val="28"/>
          <w14:ligatures w14:val="none"/>
        </w:rPr>
        <w:t>міськрайонного суду Закарпатської області від 28.08.2026 (справа № </w:t>
      </w:r>
      <w:r w:rsidR="00E47A31">
        <w:rPr>
          <w:rFonts w:ascii="Times New Roman" w:eastAsia="Calibri" w:hAnsi="Times New Roman" w:cs="Times New Roman"/>
          <w:kern w:val="0"/>
          <w:sz w:val="28"/>
          <w:szCs w:val="28"/>
          <w14:ligatures w14:val="none"/>
        </w:rPr>
        <w:t>(конфіденційна інформація</w:t>
      </w:r>
      <w:r w:rsidRPr="00AF670B">
        <w:rPr>
          <w:rFonts w:ascii="Times New Roman" w:eastAsia="Calibri" w:hAnsi="Times New Roman" w:cs="Times New Roman"/>
          <w:kern w:val="0"/>
          <w:sz w:val="28"/>
          <w:szCs w:val="28"/>
          <w14:ligatures w14:val="none"/>
        </w:rPr>
        <w:t>) якою суд задовільнив с</w:t>
      </w:r>
      <w:r w:rsidRPr="00AF670B">
        <w:rPr>
          <w:rFonts w:ascii="Times New Roman" w:hAnsi="Times New Roman" w:cs="Times New Roman"/>
          <w:sz w:val="28"/>
          <w:szCs w:val="28"/>
        </w:rPr>
        <w:t xml:space="preserve">каргу адвоката </w:t>
      </w:r>
      <w:r w:rsidR="00E47A31">
        <w:rPr>
          <w:rFonts w:ascii="Times New Roman" w:hAnsi="Times New Roman" w:cs="Times New Roman"/>
          <w:sz w:val="28"/>
          <w:szCs w:val="28"/>
        </w:rPr>
        <w:t>ОСОБА 3</w:t>
      </w:r>
      <w:r w:rsidRPr="00AF670B">
        <w:rPr>
          <w:rFonts w:ascii="Times New Roman" w:hAnsi="Times New Roman" w:cs="Times New Roman"/>
          <w:sz w:val="28"/>
          <w:szCs w:val="28"/>
        </w:rPr>
        <w:t xml:space="preserve">, який діє в інтересах </w:t>
      </w:r>
      <w:r w:rsidR="00E47A31">
        <w:rPr>
          <w:rFonts w:ascii="Times New Roman" w:hAnsi="Times New Roman" w:cs="Times New Roman"/>
          <w:sz w:val="28"/>
          <w:szCs w:val="28"/>
        </w:rPr>
        <w:t>ОСОБА 2</w:t>
      </w:r>
      <w:r w:rsidRPr="00AF670B">
        <w:rPr>
          <w:rFonts w:ascii="Times New Roman" w:hAnsi="Times New Roman" w:cs="Times New Roman"/>
          <w:sz w:val="28"/>
          <w:szCs w:val="28"/>
        </w:rPr>
        <w:t xml:space="preserve"> та ухвалив рішення про скасування повідомлення про підозру від 20.03.2025 року, пред`явлену </w:t>
      </w:r>
      <w:r w:rsidR="00FC204B">
        <w:rPr>
          <w:rFonts w:ascii="Times New Roman" w:hAnsi="Times New Roman" w:cs="Times New Roman"/>
          <w:sz w:val="28"/>
          <w:szCs w:val="28"/>
        </w:rPr>
        <w:t>ОСОБА 2</w:t>
      </w:r>
      <w:r w:rsidRPr="00AF670B">
        <w:rPr>
          <w:rFonts w:ascii="Times New Roman" w:hAnsi="Times New Roman" w:cs="Times New Roman"/>
          <w:sz w:val="28"/>
          <w:szCs w:val="28"/>
        </w:rPr>
        <w:t xml:space="preserve"> за ознаками вчинення кримінального правопорушення, передбаченого ч</w:t>
      </w:r>
      <w:r>
        <w:rPr>
          <w:rFonts w:ascii="Times New Roman" w:hAnsi="Times New Roman" w:cs="Times New Roman"/>
          <w:sz w:val="28"/>
          <w:szCs w:val="28"/>
        </w:rPr>
        <w:t>астиною другою статті</w:t>
      </w:r>
      <w:hyperlink r:id="rId7" w:anchor="1521" w:tgtFrame="_blank" w:tooltip="Кримінальний кодекс України; нормативно-правовий акт № 2341-III від 05.04.2001, ВР України" w:history="1">
        <w:r>
          <w:rPr>
            <w:rStyle w:val="af0"/>
            <w:rFonts w:ascii="Times New Roman" w:hAnsi="Times New Roman" w:cs="Times New Roman"/>
            <w:color w:val="auto"/>
            <w:sz w:val="28"/>
            <w:szCs w:val="28"/>
            <w:u w:val="none"/>
          </w:rPr>
          <w:t xml:space="preserve"> </w:t>
        </w:r>
        <w:r w:rsidRPr="00AF670B">
          <w:rPr>
            <w:rStyle w:val="af0"/>
            <w:rFonts w:ascii="Times New Roman" w:hAnsi="Times New Roman" w:cs="Times New Roman"/>
            <w:color w:val="auto"/>
            <w:sz w:val="28"/>
            <w:szCs w:val="28"/>
            <w:u w:val="none"/>
          </w:rPr>
          <w:t>286 КК України</w:t>
        </w:r>
      </w:hyperlink>
      <w:r w:rsidRPr="00AF670B">
        <w:rPr>
          <w:rFonts w:ascii="Times New Roman" w:hAnsi="Times New Roman" w:cs="Times New Roman"/>
          <w:sz w:val="28"/>
          <w:szCs w:val="28"/>
        </w:rPr>
        <w:t>, у кримінальному провадженні №</w:t>
      </w:r>
      <w:r>
        <w:rPr>
          <w:rFonts w:ascii="Times New Roman" w:hAnsi="Times New Roman" w:cs="Times New Roman"/>
          <w:sz w:val="28"/>
          <w:szCs w:val="28"/>
        </w:rPr>
        <w:t> </w:t>
      </w:r>
      <w:r w:rsidR="00FC204B">
        <w:rPr>
          <w:rFonts w:ascii="Times New Roman" w:hAnsi="Times New Roman" w:cs="Times New Roman"/>
          <w:sz w:val="28"/>
          <w:szCs w:val="28"/>
        </w:rPr>
        <w:t>(конфіденційна інформація)</w:t>
      </w:r>
      <w:r w:rsidRPr="00AF670B">
        <w:rPr>
          <w:rFonts w:ascii="Times New Roman" w:hAnsi="Times New Roman" w:cs="Times New Roman"/>
          <w:sz w:val="28"/>
          <w:szCs w:val="28"/>
        </w:rPr>
        <w:t xml:space="preserve">, а також зобов’язав прокурора, який здійснює процесуальне керівництво у </w:t>
      </w:r>
      <w:r>
        <w:rPr>
          <w:rFonts w:ascii="Times New Roman" w:hAnsi="Times New Roman" w:cs="Times New Roman"/>
          <w:sz w:val="28"/>
          <w:szCs w:val="28"/>
        </w:rPr>
        <w:t xml:space="preserve">цьому </w:t>
      </w:r>
      <w:r w:rsidRPr="00AF670B">
        <w:rPr>
          <w:rFonts w:ascii="Times New Roman" w:hAnsi="Times New Roman" w:cs="Times New Roman"/>
          <w:sz w:val="28"/>
          <w:szCs w:val="28"/>
        </w:rPr>
        <w:lastRenderedPageBreak/>
        <w:t>кримінальному провадженні</w:t>
      </w:r>
      <w:r>
        <w:rPr>
          <w:rFonts w:ascii="Times New Roman" w:hAnsi="Times New Roman" w:cs="Times New Roman"/>
          <w:sz w:val="28"/>
          <w:szCs w:val="28"/>
        </w:rPr>
        <w:t>,</w:t>
      </w:r>
      <w:r w:rsidRPr="00AF670B">
        <w:rPr>
          <w:rFonts w:ascii="Times New Roman" w:hAnsi="Times New Roman" w:cs="Times New Roman"/>
          <w:sz w:val="28"/>
          <w:szCs w:val="28"/>
        </w:rPr>
        <w:t xml:space="preserve"> виключити з Єдиного державного реєстру досудових розслідувань інформацію про повідомлення про підозру від 20.03.2025 року, член Комісії звертає увагу скаржниці на таке.</w:t>
      </w:r>
    </w:p>
    <w:p w14:paraId="0993111B" w14:textId="77777777" w:rsidR="007A464B" w:rsidRPr="00AF670B" w:rsidRDefault="007A464B" w:rsidP="007A464B">
      <w:pPr>
        <w:widowControl w:val="0"/>
        <w:pBdr>
          <w:bottom w:val="single" w:sz="12" w:space="12" w:color="FFFFFF"/>
        </w:pBdr>
        <w:spacing w:after="0" w:line="240" w:lineRule="auto"/>
        <w:ind w:firstLine="709"/>
        <w:jc w:val="both"/>
        <w:rPr>
          <w:rFonts w:ascii="Times New Roman" w:eastAsia="Times New Roman" w:hAnsi="Times New Roman" w:cs="Times New Roman"/>
          <w:kern w:val="0"/>
          <w:sz w:val="28"/>
          <w:szCs w:val="28"/>
          <w:lang w:eastAsia="uk-UA"/>
          <w14:ligatures w14:val="none"/>
        </w:rPr>
      </w:pPr>
      <w:r w:rsidRPr="003D1707">
        <w:rPr>
          <w:rFonts w:ascii="Times New Roman" w:eastAsia="Times New Roman" w:hAnsi="Times New Roman" w:cs="Times New Roman"/>
          <w:kern w:val="0"/>
          <w:sz w:val="28"/>
          <w:szCs w:val="28"/>
          <w:lang w:eastAsia="uk-UA"/>
          <w14:ligatures w14:val="none"/>
        </w:rPr>
        <w:t>Відповідно до статті 533 КПК України, обов'язковими для виконання є лише ті судові рішення, які набрали законної сили.</w:t>
      </w:r>
    </w:p>
    <w:p w14:paraId="6A03ECF5" w14:textId="77777777" w:rsidR="007A464B" w:rsidRPr="00AF670B" w:rsidRDefault="007A464B" w:rsidP="007A464B">
      <w:pPr>
        <w:widowControl w:val="0"/>
        <w:pBdr>
          <w:bottom w:val="single" w:sz="12" w:space="12" w:color="FFFFFF"/>
        </w:pBdr>
        <w:spacing w:after="0" w:line="240" w:lineRule="auto"/>
        <w:ind w:firstLine="709"/>
        <w:jc w:val="both"/>
        <w:rPr>
          <w:rFonts w:ascii="Times New Roman" w:eastAsia="Times New Roman" w:hAnsi="Times New Roman" w:cs="Times New Roman"/>
          <w:kern w:val="0"/>
          <w:sz w:val="28"/>
          <w:szCs w:val="28"/>
          <w:lang w:eastAsia="uk-UA"/>
          <w14:ligatures w14:val="none"/>
        </w:rPr>
      </w:pPr>
      <w:r w:rsidRPr="007F3173">
        <w:rPr>
          <w:rFonts w:ascii="Times New Roman" w:eastAsia="Times New Roman" w:hAnsi="Times New Roman" w:cs="Times New Roman"/>
          <w:kern w:val="0"/>
          <w:sz w:val="28"/>
          <w:szCs w:val="28"/>
          <w:lang w:eastAsia="uk-UA"/>
          <w14:ligatures w14:val="none"/>
        </w:rPr>
        <w:t xml:space="preserve">Згідно з частиною </w:t>
      </w:r>
      <w:r>
        <w:rPr>
          <w:rFonts w:ascii="Times New Roman" w:eastAsia="Times New Roman" w:hAnsi="Times New Roman" w:cs="Times New Roman"/>
          <w:kern w:val="0"/>
          <w:sz w:val="28"/>
          <w:szCs w:val="28"/>
          <w:lang w:eastAsia="uk-UA"/>
          <w14:ligatures w14:val="none"/>
        </w:rPr>
        <w:t>першою</w:t>
      </w:r>
      <w:r w:rsidRPr="007F3173">
        <w:rPr>
          <w:rFonts w:ascii="Times New Roman" w:eastAsia="Times New Roman" w:hAnsi="Times New Roman" w:cs="Times New Roman"/>
          <w:kern w:val="0"/>
          <w:sz w:val="28"/>
          <w:szCs w:val="28"/>
          <w:lang w:eastAsia="uk-UA"/>
          <w14:ligatures w14:val="none"/>
        </w:rPr>
        <w:t xml:space="preserve"> </w:t>
      </w:r>
      <w:hyperlink r:id="rId8" w:tgtFrame="_blank" w:history="1">
        <w:r w:rsidRPr="007F3173">
          <w:rPr>
            <w:rFonts w:ascii="Times New Roman" w:eastAsia="Times New Roman" w:hAnsi="Times New Roman" w:cs="Times New Roman"/>
            <w:kern w:val="0"/>
            <w:sz w:val="28"/>
            <w:szCs w:val="28"/>
            <w:lang w:eastAsia="uk-UA"/>
            <w14:ligatures w14:val="none"/>
          </w:rPr>
          <w:t>статті 532 КПК України</w:t>
        </w:r>
      </w:hyperlink>
      <w:r w:rsidRPr="007F3173">
        <w:rPr>
          <w:rFonts w:ascii="Times New Roman" w:eastAsia="Times New Roman" w:hAnsi="Times New Roman" w:cs="Times New Roman"/>
          <w:kern w:val="0"/>
          <w:sz w:val="28"/>
          <w:szCs w:val="28"/>
          <w:lang w:eastAsia="uk-UA"/>
          <w14:ligatures w14:val="none"/>
        </w:rPr>
        <w:t>, ухвали слідчого судді, які підлягають оскарженню в апеляційному порядку (а скасування підозри, відповідно до ч</w:t>
      </w:r>
      <w:r>
        <w:rPr>
          <w:rFonts w:ascii="Times New Roman" w:eastAsia="Times New Roman" w:hAnsi="Times New Roman" w:cs="Times New Roman"/>
          <w:kern w:val="0"/>
          <w:sz w:val="28"/>
          <w:szCs w:val="28"/>
          <w:lang w:eastAsia="uk-UA"/>
          <w14:ligatures w14:val="none"/>
        </w:rPr>
        <w:t>астини другої</w:t>
      </w:r>
      <w:r w:rsidRPr="007F3173">
        <w:rPr>
          <w:rFonts w:ascii="Times New Roman" w:eastAsia="Times New Roman" w:hAnsi="Times New Roman" w:cs="Times New Roman"/>
          <w:kern w:val="0"/>
          <w:sz w:val="28"/>
          <w:szCs w:val="28"/>
          <w:lang w:eastAsia="uk-UA"/>
          <w14:ligatures w14:val="none"/>
        </w:rPr>
        <w:t xml:space="preserve"> </w:t>
      </w:r>
      <w:hyperlink r:id="rId9" w:tgtFrame="_blank" w:history="1">
        <w:r w:rsidRPr="007F3173">
          <w:rPr>
            <w:rFonts w:ascii="Times New Roman" w:eastAsia="Times New Roman" w:hAnsi="Times New Roman" w:cs="Times New Roman"/>
            <w:kern w:val="0"/>
            <w:sz w:val="28"/>
            <w:szCs w:val="28"/>
            <w:lang w:eastAsia="uk-UA"/>
            <w14:ligatures w14:val="none"/>
          </w:rPr>
          <w:t>ст</w:t>
        </w:r>
        <w:r>
          <w:rPr>
            <w:rFonts w:ascii="Times New Roman" w:eastAsia="Times New Roman" w:hAnsi="Times New Roman" w:cs="Times New Roman"/>
            <w:kern w:val="0"/>
            <w:sz w:val="28"/>
            <w:szCs w:val="28"/>
            <w:lang w:eastAsia="uk-UA"/>
            <w14:ligatures w14:val="none"/>
          </w:rPr>
          <w:t>атті</w:t>
        </w:r>
        <w:r w:rsidRPr="007F3173">
          <w:rPr>
            <w:rFonts w:ascii="Times New Roman" w:eastAsia="Times New Roman" w:hAnsi="Times New Roman" w:cs="Times New Roman"/>
            <w:kern w:val="0"/>
            <w:sz w:val="28"/>
            <w:szCs w:val="28"/>
            <w:lang w:eastAsia="uk-UA"/>
            <w14:ligatures w14:val="none"/>
          </w:rPr>
          <w:t xml:space="preserve"> 309 КПК</w:t>
        </w:r>
      </w:hyperlink>
      <w:r w:rsidRPr="007F3173">
        <w:rPr>
          <w:rFonts w:ascii="Times New Roman" w:eastAsia="Times New Roman" w:hAnsi="Times New Roman" w:cs="Times New Roman"/>
          <w:kern w:val="0"/>
          <w:sz w:val="28"/>
          <w:szCs w:val="28"/>
          <w:lang w:eastAsia="uk-UA"/>
          <w14:ligatures w14:val="none"/>
        </w:rPr>
        <w:t>, належить саме до таких), набирають законної сили після закінчення строку подання апеляційної скарги, якщо таку скаргу не було подано.</w:t>
      </w:r>
    </w:p>
    <w:p w14:paraId="33A65D07" w14:textId="77777777" w:rsidR="007A464B" w:rsidRPr="007F3173" w:rsidRDefault="007A464B" w:rsidP="007A464B">
      <w:pPr>
        <w:widowControl w:val="0"/>
        <w:pBdr>
          <w:bottom w:val="single" w:sz="12" w:space="12" w:color="FFFFFF"/>
        </w:pBdr>
        <w:spacing w:after="0" w:line="240" w:lineRule="auto"/>
        <w:ind w:firstLine="709"/>
        <w:jc w:val="both"/>
        <w:rPr>
          <w:rFonts w:ascii="Times New Roman" w:eastAsia="Times New Roman" w:hAnsi="Times New Roman" w:cs="Times New Roman"/>
          <w:kern w:val="0"/>
          <w:sz w:val="28"/>
          <w:szCs w:val="28"/>
          <w:lang w:eastAsia="uk-UA"/>
          <w14:ligatures w14:val="none"/>
        </w:rPr>
      </w:pPr>
      <w:r w:rsidRPr="00AF670B">
        <w:rPr>
          <w:rFonts w:ascii="Times New Roman" w:eastAsia="Times New Roman" w:hAnsi="Times New Roman" w:cs="Times New Roman"/>
          <w:kern w:val="0"/>
          <w:sz w:val="28"/>
          <w:szCs w:val="28"/>
          <w:lang w:eastAsia="uk-UA"/>
          <w14:ligatures w14:val="none"/>
        </w:rPr>
        <w:t xml:space="preserve">З долучених до матеріалів дисциплінарної скарги документів вбачається, що прокурор </w:t>
      </w:r>
      <w:proofErr w:type="spellStart"/>
      <w:r w:rsidRPr="00AF670B">
        <w:rPr>
          <w:rFonts w:ascii="Times New Roman" w:eastAsia="Times New Roman" w:hAnsi="Times New Roman" w:cs="Times New Roman"/>
          <w:kern w:val="0"/>
          <w:sz w:val="28"/>
          <w:szCs w:val="28"/>
          <w:lang w:eastAsia="uk-UA"/>
          <w14:ligatures w14:val="none"/>
        </w:rPr>
        <w:t>Андришин</w:t>
      </w:r>
      <w:proofErr w:type="spellEnd"/>
      <w:r w:rsidRPr="00AF670B">
        <w:rPr>
          <w:rFonts w:ascii="Times New Roman" w:eastAsia="Times New Roman" w:hAnsi="Times New Roman" w:cs="Times New Roman"/>
          <w:kern w:val="0"/>
          <w:sz w:val="28"/>
          <w:szCs w:val="28"/>
          <w:lang w:eastAsia="uk-UA"/>
          <w14:ligatures w14:val="none"/>
        </w:rPr>
        <w:t xml:space="preserve"> О.В. 01.09.2026 подав до судової палати у кримінальних справах Закарпатського апеляційного суду апеляційну скаргу на ухвалу слідчого судді </w:t>
      </w:r>
      <w:r w:rsidRPr="00AF670B">
        <w:rPr>
          <w:rStyle w:val="inqyif"/>
          <w:rFonts w:ascii="Times New Roman" w:hAnsi="Times New Roman" w:cs="Times New Roman"/>
          <w:sz w:val="28"/>
          <w:szCs w:val="28"/>
        </w:rPr>
        <w:t xml:space="preserve">Ужгородського </w:t>
      </w:r>
      <w:r w:rsidRPr="00AF670B">
        <w:rPr>
          <w:rFonts w:ascii="Times New Roman" w:eastAsia="Calibri" w:hAnsi="Times New Roman" w:cs="Times New Roman"/>
          <w:kern w:val="0"/>
          <w:sz w:val="28"/>
          <w:szCs w:val="28"/>
          <w14:ligatures w14:val="none"/>
        </w:rPr>
        <w:t xml:space="preserve">міськрайонного суду Закарпатської області від 28.08.2026. Водночас матеріали дисциплінарної скарги не містять відомостей про результати розгляду вказаної апеляційної скарги Закарпатським апеляційним судом, а отже і набрання законної сили ухвалою слідчого судді </w:t>
      </w:r>
      <w:r w:rsidRPr="00AF670B">
        <w:rPr>
          <w:rStyle w:val="inqyif"/>
          <w:rFonts w:ascii="Times New Roman" w:hAnsi="Times New Roman" w:cs="Times New Roman"/>
          <w:sz w:val="28"/>
          <w:szCs w:val="28"/>
        </w:rPr>
        <w:t xml:space="preserve">Ужгородського </w:t>
      </w:r>
      <w:r w:rsidRPr="00AF670B">
        <w:rPr>
          <w:rFonts w:ascii="Times New Roman" w:eastAsia="Calibri" w:hAnsi="Times New Roman" w:cs="Times New Roman"/>
          <w:kern w:val="0"/>
          <w:sz w:val="28"/>
          <w:szCs w:val="28"/>
          <w14:ligatures w14:val="none"/>
        </w:rPr>
        <w:t>міськрайонного суду Закарпатської області від 28.08.2026.</w:t>
      </w:r>
    </w:p>
    <w:p w14:paraId="104BB036" w14:textId="77777777" w:rsidR="007A464B" w:rsidRPr="00AF670B" w:rsidRDefault="007A464B" w:rsidP="007A464B">
      <w:pPr>
        <w:widowControl w:val="0"/>
        <w:pBdr>
          <w:bottom w:val="single" w:sz="12" w:space="12" w:color="FFFFFF"/>
        </w:pBdr>
        <w:spacing w:after="0" w:line="240" w:lineRule="auto"/>
        <w:ind w:firstLine="709"/>
        <w:jc w:val="both"/>
        <w:rPr>
          <w:rFonts w:ascii="Times New Roman" w:hAnsi="Times New Roman" w:cs="Times New Roman"/>
          <w:sz w:val="28"/>
          <w:szCs w:val="28"/>
          <w:shd w:val="clear" w:color="auto" w:fill="FFFFFF"/>
        </w:rPr>
      </w:pPr>
      <w:r w:rsidRPr="00AF670B">
        <w:rPr>
          <w:rFonts w:ascii="Times New Roman" w:hAnsi="Times New Roman" w:cs="Times New Roman"/>
          <w:sz w:val="28"/>
          <w:szCs w:val="28"/>
          <w:shd w:val="clear" w:color="auto" w:fill="FFFFFF"/>
        </w:rPr>
        <w:t>Частиною другою статті 532 КПК України передбачено, що у разі подання апеляційної скарги судове рішення, якщо його не скасовано, набирає законної сили після ухвалення рішення судом апеляційної інстанції.</w:t>
      </w:r>
    </w:p>
    <w:p w14:paraId="42B3B2DA" w14:textId="2E624FC2" w:rsidR="007A464B" w:rsidRPr="00AF670B" w:rsidRDefault="007A464B" w:rsidP="007A464B">
      <w:pPr>
        <w:widowControl w:val="0"/>
        <w:pBdr>
          <w:bottom w:val="single" w:sz="12" w:space="12" w:color="FFFFFF"/>
        </w:pBdr>
        <w:spacing w:after="0" w:line="240" w:lineRule="auto"/>
        <w:ind w:firstLine="709"/>
        <w:jc w:val="both"/>
        <w:rPr>
          <w:rFonts w:ascii="Times New Roman" w:eastAsia="Times New Roman" w:hAnsi="Times New Roman" w:cs="Times New Roman"/>
          <w:kern w:val="0"/>
          <w:sz w:val="28"/>
          <w:szCs w:val="28"/>
          <w:lang w:eastAsia="uk-UA"/>
          <w14:ligatures w14:val="none"/>
        </w:rPr>
      </w:pPr>
      <w:r w:rsidRPr="00AF670B">
        <w:rPr>
          <w:rFonts w:ascii="Times New Roman" w:hAnsi="Times New Roman" w:cs="Times New Roman"/>
          <w:sz w:val="28"/>
          <w:szCs w:val="28"/>
          <w:shd w:val="clear" w:color="auto" w:fill="FFFFFF"/>
        </w:rPr>
        <w:t xml:space="preserve">Таким чином з матеріалів дисциплінарної скарги вбачається, що прокурор </w:t>
      </w:r>
      <w:proofErr w:type="spellStart"/>
      <w:r w:rsidRPr="00AF670B">
        <w:rPr>
          <w:rFonts w:ascii="Times New Roman" w:hAnsi="Times New Roman" w:cs="Times New Roman"/>
          <w:sz w:val="28"/>
          <w:szCs w:val="28"/>
          <w:shd w:val="clear" w:color="auto" w:fill="FFFFFF"/>
        </w:rPr>
        <w:t>Андришин</w:t>
      </w:r>
      <w:proofErr w:type="spellEnd"/>
      <w:r w:rsidR="0089092B">
        <w:rPr>
          <w:rFonts w:ascii="Times New Roman" w:hAnsi="Times New Roman" w:cs="Times New Roman"/>
          <w:sz w:val="28"/>
          <w:szCs w:val="28"/>
          <w:shd w:val="clear" w:color="auto" w:fill="FFFFFF"/>
        </w:rPr>
        <w:t> </w:t>
      </w:r>
      <w:r w:rsidRPr="00AF670B">
        <w:rPr>
          <w:rFonts w:ascii="Times New Roman" w:hAnsi="Times New Roman" w:cs="Times New Roman"/>
          <w:sz w:val="28"/>
          <w:szCs w:val="28"/>
          <w:shd w:val="clear" w:color="auto" w:fill="FFFFFF"/>
        </w:rPr>
        <w:t>О.В., р</w:t>
      </w:r>
      <w:r w:rsidRPr="00445BC5">
        <w:rPr>
          <w:rFonts w:ascii="Times New Roman" w:eastAsia="Times New Roman" w:hAnsi="Times New Roman" w:cs="Times New Roman"/>
          <w:kern w:val="0"/>
          <w:sz w:val="28"/>
          <w:szCs w:val="28"/>
          <w:lang w:eastAsia="uk-UA"/>
          <w14:ligatures w14:val="none"/>
        </w:rPr>
        <w:t xml:space="preserve">еалізуючи свої процесуальні повноваження та обов'язки, визначені </w:t>
      </w:r>
      <w:hyperlink r:id="rId10" w:tgtFrame="_blank" w:history="1">
        <w:r w:rsidRPr="00445BC5">
          <w:rPr>
            <w:rFonts w:ascii="Times New Roman" w:eastAsia="Times New Roman" w:hAnsi="Times New Roman" w:cs="Times New Roman"/>
            <w:kern w:val="0"/>
            <w:sz w:val="28"/>
            <w:szCs w:val="28"/>
            <w:lang w:eastAsia="uk-UA"/>
            <w14:ligatures w14:val="none"/>
          </w:rPr>
          <w:t>статтею 36 КПК України</w:t>
        </w:r>
      </w:hyperlink>
      <w:r w:rsidRPr="00445BC5">
        <w:rPr>
          <w:rFonts w:ascii="Times New Roman" w:eastAsia="Times New Roman" w:hAnsi="Times New Roman" w:cs="Times New Roman"/>
          <w:kern w:val="0"/>
          <w:sz w:val="28"/>
          <w:szCs w:val="28"/>
          <w:lang w:eastAsia="uk-UA"/>
          <w14:ligatures w14:val="none"/>
        </w:rPr>
        <w:t>, у межах встановленого законом 5-денного строку пода</w:t>
      </w:r>
      <w:r w:rsidRPr="00AF670B">
        <w:rPr>
          <w:rFonts w:ascii="Times New Roman" w:eastAsia="Times New Roman" w:hAnsi="Times New Roman" w:cs="Times New Roman"/>
          <w:kern w:val="0"/>
          <w:sz w:val="28"/>
          <w:szCs w:val="28"/>
          <w:lang w:eastAsia="uk-UA"/>
          <w14:ligatures w14:val="none"/>
        </w:rPr>
        <w:t>в</w:t>
      </w:r>
      <w:r w:rsidRPr="00445BC5">
        <w:rPr>
          <w:rFonts w:ascii="Times New Roman" w:eastAsia="Times New Roman" w:hAnsi="Times New Roman" w:cs="Times New Roman"/>
          <w:kern w:val="0"/>
          <w:sz w:val="28"/>
          <w:szCs w:val="28"/>
          <w:lang w:eastAsia="uk-UA"/>
          <w14:ligatures w14:val="none"/>
        </w:rPr>
        <w:t xml:space="preserve"> апеляційну скаргу на вищезазначену ухвалу слідчого судді. Реалізація </w:t>
      </w:r>
      <w:r>
        <w:rPr>
          <w:rFonts w:ascii="Times New Roman" w:eastAsia="Times New Roman" w:hAnsi="Times New Roman" w:cs="Times New Roman"/>
          <w:kern w:val="0"/>
          <w:sz w:val="28"/>
          <w:szCs w:val="28"/>
          <w:lang w:eastAsia="uk-UA"/>
          <w14:ligatures w14:val="none"/>
        </w:rPr>
        <w:t xml:space="preserve">прокурором </w:t>
      </w:r>
      <w:r w:rsidRPr="00445BC5">
        <w:rPr>
          <w:rFonts w:ascii="Times New Roman" w:eastAsia="Times New Roman" w:hAnsi="Times New Roman" w:cs="Times New Roman"/>
          <w:kern w:val="0"/>
          <w:sz w:val="28"/>
          <w:szCs w:val="28"/>
          <w:lang w:eastAsia="uk-UA"/>
          <w14:ligatures w14:val="none"/>
        </w:rPr>
        <w:t>законного права на апеляційний перегляд судового рішення не може бути кваліфікована як дисциплінарний проступок чи зловживання обов'язками</w:t>
      </w:r>
      <w:r w:rsidRPr="00AF670B">
        <w:rPr>
          <w:rFonts w:ascii="Times New Roman" w:eastAsia="Times New Roman" w:hAnsi="Times New Roman" w:cs="Times New Roman"/>
          <w:kern w:val="0"/>
          <w:sz w:val="28"/>
          <w:szCs w:val="28"/>
          <w:lang w:eastAsia="uk-UA"/>
          <w14:ligatures w14:val="none"/>
        </w:rPr>
        <w:t xml:space="preserve"> вказаним прокурором.</w:t>
      </w:r>
    </w:p>
    <w:p w14:paraId="02E1279F" w14:textId="77777777" w:rsidR="007A464B" w:rsidRPr="00445BC5" w:rsidRDefault="007A464B" w:rsidP="007A464B">
      <w:pPr>
        <w:widowControl w:val="0"/>
        <w:pBdr>
          <w:bottom w:val="single" w:sz="12" w:space="12" w:color="FFFFFF"/>
        </w:pBdr>
        <w:spacing w:after="0" w:line="240" w:lineRule="auto"/>
        <w:ind w:firstLine="709"/>
        <w:jc w:val="both"/>
        <w:rPr>
          <w:rFonts w:ascii="Times New Roman" w:eastAsia="Times New Roman" w:hAnsi="Times New Roman" w:cs="Times New Roman"/>
          <w:kern w:val="0"/>
          <w:sz w:val="28"/>
          <w:szCs w:val="28"/>
          <w:lang w:eastAsia="uk-UA"/>
          <w14:ligatures w14:val="none"/>
        </w:rPr>
      </w:pPr>
      <w:r w:rsidRPr="00AF670B">
        <w:rPr>
          <w:rFonts w:ascii="Times New Roman" w:eastAsia="Times New Roman" w:hAnsi="Times New Roman" w:cs="Times New Roman"/>
          <w:kern w:val="0"/>
          <w:sz w:val="28"/>
          <w:szCs w:val="28"/>
          <w:lang w:eastAsia="uk-UA"/>
          <w14:ligatures w14:val="none"/>
        </w:rPr>
        <w:t xml:space="preserve">Враховуючи те, що </w:t>
      </w:r>
      <w:r w:rsidRPr="00445BC5">
        <w:rPr>
          <w:rFonts w:ascii="Times New Roman" w:eastAsia="Times New Roman" w:hAnsi="Times New Roman" w:cs="Times New Roman"/>
          <w:kern w:val="0"/>
          <w:sz w:val="28"/>
          <w:szCs w:val="28"/>
          <w:lang w:eastAsia="uk-UA"/>
          <w14:ligatures w14:val="none"/>
        </w:rPr>
        <w:t xml:space="preserve">законність та обґрунтованість ухвали слідчого судді </w:t>
      </w:r>
      <w:r w:rsidRPr="00AF670B">
        <w:rPr>
          <w:rStyle w:val="inqyif"/>
          <w:rFonts w:ascii="Times New Roman" w:hAnsi="Times New Roman" w:cs="Times New Roman"/>
          <w:sz w:val="28"/>
          <w:szCs w:val="28"/>
        </w:rPr>
        <w:t xml:space="preserve">Ужгородського </w:t>
      </w:r>
      <w:r w:rsidRPr="00AF670B">
        <w:rPr>
          <w:rFonts w:ascii="Times New Roman" w:eastAsia="Calibri" w:hAnsi="Times New Roman" w:cs="Times New Roman"/>
          <w:kern w:val="0"/>
          <w:sz w:val="28"/>
          <w:szCs w:val="28"/>
          <w14:ligatures w14:val="none"/>
        </w:rPr>
        <w:t xml:space="preserve">міськрайонного суду Закарпатської області від 28.08.2026 </w:t>
      </w:r>
      <w:r w:rsidRPr="00445BC5">
        <w:rPr>
          <w:rFonts w:ascii="Times New Roman" w:eastAsia="Times New Roman" w:hAnsi="Times New Roman" w:cs="Times New Roman"/>
          <w:kern w:val="0"/>
          <w:sz w:val="28"/>
          <w:szCs w:val="28"/>
          <w:lang w:eastAsia="uk-UA"/>
          <w14:ligatures w14:val="none"/>
        </w:rPr>
        <w:t xml:space="preserve">наразі є предметом перевірки суду апеляційної інстанції, у прокурора </w:t>
      </w:r>
      <w:proofErr w:type="spellStart"/>
      <w:r w:rsidRPr="00AF670B">
        <w:rPr>
          <w:rFonts w:ascii="Times New Roman" w:eastAsia="Times New Roman" w:hAnsi="Times New Roman" w:cs="Times New Roman"/>
          <w:kern w:val="0"/>
          <w:sz w:val="28"/>
          <w:szCs w:val="28"/>
          <w:lang w:eastAsia="uk-UA"/>
          <w14:ligatures w14:val="none"/>
        </w:rPr>
        <w:t>Андришина</w:t>
      </w:r>
      <w:proofErr w:type="spellEnd"/>
      <w:r w:rsidRPr="00AF670B">
        <w:rPr>
          <w:rFonts w:ascii="Times New Roman" w:eastAsia="Times New Roman" w:hAnsi="Times New Roman" w:cs="Times New Roman"/>
          <w:kern w:val="0"/>
          <w:sz w:val="28"/>
          <w:szCs w:val="28"/>
          <w:lang w:eastAsia="uk-UA"/>
          <w14:ligatures w14:val="none"/>
        </w:rPr>
        <w:t xml:space="preserve"> О.В. </w:t>
      </w:r>
      <w:r w:rsidRPr="00445BC5">
        <w:rPr>
          <w:rFonts w:ascii="Times New Roman" w:eastAsia="Times New Roman" w:hAnsi="Times New Roman" w:cs="Times New Roman"/>
          <w:kern w:val="0"/>
          <w:sz w:val="28"/>
          <w:szCs w:val="28"/>
          <w:lang w:eastAsia="uk-UA"/>
          <w14:ligatures w14:val="none"/>
        </w:rPr>
        <w:t>відсутні правові підстави для вчинення будь-яких дій з її виконання.</w:t>
      </w:r>
    </w:p>
    <w:p w14:paraId="12B9AABF" w14:textId="77777777" w:rsidR="007A464B" w:rsidRPr="00AF670B" w:rsidRDefault="007A464B" w:rsidP="007A464B">
      <w:pPr>
        <w:widowControl w:val="0"/>
        <w:pBdr>
          <w:bottom w:val="single" w:sz="12" w:space="12" w:color="FFFFFF"/>
        </w:pBdr>
        <w:spacing w:after="0" w:line="240" w:lineRule="auto"/>
        <w:ind w:firstLine="709"/>
        <w:jc w:val="both"/>
        <w:rPr>
          <w:rFonts w:ascii="Times New Roman" w:hAnsi="Times New Roman" w:cs="Times New Roman"/>
          <w:kern w:val="0"/>
          <w:sz w:val="28"/>
          <w:szCs w:val="28"/>
          <w14:ligatures w14:val="none"/>
        </w:rPr>
      </w:pPr>
      <w:r w:rsidRPr="00AF670B">
        <w:rPr>
          <w:rFonts w:ascii="Times New Roman" w:eastAsia="Calibri" w:hAnsi="Times New Roman" w:cs="Times New Roman"/>
          <w:kern w:val="0"/>
          <w:sz w:val="28"/>
          <w:szCs w:val="28"/>
          <w14:ligatures w14:val="none"/>
        </w:rPr>
        <w:t xml:space="preserve">Також слід зазначити, що ухвалені вищевказані судові рішення Закарпатського апеляційного суду та Ужгородського міськрайонного суду Закарпатської області відмінні від позиції </w:t>
      </w:r>
      <w:proofErr w:type="spellStart"/>
      <w:r w:rsidRPr="00AF670B">
        <w:rPr>
          <w:rFonts w:ascii="Times New Roman" w:eastAsia="Calibri" w:hAnsi="Times New Roman" w:cs="Times New Roman"/>
          <w:kern w:val="0"/>
          <w:sz w:val="28"/>
          <w:szCs w:val="28"/>
          <w14:ligatures w14:val="none"/>
        </w:rPr>
        <w:t>Андришина</w:t>
      </w:r>
      <w:proofErr w:type="spellEnd"/>
      <w:r w:rsidRPr="00AF670B">
        <w:rPr>
          <w:rFonts w:ascii="Times New Roman" w:eastAsia="Calibri" w:hAnsi="Times New Roman" w:cs="Times New Roman"/>
          <w:kern w:val="0"/>
          <w:sz w:val="28"/>
          <w:szCs w:val="28"/>
          <w14:ligatures w14:val="none"/>
        </w:rPr>
        <w:t> О.В.</w:t>
      </w:r>
      <w:r w:rsidRPr="00AF670B">
        <w:rPr>
          <w:rFonts w:ascii="Times New Roman" w:hAnsi="Times New Roman" w:cs="Times New Roman"/>
          <w:kern w:val="0"/>
          <w:sz w:val="28"/>
          <w:szCs w:val="28"/>
          <w14:ligatures w14:val="none"/>
        </w:rPr>
        <w:t xml:space="preserve"> не свідчать про неналежне виконання цим прокурором своїх службових обов’язків, ураховуючи принципову можливість альтернативної оцінки матеріалів кримінального провадження учасниками кримінального процесу.</w:t>
      </w:r>
    </w:p>
    <w:p w14:paraId="77D82CC4" w14:textId="77777777" w:rsidR="007A464B" w:rsidRPr="00AF670B" w:rsidRDefault="007A464B" w:rsidP="007A464B">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AF670B">
        <w:rPr>
          <w:rFonts w:ascii="Times New Roman" w:eastAsia="Calibri" w:hAnsi="Times New Roman" w:cs="Times New Roman"/>
          <w:kern w:val="0"/>
          <w:sz w:val="28"/>
          <w:szCs w:val="28"/>
          <w14:ligatures w14:val="none"/>
        </w:rPr>
        <w:t xml:space="preserve">Кримінальне провадження здійснюється на основі змагальності, що передбачає самостійне обстоювання стороною обвинувачення і стороною захисту їхніх правових позицій, прав, свобод і законних інтересів засобами, передбаченими кримінальним процесуальним законодавством. </w:t>
      </w:r>
    </w:p>
    <w:p w14:paraId="3B3A41B5" w14:textId="77777777" w:rsidR="007A464B" w:rsidRDefault="007A464B" w:rsidP="007A464B">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AF670B">
        <w:rPr>
          <w:rFonts w:ascii="Times New Roman" w:eastAsia="Calibri" w:hAnsi="Times New Roman" w:cs="Times New Roman"/>
          <w:kern w:val="0"/>
          <w:sz w:val="28"/>
          <w:szCs w:val="28"/>
          <w14:ligatures w14:val="none"/>
        </w:rPr>
        <w:t xml:space="preserve">Прокурор в силу вимог частини першої статті 36 КПК України, обстоюючи свої правові позиції, є самостійним у своїй процесуальній діяльності, втручання </w:t>
      </w:r>
      <w:r w:rsidRPr="00AF670B">
        <w:rPr>
          <w:rFonts w:ascii="Times New Roman" w:eastAsia="Calibri" w:hAnsi="Times New Roman" w:cs="Times New Roman"/>
          <w:kern w:val="0"/>
          <w:sz w:val="28"/>
          <w:szCs w:val="28"/>
          <w14:ligatures w14:val="none"/>
        </w:rPr>
        <w:lastRenderedPageBreak/>
        <w:t xml:space="preserve">в яку осіб, що не мають на те законних </w:t>
      </w:r>
      <w:r w:rsidRPr="002B03BD">
        <w:rPr>
          <w:rFonts w:ascii="Times New Roman" w:eastAsia="Calibri" w:hAnsi="Times New Roman" w:cs="Times New Roman"/>
          <w:kern w:val="0"/>
          <w:sz w:val="28"/>
          <w:szCs w:val="28"/>
          <w14:ligatures w14:val="none"/>
        </w:rPr>
        <w:t xml:space="preserve">повноважень, забороняється. </w:t>
      </w:r>
    </w:p>
    <w:p w14:paraId="44F782D0" w14:textId="77777777" w:rsidR="007A464B" w:rsidRDefault="007A464B" w:rsidP="007A464B">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2B03BD">
        <w:rPr>
          <w:rFonts w:ascii="Times New Roman" w:hAnsi="Times New Roman"/>
          <w:color w:val="000000" w:themeColor="text1"/>
          <w:kern w:val="0"/>
          <w:sz w:val="28"/>
          <w:szCs w:val="28"/>
          <w14:ligatures w14:val="none"/>
        </w:rPr>
        <w:t xml:space="preserve">Член Комісії не наділений правом оцінки законності прийнятих судом рішень, обставин та фактів, установлених судами під час ухвалення процесуальних рішень. Водночас, у долучених скаржницею судових рішеннях </w:t>
      </w:r>
      <w:r w:rsidRPr="002B03BD">
        <w:rPr>
          <w:rFonts w:ascii="Times New Roman" w:eastAsia="Calibri" w:hAnsi="Times New Roman" w:cs="Times New Roman"/>
          <w:kern w:val="0"/>
          <w:sz w:val="28"/>
          <w:szCs w:val="28"/>
          <w14:ligatures w14:val="none"/>
        </w:rPr>
        <w:t xml:space="preserve">Закарпатського апеляційного суду та Ужгородського міськрайонного суду Закарпатської області відсутні відомості про встановлення судами порушень закону чи прав громадян, які допущено з вини прокурора </w:t>
      </w:r>
      <w:proofErr w:type="spellStart"/>
      <w:r w:rsidRPr="002B03BD">
        <w:rPr>
          <w:rFonts w:ascii="Times New Roman" w:eastAsia="Calibri" w:hAnsi="Times New Roman" w:cs="Times New Roman"/>
          <w:kern w:val="0"/>
          <w:sz w:val="28"/>
          <w:szCs w:val="28"/>
          <w14:ligatures w14:val="none"/>
        </w:rPr>
        <w:t>Андришина</w:t>
      </w:r>
      <w:proofErr w:type="spellEnd"/>
      <w:r>
        <w:rPr>
          <w:rFonts w:ascii="Times New Roman" w:eastAsia="Calibri" w:hAnsi="Times New Roman" w:cs="Times New Roman"/>
          <w:kern w:val="0"/>
          <w:sz w:val="28"/>
          <w:szCs w:val="28"/>
          <w14:ligatures w14:val="none"/>
        </w:rPr>
        <w:t> </w:t>
      </w:r>
      <w:r w:rsidRPr="002B03BD">
        <w:rPr>
          <w:rFonts w:ascii="Times New Roman" w:eastAsia="Calibri" w:hAnsi="Times New Roman" w:cs="Times New Roman"/>
          <w:kern w:val="0"/>
          <w:sz w:val="28"/>
          <w:szCs w:val="28"/>
          <w14:ligatures w14:val="none"/>
        </w:rPr>
        <w:t>О.В.</w:t>
      </w:r>
    </w:p>
    <w:p w14:paraId="66623908" w14:textId="77777777" w:rsidR="007A464B" w:rsidRDefault="007A464B" w:rsidP="007A464B">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2B03BD">
        <w:rPr>
          <w:rFonts w:ascii="Times New Roman" w:eastAsia="Calibri" w:hAnsi="Times New Roman" w:cs="Times New Roman"/>
          <w:kern w:val="0"/>
          <w:sz w:val="28"/>
          <w:szCs w:val="28"/>
          <w14:ligatures w14:val="none"/>
        </w:rPr>
        <w:t>Інші мотиви та аргументи скаржниці зводяться до власної оцінки матеріалів зазначеного кримінального провадження та обставин зазначених подій.</w:t>
      </w:r>
    </w:p>
    <w:p w14:paraId="6132CF15" w14:textId="77777777" w:rsidR="007A464B" w:rsidRDefault="007A464B" w:rsidP="007A464B">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2B03BD">
        <w:rPr>
          <w:rFonts w:ascii="Times New Roman" w:eastAsia="Calibri" w:hAnsi="Times New Roman" w:cs="Times New Roman"/>
          <w:kern w:val="0"/>
          <w:sz w:val="28"/>
          <w:szCs w:val="28"/>
          <w14:ligatures w14:val="none"/>
        </w:rPr>
        <w:t xml:space="preserve">Відповідно до вимог пункту 62 Положення про порядок роботи відповідного органу, що здійснює дисциплінарне провадження Комісія </w:t>
      </w:r>
      <w:r>
        <w:rPr>
          <w:rFonts w:ascii="Times New Roman" w:eastAsia="Calibri" w:hAnsi="Times New Roman" w:cs="Times New Roman"/>
          <w:kern w:val="0"/>
          <w:sz w:val="28"/>
          <w:szCs w:val="28"/>
          <w14:ligatures w14:val="none"/>
        </w:rPr>
        <w:t xml:space="preserve">                            </w:t>
      </w:r>
      <w:r w:rsidRPr="002B03BD">
        <w:rPr>
          <w:rFonts w:ascii="Times New Roman" w:eastAsia="Calibri" w:hAnsi="Times New Roman" w:cs="Times New Roman"/>
          <w:kern w:val="0"/>
          <w:sz w:val="28"/>
          <w:szCs w:val="28"/>
          <w14:ligatures w14:val="none"/>
        </w:rPr>
        <w:t>(і, відповідно, кожен з її членів) не може прийняти рішення на підставі припущень, неперевіреної чи недостовірної інформації.</w:t>
      </w:r>
    </w:p>
    <w:p w14:paraId="753F3709" w14:textId="77777777" w:rsidR="007A464B" w:rsidRDefault="007A464B" w:rsidP="007A464B">
      <w:pPr>
        <w:widowControl w:val="0"/>
        <w:pBdr>
          <w:bottom w:val="single" w:sz="12" w:space="12" w:color="FFFFFF"/>
        </w:pBdr>
        <w:spacing w:after="0" w:line="240" w:lineRule="auto"/>
        <w:ind w:firstLine="709"/>
        <w:jc w:val="both"/>
        <w:rPr>
          <w:rFonts w:ascii="Times New Roman" w:hAnsi="Times New Roman"/>
          <w:kern w:val="0"/>
          <w:sz w:val="28"/>
          <w:szCs w:val="28"/>
          <w14:ligatures w14:val="none"/>
        </w:rPr>
      </w:pPr>
      <w:r w:rsidRPr="002B03BD">
        <w:rPr>
          <w:rFonts w:ascii="Times New Roman" w:hAnsi="Times New Roman"/>
          <w:kern w:val="0"/>
          <w:sz w:val="28"/>
          <w:szCs w:val="28"/>
          <w14:ligatures w14:val="none"/>
        </w:rPr>
        <w:t xml:space="preserve">На підставі викладеного вважаю, що дисциплінарна скарга наразі не містить конкретних відомостей про наявність ознак дисциплінарного проступку, вчиненого прокурором </w:t>
      </w:r>
      <w:proofErr w:type="spellStart"/>
      <w:r w:rsidRPr="002B03BD">
        <w:rPr>
          <w:rFonts w:ascii="Times New Roman" w:hAnsi="Times New Roman"/>
          <w:kern w:val="0"/>
          <w:sz w:val="28"/>
          <w:szCs w:val="28"/>
          <w14:ligatures w14:val="none"/>
        </w:rPr>
        <w:t>Андришиним</w:t>
      </w:r>
      <w:proofErr w:type="spellEnd"/>
      <w:r w:rsidRPr="002B03BD">
        <w:rPr>
          <w:rFonts w:ascii="Times New Roman" w:hAnsi="Times New Roman"/>
          <w:kern w:val="0"/>
          <w:sz w:val="28"/>
          <w:szCs w:val="28"/>
          <w14:ligatures w14:val="none"/>
        </w:rPr>
        <w:t xml:space="preserve"> О.В. </w:t>
      </w:r>
    </w:p>
    <w:p w14:paraId="152F4F61" w14:textId="77777777" w:rsidR="007A464B" w:rsidRDefault="007A464B" w:rsidP="007A464B">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2B03BD">
        <w:rPr>
          <w:rFonts w:ascii="Times New Roman" w:eastAsia="Calibri" w:hAnsi="Times New Roman" w:cs="Times New Roman"/>
          <w:kern w:val="0"/>
          <w:sz w:val="28"/>
          <w:szCs w:val="28"/>
          <w14:ligatures w14:val="none"/>
        </w:rPr>
        <w:t>Керуючись статтями 44 – 46 Закону № 1697-</w:t>
      </w:r>
      <w:r w:rsidRPr="002B03BD">
        <w:rPr>
          <w:rFonts w:ascii="Times New Roman" w:eastAsia="Calibri" w:hAnsi="Times New Roman" w:cs="Times New Roman"/>
          <w:kern w:val="0"/>
          <w:sz w:val="28"/>
          <w:szCs w:val="28"/>
          <w:lang w:val="en-US"/>
          <w14:ligatures w14:val="none"/>
        </w:rPr>
        <w:t>VII</w:t>
      </w:r>
      <w:r w:rsidRPr="002B03BD">
        <w:rPr>
          <w:rFonts w:ascii="Times New Roman" w:eastAsia="Calibri" w:hAnsi="Times New Roman" w:cs="Times New Roman"/>
          <w:kern w:val="0"/>
          <w:sz w:val="28"/>
          <w:szCs w:val="28"/>
          <w14:ligatures w14:val="none"/>
        </w:rPr>
        <w:t xml:space="preserve">, пунктами 28, 62, 98 Положення про порядок роботи </w:t>
      </w:r>
      <w:r>
        <w:rPr>
          <w:rFonts w:ascii="Times New Roman" w:eastAsia="Calibri" w:hAnsi="Times New Roman" w:cs="Times New Roman"/>
          <w:kern w:val="0"/>
          <w:sz w:val="28"/>
          <w:szCs w:val="28"/>
          <w14:ligatures w14:val="none"/>
        </w:rPr>
        <w:t>Кваліфікаційно-дисциплінарної комісії прокурорів</w:t>
      </w:r>
      <w:r w:rsidRPr="002B03BD">
        <w:rPr>
          <w:rFonts w:ascii="Times New Roman" w:eastAsia="Calibri" w:hAnsi="Times New Roman" w:cs="Times New Roman"/>
          <w:kern w:val="0"/>
          <w:sz w:val="28"/>
          <w:szCs w:val="28"/>
          <w14:ligatures w14:val="none"/>
        </w:rPr>
        <w:t>, прийнятого всеукраїнською конференцією прокурорів 27 квітня 2017 року (у редакції 27 серпня 202</w:t>
      </w:r>
      <w:r>
        <w:rPr>
          <w:rFonts w:ascii="Times New Roman" w:eastAsia="Calibri" w:hAnsi="Times New Roman" w:cs="Times New Roman"/>
          <w:kern w:val="0"/>
          <w:sz w:val="28"/>
          <w:szCs w:val="28"/>
          <w14:ligatures w14:val="none"/>
        </w:rPr>
        <w:t>6</w:t>
      </w:r>
      <w:r w:rsidRPr="002B03BD">
        <w:rPr>
          <w:rFonts w:ascii="Times New Roman" w:eastAsia="Calibri" w:hAnsi="Times New Roman" w:cs="Times New Roman"/>
          <w:kern w:val="0"/>
          <w:sz w:val="28"/>
          <w:szCs w:val="28"/>
          <w14:ligatures w14:val="none"/>
        </w:rPr>
        <w:t xml:space="preserve"> року),  </w:t>
      </w:r>
    </w:p>
    <w:p w14:paraId="5305007F" w14:textId="77777777" w:rsidR="007A464B" w:rsidRPr="002B03BD" w:rsidRDefault="007A464B" w:rsidP="007A464B">
      <w:pPr>
        <w:widowControl w:val="0"/>
        <w:pBdr>
          <w:bottom w:val="single" w:sz="12" w:space="12" w:color="FFFFFF"/>
        </w:pBdr>
        <w:spacing w:before="240" w:after="0" w:line="240" w:lineRule="auto"/>
        <w:jc w:val="center"/>
        <w:rPr>
          <w:rFonts w:ascii="Times New Roman" w:hAnsi="Times New Roman" w:cs="Times New Roman"/>
          <w:b/>
          <w:bCs/>
          <w:kern w:val="0"/>
          <w:sz w:val="28"/>
          <w:szCs w:val="28"/>
          <w:lang w:eastAsia="ru-RU"/>
          <w14:ligatures w14:val="none"/>
        </w:rPr>
      </w:pPr>
      <w:r w:rsidRPr="002B03BD">
        <w:rPr>
          <w:rFonts w:ascii="Times New Roman" w:hAnsi="Times New Roman" w:cs="Times New Roman"/>
          <w:b/>
          <w:bCs/>
          <w:kern w:val="0"/>
          <w:sz w:val="28"/>
          <w:szCs w:val="28"/>
          <w:lang w:eastAsia="ru-RU"/>
          <w14:ligatures w14:val="none"/>
        </w:rPr>
        <w:t>В И Р І Ш И Л А:</w:t>
      </w:r>
    </w:p>
    <w:p w14:paraId="01F0F430" w14:textId="77777777" w:rsidR="007A464B" w:rsidRPr="002B03BD" w:rsidRDefault="007A464B" w:rsidP="007A464B">
      <w:pPr>
        <w:spacing w:after="0" w:line="240" w:lineRule="auto"/>
        <w:ind w:firstLine="709"/>
        <w:jc w:val="both"/>
        <w:rPr>
          <w:rFonts w:ascii="Times New Roman" w:hAnsi="Times New Roman" w:cs="Times New Roman"/>
          <w:kern w:val="0"/>
          <w:sz w:val="28"/>
          <w:szCs w:val="28"/>
          <w:lang w:eastAsia="ru-RU"/>
          <w14:ligatures w14:val="none"/>
        </w:rPr>
      </w:pPr>
      <w:r w:rsidRPr="002B03BD">
        <w:rPr>
          <w:rFonts w:ascii="Times New Roman" w:hAnsi="Times New Roman" w:cs="Times New Roman"/>
          <w:kern w:val="0"/>
          <w:sz w:val="28"/>
          <w:szCs w:val="28"/>
          <w:lang w:eastAsia="ru-RU"/>
          <w14:ligatures w14:val="none"/>
        </w:rPr>
        <w:t xml:space="preserve">Відмовити у відкритті дисциплінарного провадження стосовно заступника начальника відділу процесуального керівництва при провадженні досудового розслідування територіальними органами поліції та підтримання публічного обвинувачення управління нагляду за додержанням законів Національною поліцією України Закарпатської обласної прокуратури </w:t>
      </w:r>
      <w:proofErr w:type="spellStart"/>
      <w:r w:rsidRPr="002B03BD">
        <w:rPr>
          <w:rFonts w:ascii="Times New Roman" w:hAnsi="Times New Roman" w:cs="Times New Roman"/>
          <w:kern w:val="0"/>
          <w:sz w:val="28"/>
          <w:szCs w:val="28"/>
          <w:lang w:eastAsia="ru-RU"/>
          <w14:ligatures w14:val="none"/>
        </w:rPr>
        <w:t>Андришина</w:t>
      </w:r>
      <w:proofErr w:type="spellEnd"/>
      <w:r w:rsidRPr="002B03BD">
        <w:rPr>
          <w:rFonts w:ascii="Times New Roman" w:hAnsi="Times New Roman" w:cs="Times New Roman"/>
          <w:kern w:val="0"/>
          <w:sz w:val="28"/>
          <w:szCs w:val="28"/>
          <w:lang w:eastAsia="ru-RU"/>
          <w14:ligatures w14:val="none"/>
        </w:rPr>
        <w:t xml:space="preserve"> О.В. </w:t>
      </w:r>
    </w:p>
    <w:p w14:paraId="13D48612" w14:textId="77777777" w:rsidR="007A464B" w:rsidRPr="002B03BD" w:rsidRDefault="007A464B" w:rsidP="007A464B">
      <w:pPr>
        <w:spacing w:after="0" w:line="240" w:lineRule="auto"/>
        <w:ind w:firstLine="709"/>
        <w:jc w:val="both"/>
        <w:rPr>
          <w:rFonts w:ascii="Times New Roman" w:hAnsi="Times New Roman" w:cs="Times New Roman"/>
          <w:kern w:val="0"/>
          <w:sz w:val="16"/>
          <w:szCs w:val="16"/>
          <w:lang w:eastAsia="ru-RU"/>
          <w14:ligatures w14:val="none"/>
        </w:rPr>
      </w:pPr>
    </w:p>
    <w:p w14:paraId="5B280F98" w14:textId="77777777" w:rsidR="007A464B" w:rsidRPr="002B03BD" w:rsidRDefault="007A464B" w:rsidP="007A464B">
      <w:pPr>
        <w:spacing w:after="0" w:line="240" w:lineRule="auto"/>
        <w:ind w:firstLine="709"/>
        <w:jc w:val="both"/>
        <w:rPr>
          <w:rFonts w:ascii="Times New Roman" w:hAnsi="Times New Roman" w:cs="Times New Roman"/>
          <w:kern w:val="0"/>
          <w:sz w:val="28"/>
          <w:szCs w:val="28"/>
          <w:lang w:eastAsia="ru-RU"/>
          <w14:ligatures w14:val="none"/>
        </w:rPr>
      </w:pPr>
      <w:r w:rsidRPr="002B03BD">
        <w:rPr>
          <w:rFonts w:ascii="Times New Roman" w:hAnsi="Times New Roman" w:cs="Times New Roman"/>
          <w:kern w:val="0"/>
          <w:sz w:val="28"/>
          <w:szCs w:val="28"/>
          <w:lang w:eastAsia="ru-RU"/>
          <w14:ligatures w14:val="none"/>
        </w:rPr>
        <w:t>Рішення на</w:t>
      </w:r>
      <w:r>
        <w:rPr>
          <w:rFonts w:ascii="Times New Roman" w:hAnsi="Times New Roman" w:cs="Times New Roman"/>
          <w:kern w:val="0"/>
          <w:sz w:val="28"/>
          <w:szCs w:val="28"/>
          <w:lang w:eastAsia="ru-RU"/>
          <w14:ligatures w14:val="none"/>
        </w:rPr>
        <w:t>діслати</w:t>
      </w:r>
      <w:r w:rsidRPr="002B03BD">
        <w:rPr>
          <w:rFonts w:ascii="Times New Roman" w:hAnsi="Times New Roman" w:cs="Times New Roman"/>
          <w:kern w:val="0"/>
          <w:sz w:val="28"/>
          <w:szCs w:val="28"/>
          <w:lang w:eastAsia="ru-RU"/>
          <w14:ligatures w14:val="none"/>
        </w:rPr>
        <w:t xml:space="preserve"> скаржниці та прокурору.</w:t>
      </w:r>
    </w:p>
    <w:p w14:paraId="2AEB2DC3" w14:textId="77777777" w:rsidR="007A464B" w:rsidRPr="002B03BD" w:rsidRDefault="007A464B" w:rsidP="007A464B">
      <w:pPr>
        <w:spacing w:after="0" w:line="240" w:lineRule="auto"/>
        <w:jc w:val="both"/>
        <w:rPr>
          <w:rFonts w:ascii="Times New Roman" w:hAnsi="Times New Roman" w:cs="Times New Roman"/>
          <w:kern w:val="0"/>
          <w:sz w:val="28"/>
          <w:szCs w:val="28"/>
          <w:lang w:eastAsia="ru-RU"/>
          <w14:ligatures w14:val="none"/>
        </w:rPr>
      </w:pPr>
    </w:p>
    <w:p w14:paraId="1B4748C4" w14:textId="77777777" w:rsidR="007A464B" w:rsidRPr="002B03BD" w:rsidRDefault="007A464B" w:rsidP="007A464B">
      <w:pPr>
        <w:spacing w:after="0" w:line="240" w:lineRule="auto"/>
        <w:jc w:val="both"/>
        <w:rPr>
          <w:rFonts w:ascii="Times New Roman" w:hAnsi="Times New Roman" w:cs="Times New Roman"/>
          <w:kern w:val="0"/>
          <w:sz w:val="28"/>
          <w:szCs w:val="28"/>
          <w:lang w:eastAsia="ru-RU"/>
          <w14:ligatures w14:val="none"/>
        </w:rPr>
      </w:pPr>
    </w:p>
    <w:p w14:paraId="18BF4027" w14:textId="77777777" w:rsidR="007A464B" w:rsidRDefault="007A464B" w:rsidP="007A464B">
      <w:pPr>
        <w:spacing w:after="0" w:line="240" w:lineRule="auto"/>
        <w:jc w:val="both"/>
      </w:pPr>
      <w:r w:rsidRPr="002B03BD">
        <w:rPr>
          <w:rFonts w:ascii="Times New Roman" w:hAnsi="Times New Roman" w:cs="Times New Roman"/>
          <w:b/>
          <w:bCs/>
          <w:kern w:val="0"/>
          <w:sz w:val="28"/>
          <w:szCs w:val="28"/>
          <w:lang w:eastAsia="ru-RU"/>
          <w14:ligatures w14:val="none"/>
        </w:rPr>
        <w:t xml:space="preserve">Член Комісії </w:t>
      </w:r>
      <w:r w:rsidRPr="002B03BD">
        <w:rPr>
          <w:rFonts w:ascii="Times New Roman" w:hAnsi="Times New Roman" w:cs="Times New Roman"/>
          <w:b/>
          <w:bCs/>
          <w:kern w:val="0"/>
          <w:sz w:val="28"/>
          <w:szCs w:val="28"/>
          <w:lang w:eastAsia="ru-RU"/>
          <w14:ligatures w14:val="none"/>
        </w:rPr>
        <w:tab/>
      </w:r>
      <w:r w:rsidRPr="002B03BD">
        <w:rPr>
          <w:rFonts w:ascii="Times New Roman" w:hAnsi="Times New Roman" w:cs="Times New Roman"/>
          <w:b/>
          <w:bCs/>
          <w:kern w:val="0"/>
          <w:sz w:val="28"/>
          <w:szCs w:val="28"/>
          <w:lang w:eastAsia="ru-RU"/>
          <w14:ligatures w14:val="none"/>
        </w:rPr>
        <w:tab/>
      </w:r>
      <w:r w:rsidRPr="002B03BD">
        <w:rPr>
          <w:rFonts w:ascii="Times New Roman" w:hAnsi="Times New Roman" w:cs="Times New Roman"/>
          <w:b/>
          <w:bCs/>
          <w:kern w:val="0"/>
          <w:sz w:val="28"/>
          <w:szCs w:val="28"/>
          <w:lang w:eastAsia="ru-RU"/>
          <w14:ligatures w14:val="none"/>
        </w:rPr>
        <w:tab/>
      </w:r>
      <w:r w:rsidRPr="002B03BD">
        <w:rPr>
          <w:rFonts w:ascii="Times New Roman" w:hAnsi="Times New Roman" w:cs="Times New Roman"/>
          <w:b/>
          <w:bCs/>
          <w:kern w:val="0"/>
          <w:sz w:val="28"/>
          <w:szCs w:val="28"/>
          <w:lang w:eastAsia="ru-RU"/>
          <w14:ligatures w14:val="none"/>
        </w:rPr>
        <w:tab/>
        <w:t xml:space="preserve">                               </w:t>
      </w:r>
      <w:r>
        <w:rPr>
          <w:rFonts w:ascii="Times New Roman" w:hAnsi="Times New Roman" w:cs="Times New Roman"/>
          <w:b/>
          <w:bCs/>
          <w:kern w:val="0"/>
          <w:sz w:val="28"/>
          <w:szCs w:val="28"/>
          <w:lang w:eastAsia="ru-RU"/>
          <w14:ligatures w14:val="none"/>
        </w:rPr>
        <w:t xml:space="preserve">              </w:t>
      </w:r>
      <w:r w:rsidRPr="002B03BD">
        <w:rPr>
          <w:rFonts w:ascii="Times New Roman" w:hAnsi="Times New Roman" w:cs="Times New Roman"/>
          <w:b/>
          <w:bCs/>
          <w:kern w:val="0"/>
          <w:sz w:val="28"/>
          <w:szCs w:val="28"/>
          <w:lang w:eastAsia="ru-RU"/>
          <w14:ligatures w14:val="none"/>
        </w:rPr>
        <w:t xml:space="preserve"> Ніна ГАРБУЗА</w:t>
      </w:r>
    </w:p>
    <w:p w14:paraId="352D4F21" w14:textId="77777777" w:rsidR="00A56FA2" w:rsidRDefault="00A56FA2"/>
    <w:sectPr w:rsidR="00A56FA2" w:rsidSect="007A464B">
      <w:headerReference w:type="default" r:id="rId1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E9C9F" w14:textId="77777777" w:rsidR="00D03196" w:rsidRDefault="00D03196">
      <w:pPr>
        <w:spacing w:after="0" w:line="240" w:lineRule="auto"/>
      </w:pPr>
      <w:r>
        <w:separator/>
      </w:r>
    </w:p>
  </w:endnote>
  <w:endnote w:type="continuationSeparator" w:id="0">
    <w:p w14:paraId="363060D8" w14:textId="77777777" w:rsidR="00D03196" w:rsidRDefault="00D031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55377" w14:textId="77777777" w:rsidR="00D03196" w:rsidRDefault="00D03196">
      <w:pPr>
        <w:spacing w:after="0" w:line="240" w:lineRule="auto"/>
      </w:pPr>
      <w:r>
        <w:separator/>
      </w:r>
    </w:p>
  </w:footnote>
  <w:footnote w:type="continuationSeparator" w:id="0">
    <w:p w14:paraId="29F91E14" w14:textId="77777777" w:rsidR="00D03196" w:rsidRDefault="00D031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6017609"/>
      <w:docPartObj>
        <w:docPartGallery w:val="Page Numbers (Top of Page)"/>
        <w:docPartUnique/>
      </w:docPartObj>
    </w:sdtPr>
    <w:sdtEndPr>
      <w:rPr>
        <w:rFonts w:ascii="Times New Roman" w:hAnsi="Times New Roman" w:cs="Times New Roman"/>
        <w:sz w:val="28"/>
        <w:szCs w:val="28"/>
      </w:rPr>
    </w:sdtEndPr>
    <w:sdtContent>
      <w:p w14:paraId="2DEE2FF4" w14:textId="77777777" w:rsidR="007A464B" w:rsidRPr="00DF6310" w:rsidRDefault="007A464B">
        <w:pPr>
          <w:pStyle w:val="ae"/>
          <w:jc w:val="center"/>
          <w:rPr>
            <w:rFonts w:ascii="Times New Roman" w:hAnsi="Times New Roman" w:cs="Times New Roman"/>
            <w:sz w:val="28"/>
            <w:szCs w:val="28"/>
          </w:rPr>
        </w:pPr>
        <w:r w:rsidRPr="00DF6310">
          <w:rPr>
            <w:rFonts w:ascii="Times New Roman" w:hAnsi="Times New Roman" w:cs="Times New Roman"/>
            <w:sz w:val="28"/>
            <w:szCs w:val="28"/>
          </w:rPr>
          <w:fldChar w:fldCharType="begin"/>
        </w:r>
        <w:r w:rsidRPr="00DF6310">
          <w:rPr>
            <w:rFonts w:ascii="Times New Roman" w:hAnsi="Times New Roman" w:cs="Times New Roman"/>
            <w:sz w:val="28"/>
            <w:szCs w:val="28"/>
          </w:rPr>
          <w:instrText>PAGE   \* MERGEFORMAT</w:instrText>
        </w:r>
        <w:r w:rsidRPr="00DF6310">
          <w:rPr>
            <w:rFonts w:ascii="Times New Roman" w:hAnsi="Times New Roman" w:cs="Times New Roman"/>
            <w:sz w:val="28"/>
            <w:szCs w:val="28"/>
          </w:rPr>
          <w:fldChar w:fldCharType="separate"/>
        </w:r>
        <w:r w:rsidRPr="00DF6310">
          <w:rPr>
            <w:rFonts w:ascii="Times New Roman" w:hAnsi="Times New Roman" w:cs="Times New Roman"/>
            <w:sz w:val="28"/>
            <w:szCs w:val="28"/>
          </w:rPr>
          <w:t>2</w:t>
        </w:r>
        <w:r w:rsidRPr="00DF6310">
          <w:rPr>
            <w:rFonts w:ascii="Times New Roman" w:hAnsi="Times New Roman" w:cs="Times New Roman"/>
            <w:sz w:val="28"/>
            <w:szCs w:val="28"/>
          </w:rPr>
          <w:fldChar w:fldCharType="end"/>
        </w:r>
      </w:p>
    </w:sdtContent>
  </w:sdt>
  <w:p w14:paraId="25B2626F" w14:textId="77777777" w:rsidR="007A464B" w:rsidRDefault="007A464B">
    <w:pPr>
      <w:pStyle w:val="a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64B"/>
    <w:rsid w:val="00222118"/>
    <w:rsid w:val="007A464B"/>
    <w:rsid w:val="007D372C"/>
    <w:rsid w:val="008324BE"/>
    <w:rsid w:val="0089092B"/>
    <w:rsid w:val="00912003"/>
    <w:rsid w:val="00A56FA2"/>
    <w:rsid w:val="00AC4C01"/>
    <w:rsid w:val="00B82CCE"/>
    <w:rsid w:val="00D03196"/>
    <w:rsid w:val="00DD1519"/>
    <w:rsid w:val="00DF2544"/>
    <w:rsid w:val="00E47A31"/>
    <w:rsid w:val="00FC204B"/>
    <w:rsid w:val="00FD562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18D3D"/>
  <w15:chartTrackingRefBased/>
  <w15:docId w15:val="{7457EE1D-7983-44FB-823D-4C3459210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464B"/>
  </w:style>
  <w:style w:type="paragraph" w:styleId="1">
    <w:name w:val="heading 1"/>
    <w:basedOn w:val="a"/>
    <w:next w:val="a"/>
    <w:link w:val="10"/>
    <w:uiPriority w:val="9"/>
    <w:qFormat/>
    <w:rsid w:val="007A46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A46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A464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A464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A464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A464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A464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A464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A464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A464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A464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A464B"/>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A464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A464B"/>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A464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A464B"/>
    <w:rPr>
      <w:rFonts w:eastAsiaTheme="majorEastAsia" w:cstheme="majorBidi"/>
      <w:color w:val="595959" w:themeColor="text1" w:themeTint="A6"/>
    </w:rPr>
  </w:style>
  <w:style w:type="character" w:customStyle="1" w:styleId="80">
    <w:name w:val="Заголовок 8 Знак"/>
    <w:basedOn w:val="a0"/>
    <w:link w:val="8"/>
    <w:uiPriority w:val="9"/>
    <w:semiHidden/>
    <w:rsid w:val="007A464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A464B"/>
    <w:rPr>
      <w:rFonts w:eastAsiaTheme="majorEastAsia" w:cstheme="majorBidi"/>
      <w:color w:val="272727" w:themeColor="text1" w:themeTint="D8"/>
    </w:rPr>
  </w:style>
  <w:style w:type="paragraph" w:styleId="a3">
    <w:name w:val="Title"/>
    <w:basedOn w:val="a"/>
    <w:next w:val="a"/>
    <w:link w:val="a4"/>
    <w:uiPriority w:val="10"/>
    <w:qFormat/>
    <w:rsid w:val="007A46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7A464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A464B"/>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7A464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A464B"/>
    <w:pPr>
      <w:spacing w:before="160"/>
      <w:jc w:val="center"/>
    </w:pPr>
    <w:rPr>
      <w:i/>
      <w:iCs/>
      <w:color w:val="404040" w:themeColor="text1" w:themeTint="BF"/>
    </w:rPr>
  </w:style>
  <w:style w:type="character" w:customStyle="1" w:styleId="a8">
    <w:name w:val="Цитата Знак"/>
    <w:basedOn w:val="a0"/>
    <w:link w:val="a7"/>
    <w:uiPriority w:val="29"/>
    <w:rsid w:val="007A464B"/>
    <w:rPr>
      <w:i/>
      <w:iCs/>
      <w:color w:val="404040" w:themeColor="text1" w:themeTint="BF"/>
    </w:rPr>
  </w:style>
  <w:style w:type="paragraph" w:styleId="a9">
    <w:name w:val="List Paragraph"/>
    <w:basedOn w:val="a"/>
    <w:uiPriority w:val="34"/>
    <w:qFormat/>
    <w:rsid w:val="007A464B"/>
    <w:pPr>
      <w:ind w:left="720"/>
      <w:contextualSpacing/>
    </w:pPr>
  </w:style>
  <w:style w:type="character" w:styleId="aa">
    <w:name w:val="Intense Emphasis"/>
    <w:basedOn w:val="a0"/>
    <w:uiPriority w:val="21"/>
    <w:qFormat/>
    <w:rsid w:val="007A464B"/>
    <w:rPr>
      <w:i/>
      <w:iCs/>
      <w:color w:val="0F4761" w:themeColor="accent1" w:themeShade="BF"/>
    </w:rPr>
  </w:style>
  <w:style w:type="paragraph" w:styleId="ab">
    <w:name w:val="Intense Quote"/>
    <w:basedOn w:val="a"/>
    <w:next w:val="a"/>
    <w:link w:val="ac"/>
    <w:uiPriority w:val="30"/>
    <w:qFormat/>
    <w:rsid w:val="007A46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7A464B"/>
    <w:rPr>
      <w:i/>
      <w:iCs/>
      <w:color w:val="0F4761" w:themeColor="accent1" w:themeShade="BF"/>
    </w:rPr>
  </w:style>
  <w:style w:type="character" w:styleId="ad">
    <w:name w:val="Intense Reference"/>
    <w:basedOn w:val="a0"/>
    <w:uiPriority w:val="32"/>
    <w:qFormat/>
    <w:rsid w:val="007A464B"/>
    <w:rPr>
      <w:b/>
      <w:bCs/>
      <w:smallCaps/>
      <w:color w:val="0F4761" w:themeColor="accent1" w:themeShade="BF"/>
      <w:spacing w:val="5"/>
    </w:rPr>
  </w:style>
  <w:style w:type="paragraph" w:styleId="ae">
    <w:name w:val="header"/>
    <w:basedOn w:val="a"/>
    <w:link w:val="af"/>
    <w:uiPriority w:val="99"/>
    <w:semiHidden/>
    <w:unhideWhenUsed/>
    <w:rsid w:val="007A464B"/>
    <w:pPr>
      <w:tabs>
        <w:tab w:val="center" w:pos="4819"/>
        <w:tab w:val="right" w:pos="9639"/>
      </w:tabs>
      <w:spacing w:after="0" w:line="240" w:lineRule="auto"/>
    </w:pPr>
  </w:style>
  <w:style w:type="character" w:customStyle="1" w:styleId="af">
    <w:name w:val="Верхній колонтитул Знак"/>
    <w:basedOn w:val="a0"/>
    <w:link w:val="ae"/>
    <w:uiPriority w:val="99"/>
    <w:semiHidden/>
    <w:rsid w:val="007A464B"/>
  </w:style>
  <w:style w:type="character" w:customStyle="1" w:styleId="rvts11">
    <w:name w:val="rvts11"/>
    <w:basedOn w:val="a0"/>
    <w:rsid w:val="007A464B"/>
  </w:style>
  <w:style w:type="character" w:styleId="af0">
    <w:name w:val="Hyperlink"/>
    <w:basedOn w:val="a0"/>
    <w:uiPriority w:val="99"/>
    <w:semiHidden/>
    <w:unhideWhenUsed/>
    <w:rsid w:val="007A464B"/>
    <w:rPr>
      <w:color w:val="0000FF"/>
      <w:u w:val="single"/>
    </w:rPr>
  </w:style>
  <w:style w:type="character" w:customStyle="1" w:styleId="rvts9">
    <w:name w:val="rvts9"/>
    <w:basedOn w:val="a0"/>
    <w:rsid w:val="007A464B"/>
  </w:style>
  <w:style w:type="character" w:customStyle="1" w:styleId="inqyif">
    <w:name w:val="inqyif"/>
    <w:basedOn w:val="a0"/>
    <w:rsid w:val="007A46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tocol.ua/ua/kriminalniy_protsesualniy_kodeks_ukraini_stattya_532/"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arch.ligazakon.ua/l_doc2.nsf/link1/an_1521/ed_2026_04_15/pravo1/T012341.html?pravo=1"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zakon.rada.gov.ua/laws/show/4651-17" TargetMode="External"/><Relationship Id="rId4" Type="http://schemas.openxmlformats.org/officeDocument/2006/relationships/footnotes" Target="footnotes.xml"/><Relationship Id="rId9" Type="http://schemas.openxmlformats.org/officeDocument/2006/relationships/hyperlink" Target="https://protocol.ua/ua/kriminalniy_protsesualniy_kodeks_ukraini_stattya_309/"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9</Pages>
  <Words>15521</Words>
  <Characters>8847</Characters>
  <DocSecurity>0</DocSecurity>
  <Lines>73</Lines>
  <Paragraphs>48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2026-10-07T10:54:00Z</dcterms:created>
  <dcterms:modified xsi:type="dcterms:W3CDTF">2026-10-07T12:10:00Z</dcterms:modified>
</cp:coreProperties>
</file>