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4711A" w14:textId="27A6B92E" w:rsidR="00DF1239" w:rsidRPr="009927D0" w:rsidRDefault="005935C1" w:rsidP="008808B4">
      <w:pPr>
        <w:pStyle w:val="a9"/>
        <w:ind w:firstLine="567"/>
        <w:jc w:val="center"/>
        <w:rPr>
          <w:sz w:val="26"/>
        </w:rPr>
      </w:pPr>
      <w:r w:rsidRPr="00152FF8">
        <w:rPr>
          <w:noProof/>
          <w:sz w:val="19"/>
          <w:lang w:eastAsia="uk-UA"/>
        </w:rPr>
        <w:drawing>
          <wp:inline distT="0" distB="0" distL="0" distR="0" wp14:anchorId="17884E04" wp14:editId="3E64448D">
            <wp:extent cx="436245" cy="616585"/>
            <wp:effectExtent l="0" t="0" r="0" b="0"/>
            <wp:docPr id="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6245" cy="616585"/>
                    </a:xfrm>
                    <a:prstGeom prst="rect">
                      <a:avLst/>
                    </a:prstGeom>
                    <a:noFill/>
                    <a:ln>
                      <a:noFill/>
                    </a:ln>
                  </pic:spPr>
                </pic:pic>
              </a:graphicData>
            </a:graphic>
          </wp:inline>
        </w:drawing>
      </w:r>
    </w:p>
    <w:p w14:paraId="4233B821" w14:textId="77777777" w:rsidR="00DF1239" w:rsidRPr="009927D0" w:rsidRDefault="00DF1239" w:rsidP="008808B4">
      <w:pPr>
        <w:pStyle w:val="a9"/>
        <w:ind w:firstLine="567"/>
        <w:jc w:val="center"/>
        <w:rPr>
          <w:b/>
          <w:sz w:val="10"/>
        </w:rPr>
      </w:pPr>
    </w:p>
    <w:p w14:paraId="552BA0FB" w14:textId="77777777" w:rsidR="00DF1239" w:rsidRPr="009927D0" w:rsidRDefault="00DF1239" w:rsidP="008808B4">
      <w:pPr>
        <w:spacing w:after="0" w:line="240" w:lineRule="auto"/>
        <w:ind w:firstLine="567"/>
        <w:jc w:val="center"/>
        <w:rPr>
          <w:rFonts w:ascii="Times New Roman" w:hAnsi="Times New Roman"/>
          <w:b/>
          <w:kern w:val="28"/>
          <w:sz w:val="28"/>
          <w:szCs w:val="28"/>
          <w:lang w:eastAsia="uk-UA"/>
        </w:rPr>
      </w:pPr>
      <w:r w:rsidRPr="009927D0">
        <w:rPr>
          <w:rFonts w:ascii="Times New Roman" w:hAnsi="Times New Roman"/>
          <w:bCs/>
          <w:kern w:val="28"/>
          <w:sz w:val="36"/>
          <w:szCs w:val="32"/>
        </w:rPr>
        <w:t xml:space="preserve">КВАЛІФІКАЦІЙНО-ДИСЦИПЛІНАРНА </w:t>
      </w:r>
      <w:r w:rsidRPr="009927D0">
        <w:rPr>
          <w:rFonts w:ascii="Times New Roman" w:hAnsi="Times New Roman"/>
          <w:bCs/>
          <w:kern w:val="28"/>
          <w:sz w:val="36"/>
          <w:szCs w:val="32"/>
        </w:rPr>
        <w:br/>
        <w:t>КОМІСІЯ ПРОКУРОРІВ</w:t>
      </w:r>
    </w:p>
    <w:p w14:paraId="05CB929B" w14:textId="77777777" w:rsidR="00DF1239" w:rsidRPr="003D2D7E" w:rsidRDefault="00DF1239" w:rsidP="008808B4">
      <w:pPr>
        <w:spacing w:after="0" w:line="240" w:lineRule="auto"/>
        <w:ind w:left="84" w:firstLine="567"/>
        <w:jc w:val="center"/>
        <w:rPr>
          <w:rFonts w:ascii="Times New Roman" w:hAnsi="Times New Roman"/>
          <w:b/>
          <w:kern w:val="28"/>
          <w:sz w:val="20"/>
          <w:szCs w:val="20"/>
          <w:lang w:eastAsia="uk-UA"/>
        </w:rPr>
      </w:pPr>
    </w:p>
    <w:p w14:paraId="6DC3FA7B" w14:textId="77777777" w:rsidR="00DF1239" w:rsidRPr="009927D0" w:rsidRDefault="00DF1239" w:rsidP="008808B4">
      <w:pPr>
        <w:spacing w:after="0" w:line="240" w:lineRule="auto"/>
        <w:ind w:left="84" w:firstLine="567"/>
        <w:jc w:val="center"/>
        <w:rPr>
          <w:rFonts w:ascii="Times New Roman" w:hAnsi="Times New Roman"/>
          <w:b/>
          <w:kern w:val="28"/>
          <w:sz w:val="28"/>
          <w:szCs w:val="28"/>
          <w:lang w:eastAsia="uk-UA"/>
        </w:rPr>
      </w:pPr>
      <w:r w:rsidRPr="009927D0">
        <w:rPr>
          <w:rFonts w:ascii="Times New Roman" w:hAnsi="Times New Roman"/>
          <w:b/>
          <w:kern w:val="28"/>
          <w:sz w:val="28"/>
          <w:szCs w:val="28"/>
          <w:lang w:eastAsia="uk-UA"/>
        </w:rPr>
        <w:t xml:space="preserve">Р І Ш Е Н </w:t>
      </w:r>
      <w:proofErr w:type="spellStart"/>
      <w:r w:rsidRPr="009927D0">
        <w:rPr>
          <w:rFonts w:ascii="Times New Roman" w:hAnsi="Times New Roman"/>
          <w:b/>
          <w:kern w:val="28"/>
          <w:sz w:val="28"/>
          <w:szCs w:val="28"/>
          <w:lang w:eastAsia="uk-UA"/>
        </w:rPr>
        <w:t>Н</w:t>
      </w:r>
      <w:proofErr w:type="spellEnd"/>
      <w:r w:rsidRPr="009927D0">
        <w:rPr>
          <w:rFonts w:ascii="Times New Roman" w:hAnsi="Times New Roman"/>
          <w:b/>
          <w:kern w:val="28"/>
          <w:sz w:val="28"/>
          <w:szCs w:val="28"/>
          <w:lang w:eastAsia="uk-UA"/>
        </w:rPr>
        <w:t xml:space="preserve"> Я</w:t>
      </w:r>
    </w:p>
    <w:p w14:paraId="126D270A" w14:textId="77777777" w:rsidR="00DF1239" w:rsidRPr="003D2D7E" w:rsidRDefault="00DF1239" w:rsidP="008808B4">
      <w:pPr>
        <w:ind w:left="84" w:firstLine="567"/>
        <w:jc w:val="center"/>
        <w:rPr>
          <w:b/>
          <w:kern w:val="28"/>
          <w:sz w:val="20"/>
          <w:szCs w:val="20"/>
          <w:lang w:eastAsia="uk-UA"/>
        </w:rPr>
      </w:pPr>
    </w:p>
    <w:p w14:paraId="007F62E8" w14:textId="1B2BDDBC" w:rsidR="00DF1239" w:rsidRPr="009927D0" w:rsidRDefault="00FE7D0D" w:rsidP="00BB43C5">
      <w:pPr>
        <w:rPr>
          <w:rFonts w:ascii="Times New Roman" w:hAnsi="Times New Roman"/>
          <w:b/>
          <w:kern w:val="28"/>
          <w:sz w:val="28"/>
          <w:szCs w:val="28"/>
          <w:lang w:eastAsia="uk-UA"/>
        </w:rPr>
      </w:pPr>
      <w:r>
        <w:rPr>
          <w:rFonts w:ascii="Times New Roman" w:hAnsi="Times New Roman"/>
          <w:b/>
          <w:kern w:val="28"/>
          <w:sz w:val="28"/>
          <w:szCs w:val="28"/>
          <w:lang w:val="en-US" w:eastAsia="uk-UA"/>
        </w:rPr>
        <w:t>12</w:t>
      </w:r>
      <w:r w:rsidR="00DF1239" w:rsidRPr="007507C5">
        <w:rPr>
          <w:rFonts w:ascii="Times New Roman" w:hAnsi="Times New Roman"/>
          <w:b/>
          <w:kern w:val="28"/>
          <w:sz w:val="28"/>
          <w:szCs w:val="28"/>
          <w:lang w:eastAsia="uk-UA"/>
        </w:rPr>
        <w:t xml:space="preserve"> </w:t>
      </w:r>
      <w:r w:rsidR="00AA4011">
        <w:rPr>
          <w:rFonts w:ascii="Times New Roman" w:hAnsi="Times New Roman"/>
          <w:b/>
          <w:kern w:val="28"/>
          <w:sz w:val="28"/>
          <w:szCs w:val="28"/>
          <w:lang w:eastAsia="uk-UA"/>
        </w:rPr>
        <w:t>лютого</w:t>
      </w:r>
      <w:r w:rsidR="006B3F8A">
        <w:rPr>
          <w:rFonts w:ascii="Times New Roman" w:hAnsi="Times New Roman"/>
          <w:b/>
          <w:kern w:val="28"/>
          <w:sz w:val="28"/>
          <w:szCs w:val="28"/>
          <w:lang w:eastAsia="uk-UA"/>
        </w:rPr>
        <w:t xml:space="preserve"> </w:t>
      </w:r>
      <w:r w:rsidR="00884733" w:rsidRPr="007507C5">
        <w:rPr>
          <w:rFonts w:ascii="Times New Roman" w:hAnsi="Times New Roman"/>
          <w:b/>
          <w:kern w:val="28"/>
          <w:sz w:val="28"/>
          <w:szCs w:val="28"/>
          <w:lang w:eastAsia="uk-UA"/>
        </w:rPr>
        <w:t>202</w:t>
      </w:r>
      <w:r w:rsidR="006B3F8A">
        <w:rPr>
          <w:rFonts w:ascii="Times New Roman" w:hAnsi="Times New Roman"/>
          <w:b/>
          <w:kern w:val="28"/>
          <w:sz w:val="28"/>
          <w:szCs w:val="28"/>
          <w:lang w:eastAsia="uk-UA"/>
        </w:rPr>
        <w:t>6</w:t>
      </w:r>
      <w:r w:rsidR="00AA4011">
        <w:rPr>
          <w:rFonts w:ascii="Times New Roman" w:hAnsi="Times New Roman"/>
          <w:b/>
          <w:kern w:val="28"/>
          <w:sz w:val="28"/>
          <w:szCs w:val="28"/>
          <w:lang w:eastAsia="uk-UA"/>
        </w:rPr>
        <w:t xml:space="preserve"> року</w:t>
      </w:r>
      <w:r w:rsidR="00AA4011">
        <w:rPr>
          <w:rFonts w:ascii="Times New Roman" w:hAnsi="Times New Roman"/>
          <w:b/>
          <w:kern w:val="28"/>
          <w:sz w:val="28"/>
          <w:szCs w:val="28"/>
          <w:lang w:eastAsia="uk-UA"/>
        </w:rPr>
        <w:tab/>
      </w:r>
      <w:r w:rsidR="00AA4011">
        <w:rPr>
          <w:rFonts w:ascii="Times New Roman" w:hAnsi="Times New Roman"/>
          <w:b/>
          <w:kern w:val="28"/>
          <w:sz w:val="28"/>
          <w:szCs w:val="28"/>
          <w:lang w:eastAsia="uk-UA"/>
        </w:rPr>
        <w:tab/>
      </w:r>
      <w:r w:rsidR="00AA4011">
        <w:rPr>
          <w:rFonts w:ascii="Times New Roman" w:hAnsi="Times New Roman"/>
          <w:b/>
          <w:kern w:val="28"/>
          <w:sz w:val="28"/>
          <w:szCs w:val="28"/>
          <w:lang w:eastAsia="uk-UA"/>
        </w:rPr>
        <w:tab/>
        <w:t xml:space="preserve">     Київ</w:t>
      </w:r>
      <w:r w:rsidR="00AA4011">
        <w:rPr>
          <w:rFonts w:ascii="Times New Roman" w:hAnsi="Times New Roman"/>
          <w:b/>
          <w:kern w:val="28"/>
          <w:sz w:val="28"/>
          <w:szCs w:val="28"/>
          <w:lang w:eastAsia="uk-UA"/>
        </w:rPr>
        <w:tab/>
        <w:t xml:space="preserve">    </w:t>
      </w:r>
      <w:r w:rsidR="008808B4">
        <w:rPr>
          <w:rFonts w:ascii="Times New Roman" w:hAnsi="Times New Roman"/>
          <w:b/>
          <w:kern w:val="28"/>
          <w:sz w:val="28"/>
          <w:szCs w:val="28"/>
          <w:lang w:eastAsia="uk-UA"/>
        </w:rPr>
        <w:t xml:space="preserve">    </w:t>
      </w:r>
      <w:r w:rsidR="00DF1239" w:rsidRPr="007507C5">
        <w:rPr>
          <w:rFonts w:ascii="Times New Roman" w:hAnsi="Times New Roman"/>
          <w:b/>
          <w:kern w:val="28"/>
          <w:sz w:val="28"/>
          <w:szCs w:val="28"/>
          <w:lang w:eastAsia="uk-UA"/>
        </w:rPr>
        <w:t xml:space="preserve">     </w:t>
      </w:r>
      <w:r w:rsidR="00B55CCB" w:rsidRPr="007507C5">
        <w:rPr>
          <w:rFonts w:ascii="Times New Roman" w:hAnsi="Times New Roman"/>
          <w:b/>
          <w:kern w:val="28"/>
          <w:sz w:val="28"/>
          <w:szCs w:val="28"/>
          <w:lang w:eastAsia="uk-UA"/>
        </w:rPr>
        <w:t xml:space="preserve">        </w:t>
      </w:r>
      <w:r w:rsidR="00DF1239" w:rsidRPr="007507C5">
        <w:rPr>
          <w:rFonts w:ascii="Times New Roman" w:hAnsi="Times New Roman"/>
          <w:b/>
          <w:kern w:val="28"/>
          <w:sz w:val="28"/>
          <w:szCs w:val="28"/>
          <w:lang w:eastAsia="uk-UA"/>
        </w:rPr>
        <w:t xml:space="preserve"> </w:t>
      </w:r>
      <w:r w:rsidR="00AA4011">
        <w:rPr>
          <w:rFonts w:ascii="Times New Roman" w:hAnsi="Times New Roman"/>
          <w:b/>
          <w:kern w:val="28"/>
          <w:sz w:val="28"/>
          <w:szCs w:val="28"/>
          <w:lang w:eastAsia="uk-UA"/>
        </w:rPr>
        <w:t xml:space="preserve">    </w:t>
      </w:r>
      <w:r w:rsidR="006B3F8A">
        <w:rPr>
          <w:rFonts w:ascii="Times New Roman" w:hAnsi="Times New Roman"/>
          <w:b/>
          <w:kern w:val="28"/>
          <w:sz w:val="28"/>
          <w:szCs w:val="28"/>
          <w:lang w:eastAsia="uk-UA"/>
        </w:rPr>
        <w:t xml:space="preserve">  </w:t>
      </w:r>
      <w:r w:rsidR="00BB43C5">
        <w:rPr>
          <w:rFonts w:ascii="Times New Roman" w:hAnsi="Times New Roman"/>
          <w:b/>
          <w:kern w:val="28"/>
          <w:sz w:val="28"/>
          <w:szCs w:val="28"/>
          <w:lang w:eastAsia="uk-UA"/>
        </w:rPr>
        <w:t xml:space="preserve">          </w:t>
      </w:r>
      <w:r w:rsidR="00F9307E" w:rsidRPr="007507C5">
        <w:rPr>
          <w:rFonts w:ascii="Times New Roman" w:hAnsi="Times New Roman"/>
          <w:b/>
          <w:kern w:val="28"/>
          <w:sz w:val="28"/>
          <w:szCs w:val="28"/>
          <w:lang w:eastAsia="uk-UA"/>
        </w:rPr>
        <w:t xml:space="preserve">№ </w:t>
      </w:r>
      <w:r>
        <w:rPr>
          <w:rFonts w:ascii="Times New Roman" w:hAnsi="Times New Roman"/>
          <w:b/>
          <w:kern w:val="28"/>
          <w:sz w:val="28"/>
          <w:szCs w:val="28"/>
          <w:lang w:val="en-US" w:eastAsia="uk-UA"/>
        </w:rPr>
        <w:t>95</w:t>
      </w:r>
      <w:r w:rsidR="00884733" w:rsidRPr="007507C5">
        <w:rPr>
          <w:rFonts w:ascii="Times New Roman" w:hAnsi="Times New Roman"/>
          <w:b/>
          <w:kern w:val="28"/>
          <w:sz w:val="28"/>
          <w:szCs w:val="28"/>
          <w:lang w:eastAsia="uk-UA"/>
        </w:rPr>
        <w:t>дс-2</w:t>
      </w:r>
      <w:r w:rsidR="006B3F8A">
        <w:rPr>
          <w:rFonts w:ascii="Times New Roman" w:hAnsi="Times New Roman"/>
          <w:b/>
          <w:kern w:val="28"/>
          <w:sz w:val="28"/>
          <w:szCs w:val="28"/>
          <w:lang w:eastAsia="uk-UA"/>
        </w:rPr>
        <w:t>6</w:t>
      </w:r>
    </w:p>
    <w:p w14:paraId="32022191" w14:textId="0CC1B19C" w:rsidR="0079489D" w:rsidRPr="009927D0" w:rsidRDefault="0079489D" w:rsidP="00BB43C5">
      <w:pPr>
        <w:spacing w:after="0" w:line="240" w:lineRule="auto"/>
        <w:contextualSpacing/>
        <w:rPr>
          <w:rFonts w:ascii="Times New Roman" w:hAnsi="Times New Roman"/>
          <w:b/>
          <w:sz w:val="28"/>
          <w:szCs w:val="28"/>
          <w:lang w:eastAsia="uk-UA"/>
        </w:rPr>
      </w:pPr>
      <w:r w:rsidRPr="009927D0">
        <w:rPr>
          <w:rFonts w:ascii="Times New Roman" w:hAnsi="Times New Roman"/>
          <w:b/>
          <w:sz w:val="28"/>
          <w:szCs w:val="28"/>
          <w:lang w:eastAsia="uk-UA"/>
        </w:rPr>
        <w:t xml:space="preserve">Про відмову у відкритті </w:t>
      </w:r>
    </w:p>
    <w:p w14:paraId="16CE95DD" w14:textId="77777777" w:rsidR="0079489D" w:rsidRPr="001317CF" w:rsidRDefault="0079489D" w:rsidP="00BB43C5">
      <w:pPr>
        <w:spacing w:after="120" w:line="240" w:lineRule="auto"/>
        <w:contextualSpacing/>
        <w:rPr>
          <w:rFonts w:ascii="Times New Roman" w:hAnsi="Times New Roman"/>
          <w:b/>
          <w:sz w:val="28"/>
          <w:szCs w:val="28"/>
          <w:lang w:eastAsia="uk-UA"/>
        </w:rPr>
      </w:pPr>
      <w:r w:rsidRPr="001317CF">
        <w:rPr>
          <w:rFonts w:ascii="Times New Roman" w:hAnsi="Times New Roman"/>
          <w:b/>
          <w:sz w:val="28"/>
          <w:szCs w:val="28"/>
          <w:lang w:eastAsia="uk-UA"/>
        </w:rPr>
        <w:t>дисциплінарного провадження</w:t>
      </w:r>
    </w:p>
    <w:p w14:paraId="0E580AA1" w14:textId="06D90A79" w:rsidR="00A215B9" w:rsidRPr="00CE24E2" w:rsidRDefault="0032608B" w:rsidP="008808B4">
      <w:pPr>
        <w:pStyle w:val="a3"/>
        <w:tabs>
          <w:tab w:val="left" w:pos="567"/>
        </w:tabs>
        <w:ind w:firstLine="567"/>
        <w:jc w:val="both"/>
        <w:rPr>
          <w:rFonts w:ascii="Times New Roman" w:hAnsi="Times New Roman"/>
          <w:sz w:val="28"/>
          <w:szCs w:val="28"/>
        </w:rPr>
      </w:pPr>
      <w:r w:rsidRPr="00294970">
        <w:rPr>
          <w:rFonts w:ascii="Times New Roman" w:hAnsi="Times New Roman"/>
          <w:sz w:val="28"/>
          <w:szCs w:val="28"/>
        </w:rPr>
        <w:t xml:space="preserve">Член </w:t>
      </w:r>
      <w:r w:rsidR="00DF1239" w:rsidRPr="00294970">
        <w:rPr>
          <w:rFonts w:ascii="Times New Roman" w:hAnsi="Times New Roman"/>
          <w:sz w:val="28"/>
          <w:szCs w:val="28"/>
        </w:rPr>
        <w:t>Кваліфікаційно-дисциплінарної комісії прокурорів</w:t>
      </w:r>
      <w:r w:rsidR="00884733" w:rsidRPr="00294970">
        <w:rPr>
          <w:rFonts w:ascii="Times New Roman" w:hAnsi="Times New Roman"/>
          <w:sz w:val="28"/>
          <w:szCs w:val="28"/>
        </w:rPr>
        <w:t xml:space="preserve"> </w:t>
      </w:r>
      <w:proofErr w:type="spellStart"/>
      <w:r w:rsidR="00A215B9" w:rsidRPr="00294970">
        <w:rPr>
          <w:rFonts w:ascii="Times New Roman" w:hAnsi="Times New Roman"/>
          <w:sz w:val="28"/>
          <w:szCs w:val="28"/>
        </w:rPr>
        <w:t>Булулуков</w:t>
      </w:r>
      <w:proofErr w:type="spellEnd"/>
      <w:r w:rsidR="00A215B9" w:rsidRPr="00294970">
        <w:rPr>
          <w:rFonts w:ascii="Times New Roman" w:hAnsi="Times New Roman"/>
          <w:sz w:val="28"/>
          <w:szCs w:val="28"/>
        </w:rPr>
        <w:t xml:space="preserve"> Олег Юрійович, розглянувши дисциплінарну скаргу </w:t>
      </w:r>
      <w:r w:rsidR="00BA50A9">
        <w:rPr>
          <w:rFonts w:ascii="Times New Roman" w:hAnsi="Times New Roman"/>
          <w:sz w:val="28"/>
          <w:szCs w:val="28"/>
        </w:rPr>
        <w:t>ОСОБА_1</w:t>
      </w:r>
      <w:r w:rsidR="00AA4011">
        <w:rPr>
          <w:rFonts w:ascii="Times New Roman" w:hAnsi="Times New Roman"/>
          <w:sz w:val="28"/>
          <w:szCs w:val="28"/>
        </w:rPr>
        <w:t xml:space="preserve"> </w:t>
      </w:r>
      <w:r w:rsidR="00A215B9" w:rsidRPr="00294970">
        <w:rPr>
          <w:rFonts w:ascii="Times New Roman" w:hAnsi="Times New Roman"/>
          <w:sz w:val="28"/>
          <w:szCs w:val="28"/>
        </w:rPr>
        <w:t xml:space="preserve">про вчинення </w:t>
      </w:r>
      <w:r w:rsidR="00B55CCB">
        <w:rPr>
          <w:rFonts w:ascii="Times New Roman" w:hAnsi="Times New Roman"/>
          <w:sz w:val="28"/>
          <w:szCs w:val="28"/>
        </w:rPr>
        <w:t xml:space="preserve">прокурором </w:t>
      </w:r>
      <w:r w:rsidR="00FE7D0D">
        <w:rPr>
          <w:rFonts w:ascii="Times New Roman" w:hAnsi="Times New Roman"/>
          <w:sz w:val="28"/>
          <w:szCs w:val="28"/>
        </w:rPr>
        <w:t>Київської спеціалізованої прокуратури у сфері оборони Центрального регіону Ящука Олександра Володимировича</w:t>
      </w:r>
      <w:r w:rsidR="006B3F8A">
        <w:rPr>
          <w:rFonts w:ascii="Times New Roman" w:hAnsi="Times New Roman"/>
          <w:sz w:val="28"/>
          <w:szCs w:val="28"/>
        </w:rPr>
        <w:t xml:space="preserve"> </w:t>
      </w:r>
      <w:r w:rsidR="00A215B9" w:rsidRPr="00CE24E2">
        <w:rPr>
          <w:rFonts w:ascii="Times New Roman" w:hAnsi="Times New Roman"/>
          <w:sz w:val="28"/>
          <w:szCs w:val="28"/>
        </w:rPr>
        <w:t xml:space="preserve">(далі – прокурор </w:t>
      </w:r>
      <w:r w:rsidR="00FE7D0D">
        <w:rPr>
          <w:rFonts w:ascii="Times New Roman" w:hAnsi="Times New Roman"/>
          <w:sz w:val="28"/>
          <w:szCs w:val="28"/>
        </w:rPr>
        <w:t>Ящук О.В.</w:t>
      </w:r>
      <w:r w:rsidR="00537EB1">
        <w:rPr>
          <w:rFonts w:ascii="Times New Roman" w:hAnsi="Times New Roman"/>
          <w:sz w:val="28"/>
          <w:szCs w:val="28"/>
        </w:rPr>
        <w:t xml:space="preserve">) </w:t>
      </w:r>
      <w:r w:rsidR="00A215B9" w:rsidRPr="00CE24E2">
        <w:rPr>
          <w:rFonts w:ascii="Times New Roman" w:hAnsi="Times New Roman"/>
          <w:sz w:val="28"/>
          <w:szCs w:val="28"/>
        </w:rPr>
        <w:t>дисциплінарного проступку,</w:t>
      </w:r>
    </w:p>
    <w:p w14:paraId="629C7B52" w14:textId="77777777" w:rsidR="00A91118" w:rsidRDefault="00AC0793" w:rsidP="008808B4">
      <w:pPr>
        <w:pStyle w:val="a3"/>
        <w:tabs>
          <w:tab w:val="left" w:pos="567"/>
        </w:tabs>
        <w:spacing w:before="120" w:after="120"/>
        <w:ind w:firstLine="567"/>
        <w:jc w:val="center"/>
        <w:rPr>
          <w:rFonts w:ascii="Times New Roman" w:hAnsi="Times New Roman"/>
          <w:b/>
          <w:sz w:val="28"/>
          <w:szCs w:val="28"/>
          <w:lang w:eastAsia="uk-UA"/>
        </w:rPr>
      </w:pPr>
      <w:r w:rsidRPr="001317CF">
        <w:rPr>
          <w:rFonts w:ascii="Times New Roman" w:hAnsi="Times New Roman"/>
          <w:b/>
          <w:sz w:val="28"/>
          <w:szCs w:val="28"/>
          <w:lang w:eastAsia="uk-UA"/>
        </w:rPr>
        <w:t>В</w:t>
      </w:r>
      <w:r w:rsidR="00884733" w:rsidRPr="001317CF">
        <w:rPr>
          <w:rFonts w:ascii="Times New Roman" w:hAnsi="Times New Roman"/>
          <w:b/>
          <w:sz w:val="28"/>
          <w:szCs w:val="28"/>
          <w:lang w:eastAsia="uk-UA"/>
        </w:rPr>
        <w:t xml:space="preserve"> </w:t>
      </w:r>
      <w:r w:rsidR="0032608B" w:rsidRPr="001317CF">
        <w:rPr>
          <w:rFonts w:ascii="Times New Roman" w:hAnsi="Times New Roman"/>
          <w:b/>
          <w:sz w:val="28"/>
          <w:szCs w:val="28"/>
          <w:lang w:eastAsia="uk-UA"/>
        </w:rPr>
        <w:t>С</w:t>
      </w:r>
      <w:r w:rsidR="00884733" w:rsidRPr="001317CF">
        <w:rPr>
          <w:rFonts w:ascii="Times New Roman" w:hAnsi="Times New Roman"/>
          <w:b/>
          <w:sz w:val="28"/>
          <w:szCs w:val="28"/>
          <w:lang w:eastAsia="uk-UA"/>
        </w:rPr>
        <w:t xml:space="preserve"> </w:t>
      </w:r>
      <w:r w:rsidR="0032608B" w:rsidRPr="001317CF">
        <w:rPr>
          <w:rFonts w:ascii="Times New Roman" w:hAnsi="Times New Roman"/>
          <w:b/>
          <w:sz w:val="28"/>
          <w:szCs w:val="28"/>
          <w:lang w:eastAsia="uk-UA"/>
        </w:rPr>
        <w:t>Т</w:t>
      </w:r>
      <w:r w:rsidR="00884733" w:rsidRPr="001317CF">
        <w:rPr>
          <w:rFonts w:ascii="Times New Roman" w:hAnsi="Times New Roman"/>
          <w:b/>
          <w:sz w:val="28"/>
          <w:szCs w:val="28"/>
          <w:lang w:eastAsia="uk-UA"/>
        </w:rPr>
        <w:t xml:space="preserve"> </w:t>
      </w:r>
      <w:r w:rsidR="0032608B" w:rsidRPr="001317CF">
        <w:rPr>
          <w:rFonts w:ascii="Times New Roman" w:hAnsi="Times New Roman"/>
          <w:b/>
          <w:sz w:val="28"/>
          <w:szCs w:val="28"/>
          <w:lang w:eastAsia="uk-UA"/>
        </w:rPr>
        <w:t>А</w:t>
      </w:r>
      <w:r w:rsidR="00884733" w:rsidRPr="001317CF">
        <w:rPr>
          <w:rFonts w:ascii="Times New Roman" w:hAnsi="Times New Roman"/>
          <w:b/>
          <w:sz w:val="28"/>
          <w:szCs w:val="28"/>
          <w:lang w:eastAsia="uk-UA"/>
        </w:rPr>
        <w:t xml:space="preserve"> </w:t>
      </w:r>
      <w:r w:rsidR="0032608B" w:rsidRPr="001317CF">
        <w:rPr>
          <w:rFonts w:ascii="Times New Roman" w:hAnsi="Times New Roman"/>
          <w:b/>
          <w:sz w:val="28"/>
          <w:szCs w:val="28"/>
          <w:lang w:eastAsia="uk-UA"/>
        </w:rPr>
        <w:t>Н</w:t>
      </w:r>
      <w:r w:rsidR="00884733" w:rsidRPr="001317CF">
        <w:rPr>
          <w:rFonts w:ascii="Times New Roman" w:hAnsi="Times New Roman"/>
          <w:b/>
          <w:sz w:val="28"/>
          <w:szCs w:val="28"/>
          <w:lang w:eastAsia="uk-UA"/>
        </w:rPr>
        <w:t xml:space="preserve"> </w:t>
      </w:r>
      <w:r w:rsidR="0032608B" w:rsidRPr="001317CF">
        <w:rPr>
          <w:rFonts w:ascii="Times New Roman" w:hAnsi="Times New Roman"/>
          <w:b/>
          <w:sz w:val="28"/>
          <w:szCs w:val="28"/>
          <w:lang w:eastAsia="uk-UA"/>
        </w:rPr>
        <w:t>О</w:t>
      </w:r>
      <w:r w:rsidR="00884733" w:rsidRPr="001317CF">
        <w:rPr>
          <w:rFonts w:ascii="Times New Roman" w:hAnsi="Times New Roman"/>
          <w:b/>
          <w:sz w:val="28"/>
          <w:szCs w:val="28"/>
          <w:lang w:eastAsia="uk-UA"/>
        </w:rPr>
        <w:t xml:space="preserve"> </w:t>
      </w:r>
      <w:r w:rsidR="0032608B" w:rsidRPr="001317CF">
        <w:rPr>
          <w:rFonts w:ascii="Times New Roman" w:hAnsi="Times New Roman"/>
          <w:b/>
          <w:sz w:val="28"/>
          <w:szCs w:val="28"/>
          <w:lang w:eastAsia="uk-UA"/>
        </w:rPr>
        <w:t>В</w:t>
      </w:r>
      <w:r w:rsidR="00884733" w:rsidRPr="001317CF">
        <w:rPr>
          <w:rFonts w:ascii="Times New Roman" w:hAnsi="Times New Roman"/>
          <w:b/>
          <w:sz w:val="28"/>
          <w:szCs w:val="28"/>
          <w:lang w:eastAsia="uk-UA"/>
        </w:rPr>
        <w:t xml:space="preserve"> </w:t>
      </w:r>
      <w:r w:rsidR="0032608B" w:rsidRPr="001317CF">
        <w:rPr>
          <w:rFonts w:ascii="Times New Roman" w:hAnsi="Times New Roman"/>
          <w:b/>
          <w:sz w:val="28"/>
          <w:szCs w:val="28"/>
          <w:lang w:eastAsia="uk-UA"/>
        </w:rPr>
        <w:t>И</w:t>
      </w:r>
      <w:r w:rsidR="00884733" w:rsidRPr="001317CF">
        <w:rPr>
          <w:rFonts w:ascii="Times New Roman" w:hAnsi="Times New Roman"/>
          <w:b/>
          <w:sz w:val="28"/>
          <w:szCs w:val="28"/>
          <w:lang w:eastAsia="uk-UA"/>
        </w:rPr>
        <w:t xml:space="preserve"> </w:t>
      </w:r>
      <w:r w:rsidR="00422BCA">
        <w:rPr>
          <w:rFonts w:ascii="Times New Roman" w:hAnsi="Times New Roman"/>
          <w:b/>
          <w:sz w:val="28"/>
          <w:szCs w:val="28"/>
          <w:lang w:eastAsia="uk-UA"/>
        </w:rPr>
        <w:t>В</w:t>
      </w:r>
      <w:r w:rsidR="0032608B" w:rsidRPr="001317CF">
        <w:rPr>
          <w:rFonts w:ascii="Times New Roman" w:hAnsi="Times New Roman"/>
          <w:b/>
          <w:sz w:val="28"/>
          <w:szCs w:val="28"/>
          <w:lang w:eastAsia="uk-UA"/>
        </w:rPr>
        <w:t>:</w:t>
      </w:r>
    </w:p>
    <w:p w14:paraId="2833DD28" w14:textId="33BAD211" w:rsidR="00422BCA" w:rsidRDefault="00422BCA" w:rsidP="008808B4">
      <w:pPr>
        <w:spacing w:after="0" w:line="240" w:lineRule="auto"/>
        <w:ind w:firstLine="567"/>
        <w:jc w:val="both"/>
        <w:rPr>
          <w:rFonts w:ascii="Times New Roman" w:hAnsi="Times New Roman"/>
          <w:sz w:val="28"/>
          <w:szCs w:val="28"/>
        </w:rPr>
      </w:pPr>
      <w:r w:rsidRPr="00CE24E2">
        <w:rPr>
          <w:rFonts w:ascii="Times New Roman" w:hAnsi="Times New Roman"/>
          <w:sz w:val="28"/>
          <w:szCs w:val="28"/>
          <w:lang w:eastAsia="ru-RU"/>
        </w:rPr>
        <w:t>До Кваліфікаційно-дисциплінарної комісії прокурорів (далі – Комісія) надійшла дисциплінарна скарга</w:t>
      </w:r>
      <w:r w:rsidR="006B3F8A">
        <w:rPr>
          <w:rFonts w:ascii="Times New Roman" w:hAnsi="Times New Roman"/>
          <w:sz w:val="28"/>
          <w:szCs w:val="28"/>
          <w:lang w:eastAsia="ru-RU"/>
        </w:rPr>
        <w:t xml:space="preserve"> </w:t>
      </w:r>
      <w:r w:rsidR="00BA50A9">
        <w:rPr>
          <w:rFonts w:ascii="Times New Roman" w:hAnsi="Times New Roman"/>
          <w:sz w:val="28"/>
          <w:szCs w:val="28"/>
        </w:rPr>
        <w:t xml:space="preserve">ОСОБА_1 </w:t>
      </w:r>
      <w:r w:rsidRPr="00CE24E2">
        <w:rPr>
          <w:rFonts w:ascii="Times New Roman" w:hAnsi="Times New Roman"/>
          <w:sz w:val="28"/>
          <w:szCs w:val="28"/>
        </w:rPr>
        <w:t>(далі – скаржни</w:t>
      </w:r>
      <w:r w:rsidR="00537EB1">
        <w:rPr>
          <w:rFonts w:ascii="Times New Roman" w:hAnsi="Times New Roman"/>
          <w:sz w:val="28"/>
          <w:szCs w:val="28"/>
        </w:rPr>
        <w:t>к</w:t>
      </w:r>
      <w:r w:rsidRPr="00CE24E2">
        <w:rPr>
          <w:rFonts w:ascii="Times New Roman" w:hAnsi="Times New Roman"/>
          <w:sz w:val="28"/>
          <w:szCs w:val="28"/>
        </w:rPr>
        <w:t xml:space="preserve">) про вчинення </w:t>
      </w:r>
      <w:r w:rsidRPr="00294970">
        <w:rPr>
          <w:rFonts w:ascii="Times New Roman" w:hAnsi="Times New Roman"/>
          <w:sz w:val="28"/>
          <w:szCs w:val="28"/>
        </w:rPr>
        <w:t>дисциплінарного проступку прокурор</w:t>
      </w:r>
      <w:r w:rsidR="00B55CCB">
        <w:rPr>
          <w:rFonts w:ascii="Times New Roman" w:hAnsi="Times New Roman"/>
          <w:sz w:val="28"/>
          <w:szCs w:val="28"/>
        </w:rPr>
        <w:t>ом</w:t>
      </w:r>
      <w:r w:rsidR="00294970" w:rsidRPr="00294970">
        <w:rPr>
          <w:rFonts w:ascii="Times New Roman" w:hAnsi="Times New Roman"/>
          <w:sz w:val="28"/>
          <w:szCs w:val="28"/>
        </w:rPr>
        <w:t xml:space="preserve"> </w:t>
      </w:r>
      <w:r w:rsidR="00FE7D0D">
        <w:rPr>
          <w:rFonts w:ascii="Times New Roman" w:hAnsi="Times New Roman"/>
          <w:sz w:val="28"/>
          <w:szCs w:val="28"/>
        </w:rPr>
        <w:t>Ящуком О.В.</w:t>
      </w:r>
    </w:p>
    <w:p w14:paraId="68B819F3" w14:textId="2FF735DE" w:rsidR="00422BCA" w:rsidRPr="00CE24E2" w:rsidRDefault="00422BCA" w:rsidP="008808B4">
      <w:pPr>
        <w:spacing w:after="0" w:line="240" w:lineRule="auto"/>
        <w:ind w:firstLine="567"/>
        <w:jc w:val="both"/>
        <w:rPr>
          <w:rFonts w:ascii="Times New Roman" w:hAnsi="Times New Roman"/>
          <w:sz w:val="28"/>
          <w:szCs w:val="28"/>
        </w:rPr>
      </w:pPr>
      <w:r w:rsidRPr="00CE24E2">
        <w:rPr>
          <w:rFonts w:ascii="Times New Roman" w:hAnsi="Times New Roman"/>
          <w:sz w:val="28"/>
          <w:szCs w:val="28"/>
        </w:rPr>
        <w:t xml:space="preserve">Скарга передана мені, члену Комісії </w:t>
      </w:r>
      <w:proofErr w:type="spellStart"/>
      <w:r w:rsidRPr="00CE24E2">
        <w:rPr>
          <w:rFonts w:ascii="Times New Roman" w:hAnsi="Times New Roman"/>
          <w:sz w:val="28"/>
          <w:szCs w:val="28"/>
        </w:rPr>
        <w:t>Булулукову</w:t>
      </w:r>
      <w:proofErr w:type="spellEnd"/>
      <w:r w:rsidRPr="00CE24E2">
        <w:rPr>
          <w:rFonts w:ascii="Times New Roman" w:hAnsi="Times New Roman"/>
          <w:sz w:val="28"/>
          <w:szCs w:val="28"/>
        </w:rPr>
        <w:t xml:space="preserve"> О.Ю. (протокол автоматичного розподілу від </w:t>
      </w:r>
      <w:r w:rsidR="00FE7D0D">
        <w:rPr>
          <w:rFonts w:ascii="Times New Roman" w:hAnsi="Times New Roman"/>
          <w:sz w:val="28"/>
          <w:szCs w:val="28"/>
        </w:rPr>
        <w:t>02</w:t>
      </w:r>
      <w:r w:rsidRPr="00CE24E2">
        <w:rPr>
          <w:rFonts w:ascii="Times New Roman" w:hAnsi="Times New Roman"/>
          <w:sz w:val="28"/>
          <w:szCs w:val="28"/>
        </w:rPr>
        <w:t xml:space="preserve"> </w:t>
      </w:r>
      <w:r w:rsidR="00FE7D0D">
        <w:rPr>
          <w:rFonts w:ascii="Times New Roman" w:hAnsi="Times New Roman"/>
          <w:sz w:val="28"/>
          <w:szCs w:val="28"/>
        </w:rPr>
        <w:t>лютого</w:t>
      </w:r>
      <w:r w:rsidR="006B3F8A">
        <w:rPr>
          <w:rFonts w:ascii="Times New Roman" w:hAnsi="Times New Roman"/>
          <w:sz w:val="28"/>
          <w:szCs w:val="28"/>
        </w:rPr>
        <w:t xml:space="preserve"> 2026 </w:t>
      </w:r>
      <w:r w:rsidRPr="00CE24E2">
        <w:rPr>
          <w:rFonts w:ascii="Times New Roman" w:hAnsi="Times New Roman"/>
          <w:sz w:val="28"/>
          <w:szCs w:val="28"/>
        </w:rPr>
        <w:t>року).</w:t>
      </w:r>
    </w:p>
    <w:p w14:paraId="79C877FC" w14:textId="77777777" w:rsidR="00422BCA" w:rsidRDefault="00422BCA" w:rsidP="008808B4">
      <w:pPr>
        <w:spacing w:after="0" w:line="240" w:lineRule="auto"/>
        <w:ind w:firstLine="567"/>
        <w:jc w:val="both"/>
        <w:rPr>
          <w:rFonts w:ascii="Times New Roman" w:hAnsi="Times New Roman"/>
          <w:sz w:val="28"/>
          <w:szCs w:val="28"/>
        </w:rPr>
      </w:pPr>
      <w:r w:rsidRPr="00CE24E2">
        <w:rPr>
          <w:rFonts w:ascii="Times New Roman" w:hAnsi="Times New Roman"/>
          <w:sz w:val="28"/>
          <w:szCs w:val="28"/>
        </w:rPr>
        <w:t xml:space="preserve">Вирішуючи питання щодо відкриття дисциплінарного провадження встановлено таке. </w:t>
      </w:r>
    </w:p>
    <w:p w14:paraId="1AAFF04A" w14:textId="77777777" w:rsidR="00ED2A77" w:rsidRPr="00CE24E2" w:rsidRDefault="00ED2A77" w:rsidP="008808B4">
      <w:pPr>
        <w:spacing w:after="0" w:line="240" w:lineRule="auto"/>
        <w:ind w:firstLine="567"/>
        <w:jc w:val="both"/>
        <w:rPr>
          <w:rFonts w:ascii="Times New Roman" w:hAnsi="Times New Roman"/>
          <w:sz w:val="28"/>
          <w:szCs w:val="28"/>
        </w:rPr>
      </w:pPr>
    </w:p>
    <w:p w14:paraId="5563F16D" w14:textId="7631B850" w:rsidR="00AD5695" w:rsidRPr="00AD5695" w:rsidRDefault="00C02F8D" w:rsidP="00AD5695">
      <w:pPr>
        <w:pStyle w:val="a3"/>
        <w:tabs>
          <w:tab w:val="left" w:pos="567"/>
        </w:tabs>
        <w:ind w:firstLine="567"/>
        <w:rPr>
          <w:rFonts w:ascii="Times New Roman" w:hAnsi="Times New Roman"/>
          <w:sz w:val="28"/>
          <w:szCs w:val="28"/>
        </w:rPr>
      </w:pPr>
      <w:r w:rsidRPr="00661D78">
        <w:rPr>
          <w:rFonts w:ascii="Times New Roman" w:hAnsi="Times New Roman"/>
          <w:b/>
          <w:sz w:val="28"/>
          <w:szCs w:val="28"/>
        </w:rPr>
        <w:t>Зміст</w:t>
      </w:r>
      <w:r w:rsidR="00B405B2" w:rsidRPr="00661D78">
        <w:rPr>
          <w:rFonts w:ascii="Times New Roman" w:hAnsi="Times New Roman"/>
          <w:b/>
          <w:sz w:val="28"/>
          <w:szCs w:val="28"/>
        </w:rPr>
        <w:t xml:space="preserve"> скарг</w:t>
      </w:r>
      <w:r w:rsidR="00535E75" w:rsidRPr="00661D78">
        <w:rPr>
          <w:rFonts w:ascii="Times New Roman" w:hAnsi="Times New Roman"/>
          <w:b/>
          <w:sz w:val="28"/>
          <w:szCs w:val="28"/>
        </w:rPr>
        <w:t>и</w:t>
      </w:r>
    </w:p>
    <w:p w14:paraId="716F70E6" w14:textId="1FB60CE4" w:rsidR="00AD5695" w:rsidRPr="00AD5695" w:rsidRDefault="00AD5695" w:rsidP="004730AC">
      <w:pPr>
        <w:pStyle w:val="a3"/>
        <w:tabs>
          <w:tab w:val="left" w:pos="567"/>
        </w:tabs>
        <w:ind w:right="-141" w:firstLine="567"/>
        <w:jc w:val="both"/>
        <w:rPr>
          <w:rFonts w:ascii="Times New Roman" w:hAnsi="Times New Roman"/>
          <w:sz w:val="28"/>
          <w:szCs w:val="28"/>
        </w:rPr>
      </w:pPr>
      <w:r>
        <w:rPr>
          <w:rFonts w:ascii="Times New Roman" w:hAnsi="Times New Roman"/>
          <w:sz w:val="28"/>
          <w:szCs w:val="28"/>
        </w:rPr>
        <w:t>Дисциплінарна скарга не відповідає рекомендованому зразку, зокрема у ній не зазначено  передбачених ч. 1 ст. 43 Закону України «Про прокуратуру»</w:t>
      </w:r>
      <w:r>
        <w:rPr>
          <w:rFonts w:ascii="Times New Roman" w:hAnsi="Times New Roman"/>
          <w:sz w:val="28"/>
          <w:szCs w:val="28"/>
          <w:shd w:val="clear" w:color="auto" w:fill="FFFFFF"/>
        </w:rPr>
        <w:t xml:space="preserve"> </w:t>
      </w:r>
      <w:r w:rsidR="00B46310" w:rsidRPr="001223F6">
        <w:rPr>
          <w:rFonts w:ascii="Times New Roman" w:hAnsi="Times New Roman"/>
          <w:sz w:val="28"/>
          <w:szCs w:val="28"/>
        </w:rPr>
        <w:t>від 14 жовтня 2014 року №</w:t>
      </w:r>
      <w:r w:rsidR="00B46310">
        <w:rPr>
          <w:rFonts w:ascii="Times New Roman" w:hAnsi="Times New Roman"/>
          <w:sz w:val="28"/>
          <w:szCs w:val="28"/>
        </w:rPr>
        <w:t xml:space="preserve"> </w:t>
      </w:r>
      <w:r w:rsidR="00B46310" w:rsidRPr="001223F6">
        <w:rPr>
          <w:rFonts w:ascii="Times New Roman" w:hAnsi="Times New Roman"/>
          <w:sz w:val="28"/>
          <w:szCs w:val="28"/>
        </w:rPr>
        <w:t>1697</w:t>
      </w:r>
      <w:r w:rsidR="00B46310" w:rsidRPr="001223F6">
        <w:rPr>
          <w:rFonts w:ascii="Times New Roman" w:hAnsi="Times New Roman"/>
          <w:sz w:val="28"/>
          <w:szCs w:val="28"/>
        </w:rPr>
        <w:noBreakHyphen/>
        <w:t xml:space="preserve">VII </w:t>
      </w:r>
      <w:r w:rsidR="00B46310">
        <w:rPr>
          <w:rFonts w:ascii="Times New Roman" w:hAnsi="Times New Roman"/>
          <w:sz w:val="28"/>
          <w:szCs w:val="28"/>
        </w:rPr>
        <w:t>(</w:t>
      </w:r>
      <w:r>
        <w:rPr>
          <w:rFonts w:ascii="Times New Roman" w:hAnsi="Times New Roman"/>
          <w:sz w:val="28"/>
          <w:szCs w:val="28"/>
        </w:rPr>
        <w:t>далі – Закон</w:t>
      </w:r>
      <w:r w:rsidR="00B46310">
        <w:rPr>
          <w:rFonts w:ascii="Times New Roman" w:hAnsi="Times New Roman"/>
          <w:sz w:val="28"/>
          <w:szCs w:val="28"/>
        </w:rPr>
        <w:t xml:space="preserve"> </w:t>
      </w:r>
      <w:r w:rsidR="00B46310" w:rsidRPr="001223F6">
        <w:rPr>
          <w:rFonts w:ascii="Times New Roman" w:hAnsi="Times New Roman"/>
          <w:sz w:val="28"/>
          <w:szCs w:val="28"/>
        </w:rPr>
        <w:t>№</w:t>
      </w:r>
      <w:r w:rsidR="00B46310">
        <w:rPr>
          <w:rFonts w:ascii="Times New Roman" w:hAnsi="Times New Roman"/>
          <w:sz w:val="28"/>
          <w:szCs w:val="28"/>
        </w:rPr>
        <w:t xml:space="preserve"> </w:t>
      </w:r>
      <w:r w:rsidR="00B46310" w:rsidRPr="001223F6">
        <w:rPr>
          <w:rFonts w:ascii="Times New Roman" w:hAnsi="Times New Roman"/>
          <w:sz w:val="28"/>
          <w:szCs w:val="28"/>
        </w:rPr>
        <w:t>1697</w:t>
      </w:r>
      <w:r w:rsidR="00B46310" w:rsidRPr="001223F6">
        <w:rPr>
          <w:rFonts w:ascii="Times New Roman" w:hAnsi="Times New Roman"/>
          <w:sz w:val="28"/>
          <w:szCs w:val="28"/>
        </w:rPr>
        <w:noBreakHyphen/>
        <w:t>VII</w:t>
      </w:r>
      <w:r>
        <w:rPr>
          <w:rFonts w:ascii="Times New Roman" w:hAnsi="Times New Roman"/>
          <w:sz w:val="28"/>
          <w:szCs w:val="28"/>
        </w:rPr>
        <w:t>) підстав для притягнення прокурорів до дисциплінарної відповідальності.</w:t>
      </w:r>
    </w:p>
    <w:p w14:paraId="3C8013C5" w14:textId="6DDDE260" w:rsidR="00FE7D0D" w:rsidRDefault="00AD5695" w:rsidP="004730AC">
      <w:pPr>
        <w:tabs>
          <w:tab w:val="left" w:pos="567"/>
        </w:tabs>
        <w:spacing w:after="0" w:line="240" w:lineRule="auto"/>
        <w:ind w:firstLine="567"/>
        <w:contextualSpacing/>
        <w:jc w:val="both"/>
        <w:rPr>
          <w:rFonts w:ascii="Times New Roman" w:hAnsi="Times New Roman"/>
          <w:color w:val="000000"/>
          <w:sz w:val="28"/>
          <w:szCs w:val="28"/>
        </w:rPr>
      </w:pPr>
      <w:r>
        <w:rPr>
          <w:rFonts w:ascii="Times New Roman" w:hAnsi="Times New Roman"/>
          <w:color w:val="000000"/>
          <w:sz w:val="28"/>
          <w:szCs w:val="28"/>
        </w:rPr>
        <w:t xml:space="preserve">Водночас, скарга аргументована наступним. </w:t>
      </w:r>
      <w:r w:rsidR="008A2D95">
        <w:rPr>
          <w:rFonts w:ascii="Times New Roman" w:hAnsi="Times New Roman"/>
          <w:color w:val="000000"/>
          <w:sz w:val="28"/>
          <w:szCs w:val="28"/>
        </w:rPr>
        <w:t xml:space="preserve">У Солом’янському районному суді м. Києва </w:t>
      </w:r>
      <w:r w:rsidR="00B472C0">
        <w:rPr>
          <w:rFonts w:ascii="Times New Roman" w:hAnsi="Times New Roman"/>
          <w:color w:val="000000"/>
          <w:sz w:val="28"/>
          <w:szCs w:val="28"/>
        </w:rPr>
        <w:t xml:space="preserve">на підставі Постанови Касаційного кримінального суду у складі Верховного Суду від 12.03.2024 </w:t>
      </w:r>
      <w:r w:rsidR="008A2D95">
        <w:rPr>
          <w:rFonts w:ascii="Times New Roman" w:hAnsi="Times New Roman"/>
          <w:color w:val="000000"/>
          <w:sz w:val="28"/>
          <w:szCs w:val="28"/>
        </w:rPr>
        <w:t xml:space="preserve">здійснюється новий розгляд кримінальної справи № </w:t>
      </w:r>
      <w:r w:rsidR="00BA50A9">
        <w:rPr>
          <w:rFonts w:ascii="Times New Roman" w:hAnsi="Times New Roman"/>
          <w:color w:val="000000"/>
          <w:sz w:val="28"/>
          <w:szCs w:val="28"/>
        </w:rPr>
        <w:t>(конфіденційна інформація)</w:t>
      </w:r>
      <w:r w:rsidR="008A2D95">
        <w:rPr>
          <w:rFonts w:ascii="Times New Roman" w:hAnsi="Times New Roman"/>
          <w:color w:val="000000"/>
          <w:sz w:val="28"/>
          <w:szCs w:val="28"/>
        </w:rPr>
        <w:t xml:space="preserve"> за обвинуваченням скаржника за ч. 5 ст. 407 КК України. У призначені судом </w:t>
      </w:r>
      <w:r w:rsidR="00B472C0">
        <w:rPr>
          <w:rFonts w:ascii="Times New Roman" w:hAnsi="Times New Roman"/>
          <w:color w:val="000000"/>
          <w:sz w:val="28"/>
          <w:szCs w:val="28"/>
        </w:rPr>
        <w:t xml:space="preserve">одинадцять </w:t>
      </w:r>
      <w:r w:rsidR="008A2D95">
        <w:rPr>
          <w:rFonts w:ascii="Times New Roman" w:hAnsi="Times New Roman"/>
          <w:color w:val="000000"/>
          <w:sz w:val="28"/>
          <w:szCs w:val="28"/>
        </w:rPr>
        <w:t>судов</w:t>
      </w:r>
      <w:r w:rsidR="00B472C0">
        <w:rPr>
          <w:rFonts w:ascii="Times New Roman" w:hAnsi="Times New Roman"/>
          <w:color w:val="000000"/>
          <w:sz w:val="28"/>
          <w:szCs w:val="28"/>
        </w:rPr>
        <w:t>их</w:t>
      </w:r>
      <w:r w:rsidR="008A2D95">
        <w:rPr>
          <w:rFonts w:ascii="Times New Roman" w:hAnsi="Times New Roman"/>
          <w:color w:val="000000"/>
          <w:sz w:val="28"/>
          <w:szCs w:val="28"/>
        </w:rPr>
        <w:t xml:space="preserve"> засідан</w:t>
      </w:r>
      <w:r w:rsidR="00B472C0">
        <w:rPr>
          <w:rFonts w:ascii="Times New Roman" w:hAnsi="Times New Roman"/>
          <w:color w:val="000000"/>
          <w:sz w:val="28"/>
          <w:szCs w:val="28"/>
        </w:rPr>
        <w:t>ь</w:t>
      </w:r>
      <w:r w:rsidR="008A2D95">
        <w:rPr>
          <w:rFonts w:ascii="Times New Roman" w:hAnsi="Times New Roman"/>
          <w:color w:val="000000"/>
          <w:sz w:val="28"/>
          <w:szCs w:val="28"/>
        </w:rPr>
        <w:t xml:space="preserve"> прокурор Ящук О.В. з’явився тільки </w:t>
      </w:r>
      <w:r w:rsidR="00B472C0">
        <w:rPr>
          <w:rFonts w:ascii="Times New Roman" w:hAnsi="Times New Roman"/>
          <w:color w:val="000000"/>
          <w:sz w:val="28"/>
          <w:szCs w:val="28"/>
        </w:rPr>
        <w:t xml:space="preserve">на перше, яке відбулось </w:t>
      </w:r>
      <w:r w:rsidR="008A2D95">
        <w:rPr>
          <w:rFonts w:ascii="Times New Roman" w:hAnsi="Times New Roman"/>
          <w:color w:val="000000"/>
          <w:sz w:val="28"/>
          <w:szCs w:val="28"/>
        </w:rPr>
        <w:t xml:space="preserve">12.08.2024, де повідомив, що не встиг ознайомитись із матеріалами справи. У подальші судові засідання прокурор не з’явився, повідомляючи про різні причини неявки засобами телефонного зв’язку. </w:t>
      </w:r>
      <w:r w:rsidR="00B472C0">
        <w:rPr>
          <w:rFonts w:ascii="Times New Roman" w:hAnsi="Times New Roman"/>
          <w:color w:val="000000"/>
          <w:sz w:val="28"/>
          <w:szCs w:val="28"/>
        </w:rPr>
        <w:t xml:space="preserve">Наведене призводить до порушення прав скаржника, затягування розгляду справи, висловлюється неповага до суду. </w:t>
      </w:r>
    </w:p>
    <w:p w14:paraId="126EA722" w14:textId="4073AFB7" w:rsidR="007507C5" w:rsidRPr="00864B6B" w:rsidRDefault="0053318C" w:rsidP="004730AC">
      <w:pPr>
        <w:tabs>
          <w:tab w:val="left" w:pos="567"/>
        </w:tabs>
        <w:spacing w:after="0" w:line="240" w:lineRule="auto"/>
        <w:ind w:firstLine="567"/>
        <w:contextualSpacing/>
        <w:jc w:val="both"/>
        <w:rPr>
          <w:color w:val="333333"/>
          <w:shd w:val="clear" w:color="auto" w:fill="FFFFFF"/>
        </w:rPr>
      </w:pPr>
      <w:r>
        <w:rPr>
          <w:rFonts w:ascii="Times New Roman" w:hAnsi="Times New Roman"/>
          <w:color w:val="000000"/>
          <w:sz w:val="28"/>
          <w:szCs w:val="28"/>
        </w:rPr>
        <w:t xml:space="preserve">За таких обставин </w:t>
      </w:r>
      <w:r w:rsidR="00AD5695">
        <w:rPr>
          <w:rFonts w:ascii="Times New Roman" w:hAnsi="Times New Roman"/>
          <w:color w:val="000000"/>
          <w:sz w:val="28"/>
          <w:szCs w:val="28"/>
        </w:rPr>
        <w:t xml:space="preserve">можна дійти висновку, що </w:t>
      </w:r>
      <w:r>
        <w:rPr>
          <w:rFonts w:ascii="Times New Roman" w:hAnsi="Times New Roman"/>
          <w:color w:val="000000"/>
          <w:sz w:val="28"/>
          <w:szCs w:val="28"/>
        </w:rPr>
        <w:t>скаржни</w:t>
      </w:r>
      <w:r w:rsidR="00864B6B">
        <w:rPr>
          <w:rFonts w:ascii="Times New Roman" w:hAnsi="Times New Roman"/>
          <w:color w:val="000000"/>
          <w:sz w:val="28"/>
          <w:szCs w:val="28"/>
        </w:rPr>
        <w:t>к</w:t>
      </w:r>
      <w:r>
        <w:rPr>
          <w:rFonts w:ascii="Times New Roman" w:hAnsi="Times New Roman"/>
          <w:color w:val="000000"/>
          <w:sz w:val="28"/>
          <w:szCs w:val="28"/>
        </w:rPr>
        <w:t xml:space="preserve"> вважає</w:t>
      </w:r>
      <w:r w:rsidR="005935C1" w:rsidRPr="00B061D4">
        <w:rPr>
          <w:rFonts w:ascii="Times New Roman" w:hAnsi="Times New Roman"/>
          <w:sz w:val="28"/>
          <w:szCs w:val="28"/>
        </w:rPr>
        <w:t>,</w:t>
      </w:r>
      <w:r>
        <w:rPr>
          <w:rFonts w:ascii="Times New Roman" w:hAnsi="Times New Roman"/>
          <w:sz w:val="28"/>
          <w:szCs w:val="28"/>
        </w:rPr>
        <w:t xml:space="preserve"> що</w:t>
      </w:r>
      <w:r w:rsidR="005935C1" w:rsidRPr="00B061D4">
        <w:rPr>
          <w:rFonts w:ascii="Times New Roman" w:hAnsi="Times New Roman"/>
          <w:sz w:val="28"/>
          <w:szCs w:val="28"/>
        </w:rPr>
        <w:t xml:space="preserve"> прокурор </w:t>
      </w:r>
      <w:r w:rsidR="00B472C0">
        <w:rPr>
          <w:rFonts w:ascii="Times New Roman" w:hAnsi="Times New Roman"/>
          <w:color w:val="000000"/>
          <w:sz w:val="28"/>
          <w:szCs w:val="28"/>
        </w:rPr>
        <w:t xml:space="preserve">Ящук О.В. </w:t>
      </w:r>
      <w:r w:rsidR="005935C1" w:rsidRPr="00B061D4">
        <w:rPr>
          <w:rFonts w:ascii="Times New Roman" w:hAnsi="Times New Roman"/>
          <w:sz w:val="28"/>
          <w:szCs w:val="28"/>
        </w:rPr>
        <w:t>допустив неналежне виконання службових обов’язків</w:t>
      </w:r>
      <w:r w:rsidR="00CF1F64">
        <w:rPr>
          <w:rFonts w:ascii="Times New Roman" w:hAnsi="Times New Roman"/>
          <w:sz w:val="28"/>
          <w:szCs w:val="28"/>
        </w:rPr>
        <w:t xml:space="preserve"> </w:t>
      </w:r>
      <w:r w:rsidR="005935C1" w:rsidRPr="00B061D4">
        <w:rPr>
          <w:rFonts w:ascii="Times New Roman" w:hAnsi="Times New Roman"/>
          <w:sz w:val="28"/>
          <w:szCs w:val="28"/>
        </w:rPr>
        <w:t xml:space="preserve">та підлягає </w:t>
      </w:r>
      <w:r w:rsidR="005935C1" w:rsidRPr="00B061D4">
        <w:rPr>
          <w:rFonts w:ascii="Times New Roman" w:hAnsi="Times New Roman"/>
          <w:sz w:val="28"/>
          <w:szCs w:val="28"/>
        </w:rPr>
        <w:lastRenderedPageBreak/>
        <w:t>притягненню до дисциплінарної відповідальності</w:t>
      </w:r>
      <w:r w:rsidR="005935C1" w:rsidRPr="00B061D4">
        <w:rPr>
          <w:rFonts w:ascii="Times New Roman" w:hAnsi="Times New Roman"/>
          <w:color w:val="000000"/>
          <w:sz w:val="28"/>
          <w:szCs w:val="28"/>
        </w:rPr>
        <w:t xml:space="preserve"> на підставі </w:t>
      </w:r>
      <w:r w:rsidR="00CF1F64">
        <w:rPr>
          <w:rFonts w:ascii="Times New Roman" w:hAnsi="Times New Roman"/>
          <w:color w:val="000000"/>
          <w:sz w:val="28"/>
          <w:szCs w:val="28"/>
        </w:rPr>
        <w:t>п.</w:t>
      </w:r>
      <w:r w:rsidR="005935C1" w:rsidRPr="00B061D4">
        <w:rPr>
          <w:rFonts w:ascii="Times New Roman" w:hAnsi="Times New Roman"/>
          <w:color w:val="000000"/>
          <w:sz w:val="28"/>
          <w:szCs w:val="28"/>
        </w:rPr>
        <w:t xml:space="preserve"> 1</w:t>
      </w:r>
      <w:r>
        <w:rPr>
          <w:rFonts w:ascii="Times New Roman" w:hAnsi="Times New Roman"/>
          <w:color w:val="000000"/>
          <w:sz w:val="28"/>
          <w:szCs w:val="28"/>
        </w:rPr>
        <w:t xml:space="preserve"> </w:t>
      </w:r>
      <w:r w:rsidR="005935C1" w:rsidRPr="00B061D4">
        <w:rPr>
          <w:rFonts w:ascii="Times New Roman" w:hAnsi="Times New Roman"/>
          <w:color w:val="000000"/>
          <w:sz w:val="28"/>
          <w:szCs w:val="28"/>
        </w:rPr>
        <w:t>ч</w:t>
      </w:r>
      <w:r w:rsidR="007507C5">
        <w:rPr>
          <w:rFonts w:ascii="Times New Roman" w:hAnsi="Times New Roman"/>
          <w:color w:val="000000"/>
          <w:sz w:val="28"/>
          <w:szCs w:val="28"/>
        </w:rPr>
        <w:t>. 1</w:t>
      </w:r>
      <w:r w:rsidR="005935C1" w:rsidRPr="00B061D4">
        <w:rPr>
          <w:rFonts w:ascii="Times New Roman" w:hAnsi="Times New Roman"/>
          <w:color w:val="000000"/>
          <w:sz w:val="28"/>
          <w:szCs w:val="28"/>
        </w:rPr>
        <w:t xml:space="preserve"> ст</w:t>
      </w:r>
      <w:r w:rsidR="007507C5">
        <w:rPr>
          <w:rFonts w:ascii="Times New Roman" w:hAnsi="Times New Roman"/>
          <w:color w:val="000000"/>
          <w:sz w:val="28"/>
          <w:szCs w:val="28"/>
        </w:rPr>
        <w:t>.</w:t>
      </w:r>
      <w:r w:rsidR="00F04C02">
        <w:rPr>
          <w:rFonts w:ascii="Times New Roman" w:hAnsi="Times New Roman"/>
          <w:color w:val="000000"/>
          <w:sz w:val="28"/>
          <w:szCs w:val="28"/>
        </w:rPr>
        <w:t xml:space="preserve"> </w:t>
      </w:r>
      <w:r w:rsidR="005935C1" w:rsidRPr="00B061D4">
        <w:rPr>
          <w:rFonts w:ascii="Times New Roman" w:hAnsi="Times New Roman"/>
          <w:color w:val="000000"/>
          <w:sz w:val="28"/>
          <w:szCs w:val="28"/>
        </w:rPr>
        <w:t>43</w:t>
      </w:r>
      <w:r w:rsidR="007507C5" w:rsidRPr="001223F6">
        <w:rPr>
          <w:rFonts w:ascii="Times New Roman" w:hAnsi="Times New Roman"/>
          <w:sz w:val="28"/>
          <w:szCs w:val="28"/>
        </w:rPr>
        <w:t xml:space="preserve"> Закону №</w:t>
      </w:r>
      <w:r w:rsidR="00F04C02">
        <w:rPr>
          <w:rFonts w:ascii="Times New Roman" w:hAnsi="Times New Roman"/>
          <w:sz w:val="28"/>
          <w:szCs w:val="28"/>
        </w:rPr>
        <w:t xml:space="preserve"> </w:t>
      </w:r>
      <w:r w:rsidR="007507C5" w:rsidRPr="001223F6">
        <w:rPr>
          <w:rFonts w:ascii="Times New Roman" w:hAnsi="Times New Roman"/>
          <w:sz w:val="28"/>
          <w:szCs w:val="28"/>
        </w:rPr>
        <w:t>1697</w:t>
      </w:r>
      <w:r w:rsidR="007507C5" w:rsidRPr="001223F6">
        <w:rPr>
          <w:rFonts w:ascii="Times New Roman" w:hAnsi="Times New Roman"/>
          <w:sz w:val="28"/>
          <w:szCs w:val="28"/>
        </w:rPr>
        <w:noBreakHyphen/>
        <w:t>VII</w:t>
      </w:r>
      <w:r w:rsidR="007507C5">
        <w:rPr>
          <w:rFonts w:ascii="Times New Roman" w:hAnsi="Times New Roman"/>
          <w:sz w:val="28"/>
          <w:szCs w:val="28"/>
        </w:rPr>
        <w:t>.</w:t>
      </w:r>
    </w:p>
    <w:p w14:paraId="569B6414" w14:textId="77777777" w:rsidR="007507C5" w:rsidRDefault="007507C5" w:rsidP="008808B4">
      <w:pPr>
        <w:widowControl w:val="0"/>
        <w:spacing w:after="0" w:line="240" w:lineRule="auto"/>
        <w:ind w:firstLine="567"/>
        <w:jc w:val="both"/>
      </w:pPr>
    </w:p>
    <w:p w14:paraId="30090A8D" w14:textId="0C88F537" w:rsidR="00B04D4B" w:rsidRDefault="00B405B2" w:rsidP="008808B4">
      <w:pPr>
        <w:widowControl w:val="0"/>
        <w:spacing w:after="0" w:line="240" w:lineRule="auto"/>
        <w:ind w:firstLine="567"/>
        <w:jc w:val="both"/>
        <w:rPr>
          <w:rFonts w:ascii="Times New Roman" w:hAnsi="Times New Roman"/>
          <w:sz w:val="28"/>
          <w:szCs w:val="28"/>
        </w:rPr>
      </w:pPr>
      <w:r w:rsidRPr="00661D78">
        <w:rPr>
          <w:rFonts w:ascii="Times New Roman" w:hAnsi="Times New Roman"/>
          <w:b/>
          <w:sz w:val="28"/>
          <w:szCs w:val="28"/>
        </w:rPr>
        <w:t xml:space="preserve">Щодо встановлених </w:t>
      </w:r>
      <w:r w:rsidR="003F45F2" w:rsidRPr="00661D78">
        <w:rPr>
          <w:rFonts w:ascii="Times New Roman" w:hAnsi="Times New Roman"/>
          <w:b/>
          <w:sz w:val="28"/>
          <w:szCs w:val="28"/>
        </w:rPr>
        <w:t>фактичних даних</w:t>
      </w:r>
    </w:p>
    <w:p w14:paraId="407A7959" w14:textId="5F30A347" w:rsidR="00864B6B" w:rsidRDefault="0053318C" w:rsidP="008808B4">
      <w:pPr>
        <w:widowControl w:val="0"/>
        <w:spacing w:after="0" w:line="240" w:lineRule="auto"/>
        <w:ind w:firstLine="567"/>
        <w:jc w:val="both"/>
        <w:rPr>
          <w:rFonts w:ascii="Times New Roman" w:hAnsi="Times New Roman"/>
          <w:sz w:val="28"/>
          <w:szCs w:val="28"/>
        </w:rPr>
      </w:pPr>
      <w:r w:rsidRPr="004627F4">
        <w:rPr>
          <w:rFonts w:ascii="Times New Roman" w:hAnsi="Times New Roman"/>
          <w:sz w:val="28"/>
          <w:szCs w:val="28"/>
        </w:rPr>
        <w:t xml:space="preserve">До дисциплінарної скарги </w:t>
      </w:r>
      <w:r w:rsidR="005E72F0">
        <w:rPr>
          <w:rFonts w:ascii="Times New Roman" w:hAnsi="Times New Roman"/>
          <w:sz w:val="28"/>
          <w:szCs w:val="28"/>
        </w:rPr>
        <w:t xml:space="preserve">жодних документів скаржником не долучено. </w:t>
      </w:r>
    </w:p>
    <w:p w14:paraId="5958552D" w14:textId="77777777" w:rsidR="00F874C5" w:rsidRDefault="00F874C5" w:rsidP="008808B4">
      <w:pPr>
        <w:widowControl w:val="0"/>
        <w:spacing w:after="0" w:line="240" w:lineRule="auto"/>
        <w:ind w:firstLine="567"/>
        <w:jc w:val="both"/>
        <w:rPr>
          <w:rFonts w:ascii="Times New Roman" w:hAnsi="Times New Roman"/>
          <w:sz w:val="28"/>
          <w:szCs w:val="28"/>
        </w:rPr>
      </w:pPr>
    </w:p>
    <w:p w14:paraId="2CC87FEF" w14:textId="77777777" w:rsidR="009C1DCD" w:rsidRPr="00A91118" w:rsidRDefault="00B405B2" w:rsidP="008808B4">
      <w:pPr>
        <w:widowControl w:val="0"/>
        <w:spacing w:after="0" w:line="240" w:lineRule="auto"/>
        <w:ind w:firstLine="567"/>
        <w:jc w:val="both"/>
        <w:rPr>
          <w:rFonts w:ascii="Times New Roman" w:hAnsi="Times New Roman"/>
          <w:sz w:val="28"/>
          <w:szCs w:val="28"/>
        </w:rPr>
      </w:pPr>
      <w:r w:rsidRPr="00661D78">
        <w:rPr>
          <w:rFonts w:ascii="Times New Roman" w:hAnsi="Times New Roman"/>
          <w:b/>
          <w:sz w:val="28"/>
          <w:szCs w:val="28"/>
        </w:rPr>
        <w:t>Щодо джерел права,</w:t>
      </w:r>
      <w:r w:rsidR="009F4CAE" w:rsidRPr="00661D78">
        <w:rPr>
          <w:rFonts w:ascii="Times New Roman" w:hAnsi="Times New Roman"/>
          <w:b/>
          <w:sz w:val="28"/>
          <w:szCs w:val="28"/>
        </w:rPr>
        <w:t xml:space="preserve"> які підлягають застосуванню</w:t>
      </w:r>
    </w:p>
    <w:p w14:paraId="33D1FBCC" w14:textId="4D7677E6" w:rsidR="00655DDD" w:rsidRDefault="00603987" w:rsidP="00AD5695">
      <w:pPr>
        <w:widowControl w:val="0"/>
        <w:pBdr>
          <w:bottom w:val="single" w:sz="12" w:space="1" w:color="FFFFFF"/>
        </w:pBdr>
        <w:spacing w:after="0" w:line="240" w:lineRule="auto"/>
        <w:ind w:firstLine="567"/>
        <w:jc w:val="both"/>
        <w:rPr>
          <w:rFonts w:ascii="Times New Roman" w:hAnsi="Times New Roman"/>
          <w:sz w:val="28"/>
          <w:szCs w:val="28"/>
        </w:rPr>
      </w:pPr>
      <w:r w:rsidRPr="00E57393">
        <w:rPr>
          <w:rFonts w:ascii="Times New Roman" w:hAnsi="Times New Roman"/>
          <w:sz w:val="28"/>
          <w:szCs w:val="28"/>
        </w:rPr>
        <w:t>Відповідно до ч</w:t>
      </w:r>
      <w:r w:rsidR="008D483A">
        <w:rPr>
          <w:rFonts w:ascii="Times New Roman" w:hAnsi="Times New Roman"/>
          <w:sz w:val="28"/>
          <w:szCs w:val="28"/>
        </w:rPr>
        <w:t>. 2</w:t>
      </w:r>
      <w:r w:rsidRPr="00E57393">
        <w:rPr>
          <w:rFonts w:ascii="Times New Roman" w:hAnsi="Times New Roman"/>
          <w:sz w:val="28"/>
          <w:szCs w:val="28"/>
        </w:rPr>
        <w:t xml:space="preserve"> ст</w:t>
      </w:r>
      <w:r w:rsidR="008D483A">
        <w:rPr>
          <w:rFonts w:ascii="Times New Roman" w:hAnsi="Times New Roman"/>
          <w:sz w:val="28"/>
          <w:szCs w:val="28"/>
        </w:rPr>
        <w:t>.</w:t>
      </w:r>
      <w:r w:rsidRPr="00E57393">
        <w:rPr>
          <w:rFonts w:ascii="Times New Roman" w:hAnsi="Times New Roman"/>
          <w:sz w:val="28"/>
          <w:szCs w:val="28"/>
        </w:rPr>
        <w:t xml:space="preserve"> 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w:t>
      </w:r>
    </w:p>
    <w:p w14:paraId="4421FAF5" w14:textId="77777777" w:rsidR="00655DDD" w:rsidRDefault="00655DDD" w:rsidP="00AD5695">
      <w:pPr>
        <w:widowControl w:val="0"/>
        <w:pBdr>
          <w:bottom w:val="single" w:sz="12" w:space="1" w:color="FFFFFF"/>
        </w:pBdr>
        <w:spacing w:after="0" w:line="240" w:lineRule="auto"/>
        <w:ind w:firstLine="567"/>
        <w:jc w:val="both"/>
        <w:rPr>
          <w:rFonts w:ascii="Times New Roman" w:hAnsi="Times New Roman"/>
          <w:sz w:val="28"/>
          <w:szCs w:val="28"/>
        </w:rPr>
      </w:pPr>
      <w:r w:rsidRPr="00155B50">
        <w:rPr>
          <w:rStyle w:val="rvts9"/>
          <w:rFonts w:ascii="Times New Roman" w:hAnsi="Times New Roman"/>
          <w:sz w:val="28"/>
          <w:szCs w:val="28"/>
        </w:rPr>
        <w:t>Статтею 124 Конституції України визначено, що п</w:t>
      </w:r>
      <w:r w:rsidRPr="00155B50">
        <w:rPr>
          <w:rFonts w:ascii="Times New Roman" w:hAnsi="Times New Roman"/>
          <w:sz w:val="28"/>
          <w:szCs w:val="28"/>
        </w:rPr>
        <w:t>равосуддя в Україні здійснюють виключно суди.</w:t>
      </w:r>
    </w:p>
    <w:p w14:paraId="68EBEAE8" w14:textId="77777777" w:rsidR="00655DDD" w:rsidRDefault="00655DDD" w:rsidP="00AD5695">
      <w:pPr>
        <w:widowControl w:val="0"/>
        <w:pBdr>
          <w:bottom w:val="single" w:sz="12" w:space="1" w:color="FFFFFF"/>
        </w:pBdr>
        <w:spacing w:after="0" w:line="240" w:lineRule="auto"/>
        <w:ind w:firstLine="567"/>
        <w:jc w:val="both"/>
        <w:rPr>
          <w:rFonts w:ascii="Times New Roman" w:hAnsi="Times New Roman"/>
          <w:sz w:val="28"/>
          <w:szCs w:val="28"/>
        </w:rPr>
      </w:pPr>
      <w:r w:rsidRPr="00155B50">
        <w:rPr>
          <w:rFonts w:ascii="Times New Roman" w:hAnsi="Times New Roman"/>
          <w:sz w:val="28"/>
          <w:szCs w:val="28"/>
        </w:rPr>
        <w:t>Делегування функцій судів, а також привласнення цих функцій іншими органами чи посадовими особами не допускаються.</w:t>
      </w:r>
    </w:p>
    <w:p w14:paraId="749C6D8F" w14:textId="289156BF" w:rsidR="00AA7BAC" w:rsidRPr="00655DDD" w:rsidRDefault="00AA7BAC" w:rsidP="00AD5695">
      <w:pPr>
        <w:widowControl w:val="0"/>
        <w:pBdr>
          <w:bottom w:val="single" w:sz="12" w:space="1" w:color="FFFFFF"/>
        </w:pBdr>
        <w:spacing w:after="0" w:line="240" w:lineRule="auto"/>
        <w:ind w:firstLine="567"/>
        <w:jc w:val="both"/>
        <w:rPr>
          <w:rFonts w:ascii="Times New Roman" w:hAnsi="Times New Roman"/>
          <w:sz w:val="28"/>
          <w:szCs w:val="28"/>
        </w:rPr>
      </w:pPr>
      <w:r w:rsidRPr="003406D9">
        <w:rPr>
          <w:rFonts w:ascii="Times New Roman" w:hAnsi="Times New Roman"/>
          <w:sz w:val="28"/>
          <w:szCs w:val="28"/>
          <w:lang w:eastAsia="uk-UA"/>
        </w:rPr>
        <w:t>Пунктом 1 ч. 1 ст. 131-1 Конституції України визначено, що в Україні діє прокуратура, яка здійснює підтримання публічного обвинувачення в суді.</w:t>
      </w:r>
    </w:p>
    <w:p w14:paraId="207179E6" w14:textId="77777777" w:rsidR="00603987" w:rsidRPr="006C0278" w:rsidRDefault="00603987" w:rsidP="00AD5695">
      <w:pPr>
        <w:widowControl w:val="0"/>
        <w:pBdr>
          <w:bottom w:val="single" w:sz="12" w:space="1" w:color="FFFFFF"/>
        </w:pBdr>
        <w:spacing w:after="0" w:line="240" w:lineRule="auto"/>
        <w:ind w:firstLine="567"/>
        <w:jc w:val="both"/>
        <w:rPr>
          <w:rFonts w:ascii="Times New Roman" w:hAnsi="Times New Roman"/>
          <w:sz w:val="28"/>
          <w:szCs w:val="28"/>
        </w:rPr>
      </w:pPr>
      <w:r w:rsidRPr="00E57393">
        <w:rPr>
          <w:rFonts w:ascii="Times New Roman" w:hAnsi="Times New Roman"/>
          <w:sz w:val="28"/>
          <w:szCs w:val="28"/>
        </w:rPr>
        <w:t>Правові засади організації і діяльно</w:t>
      </w:r>
      <w:r>
        <w:rPr>
          <w:rFonts w:ascii="Times New Roman" w:hAnsi="Times New Roman"/>
          <w:sz w:val="28"/>
          <w:szCs w:val="28"/>
        </w:rPr>
        <w:t xml:space="preserve">сті прокуратури </w:t>
      </w:r>
      <w:r w:rsidRPr="006C0278">
        <w:rPr>
          <w:rFonts w:ascii="Times New Roman" w:hAnsi="Times New Roman"/>
          <w:sz w:val="28"/>
          <w:szCs w:val="28"/>
        </w:rPr>
        <w:t>України, статус прокурорів, загальні права і обов’язки прокурора визначено Законом № 1697-VII.</w:t>
      </w:r>
    </w:p>
    <w:p w14:paraId="7CB2EDB1" w14:textId="77777777" w:rsidR="00AA7BAC" w:rsidRDefault="00603987" w:rsidP="00AD5695">
      <w:pPr>
        <w:widowControl w:val="0"/>
        <w:pBdr>
          <w:bottom w:val="single" w:sz="12" w:space="1" w:color="FFFFFF"/>
        </w:pBdr>
        <w:spacing w:after="0" w:line="240" w:lineRule="auto"/>
        <w:ind w:firstLine="567"/>
        <w:jc w:val="both"/>
        <w:rPr>
          <w:rFonts w:ascii="Times New Roman" w:hAnsi="Times New Roman"/>
          <w:sz w:val="28"/>
          <w:szCs w:val="28"/>
        </w:rPr>
      </w:pPr>
      <w:r w:rsidRPr="006C0278">
        <w:rPr>
          <w:rFonts w:ascii="Times New Roman" w:hAnsi="Times New Roman"/>
          <w:sz w:val="28"/>
          <w:szCs w:val="28"/>
        </w:rPr>
        <w:t>Пунктом 3 ч</w:t>
      </w:r>
      <w:r w:rsidR="008D483A">
        <w:rPr>
          <w:rFonts w:ascii="Times New Roman" w:hAnsi="Times New Roman"/>
          <w:sz w:val="28"/>
          <w:szCs w:val="28"/>
        </w:rPr>
        <w:t>. 4</w:t>
      </w:r>
      <w:r w:rsidRPr="006C0278">
        <w:rPr>
          <w:rFonts w:ascii="Times New Roman" w:hAnsi="Times New Roman"/>
          <w:sz w:val="28"/>
          <w:szCs w:val="28"/>
        </w:rPr>
        <w:t xml:space="preserve"> ст</w:t>
      </w:r>
      <w:r w:rsidR="008D483A">
        <w:rPr>
          <w:rFonts w:ascii="Times New Roman" w:hAnsi="Times New Roman"/>
          <w:sz w:val="28"/>
          <w:szCs w:val="28"/>
        </w:rPr>
        <w:t>.</w:t>
      </w:r>
      <w:r w:rsidRPr="006C0278">
        <w:rPr>
          <w:rFonts w:ascii="Times New Roman" w:hAnsi="Times New Roman"/>
          <w:sz w:val="28"/>
          <w:szCs w:val="28"/>
        </w:rPr>
        <w:t xml:space="preserve"> 19 Закону № 1697-VII передбачено, що прокурор зобов’язаний діяти лише на підставі, в межах та у спосіб, що передбачені К</w:t>
      </w:r>
      <w:r w:rsidR="00AA7BAC">
        <w:rPr>
          <w:rFonts w:ascii="Times New Roman" w:hAnsi="Times New Roman"/>
          <w:sz w:val="28"/>
          <w:szCs w:val="28"/>
        </w:rPr>
        <w:t>онституцією та законами України.</w:t>
      </w:r>
    </w:p>
    <w:p w14:paraId="6FB6AE13" w14:textId="53A00613" w:rsidR="00AA7BAC" w:rsidRDefault="00AA7BAC" w:rsidP="00AD5695">
      <w:pPr>
        <w:widowControl w:val="0"/>
        <w:pBdr>
          <w:bottom w:val="single" w:sz="12" w:space="1" w:color="FFFFFF"/>
        </w:pBdr>
        <w:spacing w:after="0" w:line="240" w:lineRule="auto"/>
        <w:ind w:firstLine="567"/>
        <w:jc w:val="both"/>
        <w:rPr>
          <w:rFonts w:ascii="Times New Roman" w:hAnsi="Times New Roman"/>
          <w:sz w:val="28"/>
          <w:szCs w:val="28"/>
        </w:rPr>
      </w:pPr>
      <w:r w:rsidRPr="003406D9">
        <w:rPr>
          <w:rFonts w:ascii="Times New Roman" w:hAnsi="Times New Roman"/>
          <w:sz w:val="28"/>
          <w:szCs w:val="28"/>
        </w:rPr>
        <w:t>Зі змісту ч</w:t>
      </w:r>
      <w:r>
        <w:rPr>
          <w:rFonts w:ascii="Times New Roman" w:hAnsi="Times New Roman"/>
          <w:sz w:val="28"/>
          <w:szCs w:val="28"/>
        </w:rPr>
        <w:t>. 2</w:t>
      </w:r>
      <w:r w:rsidRPr="003406D9">
        <w:rPr>
          <w:rFonts w:ascii="Times New Roman" w:hAnsi="Times New Roman"/>
          <w:sz w:val="28"/>
          <w:szCs w:val="28"/>
        </w:rPr>
        <w:t xml:space="preserve"> ст. 16 </w:t>
      </w:r>
      <w:r w:rsidR="00B46310">
        <w:rPr>
          <w:rFonts w:ascii="Times New Roman" w:hAnsi="Times New Roman"/>
          <w:sz w:val="28"/>
          <w:szCs w:val="28"/>
        </w:rPr>
        <w:t xml:space="preserve">зазначеного </w:t>
      </w:r>
      <w:r w:rsidRPr="003406D9">
        <w:rPr>
          <w:rFonts w:ascii="Times New Roman" w:hAnsi="Times New Roman"/>
          <w:sz w:val="28"/>
          <w:szCs w:val="28"/>
        </w:rPr>
        <w:t>Закону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06233129" w14:textId="5926D1B5" w:rsidR="00AA7BAC" w:rsidRDefault="00AA7BAC" w:rsidP="00AD5695">
      <w:pPr>
        <w:widowControl w:val="0"/>
        <w:pBdr>
          <w:bottom w:val="single" w:sz="12" w:space="1" w:color="FFFFFF"/>
        </w:pBdr>
        <w:spacing w:after="0" w:line="240" w:lineRule="auto"/>
        <w:ind w:firstLine="567"/>
        <w:jc w:val="both"/>
        <w:rPr>
          <w:rFonts w:ascii="Times New Roman" w:hAnsi="Times New Roman"/>
          <w:sz w:val="28"/>
          <w:szCs w:val="28"/>
        </w:rPr>
      </w:pPr>
      <w:r w:rsidRPr="003406D9">
        <w:rPr>
          <w:rFonts w:ascii="Times New Roman" w:hAnsi="Times New Roman"/>
          <w:sz w:val="28"/>
          <w:szCs w:val="28"/>
          <w:shd w:val="clear" w:color="auto" w:fill="FFFFFF"/>
        </w:rPr>
        <w:t xml:space="preserve">Відповідно до ст. 1 </w:t>
      </w:r>
      <w:r w:rsidR="00F062C5">
        <w:rPr>
          <w:rFonts w:ascii="Times New Roman" w:hAnsi="Times New Roman"/>
          <w:sz w:val="28"/>
          <w:szCs w:val="28"/>
          <w:shd w:val="clear" w:color="auto" w:fill="FFFFFF"/>
        </w:rPr>
        <w:t xml:space="preserve">Кримінально-процесуального кодексу України (далі - </w:t>
      </w:r>
      <w:r w:rsidRPr="003406D9">
        <w:rPr>
          <w:rFonts w:ascii="Times New Roman" w:hAnsi="Times New Roman"/>
          <w:sz w:val="28"/>
          <w:szCs w:val="28"/>
        </w:rPr>
        <w:t>КПК України</w:t>
      </w:r>
      <w:r w:rsidR="00F062C5">
        <w:rPr>
          <w:rFonts w:ascii="Times New Roman" w:hAnsi="Times New Roman"/>
          <w:sz w:val="28"/>
          <w:szCs w:val="28"/>
        </w:rPr>
        <w:t>),</w:t>
      </w:r>
      <w:r w:rsidRPr="003406D9">
        <w:rPr>
          <w:rFonts w:ascii="Times New Roman" w:hAnsi="Times New Roman"/>
          <w:sz w:val="28"/>
          <w:szCs w:val="28"/>
        </w:rPr>
        <w:t xml:space="preserve"> </w:t>
      </w:r>
      <w:r w:rsidRPr="003406D9">
        <w:rPr>
          <w:rFonts w:ascii="Times New Roman" w:hAnsi="Times New Roman"/>
          <w:sz w:val="28"/>
          <w:szCs w:val="28"/>
          <w:shd w:val="clear" w:color="auto" w:fill="FFFFFF"/>
        </w:rPr>
        <w:t>порядок кримінального провадження на території України визначається лише кримінальним процесуальним законодавством України.</w:t>
      </w:r>
    </w:p>
    <w:p w14:paraId="70F5EEB3" w14:textId="77777777" w:rsidR="00446312" w:rsidRDefault="00AA7BAC" w:rsidP="00AD5695">
      <w:pPr>
        <w:widowControl w:val="0"/>
        <w:pBdr>
          <w:bottom w:val="single" w:sz="12" w:space="1" w:color="FFFFFF"/>
        </w:pBdr>
        <w:spacing w:after="0" w:line="240" w:lineRule="auto"/>
        <w:ind w:firstLine="567"/>
        <w:jc w:val="both"/>
        <w:rPr>
          <w:rFonts w:ascii="Times New Roman" w:hAnsi="Times New Roman"/>
          <w:sz w:val="28"/>
          <w:szCs w:val="28"/>
        </w:rPr>
      </w:pPr>
      <w:r w:rsidRPr="003406D9">
        <w:rPr>
          <w:rStyle w:val="rvts9"/>
          <w:rFonts w:ascii="Times New Roman" w:hAnsi="Times New Roman"/>
          <w:bCs/>
          <w:sz w:val="28"/>
          <w:szCs w:val="28"/>
        </w:rPr>
        <w:t xml:space="preserve">Зокрема, у ст. 24 КПК України </w:t>
      </w:r>
      <w:r w:rsidRPr="003406D9">
        <w:rPr>
          <w:rFonts w:ascii="Times New Roman" w:hAnsi="Times New Roman"/>
          <w:sz w:val="28"/>
          <w:szCs w:val="28"/>
        </w:rPr>
        <w:t>зазначено, що кожному гарантується право на оскарження процесуальних рішень, дій чи бездіяльності суду, слідчого судді, прокурора, слідчого в порядку, передбаченому цим Кодексом.</w:t>
      </w:r>
      <w:r w:rsidRPr="00E17BD3">
        <w:rPr>
          <w:rFonts w:ascii="Times New Roman" w:hAnsi="Times New Roman"/>
          <w:sz w:val="28"/>
          <w:szCs w:val="28"/>
        </w:rPr>
        <w:t xml:space="preserve"> </w:t>
      </w:r>
    </w:p>
    <w:p w14:paraId="70FD079A" w14:textId="3627CA46" w:rsidR="00446312" w:rsidRPr="008B34FB" w:rsidRDefault="00446312" w:rsidP="00AD5695">
      <w:pPr>
        <w:widowControl w:val="0"/>
        <w:pBdr>
          <w:bottom w:val="single" w:sz="12" w:space="1" w:color="FFFFFF"/>
        </w:pBdr>
        <w:spacing w:after="0" w:line="240" w:lineRule="auto"/>
        <w:ind w:firstLine="567"/>
        <w:jc w:val="both"/>
        <w:rPr>
          <w:rFonts w:ascii="Times New Roman" w:eastAsia="Times New Roman" w:hAnsi="Times New Roman"/>
          <w:sz w:val="28"/>
          <w:szCs w:val="28"/>
          <w:lang w:eastAsia="ru-RU"/>
        </w:rPr>
      </w:pPr>
      <w:r w:rsidRPr="003406D9">
        <w:rPr>
          <w:rFonts w:ascii="Times New Roman" w:hAnsi="Times New Roman"/>
          <w:sz w:val="28"/>
          <w:szCs w:val="28"/>
        </w:rPr>
        <w:t xml:space="preserve">За загальним правилом, наведеним у ч. 1 ст.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r w:rsidR="00B14978" w:rsidRPr="00893861">
        <w:rPr>
          <w:rFonts w:ascii="Times New Roman" w:eastAsia="Times New Roman" w:hAnsi="Times New Roman"/>
          <w:sz w:val="28"/>
          <w:szCs w:val="28"/>
          <w:shd w:val="clear" w:color="auto" w:fill="FFFFFF"/>
          <w:lang w:eastAsia="ru-RU"/>
        </w:rPr>
        <w:t>Органи державної влади, органи місцевого самоврядування, підприємства, установи та організації, службові та інші фізичні особи зобов’язані виконувати законні вимоги та процесуальні рішення прокурора.</w:t>
      </w:r>
      <w:r w:rsidR="00B14978" w:rsidRPr="00893861">
        <w:rPr>
          <w:rFonts w:ascii="Times New Roman" w:eastAsia="Times New Roman" w:hAnsi="Times New Roman"/>
          <w:sz w:val="28"/>
          <w:szCs w:val="28"/>
          <w:lang w:eastAsia="ru-RU"/>
        </w:rPr>
        <w:t xml:space="preserve"> Цією ж нормою визначено повноваження прокурора у кримінальному провадженні, які охоплюють усі функції процесуального керівництва досудовим розслідуванням у конкретному кримінальному провадженні.</w:t>
      </w:r>
    </w:p>
    <w:p w14:paraId="0F360999" w14:textId="320574A3" w:rsidR="00B14978" w:rsidRDefault="00B14978" w:rsidP="00AD5695">
      <w:pPr>
        <w:widowControl w:val="0"/>
        <w:pBdr>
          <w:bottom w:val="single" w:sz="12" w:space="1" w:color="FFFFFF"/>
        </w:pBdr>
        <w:spacing w:after="0" w:line="240" w:lineRule="auto"/>
        <w:ind w:firstLine="567"/>
        <w:jc w:val="both"/>
        <w:rPr>
          <w:rFonts w:ascii="Times New Roman" w:eastAsia="Times New Roman" w:hAnsi="Times New Roman"/>
          <w:sz w:val="28"/>
          <w:szCs w:val="28"/>
          <w:shd w:val="clear" w:color="auto" w:fill="FFFFFF"/>
          <w:lang w:eastAsia="ru-RU"/>
        </w:rPr>
      </w:pPr>
      <w:r w:rsidRPr="00BE77AC">
        <w:rPr>
          <w:rFonts w:ascii="Times New Roman" w:eastAsia="Times New Roman" w:hAnsi="Times New Roman"/>
          <w:sz w:val="28"/>
          <w:szCs w:val="28"/>
          <w:shd w:val="clear" w:color="auto" w:fill="FFFFFF"/>
          <w:lang w:eastAsia="ru-RU"/>
        </w:rPr>
        <w:t>Положеннями п</w:t>
      </w:r>
      <w:r>
        <w:rPr>
          <w:rFonts w:ascii="Times New Roman" w:eastAsia="Times New Roman" w:hAnsi="Times New Roman"/>
          <w:sz w:val="28"/>
          <w:szCs w:val="28"/>
          <w:shd w:val="clear" w:color="auto" w:fill="FFFFFF"/>
          <w:lang w:eastAsia="ru-RU"/>
        </w:rPr>
        <w:t>.</w:t>
      </w:r>
      <w:r w:rsidRPr="00BE77AC">
        <w:rPr>
          <w:rFonts w:ascii="Times New Roman" w:eastAsia="Times New Roman" w:hAnsi="Times New Roman"/>
          <w:sz w:val="28"/>
          <w:szCs w:val="28"/>
          <w:shd w:val="clear" w:color="auto" w:fill="FFFFFF"/>
          <w:lang w:eastAsia="ru-RU"/>
        </w:rPr>
        <w:t xml:space="preserve"> 4 ч</w:t>
      </w:r>
      <w:r>
        <w:rPr>
          <w:rFonts w:ascii="Times New Roman" w:eastAsia="Times New Roman" w:hAnsi="Times New Roman"/>
          <w:sz w:val="28"/>
          <w:szCs w:val="28"/>
          <w:shd w:val="clear" w:color="auto" w:fill="FFFFFF"/>
          <w:lang w:eastAsia="ru-RU"/>
        </w:rPr>
        <w:t>. 4</w:t>
      </w:r>
      <w:r w:rsidRPr="00BE77AC">
        <w:rPr>
          <w:rFonts w:ascii="Times New Roman" w:eastAsia="Times New Roman" w:hAnsi="Times New Roman"/>
          <w:sz w:val="28"/>
          <w:szCs w:val="28"/>
          <w:shd w:val="clear" w:color="auto" w:fill="FFFFFF"/>
          <w:lang w:eastAsia="ru-RU"/>
        </w:rPr>
        <w:t xml:space="preserve"> ст</w:t>
      </w:r>
      <w:r>
        <w:rPr>
          <w:rFonts w:ascii="Times New Roman" w:eastAsia="Times New Roman" w:hAnsi="Times New Roman"/>
          <w:sz w:val="28"/>
          <w:szCs w:val="28"/>
          <w:shd w:val="clear" w:color="auto" w:fill="FFFFFF"/>
          <w:lang w:eastAsia="ru-RU"/>
        </w:rPr>
        <w:t>.</w:t>
      </w:r>
      <w:r w:rsidRPr="00BE77AC">
        <w:rPr>
          <w:rFonts w:ascii="Times New Roman" w:eastAsia="Times New Roman" w:hAnsi="Times New Roman"/>
          <w:sz w:val="28"/>
          <w:szCs w:val="28"/>
          <w:shd w:val="clear" w:color="auto" w:fill="FFFFFF"/>
          <w:lang w:eastAsia="ru-RU"/>
        </w:rPr>
        <w:t xml:space="preserve"> 19 Закону № 1697-VII визначено, що прокурор зобов’язаний додержуватися правил прокурорської етики, зокрема не допускати поведінки, яка дискредитує його як представника прокуратури та може </w:t>
      </w:r>
      <w:r w:rsidRPr="00BE77AC">
        <w:rPr>
          <w:rFonts w:ascii="Times New Roman" w:eastAsia="Times New Roman" w:hAnsi="Times New Roman"/>
          <w:sz w:val="28"/>
          <w:szCs w:val="28"/>
          <w:shd w:val="clear" w:color="auto" w:fill="FFFFFF"/>
          <w:lang w:eastAsia="ru-RU"/>
        </w:rPr>
        <w:lastRenderedPageBreak/>
        <w:t>зашкодити авторитету прокуратури.</w:t>
      </w:r>
    </w:p>
    <w:p w14:paraId="41D4814C" w14:textId="77777777" w:rsidR="008B34FB" w:rsidRDefault="00B14978" w:rsidP="00AD5695">
      <w:pPr>
        <w:widowControl w:val="0"/>
        <w:pBdr>
          <w:bottom w:val="single" w:sz="12" w:space="1" w:color="FFFFFF"/>
        </w:pBdr>
        <w:spacing w:after="0" w:line="240" w:lineRule="auto"/>
        <w:ind w:firstLine="567"/>
        <w:jc w:val="both"/>
        <w:rPr>
          <w:rFonts w:ascii="Times New Roman" w:hAnsi="Times New Roman"/>
          <w:iCs/>
          <w:sz w:val="28"/>
          <w:szCs w:val="28"/>
          <w:lang w:eastAsia="uk-UA"/>
        </w:rPr>
      </w:pPr>
      <w:r w:rsidRPr="00E57393">
        <w:rPr>
          <w:rFonts w:ascii="Times New Roman" w:hAnsi="Times New Roman"/>
          <w:sz w:val="28"/>
          <w:szCs w:val="28"/>
        </w:rPr>
        <w:t>Відповідно до ч</w:t>
      </w:r>
      <w:r>
        <w:rPr>
          <w:rFonts w:ascii="Times New Roman" w:hAnsi="Times New Roman"/>
          <w:sz w:val="28"/>
          <w:szCs w:val="28"/>
        </w:rPr>
        <w:t>. 3</w:t>
      </w:r>
      <w:r w:rsidRPr="00E57393">
        <w:rPr>
          <w:rFonts w:ascii="Times New Roman" w:hAnsi="Times New Roman"/>
          <w:sz w:val="28"/>
          <w:szCs w:val="28"/>
        </w:rPr>
        <w:t xml:space="preserve"> ст</w:t>
      </w:r>
      <w:r>
        <w:rPr>
          <w:rFonts w:ascii="Times New Roman" w:hAnsi="Times New Roman"/>
          <w:sz w:val="28"/>
          <w:szCs w:val="28"/>
        </w:rPr>
        <w:t>.</w:t>
      </w:r>
      <w:r w:rsidRPr="00E57393">
        <w:rPr>
          <w:rFonts w:ascii="Times New Roman" w:hAnsi="Times New Roman"/>
          <w:sz w:val="28"/>
          <w:szCs w:val="28"/>
        </w:rPr>
        <w:t xml:space="preserve"> 17 Закону №</w:t>
      </w:r>
      <w:r>
        <w:rPr>
          <w:rFonts w:ascii="Times New Roman" w:hAnsi="Times New Roman"/>
          <w:sz w:val="28"/>
          <w:szCs w:val="28"/>
        </w:rPr>
        <w:t> </w:t>
      </w:r>
      <w:r w:rsidRPr="00E57393">
        <w:rPr>
          <w:rFonts w:ascii="Times New Roman" w:hAnsi="Times New Roman"/>
          <w:sz w:val="28"/>
          <w:szCs w:val="28"/>
        </w:rPr>
        <w:t>1697-VII під час здійснення повноважень, пов’язаних з реалізацією функцій прокуратури, прокурори є незалежними, самостійно приймають рішення про порядок здійснення таких повноважень, керуючись при цьому положеннями закону,</w:t>
      </w:r>
      <w:r>
        <w:rPr>
          <w:rFonts w:ascii="Times New Roman" w:hAnsi="Times New Roman"/>
          <w:sz w:val="28"/>
          <w:szCs w:val="28"/>
        </w:rPr>
        <w:t xml:space="preserve"> </w:t>
      </w:r>
      <w:r w:rsidRPr="00E57393">
        <w:rPr>
          <w:rFonts w:ascii="Times New Roman" w:hAnsi="Times New Roman"/>
          <w:sz w:val="28"/>
          <w:szCs w:val="28"/>
        </w:rPr>
        <w:t>а також зобов’язані виконувати лише такі вказівки прокурора вищого рівня,</w:t>
      </w:r>
      <w:r>
        <w:rPr>
          <w:rFonts w:ascii="Times New Roman" w:hAnsi="Times New Roman"/>
          <w:sz w:val="28"/>
          <w:szCs w:val="28"/>
        </w:rPr>
        <w:t xml:space="preserve"> </w:t>
      </w:r>
      <w:r w:rsidRPr="00655DDD">
        <w:rPr>
          <w:rFonts w:ascii="Times New Roman" w:hAnsi="Times New Roman"/>
          <w:sz w:val="28"/>
          <w:szCs w:val="28"/>
        </w:rPr>
        <w:t>що були надані з дотриманням вимог цієї статті.</w:t>
      </w:r>
    </w:p>
    <w:p w14:paraId="169ABCF1" w14:textId="2A77D290" w:rsidR="008B34FB" w:rsidRDefault="00446312" w:rsidP="00AD5695">
      <w:pPr>
        <w:widowControl w:val="0"/>
        <w:pBdr>
          <w:bottom w:val="single" w:sz="12" w:space="1" w:color="FFFFFF"/>
        </w:pBdr>
        <w:spacing w:after="0" w:line="240" w:lineRule="auto"/>
        <w:ind w:firstLine="567"/>
        <w:jc w:val="both"/>
        <w:rPr>
          <w:rFonts w:ascii="Times New Roman" w:hAnsi="Times New Roman"/>
          <w:iCs/>
          <w:sz w:val="28"/>
          <w:szCs w:val="28"/>
          <w:lang w:eastAsia="uk-UA"/>
        </w:rPr>
      </w:pPr>
      <w:r>
        <w:rPr>
          <w:rFonts w:ascii="Times New Roman" w:eastAsia="Times New Roman" w:hAnsi="Times New Roman"/>
          <w:bCs/>
          <w:sz w:val="28"/>
          <w:szCs w:val="28"/>
          <w:shd w:val="clear" w:color="auto" w:fill="FFFFFF"/>
          <w:lang w:eastAsia="ru-RU"/>
        </w:rPr>
        <w:t>У</w:t>
      </w:r>
      <w:r w:rsidRPr="003406D9">
        <w:rPr>
          <w:rFonts w:ascii="Times New Roman" w:eastAsia="Times New Roman" w:hAnsi="Times New Roman"/>
          <w:bCs/>
          <w:sz w:val="28"/>
          <w:szCs w:val="28"/>
          <w:shd w:val="clear" w:color="auto" w:fill="FFFFFF"/>
          <w:lang w:eastAsia="ru-RU"/>
        </w:rPr>
        <w:t xml:space="preserve"> п. 62 Положення про порядок роботи відповідного органу</w:t>
      </w:r>
      <w:r w:rsidR="003F526E">
        <w:rPr>
          <w:rFonts w:ascii="Times New Roman" w:eastAsia="Times New Roman" w:hAnsi="Times New Roman"/>
          <w:bCs/>
          <w:sz w:val="28"/>
          <w:szCs w:val="28"/>
          <w:shd w:val="clear" w:color="auto" w:fill="FFFFFF"/>
          <w:lang w:eastAsia="ru-RU"/>
        </w:rPr>
        <w:t xml:space="preserve">, </w:t>
      </w:r>
      <w:r w:rsidR="003F526E" w:rsidRPr="003F526E">
        <w:rPr>
          <w:rFonts w:ascii="Times New Roman" w:eastAsia="Times New Roman" w:hAnsi="Times New Roman"/>
          <w:bCs/>
          <w:sz w:val="28"/>
          <w:szCs w:val="28"/>
          <w:shd w:val="clear" w:color="auto" w:fill="FFFFFF"/>
          <w:lang w:eastAsia="ru-RU"/>
        </w:rPr>
        <w:t>що здійснює дисциплінарне провадження</w:t>
      </w:r>
      <w:r w:rsidR="00D11465">
        <w:rPr>
          <w:rFonts w:ascii="Times New Roman" w:eastAsia="Times New Roman" w:hAnsi="Times New Roman"/>
          <w:bCs/>
          <w:sz w:val="28"/>
          <w:szCs w:val="28"/>
          <w:shd w:val="clear" w:color="auto" w:fill="FFFFFF"/>
          <w:lang w:eastAsia="ru-RU"/>
        </w:rPr>
        <w:t xml:space="preserve"> (далі – Положення)</w:t>
      </w:r>
      <w:r w:rsidR="003F526E">
        <w:rPr>
          <w:rFonts w:ascii="Times New Roman" w:eastAsia="Times New Roman" w:hAnsi="Times New Roman"/>
          <w:bCs/>
          <w:sz w:val="28"/>
          <w:szCs w:val="28"/>
          <w:shd w:val="clear" w:color="auto" w:fill="FFFFFF"/>
          <w:lang w:eastAsia="ru-RU"/>
        </w:rPr>
        <w:t xml:space="preserve">, </w:t>
      </w:r>
      <w:r w:rsidRPr="003406D9">
        <w:rPr>
          <w:rFonts w:ascii="Times New Roman" w:eastAsia="Times New Roman" w:hAnsi="Times New Roman"/>
          <w:bCs/>
          <w:sz w:val="28"/>
          <w:szCs w:val="28"/>
          <w:shd w:val="clear" w:color="auto" w:fill="FFFFFF"/>
          <w:lang w:eastAsia="ru-RU"/>
        </w:rPr>
        <w:t>визначено, що, здійснюючи дисциплінарне провадження, Комісія не може прийняти рішення на підставі припущень, неперевіреної чи недостовірної інформації.</w:t>
      </w:r>
    </w:p>
    <w:p w14:paraId="7505F68D" w14:textId="77777777" w:rsidR="008B34FB" w:rsidRDefault="00446312" w:rsidP="00AD5695">
      <w:pPr>
        <w:widowControl w:val="0"/>
        <w:pBdr>
          <w:bottom w:val="single" w:sz="12" w:space="1" w:color="FFFFFF"/>
        </w:pBdr>
        <w:spacing w:after="0" w:line="240" w:lineRule="auto"/>
        <w:ind w:firstLine="567"/>
        <w:jc w:val="both"/>
        <w:rPr>
          <w:rFonts w:ascii="Times New Roman" w:hAnsi="Times New Roman"/>
          <w:sz w:val="28"/>
          <w:szCs w:val="28"/>
        </w:rPr>
      </w:pPr>
      <w:r w:rsidRPr="003406D9">
        <w:rPr>
          <w:rFonts w:ascii="Times New Roman" w:hAnsi="Times New Roman"/>
          <w:sz w:val="28"/>
          <w:szCs w:val="28"/>
        </w:rPr>
        <w:t>Визначення дисциплінарного провадження наведено у ч. 1 ст. 45 Закону      № 1697-VII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w:t>
      </w:r>
      <w:r w:rsidR="008B34FB">
        <w:rPr>
          <w:rFonts w:ascii="Times New Roman" w:hAnsi="Times New Roman"/>
          <w:sz w:val="28"/>
          <w:szCs w:val="28"/>
        </w:rPr>
        <w:t>ором дисциплінарного проступку.</w:t>
      </w:r>
    </w:p>
    <w:p w14:paraId="02E8C1CF" w14:textId="7F814A1C" w:rsidR="008B34FB" w:rsidRDefault="00B14978" w:rsidP="00AD5695">
      <w:pPr>
        <w:widowControl w:val="0"/>
        <w:pBdr>
          <w:bottom w:val="single" w:sz="12" w:space="1" w:color="FFFFFF"/>
        </w:pBdr>
        <w:spacing w:after="0" w:line="240" w:lineRule="auto"/>
        <w:ind w:firstLine="567"/>
        <w:jc w:val="both"/>
        <w:rPr>
          <w:rStyle w:val="rvts9"/>
          <w:rFonts w:ascii="Times New Roman" w:hAnsi="Times New Roman"/>
          <w:iCs/>
          <w:sz w:val="28"/>
          <w:szCs w:val="28"/>
          <w:lang w:eastAsia="uk-UA"/>
        </w:rPr>
      </w:pPr>
      <w:r w:rsidRPr="00B14978">
        <w:rPr>
          <w:rStyle w:val="rvts9"/>
          <w:rFonts w:ascii="Times New Roman" w:hAnsi="Times New Roman"/>
          <w:bCs/>
          <w:sz w:val="28"/>
          <w:szCs w:val="28"/>
        </w:rPr>
        <w:t xml:space="preserve">Частиною 1 ст. 43 Закону </w:t>
      </w:r>
      <w:r w:rsidR="00F062C5" w:rsidRPr="003406D9">
        <w:rPr>
          <w:rFonts w:ascii="Times New Roman" w:hAnsi="Times New Roman"/>
          <w:sz w:val="28"/>
          <w:szCs w:val="28"/>
        </w:rPr>
        <w:t xml:space="preserve">№ 1697-VII </w:t>
      </w:r>
      <w:r w:rsidRPr="00B14978">
        <w:rPr>
          <w:rStyle w:val="rvts9"/>
          <w:rFonts w:ascii="Times New Roman" w:hAnsi="Times New Roman"/>
          <w:bCs/>
          <w:sz w:val="28"/>
          <w:szCs w:val="28"/>
        </w:rPr>
        <w:t xml:space="preserve">визначено, що  прокурора може бути притягнуто до дисциплінарної відповідальності у порядку дисциплінарного провадження з таких підстав: </w:t>
      </w:r>
    </w:p>
    <w:p w14:paraId="1EA02575" w14:textId="77777777" w:rsidR="008B34FB" w:rsidRDefault="00B14978" w:rsidP="00AD5695">
      <w:pPr>
        <w:widowControl w:val="0"/>
        <w:pBdr>
          <w:bottom w:val="single" w:sz="12" w:space="1" w:color="FFFFFF"/>
        </w:pBdr>
        <w:spacing w:after="0" w:line="240" w:lineRule="auto"/>
        <w:ind w:firstLine="567"/>
        <w:jc w:val="both"/>
        <w:rPr>
          <w:rStyle w:val="rvts9"/>
          <w:rFonts w:ascii="Times New Roman" w:hAnsi="Times New Roman"/>
          <w:iCs/>
          <w:sz w:val="28"/>
          <w:szCs w:val="28"/>
          <w:lang w:eastAsia="uk-UA"/>
        </w:rPr>
      </w:pPr>
      <w:r w:rsidRPr="00B14978">
        <w:rPr>
          <w:rStyle w:val="rvts9"/>
          <w:rFonts w:ascii="Times New Roman" w:hAnsi="Times New Roman"/>
          <w:bCs/>
          <w:sz w:val="28"/>
          <w:szCs w:val="28"/>
        </w:rPr>
        <w:t xml:space="preserve">1) невиконання чи неналежне виконання службових обов’язків; </w:t>
      </w:r>
    </w:p>
    <w:p w14:paraId="1E88A859" w14:textId="77777777" w:rsidR="008B34FB" w:rsidRDefault="00B14978" w:rsidP="00AD5695">
      <w:pPr>
        <w:widowControl w:val="0"/>
        <w:pBdr>
          <w:bottom w:val="single" w:sz="12" w:space="1" w:color="FFFFFF"/>
        </w:pBdr>
        <w:spacing w:after="0" w:line="240" w:lineRule="auto"/>
        <w:ind w:firstLine="567"/>
        <w:jc w:val="both"/>
        <w:rPr>
          <w:rStyle w:val="rvts9"/>
          <w:rFonts w:ascii="Times New Roman" w:hAnsi="Times New Roman"/>
          <w:iCs/>
          <w:sz w:val="28"/>
          <w:szCs w:val="28"/>
          <w:lang w:eastAsia="uk-UA"/>
        </w:rPr>
      </w:pPr>
      <w:r w:rsidRPr="00B14978">
        <w:rPr>
          <w:rStyle w:val="rvts9"/>
          <w:rFonts w:ascii="Times New Roman" w:hAnsi="Times New Roman"/>
          <w:bCs/>
          <w:sz w:val="28"/>
          <w:szCs w:val="28"/>
        </w:rPr>
        <w:t xml:space="preserve">2) необґрунтоване зволікання з розглядом звернення; </w:t>
      </w:r>
    </w:p>
    <w:p w14:paraId="2DDB9E2F" w14:textId="77777777" w:rsidR="008B34FB" w:rsidRDefault="00B14978" w:rsidP="00AD5695">
      <w:pPr>
        <w:widowControl w:val="0"/>
        <w:pBdr>
          <w:bottom w:val="single" w:sz="12" w:space="1" w:color="FFFFFF"/>
        </w:pBdr>
        <w:spacing w:after="0" w:line="240" w:lineRule="auto"/>
        <w:ind w:firstLine="567"/>
        <w:jc w:val="both"/>
        <w:rPr>
          <w:rStyle w:val="rvts9"/>
          <w:rFonts w:ascii="Times New Roman" w:hAnsi="Times New Roman"/>
          <w:iCs/>
          <w:sz w:val="28"/>
          <w:szCs w:val="28"/>
          <w:lang w:eastAsia="uk-UA"/>
        </w:rPr>
      </w:pPr>
      <w:r w:rsidRPr="00B14978">
        <w:rPr>
          <w:rStyle w:val="rvts9"/>
          <w:rFonts w:ascii="Times New Roman" w:hAnsi="Times New Roman"/>
          <w:bCs/>
          <w:sz w:val="28"/>
          <w:szCs w:val="28"/>
        </w:rPr>
        <w:t xml:space="preserve">3) розголошення таємниці, що охороняється законом, яка стала відомою прокуророві під час виконання повноважень; </w:t>
      </w:r>
    </w:p>
    <w:p w14:paraId="1BC46418" w14:textId="77777777" w:rsidR="008B34FB" w:rsidRDefault="00B14978" w:rsidP="00AD5695">
      <w:pPr>
        <w:widowControl w:val="0"/>
        <w:pBdr>
          <w:bottom w:val="single" w:sz="12" w:space="1" w:color="FFFFFF"/>
        </w:pBdr>
        <w:spacing w:after="0" w:line="240" w:lineRule="auto"/>
        <w:ind w:firstLine="567"/>
        <w:jc w:val="both"/>
        <w:rPr>
          <w:rStyle w:val="rvts9"/>
          <w:rFonts w:ascii="Times New Roman" w:hAnsi="Times New Roman"/>
          <w:iCs/>
          <w:sz w:val="28"/>
          <w:szCs w:val="28"/>
          <w:lang w:eastAsia="uk-UA"/>
        </w:rPr>
      </w:pPr>
      <w:r w:rsidRPr="00B14978">
        <w:rPr>
          <w:rStyle w:val="rvts9"/>
          <w:rFonts w:ascii="Times New Roman" w:hAnsi="Times New Roman"/>
          <w:bCs/>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p>
    <w:p w14:paraId="417B8DF5" w14:textId="77777777" w:rsidR="008B34FB" w:rsidRDefault="00B14978" w:rsidP="00AD5695">
      <w:pPr>
        <w:widowControl w:val="0"/>
        <w:pBdr>
          <w:bottom w:val="single" w:sz="12" w:space="1" w:color="FFFFFF"/>
        </w:pBdr>
        <w:spacing w:after="0" w:line="240" w:lineRule="auto"/>
        <w:ind w:firstLine="567"/>
        <w:jc w:val="both"/>
        <w:rPr>
          <w:rStyle w:val="rvts9"/>
          <w:rFonts w:ascii="Times New Roman" w:hAnsi="Times New Roman"/>
          <w:iCs/>
          <w:sz w:val="28"/>
          <w:szCs w:val="28"/>
          <w:lang w:eastAsia="uk-UA"/>
        </w:rPr>
      </w:pPr>
      <w:r w:rsidRPr="00B14978">
        <w:rPr>
          <w:rStyle w:val="rvts9"/>
          <w:rFonts w:ascii="Times New Roman" w:hAnsi="Times New Roman"/>
          <w:bCs/>
          <w:sz w:val="28"/>
          <w:szCs w:val="28"/>
        </w:rPr>
        <w:t xml:space="preserve">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w:t>
      </w:r>
    </w:p>
    <w:p w14:paraId="7333C47D" w14:textId="77777777" w:rsidR="008B34FB" w:rsidRDefault="00B14978" w:rsidP="00AD5695">
      <w:pPr>
        <w:widowControl w:val="0"/>
        <w:pBdr>
          <w:bottom w:val="single" w:sz="12" w:space="1" w:color="FFFFFF"/>
        </w:pBdr>
        <w:spacing w:after="0" w:line="240" w:lineRule="auto"/>
        <w:ind w:firstLine="567"/>
        <w:jc w:val="both"/>
        <w:rPr>
          <w:rStyle w:val="rvts9"/>
          <w:rFonts w:ascii="Times New Roman" w:hAnsi="Times New Roman"/>
          <w:iCs/>
          <w:sz w:val="28"/>
          <w:szCs w:val="28"/>
          <w:lang w:eastAsia="uk-UA"/>
        </w:rPr>
      </w:pPr>
      <w:r w:rsidRPr="00B14978">
        <w:rPr>
          <w:rStyle w:val="rvts9"/>
          <w:rFonts w:ascii="Times New Roman" w:hAnsi="Times New Roman"/>
          <w:bCs/>
          <w:sz w:val="28"/>
          <w:szCs w:val="28"/>
        </w:rPr>
        <w:t>6) систематичне (два і більше разів протягом одного року) або одноразове грубе порушення правил прокурорської етики;</w:t>
      </w:r>
    </w:p>
    <w:p w14:paraId="30F18D4A" w14:textId="77777777" w:rsidR="008B34FB" w:rsidRDefault="00B14978" w:rsidP="00AD5695">
      <w:pPr>
        <w:widowControl w:val="0"/>
        <w:pBdr>
          <w:bottom w:val="single" w:sz="12" w:space="1" w:color="FFFFFF"/>
        </w:pBdr>
        <w:spacing w:after="0" w:line="240" w:lineRule="auto"/>
        <w:ind w:firstLine="567"/>
        <w:jc w:val="both"/>
        <w:rPr>
          <w:rStyle w:val="rvts9"/>
          <w:rFonts w:ascii="Times New Roman" w:hAnsi="Times New Roman"/>
          <w:iCs/>
          <w:sz w:val="28"/>
          <w:szCs w:val="28"/>
          <w:lang w:eastAsia="uk-UA"/>
        </w:rPr>
      </w:pPr>
      <w:r w:rsidRPr="00B14978">
        <w:rPr>
          <w:rStyle w:val="rvts9"/>
          <w:rFonts w:ascii="Times New Roman" w:hAnsi="Times New Roman"/>
          <w:bCs/>
          <w:sz w:val="28"/>
          <w:szCs w:val="28"/>
        </w:rPr>
        <w:t xml:space="preserve">7) порушення правил внутрішнього службового розпорядку; </w:t>
      </w:r>
    </w:p>
    <w:p w14:paraId="6CD1B88D" w14:textId="77777777" w:rsidR="008B34FB" w:rsidRDefault="00B14978" w:rsidP="00AD5695">
      <w:pPr>
        <w:widowControl w:val="0"/>
        <w:pBdr>
          <w:bottom w:val="single" w:sz="12" w:space="1" w:color="FFFFFF"/>
        </w:pBdr>
        <w:spacing w:after="0" w:line="240" w:lineRule="auto"/>
        <w:ind w:firstLine="567"/>
        <w:jc w:val="both"/>
        <w:rPr>
          <w:rStyle w:val="rvts9"/>
          <w:rFonts w:ascii="Times New Roman" w:hAnsi="Times New Roman"/>
          <w:iCs/>
          <w:sz w:val="28"/>
          <w:szCs w:val="28"/>
          <w:lang w:eastAsia="uk-UA"/>
        </w:rPr>
      </w:pPr>
      <w:r w:rsidRPr="00B14978">
        <w:rPr>
          <w:rStyle w:val="rvts9"/>
          <w:rFonts w:ascii="Times New Roman" w:hAnsi="Times New Roman"/>
          <w:bCs/>
          <w:sz w:val="28"/>
          <w:szCs w:val="28"/>
        </w:rPr>
        <w:t xml:space="preserve">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 </w:t>
      </w:r>
    </w:p>
    <w:p w14:paraId="541035EF" w14:textId="77777777" w:rsidR="008B34FB" w:rsidRDefault="00B14978" w:rsidP="00AD5695">
      <w:pPr>
        <w:widowControl w:val="0"/>
        <w:pBdr>
          <w:bottom w:val="single" w:sz="12" w:space="1" w:color="FFFFFF"/>
        </w:pBdr>
        <w:spacing w:after="0" w:line="240" w:lineRule="auto"/>
        <w:ind w:firstLine="567"/>
        <w:jc w:val="both"/>
        <w:rPr>
          <w:rStyle w:val="rvts9"/>
          <w:rFonts w:ascii="Times New Roman" w:hAnsi="Times New Roman"/>
          <w:iCs/>
          <w:sz w:val="28"/>
          <w:szCs w:val="28"/>
          <w:lang w:eastAsia="uk-UA"/>
        </w:rPr>
      </w:pPr>
      <w:r w:rsidRPr="00B14978">
        <w:rPr>
          <w:rStyle w:val="rvts9"/>
          <w:rFonts w:ascii="Times New Roman" w:hAnsi="Times New Roman"/>
          <w:bCs/>
          <w:sz w:val="28"/>
          <w:szCs w:val="28"/>
        </w:rPr>
        <w:t>9) публічне висловлювання, яке є порушенням презумпції невинуватості.</w:t>
      </w:r>
    </w:p>
    <w:p w14:paraId="5755C795" w14:textId="77777777" w:rsidR="008B34FB" w:rsidRPr="00893861" w:rsidRDefault="008B34FB" w:rsidP="00AD5695">
      <w:pPr>
        <w:widowControl w:val="0"/>
        <w:pBdr>
          <w:bottom w:val="single" w:sz="12" w:space="1" w:color="FFFFFF"/>
        </w:pBdr>
        <w:spacing w:after="0" w:line="240" w:lineRule="auto"/>
        <w:ind w:firstLine="567"/>
        <w:jc w:val="both"/>
        <w:rPr>
          <w:rFonts w:ascii="Times New Roman" w:eastAsia="Aptos" w:hAnsi="Times New Roman"/>
          <w:sz w:val="28"/>
          <w:szCs w:val="28"/>
          <w:shd w:val="clear" w:color="auto" w:fill="FFFFFF"/>
        </w:rPr>
      </w:pPr>
      <w:r w:rsidRPr="00893861">
        <w:rPr>
          <w:rFonts w:ascii="Times New Roman" w:eastAsia="Aptos" w:hAnsi="Times New Roman"/>
          <w:color w:val="000000"/>
          <w:sz w:val="28"/>
          <w:szCs w:val="28"/>
          <w:shd w:val="clear" w:color="auto" w:fill="FFFFFF"/>
        </w:rPr>
        <w:t xml:space="preserve">Відповідно до ч. 2 ст. 46 Закону </w:t>
      </w:r>
      <w:r w:rsidRPr="00893861">
        <w:rPr>
          <w:rFonts w:ascii="Times New Roman" w:eastAsia="Times New Roman" w:hAnsi="Times New Roman"/>
          <w:color w:val="000000"/>
          <w:sz w:val="28"/>
          <w:szCs w:val="28"/>
          <w:lang w:eastAsia="ru-RU"/>
        </w:rPr>
        <w:t>№ 1697-VII</w:t>
      </w:r>
      <w:r w:rsidRPr="00893861">
        <w:rPr>
          <w:rFonts w:ascii="Times New Roman" w:hAnsi="Times New Roman"/>
          <w:sz w:val="28"/>
          <w:szCs w:val="28"/>
        </w:rPr>
        <w:t xml:space="preserve">  </w:t>
      </w:r>
      <w:r w:rsidRPr="00893861">
        <w:rPr>
          <w:rFonts w:ascii="Times New Roman" w:eastAsia="Aptos" w:hAnsi="Times New Roman"/>
          <w:sz w:val="28"/>
          <w:szCs w:val="28"/>
          <w:shd w:val="clear" w:color="auto" w:fill="FFFFFF"/>
        </w:rPr>
        <w:t>член відповідного органу, що здійснює дисциплінарне провадження, своїм вмотивованим рішенням відмовляє у відкритті дисциплінарного провадження, якщо:</w:t>
      </w:r>
    </w:p>
    <w:p w14:paraId="10D68FAD" w14:textId="77777777" w:rsidR="008B34FB" w:rsidRPr="00893861" w:rsidRDefault="008B34FB" w:rsidP="00AD5695">
      <w:pPr>
        <w:widowControl w:val="0"/>
        <w:pBdr>
          <w:bottom w:val="single" w:sz="12" w:space="1" w:color="FFFFFF"/>
        </w:pBdr>
        <w:spacing w:after="0" w:line="240" w:lineRule="auto"/>
        <w:ind w:firstLine="567"/>
        <w:jc w:val="both"/>
        <w:rPr>
          <w:rFonts w:ascii="Times New Roman" w:hAnsi="Times New Roman"/>
          <w:sz w:val="28"/>
          <w:szCs w:val="28"/>
        </w:rPr>
      </w:pPr>
      <w:r w:rsidRPr="00893861">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12528C95" w14:textId="77777777" w:rsidR="008B34FB" w:rsidRPr="00893861" w:rsidRDefault="008B34FB" w:rsidP="00AD5695">
      <w:pPr>
        <w:widowControl w:val="0"/>
        <w:pBdr>
          <w:bottom w:val="single" w:sz="12" w:space="1" w:color="FFFFFF"/>
        </w:pBdr>
        <w:spacing w:after="0" w:line="240" w:lineRule="auto"/>
        <w:ind w:firstLine="567"/>
        <w:jc w:val="both"/>
        <w:rPr>
          <w:rFonts w:ascii="Times New Roman" w:hAnsi="Times New Roman"/>
          <w:sz w:val="28"/>
          <w:szCs w:val="28"/>
        </w:rPr>
      </w:pPr>
      <w:r w:rsidRPr="00893861">
        <w:rPr>
          <w:rFonts w:ascii="Times New Roman" w:hAnsi="Times New Roman"/>
          <w:sz w:val="28"/>
          <w:szCs w:val="28"/>
        </w:rPr>
        <w:t>2) дисциплінарна скарга є анонімною;</w:t>
      </w:r>
    </w:p>
    <w:p w14:paraId="03E7F478" w14:textId="77777777" w:rsidR="008B34FB" w:rsidRPr="00893861" w:rsidRDefault="008B34FB" w:rsidP="00AD5695">
      <w:pPr>
        <w:widowControl w:val="0"/>
        <w:pBdr>
          <w:bottom w:val="single" w:sz="12" w:space="1" w:color="FFFFFF"/>
        </w:pBdr>
        <w:spacing w:after="0" w:line="240" w:lineRule="auto"/>
        <w:ind w:firstLine="567"/>
        <w:jc w:val="both"/>
        <w:rPr>
          <w:rFonts w:ascii="Times New Roman" w:hAnsi="Times New Roman"/>
          <w:sz w:val="28"/>
          <w:szCs w:val="28"/>
        </w:rPr>
      </w:pPr>
      <w:r w:rsidRPr="00893861">
        <w:rPr>
          <w:rFonts w:ascii="Times New Roman" w:hAnsi="Times New Roman"/>
          <w:sz w:val="28"/>
          <w:szCs w:val="28"/>
        </w:rPr>
        <w:t>3) дисциплінарна скарга подана з підстав, не визначених </w:t>
      </w:r>
      <w:hyperlink r:id="rId9" w:anchor="n416" w:history="1">
        <w:r w:rsidRPr="00893861">
          <w:rPr>
            <w:rFonts w:ascii="Times New Roman" w:hAnsi="Times New Roman"/>
            <w:sz w:val="28"/>
            <w:szCs w:val="28"/>
          </w:rPr>
          <w:t>статтею 43</w:t>
        </w:r>
      </w:hyperlink>
      <w:r w:rsidRPr="00893861">
        <w:rPr>
          <w:rFonts w:ascii="Times New Roman" w:hAnsi="Times New Roman"/>
          <w:sz w:val="28"/>
          <w:szCs w:val="28"/>
        </w:rPr>
        <w:t> цього Закону;</w:t>
      </w:r>
    </w:p>
    <w:p w14:paraId="749A45E1" w14:textId="77777777" w:rsidR="008B34FB" w:rsidRPr="00893861" w:rsidRDefault="008B34FB" w:rsidP="00AD5695">
      <w:pPr>
        <w:widowControl w:val="0"/>
        <w:pBdr>
          <w:bottom w:val="single" w:sz="12" w:space="1" w:color="FFFFFF"/>
        </w:pBdr>
        <w:spacing w:after="0" w:line="240" w:lineRule="auto"/>
        <w:ind w:firstLine="567"/>
        <w:jc w:val="both"/>
        <w:rPr>
          <w:rFonts w:ascii="Times New Roman" w:hAnsi="Times New Roman"/>
          <w:sz w:val="28"/>
          <w:szCs w:val="28"/>
        </w:rPr>
      </w:pPr>
      <w:r w:rsidRPr="00893861">
        <w:rPr>
          <w:rFonts w:ascii="Times New Roman" w:hAnsi="Times New Roman"/>
          <w:sz w:val="28"/>
          <w:szCs w:val="28"/>
        </w:rPr>
        <w:t xml:space="preserve">4) з прокурором, стосовно якого надійшла дисциплінарна скарга, припинено </w:t>
      </w:r>
      <w:r w:rsidRPr="00893861">
        <w:rPr>
          <w:rFonts w:ascii="Times New Roman" w:hAnsi="Times New Roman"/>
          <w:sz w:val="28"/>
          <w:szCs w:val="28"/>
        </w:rPr>
        <w:lastRenderedPageBreak/>
        <w:t>правовідносини у випадках, передбачених</w:t>
      </w:r>
      <w:hyperlink r:id="rId10" w:anchor="n505" w:history="1">
        <w:r w:rsidRPr="00893861">
          <w:rPr>
            <w:rFonts w:ascii="Times New Roman" w:hAnsi="Times New Roman"/>
            <w:sz w:val="28"/>
            <w:szCs w:val="28"/>
          </w:rPr>
          <w:t> статтею 51</w:t>
        </w:r>
      </w:hyperlink>
      <w:r w:rsidRPr="00893861">
        <w:rPr>
          <w:rFonts w:ascii="Times New Roman" w:hAnsi="Times New Roman"/>
          <w:sz w:val="28"/>
          <w:szCs w:val="28"/>
        </w:rPr>
        <w:t> цього Закону;</w:t>
      </w:r>
    </w:p>
    <w:p w14:paraId="5D77C1F9" w14:textId="77777777" w:rsidR="008B34FB" w:rsidRPr="00893861" w:rsidRDefault="008B34FB" w:rsidP="00AD5695">
      <w:pPr>
        <w:widowControl w:val="0"/>
        <w:pBdr>
          <w:bottom w:val="single" w:sz="12" w:space="1" w:color="FFFFFF"/>
        </w:pBdr>
        <w:spacing w:after="0" w:line="240" w:lineRule="auto"/>
        <w:ind w:firstLine="567"/>
        <w:jc w:val="both"/>
        <w:rPr>
          <w:rFonts w:ascii="Times New Roman" w:hAnsi="Times New Roman"/>
          <w:sz w:val="28"/>
          <w:szCs w:val="28"/>
        </w:rPr>
      </w:pPr>
      <w:r w:rsidRPr="00893861">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прийняв рішення, яке не скасовано в установленому законом порядку.</w:t>
      </w:r>
    </w:p>
    <w:p w14:paraId="020B8C9D" w14:textId="41EC780F" w:rsidR="008B34FB" w:rsidRDefault="008B34FB" w:rsidP="00AD5695">
      <w:pPr>
        <w:widowControl w:val="0"/>
        <w:pBdr>
          <w:bottom w:val="single" w:sz="12" w:space="1" w:color="FFFFFF"/>
        </w:pBdr>
        <w:spacing w:after="0" w:line="240" w:lineRule="auto"/>
        <w:ind w:firstLine="567"/>
        <w:jc w:val="both"/>
        <w:rPr>
          <w:rFonts w:ascii="Times New Roman" w:eastAsia="Aptos" w:hAnsi="Times New Roman"/>
          <w:sz w:val="28"/>
          <w:szCs w:val="28"/>
          <w:shd w:val="clear" w:color="auto" w:fill="FFFFFF"/>
        </w:rPr>
      </w:pPr>
      <w:r w:rsidRPr="00893861">
        <w:rPr>
          <w:rFonts w:ascii="Times New Roman" w:eastAsia="Aptos" w:hAnsi="Times New Roman"/>
          <w:sz w:val="28"/>
          <w:szCs w:val="28"/>
          <w:shd w:val="clear" w:color="auto" w:fill="FFFFFF"/>
        </w:rPr>
        <w:t xml:space="preserve">За відсутності підстав, передбачених ч. 2 вказаної вище статті, член відповідного органу, що здійснює дисциплінарне провадження, приймає рішення про відкриття дисциплінарного провадження щодо прокурора (ч. 3 </w:t>
      </w:r>
      <w:r w:rsidR="00855384">
        <w:rPr>
          <w:rFonts w:ascii="Times New Roman" w:eastAsia="Aptos" w:hAnsi="Times New Roman"/>
          <w:sz w:val="28"/>
          <w:szCs w:val="28"/>
          <w:shd w:val="clear" w:color="auto" w:fill="FFFFFF"/>
        </w:rPr>
        <w:t xml:space="preserve">       </w:t>
      </w:r>
      <w:r w:rsidRPr="00893861">
        <w:rPr>
          <w:rFonts w:ascii="Times New Roman" w:eastAsia="Aptos" w:hAnsi="Times New Roman"/>
          <w:sz w:val="28"/>
          <w:szCs w:val="28"/>
          <w:shd w:val="clear" w:color="auto" w:fill="FFFFFF"/>
        </w:rPr>
        <w:t xml:space="preserve">ст. 46 </w:t>
      </w:r>
      <w:r w:rsidRPr="00893861">
        <w:rPr>
          <w:rFonts w:ascii="Times New Roman" w:eastAsia="Aptos" w:hAnsi="Times New Roman"/>
          <w:color w:val="000000"/>
          <w:sz w:val="28"/>
          <w:szCs w:val="28"/>
          <w:shd w:val="clear" w:color="auto" w:fill="FFFFFF"/>
        </w:rPr>
        <w:t xml:space="preserve">Закону </w:t>
      </w:r>
      <w:r w:rsidRPr="00893861">
        <w:rPr>
          <w:rFonts w:ascii="Times New Roman" w:eastAsia="Times New Roman" w:hAnsi="Times New Roman"/>
          <w:color w:val="000000"/>
          <w:sz w:val="28"/>
          <w:szCs w:val="28"/>
          <w:lang w:eastAsia="ru-RU"/>
        </w:rPr>
        <w:t>№ 1697-VII</w:t>
      </w:r>
      <w:r w:rsidRPr="00893861">
        <w:rPr>
          <w:rFonts w:ascii="Times New Roman" w:hAnsi="Times New Roman"/>
          <w:sz w:val="28"/>
          <w:szCs w:val="28"/>
        </w:rPr>
        <w:t>)</w:t>
      </w:r>
      <w:r w:rsidRPr="00893861">
        <w:rPr>
          <w:rFonts w:ascii="Times New Roman" w:eastAsia="Aptos" w:hAnsi="Times New Roman"/>
          <w:sz w:val="28"/>
          <w:szCs w:val="28"/>
          <w:shd w:val="clear" w:color="auto" w:fill="FFFFFF"/>
        </w:rPr>
        <w:t>.</w:t>
      </w:r>
    </w:p>
    <w:p w14:paraId="2B1382AD" w14:textId="59095DB9" w:rsidR="00AD5695" w:rsidRPr="00AD5695" w:rsidRDefault="00855384" w:rsidP="00AD5695">
      <w:pPr>
        <w:pStyle w:val="a3"/>
        <w:widowControl w:val="0"/>
        <w:ind w:right="-141" w:firstLine="567"/>
        <w:jc w:val="both"/>
        <w:rPr>
          <w:rFonts w:ascii="Times New Roman" w:hAnsi="Times New Roman"/>
          <w:sz w:val="28"/>
          <w:szCs w:val="28"/>
          <w:shd w:val="clear" w:color="auto" w:fill="FFFFFF"/>
        </w:rPr>
      </w:pPr>
      <w:r>
        <w:rPr>
          <w:rFonts w:ascii="Times New Roman" w:eastAsia="Aptos" w:hAnsi="Times New Roman"/>
          <w:sz w:val="28"/>
          <w:szCs w:val="28"/>
          <w:shd w:val="clear" w:color="auto" w:fill="FFFFFF"/>
        </w:rPr>
        <w:t>Окрім цього необхідно зазначити,</w:t>
      </w:r>
      <w:r w:rsidR="00AD5695">
        <w:rPr>
          <w:rFonts w:ascii="Times New Roman" w:eastAsia="Aptos" w:hAnsi="Times New Roman"/>
          <w:sz w:val="28"/>
          <w:szCs w:val="28"/>
          <w:shd w:val="clear" w:color="auto" w:fill="FFFFFF"/>
        </w:rPr>
        <w:t xml:space="preserve"> що </w:t>
      </w:r>
      <w:r w:rsidR="00AD5695">
        <w:rPr>
          <w:rFonts w:ascii="Times New Roman" w:hAnsi="Times New Roman"/>
          <w:sz w:val="28"/>
          <w:szCs w:val="28"/>
        </w:rPr>
        <w:t>р</w:t>
      </w:r>
      <w:r w:rsidR="00AD5695" w:rsidRPr="004C3159">
        <w:rPr>
          <w:rFonts w:ascii="Times New Roman" w:hAnsi="Times New Roman"/>
          <w:sz w:val="28"/>
          <w:szCs w:val="28"/>
          <w:shd w:val="clear" w:color="auto" w:fill="FFFFFF"/>
        </w:rPr>
        <w:t>екомендований зразок дисциплінарної скарги</w:t>
      </w:r>
      <w:r w:rsidR="00AD5695">
        <w:rPr>
          <w:rFonts w:ascii="Times New Roman" w:hAnsi="Times New Roman"/>
          <w:sz w:val="28"/>
          <w:szCs w:val="28"/>
          <w:shd w:val="clear" w:color="auto" w:fill="FFFFFF"/>
        </w:rPr>
        <w:t xml:space="preserve">, відповідно до вимог </w:t>
      </w:r>
      <w:r w:rsidR="00AD5695">
        <w:rPr>
          <w:rFonts w:ascii="Times New Roman" w:hAnsi="Times New Roman"/>
          <w:sz w:val="28"/>
          <w:szCs w:val="28"/>
        </w:rPr>
        <w:t xml:space="preserve">ч. 2 ст. 45 Закону </w:t>
      </w:r>
      <w:r w:rsidR="00AD5695" w:rsidRPr="00893861">
        <w:rPr>
          <w:rFonts w:ascii="Times New Roman" w:eastAsia="Times New Roman" w:hAnsi="Times New Roman"/>
          <w:color w:val="000000"/>
          <w:sz w:val="28"/>
          <w:szCs w:val="28"/>
          <w:lang w:eastAsia="ru-RU"/>
        </w:rPr>
        <w:t>№ 1697-VII</w:t>
      </w:r>
      <w:r w:rsidR="00AD5695">
        <w:rPr>
          <w:rFonts w:ascii="Times New Roman" w:eastAsia="Times New Roman" w:hAnsi="Times New Roman"/>
          <w:color w:val="000000"/>
          <w:sz w:val="28"/>
          <w:szCs w:val="28"/>
          <w:lang w:eastAsia="ru-RU"/>
        </w:rPr>
        <w:t xml:space="preserve">, </w:t>
      </w:r>
      <w:r w:rsidR="00AD5695" w:rsidRPr="004C3159">
        <w:rPr>
          <w:rFonts w:ascii="Times New Roman" w:hAnsi="Times New Roman"/>
          <w:sz w:val="28"/>
          <w:szCs w:val="28"/>
          <w:shd w:val="clear" w:color="auto" w:fill="FFFFFF"/>
        </w:rPr>
        <w:t>розміщується на вебсайті Офісу Генерального прокурора.</w:t>
      </w:r>
    </w:p>
    <w:p w14:paraId="7299322C" w14:textId="707DC3EA" w:rsidR="00AD5695" w:rsidRPr="00AD5695" w:rsidRDefault="00AD5695" w:rsidP="00AD5695">
      <w:pPr>
        <w:pStyle w:val="a3"/>
        <w:widowControl w:val="0"/>
        <w:ind w:right="-141" w:firstLine="567"/>
        <w:jc w:val="both"/>
        <w:rPr>
          <w:rFonts w:ascii="Times New Roman" w:hAnsi="Times New Roman"/>
          <w:sz w:val="28"/>
          <w:szCs w:val="28"/>
        </w:rPr>
      </w:pPr>
      <w:r w:rsidRPr="004C3159">
        <w:rPr>
          <w:rFonts w:ascii="Times New Roman" w:hAnsi="Times New Roman"/>
          <w:sz w:val="28"/>
          <w:szCs w:val="28"/>
          <w:shd w:val="clear" w:color="auto" w:fill="FFFFFF"/>
        </w:rPr>
        <w:t xml:space="preserve">Згідно рекомендованого зразка дисциплінарної скарги, розміщеної на офіційному вебсайті Офісу Генерального прокурора за посиланням: </w:t>
      </w:r>
      <w:hyperlink r:id="rId11" w:history="1">
        <w:r w:rsidRPr="004C3159">
          <w:rPr>
            <w:rStyle w:val="a6"/>
            <w:rFonts w:ascii="Times New Roman" w:hAnsi="Times New Roman"/>
            <w:color w:val="auto"/>
            <w:sz w:val="28"/>
            <w:szCs w:val="28"/>
            <w:u w:val="none"/>
            <w:shd w:val="clear" w:color="auto" w:fill="FFFFFF"/>
          </w:rPr>
          <w:t>https://www.gp.gov.ua/ua/posts/vidpovidnij-organ-sho-zdijsnyuye-disciplinarne-provadzhennya</w:t>
        </w:r>
      </w:hyperlink>
      <w:r w:rsidRPr="004C3159">
        <w:rPr>
          <w:rFonts w:ascii="Times New Roman" w:hAnsi="Times New Roman"/>
          <w:sz w:val="28"/>
          <w:szCs w:val="28"/>
          <w:shd w:val="clear" w:color="auto" w:fill="FFFFFF"/>
        </w:rPr>
        <w:t>, до дисциплінарної скарги додаються документи, що підтверджують зазначені у дисциплінарній скарзі відомості. О</w:t>
      </w:r>
      <w:r w:rsidRPr="004C3159">
        <w:rPr>
          <w:rFonts w:ascii="Times New Roman" w:eastAsia="Times New Roman" w:hAnsi="Times New Roman"/>
          <w:sz w:val="28"/>
          <w:szCs w:val="28"/>
          <w:lang w:eastAsia="ru-RU"/>
        </w:rPr>
        <w:t xml:space="preserve">соба, яка подає дисциплінарну скаргу, має перевірити факти, які можуть тягнути за собою дисциплінарну відповідальність прокурора (прокурорів), до подання такої скарги. Не допускається зловживання правом звернення до </w:t>
      </w:r>
      <w:r>
        <w:rPr>
          <w:rFonts w:ascii="Times New Roman" w:eastAsia="Times New Roman" w:hAnsi="Times New Roman"/>
          <w:sz w:val="28"/>
          <w:szCs w:val="28"/>
          <w:lang w:eastAsia="ru-RU"/>
        </w:rPr>
        <w:t>Комісії</w:t>
      </w:r>
      <w:r w:rsidRPr="004C3159">
        <w:rPr>
          <w:rFonts w:ascii="Times New Roman" w:eastAsia="Times New Roman" w:hAnsi="Times New Roman"/>
          <w:sz w:val="28"/>
          <w:szCs w:val="28"/>
          <w:lang w:eastAsia="ru-RU"/>
        </w:rPr>
        <w:t>, у тому числі ініціювання питання відповідальності прокурора (прокурорів) без достатніх підстав, використання такого права як засобу тиску на прокурора у зв’язку зі здійсненням ним повноважень.</w:t>
      </w:r>
      <w:r w:rsidRPr="004C3159">
        <w:rPr>
          <w:rFonts w:ascii="Times New Roman" w:hAnsi="Times New Roman"/>
          <w:sz w:val="28"/>
          <w:szCs w:val="28"/>
          <w:shd w:val="clear" w:color="auto" w:fill="FFFFFF"/>
        </w:rPr>
        <w:t xml:space="preserve"> </w:t>
      </w:r>
    </w:p>
    <w:p w14:paraId="206AC6B0" w14:textId="672B418B" w:rsidR="008B34FB" w:rsidRDefault="004021A0" w:rsidP="008808B4">
      <w:pPr>
        <w:widowControl w:val="0"/>
        <w:pBdr>
          <w:bottom w:val="single" w:sz="12" w:space="12" w:color="FFFFFF"/>
        </w:pBdr>
        <w:spacing w:after="0" w:line="240" w:lineRule="auto"/>
        <w:ind w:firstLine="567"/>
        <w:jc w:val="both"/>
        <w:rPr>
          <w:rFonts w:ascii="Times New Roman" w:eastAsia="Aptos" w:hAnsi="Times New Roman"/>
          <w:sz w:val="28"/>
          <w:szCs w:val="28"/>
          <w:shd w:val="clear" w:color="auto" w:fill="FFFFFF"/>
        </w:rPr>
      </w:pPr>
      <w:r>
        <w:rPr>
          <w:rFonts w:ascii="Times New Roman" w:hAnsi="Times New Roman"/>
          <w:sz w:val="28"/>
          <w:szCs w:val="28"/>
        </w:rPr>
        <w:t>Дисциплінарний проступок має містити об’єктивні та суб’єктивні</w:t>
      </w:r>
      <w:r w:rsidR="00446312" w:rsidRPr="003406D9">
        <w:rPr>
          <w:rFonts w:ascii="Times New Roman" w:hAnsi="Times New Roman"/>
          <w:sz w:val="28"/>
          <w:szCs w:val="28"/>
        </w:rPr>
        <w:t xml:space="preserve"> ознак</w:t>
      </w:r>
      <w:r>
        <w:rPr>
          <w:rFonts w:ascii="Times New Roman" w:hAnsi="Times New Roman"/>
          <w:sz w:val="28"/>
          <w:szCs w:val="28"/>
        </w:rPr>
        <w:t>и</w:t>
      </w:r>
      <w:r w:rsidR="00446312" w:rsidRPr="003406D9">
        <w:rPr>
          <w:rFonts w:ascii="Times New Roman" w:hAnsi="Times New Roman"/>
          <w:sz w:val="28"/>
          <w:szCs w:val="28"/>
        </w:rPr>
        <w:t>, сукупність яких називається складом правопорушення. Об’єктивну сторону дисциплінарного проступку характеризують такі елементи, як протиправне діяння (</w:t>
      </w:r>
      <w:r>
        <w:rPr>
          <w:rFonts w:ascii="Times New Roman" w:hAnsi="Times New Roman"/>
          <w:sz w:val="28"/>
          <w:szCs w:val="28"/>
        </w:rPr>
        <w:t xml:space="preserve">дія та </w:t>
      </w:r>
      <w:r w:rsidR="00446312" w:rsidRPr="003406D9">
        <w:rPr>
          <w:rFonts w:ascii="Times New Roman" w:hAnsi="Times New Roman"/>
          <w:sz w:val="28"/>
          <w:szCs w:val="28"/>
        </w:rPr>
        <w:t xml:space="preserve">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 </w:t>
      </w:r>
    </w:p>
    <w:p w14:paraId="4CF5CEA4" w14:textId="77777777" w:rsidR="004021A0" w:rsidRDefault="008B34FB" w:rsidP="008808B4">
      <w:pPr>
        <w:widowControl w:val="0"/>
        <w:pBdr>
          <w:bottom w:val="single" w:sz="12" w:space="12" w:color="FFFFFF"/>
        </w:pBdr>
        <w:spacing w:after="0" w:line="240" w:lineRule="auto"/>
        <w:ind w:firstLine="567"/>
        <w:jc w:val="both"/>
        <w:rPr>
          <w:rFonts w:ascii="Times New Roman" w:eastAsia="Aptos" w:hAnsi="Times New Roman"/>
          <w:sz w:val="28"/>
          <w:szCs w:val="28"/>
          <w:shd w:val="clear" w:color="auto" w:fill="FFFFFF"/>
        </w:rPr>
      </w:pPr>
      <w:r w:rsidRPr="003406D9">
        <w:rPr>
          <w:rFonts w:ascii="Times New Roman" w:hAnsi="Times New Roman"/>
          <w:sz w:val="28"/>
          <w:szCs w:val="28"/>
        </w:rPr>
        <w:t>Вимогою Закону № 1697-VII щодо змісту дисциплінарної скарги є зазначення скаржником конкретних відомостей про наявність ознак дисциплінарного проступку прокурора.</w:t>
      </w:r>
    </w:p>
    <w:p w14:paraId="3AD3D270" w14:textId="77777777" w:rsidR="004021A0" w:rsidRDefault="004021A0" w:rsidP="008808B4">
      <w:pPr>
        <w:widowControl w:val="0"/>
        <w:pBdr>
          <w:bottom w:val="single" w:sz="12" w:space="0" w:color="FFFFFF"/>
        </w:pBdr>
        <w:spacing w:after="0" w:line="240" w:lineRule="auto"/>
        <w:ind w:firstLine="567"/>
        <w:jc w:val="both"/>
        <w:rPr>
          <w:rFonts w:ascii="Times New Roman" w:eastAsia="Aptos" w:hAnsi="Times New Roman"/>
          <w:sz w:val="28"/>
          <w:szCs w:val="28"/>
          <w:shd w:val="clear" w:color="auto" w:fill="FFFFFF"/>
        </w:rPr>
      </w:pPr>
    </w:p>
    <w:p w14:paraId="3D1BE10A" w14:textId="77777777" w:rsidR="004021A0" w:rsidRDefault="004021A0" w:rsidP="008808B4">
      <w:pPr>
        <w:widowControl w:val="0"/>
        <w:pBdr>
          <w:bottom w:val="single" w:sz="12" w:space="0" w:color="FFFFFF"/>
        </w:pBdr>
        <w:spacing w:after="0" w:line="240" w:lineRule="auto"/>
        <w:ind w:firstLine="567"/>
        <w:jc w:val="both"/>
        <w:rPr>
          <w:rFonts w:ascii="Times New Roman" w:eastAsia="Aptos" w:hAnsi="Times New Roman"/>
          <w:sz w:val="28"/>
          <w:szCs w:val="28"/>
          <w:shd w:val="clear" w:color="auto" w:fill="FFFFFF"/>
        </w:rPr>
      </w:pPr>
      <w:r w:rsidRPr="000B29D6">
        <w:rPr>
          <w:rFonts w:ascii="Times New Roman" w:hAnsi="Times New Roman"/>
          <w:b/>
          <w:sz w:val="28"/>
          <w:szCs w:val="28"/>
        </w:rPr>
        <w:t>Оцінка встановлених обставин та мотиви прийнятого рішення</w:t>
      </w:r>
    </w:p>
    <w:p w14:paraId="7C0CE617" w14:textId="1CBDB532" w:rsidR="007B26B6" w:rsidRPr="004021A0" w:rsidRDefault="007B26B6" w:rsidP="004730AC">
      <w:pPr>
        <w:widowControl w:val="0"/>
        <w:pBdr>
          <w:bottom w:val="single" w:sz="12" w:space="0" w:color="FFFFFF"/>
        </w:pBdr>
        <w:spacing w:after="0" w:line="240" w:lineRule="auto"/>
        <w:ind w:firstLine="567"/>
        <w:jc w:val="both"/>
        <w:rPr>
          <w:rFonts w:ascii="Times New Roman" w:eastAsia="Aptos" w:hAnsi="Times New Roman"/>
          <w:sz w:val="28"/>
          <w:szCs w:val="28"/>
          <w:shd w:val="clear" w:color="auto" w:fill="FFFFFF"/>
        </w:rPr>
      </w:pPr>
      <w:r w:rsidRPr="000803C3">
        <w:rPr>
          <w:rFonts w:ascii="Times New Roman" w:hAnsi="Times New Roman"/>
          <w:sz w:val="28"/>
          <w:szCs w:val="28"/>
        </w:rPr>
        <w:t xml:space="preserve">Дисциплінарна скарга </w:t>
      </w:r>
      <w:r w:rsidR="00BA50A9">
        <w:rPr>
          <w:rFonts w:ascii="Times New Roman" w:hAnsi="Times New Roman"/>
          <w:sz w:val="28"/>
          <w:szCs w:val="28"/>
        </w:rPr>
        <w:t xml:space="preserve">ОСОБА_1 </w:t>
      </w:r>
      <w:r w:rsidRPr="000803C3">
        <w:rPr>
          <w:rFonts w:ascii="Times New Roman" w:hAnsi="Times New Roman"/>
          <w:sz w:val="28"/>
          <w:szCs w:val="28"/>
        </w:rPr>
        <w:t>стосується рішень, дій (бездіяльності) прокурор</w:t>
      </w:r>
      <w:r>
        <w:rPr>
          <w:rFonts w:ascii="Times New Roman" w:hAnsi="Times New Roman"/>
          <w:sz w:val="28"/>
          <w:szCs w:val="28"/>
        </w:rPr>
        <w:t>а</w:t>
      </w:r>
      <w:r w:rsidRPr="000803C3">
        <w:rPr>
          <w:rFonts w:ascii="Times New Roman" w:hAnsi="Times New Roman"/>
          <w:sz w:val="28"/>
          <w:szCs w:val="28"/>
        </w:rPr>
        <w:t xml:space="preserve">, </w:t>
      </w:r>
      <w:r>
        <w:rPr>
          <w:rFonts w:ascii="Times New Roman" w:hAnsi="Times New Roman"/>
          <w:sz w:val="28"/>
          <w:szCs w:val="28"/>
        </w:rPr>
        <w:t xml:space="preserve">вчинених </w:t>
      </w:r>
      <w:r w:rsidR="004021A0">
        <w:rPr>
          <w:rFonts w:ascii="Times New Roman" w:hAnsi="Times New Roman"/>
          <w:color w:val="000000"/>
          <w:sz w:val="28"/>
          <w:szCs w:val="28"/>
        </w:rPr>
        <w:t>у межах кримінального процесу</w:t>
      </w:r>
      <w:r>
        <w:rPr>
          <w:rFonts w:ascii="Times New Roman" w:hAnsi="Times New Roman"/>
          <w:sz w:val="28"/>
          <w:szCs w:val="28"/>
        </w:rPr>
        <w:t>.</w:t>
      </w:r>
    </w:p>
    <w:p w14:paraId="15E3EA62" w14:textId="1C1306B8" w:rsidR="007B26B6" w:rsidRDefault="004021A0" w:rsidP="004730AC">
      <w:pPr>
        <w:spacing w:after="0" w:line="252" w:lineRule="auto"/>
        <w:ind w:firstLine="567"/>
        <w:jc w:val="both"/>
        <w:rPr>
          <w:rFonts w:ascii="Times New Roman" w:hAnsi="Times New Roman"/>
          <w:sz w:val="28"/>
          <w:szCs w:val="28"/>
        </w:rPr>
      </w:pPr>
      <w:r>
        <w:rPr>
          <w:rFonts w:ascii="Times New Roman" w:hAnsi="Times New Roman"/>
          <w:sz w:val="28"/>
          <w:szCs w:val="28"/>
        </w:rPr>
        <w:t>Водночас,</w:t>
      </w:r>
      <w:r w:rsidR="007B26B6" w:rsidRPr="000803C3">
        <w:rPr>
          <w:rFonts w:ascii="Times New Roman" w:hAnsi="Times New Roman"/>
          <w:sz w:val="28"/>
          <w:szCs w:val="28"/>
        </w:rPr>
        <w:t xml:space="preserve"> умовою для відкриття дисциплінарного провадження за такі діяння має бути факт порушення прокурором прав осіб або вимог закону, встановлений рішенням за результатами розгляду скарги та/або відповідне звернення суду до ор</w:t>
      </w:r>
      <w:r w:rsidR="00BA50A9">
        <w:rPr>
          <w:rFonts w:ascii="Times New Roman" w:hAnsi="Times New Roman"/>
          <w:sz w:val="28"/>
          <w:szCs w:val="28"/>
        </w:rPr>
        <w:t>г</w:t>
      </w:r>
      <w:r w:rsidR="007B26B6" w:rsidRPr="000803C3">
        <w:rPr>
          <w:rFonts w:ascii="Times New Roman" w:hAnsi="Times New Roman"/>
          <w:sz w:val="28"/>
          <w:szCs w:val="28"/>
        </w:rPr>
        <w:t>ану, що здійснює дисциплінарне провадження, в передбаченому чинним законодавством України порядку.</w:t>
      </w:r>
    </w:p>
    <w:p w14:paraId="0CE25AD7" w14:textId="08F2A47F" w:rsidR="001E0E48" w:rsidRDefault="001E0E48" w:rsidP="004730AC">
      <w:pPr>
        <w:spacing w:after="0" w:line="240" w:lineRule="auto"/>
        <w:ind w:firstLine="567"/>
        <w:jc w:val="both"/>
        <w:rPr>
          <w:rFonts w:ascii="Times New Roman" w:hAnsi="Times New Roman"/>
          <w:sz w:val="28"/>
          <w:szCs w:val="28"/>
        </w:rPr>
      </w:pPr>
      <w:r>
        <w:rPr>
          <w:rFonts w:ascii="Times New Roman" w:hAnsi="Times New Roman"/>
          <w:sz w:val="28"/>
          <w:szCs w:val="28"/>
        </w:rPr>
        <w:t>В матеріалах дисциплінарної скарги в</w:t>
      </w:r>
      <w:r w:rsidRPr="003406D9">
        <w:rPr>
          <w:rFonts w:ascii="Times New Roman" w:hAnsi="Times New Roman"/>
          <w:sz w:val="28"/>
          <w:szCs w:val="28"/>
        </w:rPr>
        <w:t xml:space="preserve">ідсутнє звернення суду </w:t>
      </w:r>
      <w:r>
        <w:rPr>
          <w:rFonts w:ascii="Times New Roman" w:hAnsi="Times New Roman"/>
          <w:sz w:val="28"/>
          <w:szCs w:val="28"/>
        </w:rPr>
        <w:t xml:space="preserve">щодо дій, рішень чи бездіяльності прокурора </w:t>
      </w:r>
      <w:r w:rsidRPr="003406D9">
        <w:rPr>
          <w:rFonts w:ascii="Times New Roman" w:hAnsi="Times New Roman"/>
          <w:sz w:val="28"/>
          <w:szCs w:val="28"/>
        </w:rPr>
        <w:t xml:space="preserve">до органу, що здійснює дисциплінарне </w:t>
      </w:r>
      <w:r w:rsidRPr="003406D9">
        <w:rPr>
          <w:rFonts w:ascii="Times New Roman" w:hAnsi="Times New Roman"/>
          <w:sz w:val="28"/>
          <w:szCs w:val="28"/>
        </w:rPr>
        <w:lastRenderedPageBreak/>
        <w:t>провадження, в передбаченому КПК України порядку.</w:t>
      </w:r>
      <w:r>
        <w:rPr>
          <w:rFonts w:ascii="Times New Roman" w:hAnsi="Times New Roman"/>
          <w:sz w:val="28"/>
          <w:szCs w:val="28"/>
        </w:rPr>
        <w:t xml:space="preserve"> </w:t>
      </w:r>
      <w:r w:rsidRPr="00524D47">
        <w:rPr>
          <w:rFonts w:ascii="Times New Roman" w:hAnsi="Times New Roman"/>
          <w:sz w:val="28"/>
          <w:szCs w:val="28"/>
        </w:rPr>
        <w:t xml:space="preserve">Судових рішень про визнання неправомірними дій </w:t>
      </w:r>
      <w:r w:rsidRPr="001E0E48">
        <w:rPr>
          <w:rFonts w:ascii="Times New Roman" w:hAnsi="Times New Roman"/>
          <w:sz w:val="28"/>
          <w:szCs w:val="28"/>
        </w:rPr>
        <w:t>Ящук</w:t>
      </w:r>
      <w:r>
        <w:rPr>
          <w:rFonts w:ascii="Times New Roman" w:hAnsi="Times New Roman"/>
          <w:sz w:val="28"/>
          <w:szCs w:val="28"/>
        </w:rPr>
        <w:t>а</w:t>
      </w:r>
      <w:r w:rsidRPr="001E0E48">
        <w:rPr>
          <w:rFonts w:ascii="Times New Roman" w:hAnsi="Times New Roman"/>
          <w:sz w:val="28"/>
          <w:szCs w:val="28"/>
        </w:rPr>
        <w:t xml:space="preserve"> О.В.</w:t>
      </w:r>
      <w:r>
        <w:rPr>
          <w:rFonts w:ascii="Times New Roman" w:hAnsi="Times New Roman"/>
          <w:sz w:val="28"/>
          <w:szCs w:val="28"/>
        </w:rPr>
        <w:t xml:space="preserve"> </w:t>
      </w:r>
      <w:r w:rsidRPr="00524D47">
        <w:rPr>
          <w:rFonts w:ascii="Times New Roman" w:hAnsi="Times New Roman"/>
          <w:sz w:val="28"/>
          <w:szCs w:val="28"/>
        </w:rPr>
        <w:t>до скарги не долучено.</w:t>
      </w:r>
    </w:p>
    <w:p w14:paraId="1E440894" w14:textId="77777777" w:rsidR="001E0E48" w:rsidRDefault="001E0E48" w:rsidP="00D11465">
      <w:pPr>
        <w:widowControl w:val="0"/>
        <w:pBdr>
          <w:bottom w:val="single" w:sz="12" w:space="1" w:color="FFFFFF"/>
        </w:pBdr>
        <w:spacing w:after="0" w:line="240" w:lineRule="auto"/>
        <w:ind w:right="-141" w:firstLine="567"/>
        <w:jc w:val="both"/>
        <w:rPr>
          <w:rFonts w:ascii="Times New Roman" w:hAnsi="Times New Roman"/>
          <w:sz w:val="28"/>
          <w:szCs w:val="28"/>
          <w:lang w:eastAsia="uk-UA"/>
        </w:rPr>
      </w:pPr>
      <w:r w:rsidRPr="00B902ED">
        <w:rPr>
          <w:rFonts w:ascii="Times New Roman" w:hAnsi="Times New Roman"/>
          <w:sz w:val="28"/>
          <w:szCs w:val="28"/>
          <w:shd w:val="clear" w:color="auto" w:fill="FFFFFF"/>
        </w:rPr>
        <w:t xml:space="preserve">Згідно з усталеною судовою практикою у справах, що виникають з відносин публічної служби, </w:t>
      </w:r>
      <w:r w:rsidRPr="00B902ED">
        <w:rPr>
          <w:rFonts w:ascii="Times New Roman" w:hAnsi="Times New Roman"/>
          <w:sz w:val="28"/>
          <w:szCs w:val="28"/>
          <w:lang w:eastAsia="uk-UA"/>
        </w:rPr>
        <w:t>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 9901/565/18).</w:t>
      </w:r>
    </w:p>
    <w:p w14:paraId="3D9117F2" w14:textId="77777777" w:rsidR="001E0E48" w:rsidRDefault="004021A0" w:rsidP="00D11465">
      <w:pPr>
        <w:widowControl w:val="0"/>
        <w:pBdr>
          <w:bottom w:val="single" w:sz="12" w:space="1" w:color="FFFFFF"/>
        </w:pBdr>
        <w:spacing w:after="0" w:line="240" w:lineRule="auto"/>
        <w:ind w:right="-141" w:firstLine="567"/>
        <w:jc w:val="both"/>
        <w:rPr>
          <w:rFonts w:ascii="Times New Roman" w:hAnsi="Times New Roman"/>
          <w:sz w:val="28"/>
          <w:szCs w:val="28"/>
          <w:lang w:eastAsia="uk-UA"/>
        </w:rPr>
      </w:pPr>
      <w:r w:rsidRPr="00893861">
        <w:rPr>
          <w:rFonts w:ascii="Times New Roman" w:hAnsi="Times New Roman"/>
          <w:color w:val="000000"/>
          <w:sz w:val="28"/>
          <w:szCs w:val="28"/>
        </w:rPr>
        <w:t xml:space="preserve">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 </w:t>
      </w:r>
    </w:p>
    <w:p w14:paraId="5ADD1752" w14:textId="77777777" w:rsidR="001E0E48" w:rsidRDefault="004021A0" w:rsidP="00D11465">
      <w:pPr>
        <w:widowControl w:val="0"/>
        <w:pBdr>
          <w:bottom w:val="single" w:sz="12" w:space="1" w:color="FFFFFF"/>
        </w:pBdr>
        <w:spacing w:after="0" w:line="240" w:lineRule="auto"/>
        <w:ind w:right="-141" w:firstLine="567"/>
        <w:jc w:val="both"/>
        <w:rPr>
          <w:rFonts w:ascii="Times New Roman" w:hAnsi="Times New Roman"/>
          <w:color w:val="000000"/>
          <w:sz w:val="28"/>
          <w:szCs w:val="28"/>
        </w:rPr>
      </w:pPr>
      <w:r w:rsidRPr="00893861">
        <w:rPr>
          <w:rFonts w:ascii="Times New Roman" w:hAnsi="Times New Roman"/>
          <w:color w:val="000000"/>
          <w:sz w:val="28"/>
          <w:szCs w:val="28"/>
        </w:rPr>
        <w:t>Таким чином, Комісія не вправі втручатися у кримінальний процес та діяльність прокурора, пов’язану із процесуальним керівництвом у кримінальному провадженні</w:t>
      </w:r>
      <w:r w:rsidR="001E0E48">
        <w:rPr>
          <w:rFonts w:ascii="Times New Roman" w:hAnsi="Times New Roman"/>
          <w:color w:val="000000"/>
          <w:sz w:val="28"/>
          <w:szCs w:val="28"/>
        </w:rPr>
        <w:t>.</w:t>
      </w:r>
    </w:p>
    <w:p w14:paraId="0971F557" w14:textId="38EF5368" w:rsidR="001E0E48" w:rsidRDefault="00872A2A" w:rsidP="00D11465">
      <w:pPr>
        <w:widowControl w:val="0"/>
        <w:pBdr>
          <w:bottom w:val="single" w:sz="12" w:space="1" w:color="FFFFFF"/>
        </w:pBdr>
        <w:spacing w:after="0" w:line="240" w:lineRule="auto"/>
        <w:ind w:right="-141" w:firstLine="567"/>
        <w:jc w:val="both"/>
        <w:rPr>
          <w:rFonts w:ascii="Times New Roman" w:hAnsi="Times New Roman"/>
          <w:color w:val="000000"/>
          <w:sz w:val="28"/>
          <w:szCs w:val="28"/>
          <w:shd w:val="clear" w:color="auto" w:fill="FFFFFF"/>
        </w:rPr>
      </w:pPr>
      <w:r w:rsidRPr="003406D9">
        <w:rPr>
          <w:rFonts w:ascii="Times New Roman" w:hAnsi="Times New Roman"/>
          <w:sz w:val="28"/>
          <w:szCs w:val="28"/>
          <w:shd w:val="clear" w:color="auto" w:fill="FFFFFF"/>
        </w:rPr>
        <w:t>Зважаючи на викладене, твердження скаржни</w:t>
      </w:r>
      <w:r>
        <w:rPr>
          <w:rFonts w:ascii="Times New Roman" w:hAnsi="Times New Roman"/>
          <w:sz w:val="28"/>
          <w:szCs w:val="28"/>
          <w:shd w:val="clear" w:color="auto" w:fill="FFFFFF"/>
        </w:rPr>
        <w:t>ка</w:t>
      </w:r>
      <w:r w:rsidRPr="003406D9">
        <w:rPr>
          <w:rFonts w:ascii="Times New Roman" w:hAnsi="Times New Roman"/>
          <w:sz w:val="28"/>
          <w:szCs w:val="28"/>
          <w:shd w:val="clear" w:color="auto" w:fill="FFFFFF"/>
        </w:rPr>
        <w:t xml:space="preserve"> про невиконання чи неналежне виконання службових обов’язків </w:t>
      </w:r>
      <w:r w:rsidRPr="003406D9">
        <w:rPr>
          <w:rFonts w:ascii="Times New Roman" w:hAnsi="Times New Roman"/>
          <w:sz w:val="28"/>
          <w:szCs w:val="28"/>
        </w:rPr>
        <w:t xml:space="preserve">прокурором </w:t>
      </w:r>
      <w:r w:rsidR="001E0E48" w:rsidRPr="001E0E48">
        <w:rPr>
          <w:rFonts w:ascii="Times New Roman" w:hAnsi="Times New Roman"/>
          <w:sz w:val="28"/>
          <w:szCs w:val="28"/>
        </w:rPr>
        <w:t>Ящук</w:t>
      </w:r>
      <w:r w:rsidR="001E0E48">
        <w:rPr>
          <w:rFonts w:ascii="Times New Roman" w:hAnsi="Times New Roman"/>
          <w:sz w:val="28"/>
          <w:szCs w:val="28"/>
        </w:rPr>
        <w:t>ом</w:t>
      </w:r>
      <w:r w:rsidR="001E0E48" w:rsidRPr="001E0E48">
        <w:rPr>
          <w:rFonts w:ascii="Times New Roman" w:hAnsi="Times New Roman"/>
          <w:sz w:val="28"/>
          <w:szCs w:val="28"/>
        </w:rPr>
        <w:t xml:space="preserve"> О.В.</w:t>
      </w:r>
      <w:r w:rsidR="001E0E48">
        <w:rPr>
          <w:rFonts w:ascii="Times New Roman" w:hAnsi="Times New Roman"/>
          <w:sz w:val="28"/>
          <w:szCs w:val="28"/>
        </w:rPr>
        <w:t xml:space="preserve"> </w:t>
      </w:r>
      <w:r w:rsidRPr="003406D9">
        <w:rPr>
          <w:rFonts w:ascii="Times New Roman" w:hAnsi="Times New Roman"/>
          <w:color w:val="000000"/>
          <w:sz w:val="28"/>
          <w:szCs w:val="28"/>
          <w:shd w:val="clear" w:color="auto" w:fill="FFFFFF"/>
        </w:rPr>
        <w:t>є суб’єктивним</w:t>
      </w:r>
      <w:r w:rsidR="003F526E">
        <w:rPr>
          <w:rFonts w:ascii="Times New Roman" w:hAnsi="Times New Roman"/>
          <w:color w:val="000000"/>
          <w:sz w:val="28"/>
          <w:szCs w:val="28"/>
          <w:shd w:val="clear" w:color="auto" w:fill="FFFFFF"/>
        </w:rPr>
        <w:t>.</w:t>
      </w:r>
    </w:p>
    <w:p w14:paraId="5DDEFBDC" w14:textId="341CC9E5" w:rsidR="00D11465" w:rsidRPr="00D11465" w:rsidRDefault="00D11465" w:rsidP="00D11465">
      <w:pPr>
        <w:pStyle w:val="a3"/>
        <w:ind w:firstLine="567"/>
        <w:jc w:val="both"/>
        <w:rPr>
          <w:rFonts w:ascii="Times New Roman" w:hAnsi="Times New Roman"/>
          <w:sz w:val="28"/>
          <w:szCs w:val="28"/>
        </w:rPr>
      </w:pPr>
      <w:r>
        <w:rPr>
          <w:rFonts w:ascii="Times New Roman" w:hAnsi="Times New Roman"/>
          <w:sz w:val="28"/>
          <w:szCs w:val="28"/>
        </w:rPr>
        <w:t>Доречним буде зазначити, що о</w:t>
      </w:r>
      <w:r w:rsidRPr="00B847E1">
        <w:rPr>
          <w:rFonts w:ascii="Times New Roman" w:hAnsi="Times New Roman"/>
          <w:sz w:val="28"/>
          <w:szCs w:val="28"/>
        </w:rPr>
        <w:t>сновними засадами діяльності Комісії є верховенство права, законність, незалежність, відкритість і гласність, колегіальність, змагальність, неупередженість, об’єктивність, дотримання гарантій незалежності прокурора і презумпція невинуватості (п. 7 Положення).</w:t>
      </w:r>
    </w:p>
    <w:p w14:paraId="6DA98AC5" w14:textId="7A65FC5D" w:rsidR="00D11465" w:rsidRDefault="00360F2A" w:rsidP="00D11465">
      <w:pPr>
        <w:widowControl w:val="0"/>
        <w:pBdr>
          <w:bottom w:val="single" w:sz="12" w:space="12" w:color="FFFFFF"/>
        </w:pBdr>
        <w:spacing w:after="0" w:line="240" w:lineRule="auto"/>
        <w:ind w:right="-141" w:firstLine="567"/>
        <w:jc w:val="both"/>
        <w:rPr>
          <w:rFonts w:ascii="Times New Roman" w:hAnsi="Times New Roman"/>
          <w:sz w:val="28"/>
          <w:szCs w:val="28"/>
        </w:rPr>
      </w:pPr>
      <w:r w:rsidRPr="001F5881">
        <w:rPr>
          <w:rFonts w:ascii="Times New Roman" w:eastAsia="Times New Roman" w:hAnsi="Times New Roman"/>
          <w:sz w:val="28"/>
          <w:szCs w:val="28"/>
          <w:lang w:eastAsia="ru-RU"/>
        </w:rPr>
        <w:t>За результатами аналізу змісту дисциплінарної скарги та викладених у ній обставин</w:t>
      </w:r>
      <w:r>
        <w:rPr>
          <w:rFonts w:ascii="Times New Roman" w:eastAsia="Times New Roman" w:hAnsi="Times New Roman"/>
          <w:sz w:val="28"/>
          <w:szCs w:val="28"/>
          <w:lang w:eastAsia="ru-RU"/>
        </w:rPr>
        <w:t xml:space="preserve">, </w:t>
      </w:r>
      <w:r w:rsidR="004730AC">
        <w:rPr>
          <w:rFonts w:ascii="Times New Roman" w:eastAsia="Times New Roman" w:hAnsi="Times New Roman"/>
          <w:sz w:val="28"/>
          <w:szCs w:val="28"/>
          <w:lang w:eastAsia="ru-RU"/>
        </w:rPr>
        <w:t xml:space="preserve">членом Комісії </w:t>
      </w:r>
      <w:r w:rsidRPr="001F5881">
        <w:rPr>
          <w:rFonts w:ascii="Times New Roman" w:eastAsia="Times New Roman" w:hAnsi="Times New Roman"/>
          <w:sz w:val="28"/>
          <w:szCs w:val="28"/>
          <w:lang w:eastAsia="ru-RU"/>
        </w:rPr>
        <w:t xml:space="preserve">не встановлено </w:t>
      </w:r>
      <w:r w:rsidR="00BB43C5" w:rsidRPr="00912097">
        <w:rPr>
          <w:rFonts w:ascii="Times New Roman" w:hAnsi="Times New Roman"/>
          <w:sz w:val="28"/>
          <w:szCs w:val="28"/>
        </w:rPr>
        <w:t xml:space="preserve">жодних конкретних доводів, які б вказали на можливе вчинення прокурором </w:t>
      </w:r>
      <w:r w:rsidR="004730AC" w:rsidRPr="004730AC">
        <w:rPr>
          <w:rFonts w:ascii="Times New Roman" w:hAnsi="Times New Roman"/>
          <w:sz w:val="28"/>
          <w:szCs w:val="28"/>
        </w:rPr>
        <w:t>Ящук</w:t>
      </w:r>
      <w:r w:rsidR="004730AC">
        <w:rPr>
          <w:rFonts w:ascii="Times New Roman" w:hAnsi="Times New Roman"/>
          <w:sz w:val="28"/>
          <w:szCs w:val="28"/>
        </w:rPr>
        <w:t>ом</w:t>
      </w:r>
      <w:r w:rsidR="004730AC" w:rsidRPr="004730AC">
        <w:rPr>
          <w:rFonts w:ascii="Times New Roman" w:hAnsi="Times New Roman"/>
          <w:sz w:val="28"/>
          <w:szCs w:val="28"/>
        </w:rPr>
        <w:t xml:space="preserve"> О.В.</w:t>
      </w:r>
      <w:r w:rsidR="004730AC">
        <w:rPr>
          <w:rFonts w:ascii="Times New Roman" w:hAnsi="Times New Roman"/>
          <w:sz w:val="28"/>
          <w:szCs w:val="28"/>
        </w:rPr>
        <w:t xml:space="preserve"> </w:t>
      </w:r>
      <w:r w:rsidR="00BB43C5" w:rsidRPr="00912097">
        <w:rPr>
          <w:rFonts w:ascii="Times New Roman" w:hAnsi="Times New Roman"/>
          <w:sz w:val="28"/>
          <w:szCs w:val="28"/>
        </w:rPr>
        <w:t>дисциплінарного проступку, а до її матеріалів не долучено жодного рішення, у якому дії чи бездіяльність вказаного прокурора визнано такими, що не відповідають вимогам закону.</w:t>
      </w:r>
    </w:p>
    <w:p w14:paraId="00377722" w14:textId="77777777" w:rsidR="004730AC" w:rsidRDefault="00BB43C5" w:rsidP="004730AC">
      <w:pPr>
        <w:widowControl w:val="0"/>
        <w:pBdr>
          <w:bottom w:val="single" w:sz="12" w:space="12" w:color="FFFFFF"/>
        </w:pBdr>
        <w:spacing w:after="0" w:line="240" w:lineRule="auto"/>
        <w:ind w:right="-141" w:firstLine="567"/>
        <w:jc w:val="both"/>
        <w:rPr>
          <w:rFonts w:ascii="Times New Roman" w:hAnsi="Times New Roman"/>
          <w:sz w:val="28"/>
          <w:szCs w:val="28"/>
        </w:rPr>
      </w:pPr>
      <w:r w:rsidRPr="00912097">
        <w:rPr>
          <w:rFonts w:ascii="Times New Roman" w:hAnsi="Times New Roman"/>
          <w:sz w:val="28"/>
          <w:szCs w:val="28"/>
        </w:rPr>
        <w:t>Інші мотиви та аргументи скаржника зводяться до тлумачення норм законодавства з посиланням на власну оцінку обставин справи.</w:t>
      </w:r>
    </w:p>
    <w:p w14:paraId="27D22DE4" w14:textId="77777777" w:rsidR="004730AC" w:rsidRDefault="00BB43C5" w:rsidP="004730AC">
      <w:pPr>
        <w:widowControl w:val="0"/>
        <w:pBdr>
          <w:bottom w:val="single" w:sz="12" w:space="12" w:color="FFFFFF"/>
        </w:pBdr>
        <w:spacing w:after="0" w:line="240" w:lineRule="auto"/>
        <w:ind w:right="-141" w:firstLine="567"/>
        <w:jc w:val="both"/>
        <w:rPr>
          <w:rFonts w:ascii="Times New Roman" w:hAnsi="Times New Roman"/>
          <w:sz w:val="28"/>
          <w:szCs w:val="28"/>
        </w:rPr>
      </w:pPr>
      <w:r w:rsidRPr="00912097">
        <w:rPr>
          <w:rFonts w:ascii="Times New Roman" w:hAnsi="Times New Roman"/>
          <w:sz w:val="28"/>
          <w:szCs w:val="28"/>
        </w:rPr>
        <w:t>Член Комісії при вирішенні питання про відкриття дисциплінарного провадження не наділений повноваженнями щодо надання оцінки обставинам та фактам, зазначеним у скарзі, без отримання необхідних відомостей від скаржника</w:t>
      </w:r>
      <w:r w:rsidR="004730AC">
        <w:rPr>
          <w:rFonts w:ascii="Times New Roman" w:hAnsi="Times New Roman"/>
          <w:sz w:val="28"/>
          <w:szCs w:val="28"/>
        </w:rPr>
        <w:t>,</w:t>
      </w:r>
      <w:r w:rsidRPr="00912097">
        <w:rPr>
          <w:rFonts w:ascii="Times New Roman" w:hAnsi="Times New Roman"/>
          <w:sz w:val="28"/>
          <w:szCs w:val="28"/>
        </w:rPr>
        <w:t xml:space="preserve"> на підставі припущень чи недостовірної інформації та ухвалювати рішення на підставі неперевірених обставин.</w:t>
      </w:r>
    </w:p>
    <w:p w14:paraId="32E0D6A6" w14:textId="0FCD5B14" w:rsidR="004730AC" w:rsidRDefault="00BB43C5" w:rsidP="004730AC">
      <w:pPr>
        <w:widowControl w:val="0"/>
        <w:pBdr>
          <w:bottom w:val="single" w:sz="12" w:space="12" w:color="FFFFFF"/>
        </w:pBdr>
        <w:spacing w:after="0" w:line="240" w:lineRule="auto"/>
        <w:ind w:right="-141" w:firstLine="567"/>
        <w:jc w:val="both"/>
        <w:rPr>
          <w:rFonts w:ascii="Times New Roman" w:hAnsi="Times New Roman"/>
          <w:sz w:val="28"/>
          <w:szCs w:val="28"/>
        </w:rPr>
      </w:pPr>
      <w:r w:rsidRPr="00912097">
        <w:rPr>
          <w:rFonts w:ascii="Times New Roman" w:hAnsi="Times New Roman"/>
          <w:sz w:val="28"/>
          <w:szCs w:val="28"/>
        </w:rPr>
        <w:t xml:space="preserve">Таким чином, при </w:t>
      </w:r>
      <w:proofErr w:type="spellStart"/>
      <w:r w:rsidRPr="00912097">
        <w:rPr>
          <w:rFonts w:ascii="Times New Roman" w:hAnsi="Times New Roman"/>
          <w:sz w:val="28"/>
          <w:szCs w:val="28"/>
        </w:rPr>
        <w:t>невстановленні</w:t>
      </w:r>
      <w:proofErr w:type="spellEnd"/>
      <w:r w:rsidRPr="00912097">
        <w:rPr>
          <w:rFonts w:ascii="Times New Roman" w:hAnsi="Times New Roman"/>
          <w:sz w:val="28"/>
          <w:szCs w:val="28"/>
        </w:rPr>
        <w:t xml:space="preserve"> обставин зазначених скаржником та за відсутності відповідних доказів, член Комісії не може обґрунтовувати своє рішення на припущеннях про наявність ознак дисциплінарного проступку в діях вказаного прокурора. Зазначене дозволяє дійти висновку про те, що скарга не містить конкретних відомостей про наявність ознак дисциплінарного проступку, передбаченого п. 1 ч. 1 ст. 43 Закону № 1697-VII, вчиненого прокурором </w:t>
      </w:r>
      <w:r w:rsidR="0024706F">
        <w:rPr>
          <w:rFonts w:ascii="Times New Roman" w:hAnsi="Times New Roman"/>
          <w:sz w:val="28"/>
          <w:szCs w:val="28"/>
        </w:rPr>
        <w:t xml:space="preserve">    </w:t>
      </w:r>
      <w:r w:rsidR="004730AC" w:rsidRPr="004730AC">
        <w:rPr>
          <w:rFonts w:ascii="Times New Roman" w:hAnsi="Times New Roman"/>
          <w:sz w:val="28"/>
          <w:szCs w:val="28"/>
        </w:rPr>
        <w:lastRenderedPageBreak/>
        <w:t>Ящук</w:t>
      </w:r>
      <w:r w:rsidR="004730AC">
        <w:rPr>
          <w:rFonts w:ascii="Times New Roman" w:hAnsi="Times New Roman"/>
          <w:sz w:val="28"/>
          <w:szCs w:val="28"/>
        </w:rPr>
        <w:t>ом</w:t>
      </w:r>
      <w:r w:rsidR="004730AC" w:rsidRPr="004730AC">
        <w:rPr>
          <w:rFonts w:ascii="Times New Roman" w:hAnsi="Times New Roman"/>
          <w:sz w:val="28"/>
          <w:szCs w:val="28"/>
        </w:rPr>
        <w:t xml:space="preserve"> О.В.</w:t>
      </w:r>
    </w:p>
    <w:p w14:paraId="4633DFF6" w14:textId="2DD9C604" w:rsidR="00D16A4C" w:rsidRPr="004730AC" w:rsidRDefault="00BB43C5" w:rsidP="004730AC">
      <w:pPr>
        <w:widowControl w:val="0"/>
        <w:pBdr>
          <w:bottom w:val="single" w:sz="12" w:space="12" w:color="FFFFFF"/>
        </w:pBdr>
        <w:spacing w:after="0" w:line="240" w:lineRule="auto"/>
        <w:ind w:right="-141" w:firstLine="567"/>
        <w:jc w:val="both"/>
        <w:rPr>
          <w:rFonts w:ascii="Times New Roman" w:hAnsi="Times New Roman"/>
          <w:sz w:val="28"/>
          <w:szCs w:val="28"/>
        </w:rPr>
      </w:pPr>
      <w:r w:rsidRPr="00912097">
        <w:rPr>
          <w:rFonts w:ascii="Times New Roman" w:hAnsi="Times New Roman"/>
          <w:sz w:val="28"/>
          <w:szCs w:val="28"/>
        </w:rPr>
        <w:t xml:space="preserve">Керуючись </w:t>
      </w:r>
      <w:proofErr w:type="spellStart"/>
      <w:r w:rsidRPr="00912097">
        <w:rPr>
          <w:rFonts w:ascii="Times New Roman" w:hAnsi="Times New Roman"/>
          <w:sz w:val="28"/>
          <w:szCs w:val="28"/>
        </w:rPr>
        <w:t>ст.ст</w:t>
      </w:r>
      <w:proofErr w:type="spellEnd"/>
      <w:r w:rsidRPr="00912097">
        <w:rPr>
          <w:rFonts w:ascii="Times New Roman" w:hAnsi="Times New Roman"/>
          <w:sz w:val="28"/>
          <w:szCs w:val="28"/>
        </w:rPr>
        <w:t xml:space="preserve"> 44–46 Закону № 1697-VII, </w:t>
      </w:r>
      <w:proofErr w:type="spellStart"/>
      <w:r w:rsidRPr="00912097">
        <w:rPr>
          <w:rFonts w:ascii="Times New Roman" w:hAnsi="Times New Roman"/>
          <w:sz w:val="28"/>
          <w:szCs w:val="28"/>
        </w:rPr>
        <w:t>пп</w:t>
      </w:r>
      <w:proofErr w:type="spellEnd"/>
      <w:r w:rsidRPr="00912097">
        <w:rPr>
          <w:rFonts w:ascii="Times New Roman" w:hAnsi="Times New Roman"/>
          <w:sz w:val="28"/>
          <w:szCs w:val="28"/>
        </w:rPr>
        <w:t>. 28, 98 Положення про порядок роботи відповідного органу, що здійснює дисциплінарне провадження,</w:t>
      </w:r>
    </w:p>
    <w:p w14:paraId="61DDB1CF" w14:textId="10FB3C13" w:rsidR="00D16A4C" w:rsidRDefault="00DE49BE" w:rsidP="008808B4">
      <w:pPr>
        <w:widowControl w:val="0"/>
        <w:pBdr>
          <w:bottom w:val="single" w:sz="12" w:space="12" w:color="FFFFFF"/>
        </w:pBdr>
        <w:spacing w:after="0" w:line="240" w:lineRule="auto"/>
        <w:ind w:firstLine="567"/>
        <w:contextualSpacing/>
        <w:jc w:val="center"/>
        <w:rPr>
          <w:rFonts w:ascii="Times New Roman" w:hAnsi="Times New Roman"/>
          <w:b/>
          <w:sz w:val="28"/>
          <w:szCs w:val="28"/>
        </w:rPr>
      </w:pPr>
      <w:r w:rsidRPr="00241397">
        <w:rPr>
          <w:rFonts w:ascii="Times New Roman" w:hAnsi="Times New Roman"/>
          <w:b/>
          <w:sz w:val="28"/>
          <w:szCs w:val="28"/>
        </w:rPr>
        <w:t>В</w:t>
      </w:r>
      <w:r w:rsidR="00A91118" w:rsidRPr="00241397">
        <w:rPr>
          <w:rFonts w:ascii="Times New Roman" w:hAnsi="Times New Roman"/>
          <w:b/>
          <w:sz w:val="28"/>
          <w:szCs w:val="28"/>
        </w:rPr>
        <w:t xml:space="preserve"> </w:t>
      </w:r>
      <w:r w:rsidR="00870CBC" w:rsidRPr="00241397">
        <w:rPr>
          <w:rFonts w:ascii="Times New Roman" w:hAnsi="Times New Roman"/>
          <w:b/>
          <w:sz w:val="28"/>
          <w:szCs w:val="28"/>
        </w:rPr>
        <w:t>И</w:t>
      </w:r>
      <w:r w:rsidR="00A91118" w:rsidRPr="00241397">
        <w:rPr>
          <w:rFonts w:ascii="Times New Roman" w:hAnsi="Times New Roman"/>
          <w:b/>
          <w:sz w:val="28"/>
          <w:szCs w:val="28"/>
        </w:rPr>
        <w:t xml:space="preserve"> </w:t>
      </w:r>
      <w:r w:rsidR="00870CBC" w:rsidRPr="00241397">
        <w:rPr>
          <w:rFonts w:ascii="Times New Roman" w:hAnsi="Times New Roman"/>
          <w:b/>
          <w:sz w:val="28"/>
          <w:szCs w:val="28"/>
        </w:rPr>
        <w:t>Р</w:t>
      </w:r>
      <w:r w:rsidR="00A91118" w:rsidRPr="00241397">
        <w:rPr>
          <w:rFonts w:ascii="Times New Roman" w:hAnsi="Times New Roman"/>
          <w:b/>
          <w:sz w:val="28"/>
          <w:szCs w:val="28"/>
        </w:rPr>
        <w:t xml:space="preserve"> </w:t>
      </w:r>
      <w:r w:rsidR="00870CBC" w:rsidRPr="00241397">
        <w:rPr>
          <w:rFonts w:ascii="Times New Roman" w:hAnsi="Times New Roman"/>
          <w:b/>
          <w:sz w:val="28"/>
          <w:szCs w:val="28"/>
        </w:rPr>
        <w:t>І</w:t>
      </w:r>
      <w:r w:rsidR="00A91118" w:rsidRPr="00241397">
        <w:rPr>
          <w:rFonts w:ascii="Times New Roman" w:hAnsi="Times New Roman"/>
          <w:b/>
          <w:sz w:val="28"/>
          <w:szCs w:val="28"/>
        </w:rPr>
        <w:t xml:space="preserve"> </w:t>
      </w:r>
      <w:r w:rsidR="00870CBC" w:rsidRPr="00241397">
        <w:rPr>
          <w:rFonts w:ascii="Times New Roman" w:hAnsi="Times New Roman"/>
          <w:b/>
          <w:sz w:val="28"/>
          <w:szCs w:val="28"/>
        </w:rPr>
        <w:t>Ш</w:t>
      </w:r>
      <w:r w:rsidR="00A91118" w:rsidRPr="00241397">
        <w:rPr>
          <w:rFonts w:ascii="Times New Roman" w:hAnsi="Times New Roman"/>
          <w:b/>
          <w:sz w:val="28"/>
          <w:szCs w:val="28"/>
        </w:rPr>
        <w:t xml:space="preserve"> </w:t>
      </w:r>
      <w:r w:rsidR="00870CBC" w:rsidRPr="00241397">
        <w:rPr>
          <w:rFonts w:ascii="Times New Roman" w:hAnsi="Times New Roman"/>
          <w:b/>
          <w:sz w:val="28"/>
          <w:szCs w:val="28"/>
        </w:rPr>
        <w:t>И</w:t>
      </w:r>
      <w:r w:rsidR="00A91118" w:rsidRPr="00241397">
        <w:rPr>
          <w:rFonts w:ascii="Times New Roman" w:hAnsi="Times New Roman"/>
          <w:b/>
          <w:sz w:val="28"/>
          <w:szCs w:val="28"/>
        </w:rPr>
        <w:t xml:space="preserve"> </w:t>
      </w:r>
      <w:r w:rsidR="007E253D">
        <w:rPr>
          <w:rFonts w:ascii="Times New Roman" w:hAnsi="Times New Roman"/>
          <w:b/>
          <w:sz w:val="28"/>
          <w:szCs w:val="28"/>
        </w:rPr>
        <w:t>В</w:t>
      </w:r>
      <w:r w:rsidRPr="00241397">
        <w:rPr>
          <w:rFonts w:ascii="Times New Roman" w:hAnsi="Times New Roman"/>
          <w:b/>
          <w:sz w:val="28"/>
          <w:szCs w:val="28"/>
        </w:rPr>
        <w:t>:</w:t>
      </w:r>
    </w:p>
    <w:p w14:paraId="113C71A2" w14:textId="77777777" w:rsidR="00D16A4C" w:rsidRDefault="00D16A4C" w:rsidP="008808B4">
      <w:pPr>
        <w:widowControl w:val="0"/>
        <w:pBdr>
          <w:bottom w:val="single" w:sz="12" w:space="12" w:color="FFFFFF"/>
        </w:pBdr>
        <w:spacing w:after="0" w:line="240" w:lineRule="auto"/>
        <w:ind w:firstLine="567"/>
        <w:contextualSpacing/>
        <w:jc w:val="center"/>
        <w:rPr>
          <w:rFonts w:ascii="Times New Roman" w:hAnsi="Times New Roman"/>
          <w:spacing w:val="-2"/>
          <w:sz w:val="28"/>
          <w:szCs w:val="28"/>
          <w:shd w:val="clear" w:color="auto" w:fill="FFFFFF"/>
        </w:rPr>
      </w:pPr>
    </w:p>
    <w:p w14:paraId="0CCF51D5" w14:textId="7B6F6787" w:rsidR="00D16A4C" w:rsidRDefault="00A1314F" w:rsidP="008808B4">
      <w:pPr>
        <w:widowControl w:val="0"/>
        <w:pBdr>
          <w:bottom w:val="single" w:sz="12" w:space="12" w:color="FFFFFF"/>
        </w:pBdr>
        <w:spacing w:after="0" w:line="240" w:lineRule="auto"/>
        <w:ind w:firstLine="567"/>
        <w:contextualSpacing/>
        <w:jc w:val="both"/>
        <w:rPr>
          <w:rFonts w:ascii="Times New Roman" w:hAnsi="Times New Roman"/>
          <w:spacing w:val="-2"/>
          <w:sz w:val="28"/>
          <w:szCs w:val="28"/>
          <w:shd w:val="clear" w:color="auto" w:fill="FFFFFF"/>
        </w:rPr>
      </w:pPr>
      <w:r w:rsidRPr="00A91118">
        <w:rPr>
          <w:rFonts w:ascii="Times New Roman" w:hAnsi="Times New Roman"/>
          <w:sz w:val="28"/>
          <w:szCs w:val="28"/>
        </w:rPr>
        <w:t>Відмовити у</w:t>
      </w:r>
      <w:r w:rsidR="00EF2244" w:rsidRPr="00A91118">
        <w:rPr>
          <w:rFonts w:ascii="Times New Roman" w:hAnsi="Times New Roman"/>
          <w:sz w:val="28"/>
          <w:szCs w:val="28"/>
        </w:rPr>
        <w:t xml:space="preserve"> </w:t>
      </w:r>
      <w:r w:rsidR="00DE49BE" w:rsidRPr="00A91118">
        <w:rPr>
          <w:rFonts w:ascii="Times New Roman" w:hAnsi="Times New Roman"/>
          <w:sz w:val="28"/>
          <w:szCs w:val="28"/>
        </w:rPr>
        <w:t>відкритті дисциплінарного провадження стосовно</w:t>
      </w:r>
      <w:r w:rsidR="007E253D">
        <w:rPr>
          <w:rFonts w:ascii="Times New Roman" w:hAnsi="Times New Roman"/>
          <w:sz w:val="28"/>
          <w:szCs w:val="28"/>
        </w:rPr>
        <w:t xml:space="preserve"> </w:t>
      </w:r>
      <w:r w:rsidR="005F2B8A">
        <w:rPr>
          <w:rFonts w:ascii="Times New Roman" w:hAnsi="Times New Roman"/>
          <w:sz w:val="28"/>
          <w:szCs w:val="28"/>
        </w:rPr>
        <w:t xml:space="preserve">прокурора </w:t>
      </w:r>
      <w:r w:rsidR="004730AC">
        <w:rPr>
          <w:rFonts w:ascii="Times New Roman" w:hAnsi="Times New Roman"/>
          <w:sz w:val="28"/>
          <w:szCs w:val="28"/>
        </w:rPr>
        <w:t>Київської спеціалізованої прокуратури у сфері оборони Центрального регіону Ящука Олександра Володимировича</w:t>
      </w:r>
      <w:r w:rsidR="005F2B8A">
        <w:rPr>
          <w:rFonts w:ascii="Times New Roman" w:hAnsi="Times New Roman"/>
          <w:sz w:val="28"/>
          <w:szCs w:val="28"/>
        </w:rPr>
        <w:t>.</w:t>
      </w:r>
      <w:r w:rsidR="004730AC">
        <w:rPr>
          <w:rFonts w:ascii="Times New Roman" w:hAnsi="Times New Roman"/>
          <w:sz w:val="28"/>
          <w:szCs w:val="28"/>
        </w:rPr>
        <w:t xml:space="preserve"> </w:t>
      </w:r>
    </w:p>
    <w:p w14:paraId="28437208" w14:textId="08830052" w:rsidR="003D2D7E" w:rsidRPr="00D16A4C" w:rsidRDefault="00020FC0" w:rsidP="008808B4">
      <w:pPr>
        <w:widowControl w:val="0"/>
        <w:pBdr>
          <w:bottom w:val="single" w:sz="12" w:space="12" w:color="FFFFFF"/>
        </w:pBdr>
        <w:spacing w:after="0" w:line="240" w:lineRule="auto"/>
        <w:ind w:firstLine="567"/>
        <w:contextualSpacing/>
        <w:jc w:val="both"/>
        <w:rPr>
          <w:rFonts w:ascii="Times New Roman" w:hAnsi="Times New Roman"/>
          <w:spacing w:val="-2"/>
          <w:sz w:val="28"/>
          <w:szCs w:val="28"/>
          <w:shd w:val="clear" w:color="auto" w:fill="FFFFFF"/>
        </w:rPr>
      </w:pPr>
      <w:r w:rsidRPr="00A91118">
        <w:rPr>
          <w:rFonts w:ascii="Times New Roman" w:hAnsi="Times New Roman"/>
          <w:sz w:val="28"/>
          <w:szCs w:val="28"/>
        </w:rPr>
        <w:t>Копію р</w:t>
      </w:r>
      <w:r w:rsidR="001D773C" w:rsidRPr="00A91118">
        <w:rPr>
          <w:rFonts w:ascii="Times New Roman" w:hAnsi="Times New Roman"/>
          <w:sz w:val="28"/>
          <w:szCs w:val="28"/>
        </w:rPr>
        <w:t xml:space="preserve">ішення направити </w:t>
      </w:r>
      <w:r w:rsidR="009927D0" w:rsidRPr="00A91118">
        <w:rPr>
          <w:rFonts w:ascii="Times New Roman" w:hAnsi="Times New Roman"/>
          <w:sz w:val="28"/>
          <w:szCs w:val="28"/>
        </w:rPr>
        <w:t>скаржни</w:t>
      </w:r>
      <w:r w:rsidR="003A77E8">
        <w:rPr>
          <w:rFonts w:ascii="Times New Roman" w:hAnsi="Times New Roman"/>
          <w:sz w:val="28"/>
          <w:szCs w:val="28"/>
        </w:rPr>
        <w:t>ку</w:t>
      </w:r>
      <w:r w:rsidR="00BC4266" w:rsidRPr="00A91118">
        <w:rPr>
          <w:rFonts w:ascii="Times New Roman" w:hAnsi="Times New Roman"/>
          <w:sz w:val="28"/>
          <w:szCs w:val="28"/>
        </w:rPr>
        <w:t xml:space="preserve"> </w:t>
      </w:r>
      <w:r w:rsidR="009560C8" w:rsidRPr="00A91118">
        <w:rPr>
          <w:rFonts w:ascii="Times New Roman" w:hAnsi="Times New Roman"/>
          <w:sz w:val="28"/>
          <w:szCs w:val="28"/>
        </w:rPr>
        <w:t>та</w:t>
      </w:r>
      <w:r w:rsidR="00A91118" w:rsidRPr="00A91118">
        <w:rPr>
          <w:rFonts w:ascii="Times New Roman" w:hAnsi="Times New Roman"/>
          <w:sz w:val="28"/>
          <w:szCs w:val="28"/>
        </w:rPr>
        <w:t xml:space="preserve"> вищеза</w:t>
      </w:r>
      <w:r w:rsidR="00DB68AD">
        <w:rPr>
          <w:rFonts w:ascii="Times New Roman" w:hAnsi="Times New Roman"/>
          <w:sz w:val="28"/>
          <w:szCs w:val="28"/>
        </w:rPr>
        <w:t>значен</w:t>
      </w:r>
      <w:r w:rsidR="00BA6947">
        <w:rPr>
          <w:rFonts w:ascii="Times New Roman" w:hAnsi="Times New Roman"/>
          <w:sz w:val="28"/>
          <w:szCs w:val="28"/>
        </w:rPr>
        <w:t>ому</w:t>
      </w:r>
      <w:r w:rsidR="00A91118" w:rsidRPr="00A91118">
        <w:rPr>
          <w:rFonts w:ascii="Times New Roman" w:hAnsi="Times New Roman"/>
          <w:sz w:val="28"/>
          <w:szCs w:val="28"/>
        </w:rPr>
        <w:t xml:space="preserve"> прокурор</w:t>
      </w:r>
      <w:r w:rsidR="00BA6947">
        <w:rPr>
          <w:rFonts w:ascii="Times New Roman" w:hAnsi="Times New Roman"/>
          <w:sz w:val="28"/>
          <w:szCs w:val="28"/>
        </w:rPr>
        <w:t>у</w:t>
      </w:r>
      <w:r w:rsidR="00BC4266" w:rsidRPr="00A91118">
        <w:rPr>
          <w:rFonts w:ascii="Times New Roman" w:hAnsi="Times New Roman"/>
          <w:sz w:val="28"/>
          <w:szCs w:val="28"/>
        </w:rPr>
        <w:t>.</w:t>
      </w:r>
    </w:p>
    <w:p w14:paraId="3E7A6703" w14:textId="77777777" w:rsidR="00870CBC" w:rsidRPr="00A91118" w:rsidRDefault="00870CBC" w:rsidP="008808B4">
      <w:pPr>
        <w:widowControl w:val="0"/>
        <w:tabs>
          <w:tab w:val="left" w:pos="851"/>
        </w:tabs>
        <w:spacing w:after="0" w:line="240" w:lineRule="auto"/>
        <w:ind w:firstLine="567"/>
        <w:contextualSpacing/>
        <w:jc w:val="both"/>
        <w:rPr>
          <w:rFonts w:ascii="Times New Roman" w:hAnsi="Times New Roman"/>
          <w:sz w:val="24"/>
          <w:szCs w:val="24"/>
        </w:rPr>
      </w:pPr>
    </w:p>
    <w:p w14:paraId="78CEAA37" w14:textId="032B3D24" w:rsidR="00493490" w:rsidRDefault="00DE49BE" w:rsidP="008808B4">
      <w:pPr>
        <w:widowControl w:val="0"/>
        <w:tabs>
          <w:tab w:val="left" w:pos="851"/>
        </w:tabs>
        <w:spacing w:after="0" w:line="240" w:lineRule="auto"/>
        <w:ind w:firstLine="567"/>
        <w:contextualSpacing/>
        <w:jc w:val="both"/>
        <w:rPr>
          <w:rFonts w:ascii="Times New Roman" w:hAnsi="Times New Roman"/>
          <w:b/>
          <w:sz w:val="28"/>
          <w:szCs w:val="28"/>
        </w:rPr>
      </w:pPr>
      <w:r w:rsidRPr="00241397">
        <w:rPr>
          <w:rFonts w:ascii="Times New Roman" w:hAnsi="Times New Roman"/>
          <w:b/>
          <w:sz w:val="28"/>
          <w:szCs w:val="28"/>
        </w:rPr>
        <w:t xml:space="preserve">Член </w:t>
      </w:r>
      <w:r w:rsidR="0035166E" w:rsidRPr="00241397">
        <w:rPr>
          <w:rFonts w:ascii="Times New Roman" w:hAnsi="Times New Roman"/>
          <w:b/>
          <w:sz w:val="28"/>
          <w:szCs w:val="28"/>
        </w:rPr>
        <w:t>Комісії</w:t>
      </w:r>
      <w:r w:rsidR="00EF2244" w:rsidRPr="00241397">
        <w:rPr>
          <w:rFonts w:ascii="Times New Roman" w:hAnsi="Times New Roman"/>
          <w:b/>
          <w:sz w:val="28"/>
          <w:szCs w:val="28"/>
        </w:rPr>
        <w:tab/>
      </w:r>
      <w:r w:rsidR="00EF2244" w:rsidRPr="00241397">
        <w:rPr>
          <w:rFonts w:ascii="Times New Roman" w:hAnsi="Times New Roman"/>
          <w:b/>
          <w:sz w:val="28"/>
          <w:szCs w:val="28"/>
        </w:rPr>
        <w:tab/>
      </w:r>
      <w:r w:rsidR="00A85013" w:rsidRPr="00241397">
        <w:rPr>
          <w:rFonts w:ascii="Times New Roman" w:hAnsi="Times New Roman"/>
          <w:b/>
          <w:sz w:val="28"/>
          <w:szCs w:val="28"/>
        </w:rPr>
        <w:t xml:space="preserve">         </w:t>
      </w:r>
      <w:r w:rsidR="00EF2244" w:rsidRPr="00241397">
        <w:rPr>
          <w:rFonts w:ascii="Times New Roman" w:hAnsi="Times New Roman"/>
          <w:b/>
          <w:sz w:val="28"/>
          <w:szCs w:val="28"/>
        </w:rPr>
        <w:tab/>
      </w:r>
      <w:r w:rsidR="00431EA2" w:rsidRPr="00241397">
        <w:rPr>
          <w:rFonts w:ascii="Times New Roman" w:hAnsi="Times New Roman"/>
          <w:b/>
          <w:sz w:val="28"/>
          <w:szCs w:val="28"/>
        </w:rPr>
        <w:t xml:space="preserve">          </w:t>
      </w:r>
      <w:r w:rsidR="00EF2244" w:rsidRPr="00241397">
        <w:rPr>
          <w:rFonts w:ascii="Times New Roman" w:hAnsi="Times New Roman"/>
          <w:b/>
          <w:sz w:val="28"/>
          <w:szCs w:val="28"/>
        </w:rPr>
        <w:tab/>
      </w:r>
      <w:r w:rsidR="001A3599">
        <w:rPr>
          <w:rFonts w:ascii="Times New Roman" w:hAnsi="Times New Roman"/>
          <w:b/>
          <w:sz w:val="28"/>
          <w:szCs w:val="28"/>
        </w:rPr>
        <w:tab/>
      </w:r>
      <w:r w:rsidR="00870CBC" w:rsidRPr="00241397">
        <w:rPr>
          <w:rFonts w:ascii="Times New Roman" w:hAnsi="Times New Roman"/>
          <w:b/>
          <w:sz w:val="28"/>
          <w:szCs w:val="28"/>
        </w:rPr>
        <w:t xml:space="preserve">          </w:t>
      </w:r>
      <w:r w:rsidR="0015576F" w:rsidRPr="00241397">
        <w:rPr>
          <w:rFonts w:ascii="Times New Roman" w:hAnsi="Times New Roman"/>
          <w:b/>
          <w:sz w:val="28"/>
          <w:szCs w:val="28"/>
        </w:rPr>
        <w:t xml:space="preserve">   </w:t>
      </w:r>
      <w:r w:rsidR="007E253D">
        <w:rPr>
          <w:rFonts w:ascii="Times New Roman" w:hAnsi="Times New Roman"/>
          <w:b/>
          <w:sz w:val="28"/>
          <w:szCs w:val="28"/>
        </w:rPr>
        <w:t xml:space="preserve">       Олег БУЛУЛУКОВ</w:t>
      </w:r>
    </w:p>
    <w:p w14:paraId="2B64EECD" w14:textId="77777777" w:rsidR="00D05A96" w:rsidRDefault="00D05A96" w:rsidP="008808B4">
      <w:pPr>
        <w:widowControl w:val="0"/>
        <w:tabs>
          <w:tab w:val="left" w:pos="851"/>
        </w:tabs>
        <w:spacing w:after="0" w:line="240" w:lineRule="auto"/>
        <w:ind w:firstLine="567"/>
        <w:contextualSpacing/>
        <w:jc w:val="both"/>
        <w:rPr>
          <w:rFonts w:ascii="Times New Roman" w:hAnsi="Times New Roman"/>
          <w:b/>
          <w:sz w:val="28"/>
          <w:szCs w:val="28"/>
        </w:rPr>
      </w:pPr>
    </w:p>
    <w:p w14:paraId="5A29FAD3" w14:textId="77777777" w:rsidR="00D05A96" w:rsidRPr="009927D0" w:rsidRDefault="00D05A96" w:rsidP="008808B4">
      <w:pPr>
        <w:widowControl w:val="0"/>
        <w:tabs>
          <w:tab w:val="left" w:pos="851"/>
        </w:tabs>
        <w:spacing w:after="0" w:line="240" w:lineRule="auto"/>
        <w:ind w:firstLine="567"/>
        <w:contextualSpacing/>
        <w:jc w:val="both"/>
        <w:rPr>
          <w:rFonts w:ascii="Times New Roman" w:hAnsi="Times New Roman"/>
          <w:b/>
          <w:sz w:val="28"/>
          <w:szCs w:val="28"/>
        </w:rPr>
      </w:pPr>
    </w:p>
    <w:sectPr w:rsidR="00D05A96" w:rsidRPr="009927D0" w:rsidSect="00715BE8">
      <w:headerReference w:type="default" r:id="rId12"/>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749F3" w14:textId="77777777" w:rsidR="00E5722F" w:rsidRDefault="00E5722F" w:rsidP="00E32F4B">
      <w:pPr>
        <w:spacing w:after="0" w:line="240" w:lineRule="auto"/>
      </w:pPr>
      <w:r>
        <w:separator/>
      </w:r>
    </w:p>
  </w:endnote>
  <w:endnote w:type="continuationSeparator" w:id="0">
    <w:p w14:paraId="621C6C46" w14:textId="77777777" w:rsidR="00E5722F" w:rsidRDefault="00E5722F"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AAB9F" w14:textId="77777777" w:rsidR="00E5722F" w:rsidRDefault="00E5722F" w:rsidP="00E32F4B">
      <w:pPr>
        <w:spacing w:after="0" w:line="240" w:lineRule="auto"/>
      </w:pPr>
      <w:r>
        <w:separator/>
      </w:r>
    </w:p>
  </w:footnote>
  <w:footnote w:type="continuationSeparator" w:id="0">
    <w:p w14:paraId="6C04D944" w14:textId="77777777" w:rsidR="00E5722F" w:rsidRDefault="00E5722F"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A0E8B" w14:textId="3D029BA1" w:rsidR="00360F2A" w:rsidRDefault="00360F2A" w:rsidP="00002A56">
    <w:pPr>
      <w:pStyle w:val="a9"/>
      <w:jc w:val="center"/>
    </w:pPr>
    <w:r>
      <w:fldChar w:fldCharType="begin"/>
    </w:r>
    <w:r>
      <w:instrText>PAGE   \* MERGEFORMAT</w:instrText>
    </w:r>
    <w:r>
      <w:fldChar w:fldCharType="separate"/>
    </w:r>
    <w:r w:rsidR="001A3599" w:rsidRPr="001A3599">
      <w:rPr>
        <w:noProof/>
        <w:lang w:val="ru-RU"/>
      </w:rPr>
      <w:t>7</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D554D"/>
    <w:multiLevelType w:val="hybridMultilevel"/>
    <w:tmpl w:val="50AEB00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5FF8020D"/>
    <w:multiLevelType w:val="hybridMultilevel"/>
    <w:tmpl w:val="3A228BC0"/>
    <w:lvl w:ilvl="0" w:tplc="834C89D6">
      <w:start w:val="9"/>
      <w:numFmt w:val="bullet"/>
      <w:lvlText w:val="-"/>
      <w:lvlJc w:val="left"/>
      <w:pPr>
        <w:ind w:left="927" w:hanging="360"/>
      </w:pPr>
      <w:rPr>
        <w:rFonts w:ascii="Times New Roman" w:eastAsia="Calibr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4"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948005911">
    <w:abstractNumId w:val="2"/>
  </w:num>
  <w:num w:numId="2" w16cid:durableId="502596991">
    <w:abstractNumId w:val="4"/>
  </w:num>
  <w:num w:numId="3" w16cid:durableId="924454751">
    <w:abstractNumId w:val="1"/>
  </w:num>
  <w:num w:numId="4" w16cid:durableId="2057125349">
    <w:abstractNumId w:val="0"/>
  </w:num>
  <w:num w:numId="5" w16cid:durableId="9796996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337"/>
    <w:rsid w:val="000002A8"/>
    <w:rsid w:val="000008E4"/>
    <w:rsid w:val="00002414"/>
    <w:rsid w:val="00002A56"/>
    <w:rsid w:val="00005F79"/>
    <w:rsid w:val="00014754"/>
    <w:rsid w:val="00017B1C"/>
    <w:rsid w:val="00020FC0"/>
    <w:rsid w:val="000218D0"/>
    <w:rsid w:val="00021E4A"/>
    <w:rsid w:val="00023822"/>
    <w:rsid w:val="000244D1"/>
    <w:rsid w:val="000248BF"/>
    <w:rsid w:val="000312E1"/>
    <w:rsid w:val="00032898"/>
    <w:rsid w:val="0003477D"/>
    <w:rsid w:val="000367C0"/>
    <w:rsid w:val="00040CE9"/>
    <w:rsid w:val="00042C81"/>
    <w:rsid w:val="00043611"/>
    <w:rsid w:val="0004491B"/>
    <w:rsid w:val="00050210"/>
    <w:rsid w:val="000514ED"/>
    <w:rsid w:val="00052538"/>
    <w:rsid w:val="00054794"/>
    <w:rsid w:val="00055645"/>
    <w:rsid w:val="00055750"/>
    <w:rsid w:val="000566B3"/>
    <w:rsid w:val="00060180"/>
    <w:rsid w:val="000606D2"/>
    <w:rsid w:val="00061E56"/>
    <w:rsid w:val="000623D1"/>
    <w:rsid w:val="0006440C"/>
    <w:rsid w:val="00065FC3"/>
    <w:rsid w:val="00066EE3"/>
    <w:rsid w:val="00072463"/>
    <w:rsid w:val="0007309F"/>
    <w:rsid w:val="00073FED"/>
    <w:rsid w:val="00081498"/>
    <w:rsid w:val="00085FAF"/>
    <w:rsid w:val="00087365"/>
    <w:rsid w:val="00091A08"/>
    <w:rsid w:val="00092270"/>
    <w:rsid w:val="0009266A"/>
    <w:rsid w:val="000A0401"/>
    <w:rsid w:val="000A1E28"/>
    <w:rsid w:val="000A241F"/>
    <w:rsid w:val="000A4EF6"/>
    <w:rsid w:val="000B1C9A"/>
    <w:rsid w:val="000B276E"/>
    <w:rsid w:val="000B29D6"/>
    <w:rsid w:val="000B5193"/>
    <w:rsid w:val="000B543B"/>
    <w:rsid w:val="000C1A63"/>
    <w:rsid w:val="000C5F33"/>
    <w:rsid w:val="000D1062"/>
    <w:rsid w:val="000D461F"/>
    <w:rsid w:val="000D4954"/>
    <w:rsid w:val="000E2970"/>
    <w:rsid w:val="000E4EB4"/>
    <w:rsid w:val="000E54AE"/>
    <w:rsid w:val="000F4963"/>
    <w:rsid w:val="001033F0"/>
    <w:rsid w:val="00112FFA"/>
    <w:rsid w:val="0011363B"/>
    <w:rsid w:val="00115F02"/>
    <w:rsid w:val="0012038C"/>
    <w:rsid w:val="0012074C"/>
    <w:rsid w:val="001210A5"/>
    <w:rsid w:val="001220DF"/>
    <w:rsid w:val="001317CF"/>
    <w:rsid w:val="001320DF"/>
    <w:rsid w:val="001326EC"/>
    <w:rsid w:val="0013338F"/>
    <w:rsid w:val="00140040"/>
    <w:rsid w:val="00141E41"/>
    <w:rsid w:val="00143328"/>
    <w:rsid w:val="00146EBB"/>
    <w:rsid w:val="00147DE5"/>
    <w:rsid w:val="00152B89"/>
    <w:rsid w:val="00152FF8"/>
    <w:rsid w:val="0015576F"/>
    <w:rsid w:val="00155DA4"/>
    <w:rsid w:val="00156A42"/>
    <w:rsid w:val="0015751F"/>
    <w:rsid w:val="001629E0"/>
    <w:rsid w:val="001675C2"/>
    <w:rsid w:val="00167DFA"/>
    <w:rsid w:val="0017014F"/>
    <w:rsid w:val="001706F8"/>
    <w:rsid w:val="00172F58"/>
    <w:rsid w:val="00174BFF"/>
    <w:rsid w:val="00175CDD"/>
    <w:rsid w:val="001767AE"/>
    <w:rsid w:val="00184535"/>
    <w:rsid w:val="0019138B"/>
    <w:rsid w:val="00191449"/>
    <w:rsid w:val="0019331C"/>
    <w:rsid w:val="00193CC7"/>
    <w:rsid w:val="00195B7A"/>
    <w:rsid w:val="001A3599"/>
    <w:rsid w:val="001A41AC"/>
    <w:rsid w:val="001A45DE"/>
    <w:rsid w:val="001A4FE2"/>
    <w:rsid w:val="001A6986"/>
    <w:rsid w:val="001B28DE"/>
    <w:rsid w:val="001B75D3"/>
    <w:rsid w:val="001C051A"/>
    <w:rsid w:val="001C0CC9"/>
    <w:rsid w:val="001C39F7"/>
    <w:rsid w:val="001C41D0"/>
    <w:rsid w:val="001D6475"/>
    <w:rsid w:val="001D773C"/>
    <w:rsid w:val="001E0E48"/>
    <w:rsid w:val="001E33FB"/>
    <w:rsid w:val="001E3DCC"/>
    <w:rsid w:val="001E629C"/>
    <w:rsid w:val="001E65C2"/>
    <w:rsid w:val="001F04AC"/>
    <w:rsid w:val="0020022D"/>
    <w:rsid w:val="00203759"/>
    <w:rsid w:val="00222AE4"/>
    <w:rsid w:val="0022705D"/>
    <w:rsid w:val="00230DFB"/>
    <w:rsid w:val="00231CED"/>
    <w:rsid w:val="00240FE9"/>
    <w:rsid w:val="00241397"/>
    <w:rsid w:val="0024273A"/>
    <w:rsid w:val="00242B1B"/>
    <w:rsid w:val="002448F4"/>
    <w:rsid w:val="00244F27"/>
    <w:rsid w:val="0024706F"/>
    <w:rsid w:val="00255336"/>
    <w:rsid w:val="00255EB4"/>
    <w:rsid w:val="00260A4B"/>
    <w:rsid w:val="002669D5"/>
    <w:rsid w:val="00274475"/>
    <w:rsid w:val="00277695"/>
    <w:rsid w:val="00283287"/>
    <w:rsid w:val="00283C2B"/>
    <w:rsid w:val="0028534E"/>
    <w:rsid w:val="00286422"/>
    <w:rsid w:val="00287C24"/>
    <w:rsid w:val="002923C2"/>
    <w:rsid w:val="00294970"/>
    <w:rsid w:val="002A6DAF"/>
    <w:rsid w:val="002B1093"/>
    <w:rsid w:val="002B1589"/>
    <w:rsid w:val="002B216E"/>
    <w:rsid w:val="002B29D1"/>
    <w:rsid w:val="002B2BE1"/>
    <w:rsid w:val="002B6879"/>
    <w:rsid w:val="002C0AC6"/>
    <w:rsid w:val="002C598B"/>
    <w:rsid w:val="002D290B"/>
    <w:rsid w:val="002E2050"/>
    <w:rsid w:val="002E5FEE"/>
    <w:rsid w:val="002E6DD8"/>
    <w:rsid w:val="002E7741"/>
    <w:rsid w:val="002F1921"/>
    <w:rsid w:val="002F3E2F"/>
    <w:rsid w:val="002F40C3"/>
    <w:rsid w:val="002F41E3"/>
    <w:rsid w:val="002F4314"/>
    <w:rsid w:val="002F43BB"/>
    <w:rsid w:val="002F554F"/>
    <w:rsid w:val="002F5A5D"/>
    <w:rsid w:val="002F78D6"/>
    <w:rsid w:val="003007B0"/>
    <w:rsid w:val="00301E3A"/>
    <w:rsid w:val="00305D49"/>
    <w:rsid w:val="003116E3"/>
    <w:rsid w:val="00311DFB"/>
    <w:rsid w:val="00312946"/>
    <w:rsid w:val="00314B5C"/>
    <w:rsid w:val="00321028"/>
    <w:rsid w:val="00321545"/>
    <w:rsid w:val="00324F51"/>
    <w:rsid w:val="0032608B"/>
    <w:rsid w:val="00327ED1"/>
    <w:rsid w:val="0033421C"/>
    <w:rsid w:val="00337947"/>
    <w:rsid w:val="00341B9C"/>
    <w:rsid w:val="00341C66"/>
    <w:rsid w:val="00341FE8"/>
    <w:rsid w:val="00344956"/>
    <w:rsid w:val="003508B9"/>
    <w:rsid w:val="0035166E"/>
    <w:rsid w:val="00355D58"/>
    <w:rsid w:val="00360F2A"/>
    <w:rsid w:val="0036254D"/>
    <w:rsid w:val="00373108"/>
    <w:rsid w:val="0037674A"/>
    <w:rsid w:val="00377796"/>
    <w:rsid w:val="003824A7"/>
    <w:rsid w:val="0038565C"/>
    <w:rsid w:val="00396316"/>
    <w:rsid w:val="003A5A77"/>
    <w:rsid w:val="003A77E8"/>
    <w:rsid w:val="003B4862"/>
    <w:rsid w:val="003B6D87"/>
    <w:rsid w:val="003B70DB"/>
    <w:rsid w:val="003C021C"/>
    <w:rsid w:val="003C4D52"/>
    <w:rsid w:val="003C6CB2"/>
    <w:rsid w:val="003D1EC9"/>
    <w:rsid w:val="003D2D7E"/>
    <w:rsid w:val="003D43B7"/>
    <w:rsid w:val="003E323C"/>
    <w:rsid w:val="003E47CF"/>
    <w:rsid w:val="003E5489"/>
    <w:rsid w:val="003E6FC0"/>
    <w:rsid w:val="003F0337"/>
    <w:rsid w:val="003F3682"/>
    <w:rsid w:val="003F45F2"/>
    <w:rsid w:val="003F526E"/>
    <w:rsid w:val="003F5331"/>
    <w:rsid w:val="003F6830"/>
    <w:rsid w:val="004021A0"/>
    <w:rsid w:val="0040775D"/>
    <w:rsid w:val="0041264B"/>
    <w:rsid w:val="00412EDF"/>
    <w:rsid w:val="00414648"/>
    <w:rsid w:val="0041669E"/>
    <w:rsid w:val="00421AF0"/>
    <w:rsid w:val="00422BCA"/>
    <w:rsid w:val="00424D48"/>
    <w:rsid w:val="00431EA2"/>
    <w:rsid w:val="004342C0"/>
    <w:rsid w:val="00435421"/>
    <w:rsid w:val="00436359"/>
    <w:rsid w:val="004434EE"/>
    <w:rsid w:val="00443DDF"/>
    <w:rsid w:val="00443F4B"/>
    <w:rsid w:val="004457EC"/>
    <w:rsid w:val="00445C0A"/>
    <w:rsid w:val="00446312"/>
    <w:rsid w:val="00446608"/>
    <w:rsid w:val="004507A8"/>
    <w:rsid w:val="00451D2C"/>
    <w:rsid w:val="00456667"/>
    <w:rsid w:val="00456D29"/>
    <w:rsid w:val="00456F1E"/>
    <w:rsid w:val="004600AF"/>
    <w:rsid w:val="00462462"/>
    <w:rsid w:val="004630DF"/>
    <w:rsid w:val="004632DF"/>
    <w:rsid w:val="00470B11"/>
    <w:rsid w:val="00471054"/>
    <w:rsid w:val="004730AC"/>
    <w:rsid w:val="0047486A"/>
    <w:rsid w:val="004756CD"/>
    <w:rsid w:val="00475B93"/>
    <w:rsid w:val="00482A79"/>
    <w:rsid w:val="004872DC"/>
    <w:rsid w:val="0049259B"/>
    <w:rsid w:val="00493490"/>
    <w:rsid w:val="00495EAC"/>
    <w:rsid w:val="0049601A"/>
    <w:rsid w:val="004A0112"/>
    <w:rsid w:val="004A4F4C"/>
    <w:rsid w:val="004B006E"/>
    <w:rsid w:val="004C1319"/>
    <w:rsid w:val="004C3D34"/>
    <w:rsid w:val="004D03D3"/>
    <w:rsid w:val="004D1AC6"/>
    <w:rsid w:val="004D3A71"/>
    <w:rsid w:val="004E06E7"/>
    <w:rsid w:val="004E3137"/>
    <w:rsid w:val="004E7552"/>
    <w:rsid w:val="004F15AE"/>
    <w:rsid w:val="004F6518"/>
    <w:rsid w:val="004F6DD4"/>
    <w:rsid w:val="00515715"/>
    <w:rsid w:val="0052081F"/>
    <w:rsid w:val="00521565"/>
    <w:rsid w:val="00521C0A"/>
    <w:rsid w:val="005221BC"/>
    <w:rsid w:val="0052350F"/>
    <w:rsid w:val="005236C0"/>
    <w:rsid w:val="00523D6E"/>
    <w:rsid w:val="0052667E"/>
    <w:rsid w:val="00526787"/>
    <w:rsid w:val="00526F07"/>
    <w:rsid w:val="00527E48"/>
    <w:rsid w:val="00532EA1"/>
    <w:rsid w:val="0053318C"/>
    <w:rsid w:val="00533389"/>
    <w:rsid w:val="00533EE1"/>
    <w:rsid w:val="00534064"/>
    <w:rsid w:val="00535E75"/>
    <w:rsid w:val="00537EB1"/>
    <w:rsid w:val="00540850"/>
    <w:rsid w:val="005414B9"/>
    <w:rsid w:val="005424BB"/>
    <w:rsid w:val="005447B7"/>
    <w:rsid w:val="00544B20"/>
    <w:rsid w:val="00545BE6"/>
    <w:rsid w:val="00552370"/>
    <w:rsid w:val="00552DF4"/>
    <w:rsid w:val="005540ED"/>
    <w:rsid w:val="005556A4"/>
    <w:rsid w:val="00563B6C"/>
    <w:rsid w:val="00565926"/>
    <w:rsid w:val="00566335"/>
    <w:rsid w:val="005718E4"/>
    <w:rsid w:val="00571F4A"/>
    <w:rsid w:val="0057349E"/>
    <w:rsid w:val="005754DB"/>
    <w:rsid w:val="00577634"/>
    <w:rsid w:val="00577911"/>
    <w:rsid w:val="005803C1"/>
    <w:rsid w:val="0058160E"/>
    <w:rsid w:val="00585FB3"/>
    <w:rsid w:val="00590B5F"/>
    <w:rsid w:val="005929A4"/>
    <w:rsid w:val="005935C1"/>
    <w:rsid w:val="0059672D"/>
    <w:rsid w:val="00596903"/>
    <w:rsid w:val="00597003"/>
    <w:rsid w:val="00597B36"/>
    <w:rsid w:val="005A172B"/>
    <w:rsid w:val="005A4449"/>
    <w:rsid w:val="005C052A"/>
    <w:rsid w:val="005C0E1D"/>
    <w:rsid w:val="005C121F"/>
    <w:rsid w:val="005C27A1"/>
    <w:rsid w:val="005C3193"/>
    <w:rsid w:val="005D605E"/>
    <w:rsid w:val="005D60EC"/>
    <w:rsid w:val="005D6688"/>
    <w:rsid w:val="005E2E0C"/>
    <w:rsid w:val="005E60A7"/>
    <w:rsid w:val="005E72F0"/>
    <w:rsid w:val="005F0761"/>
    <w:rsid w:val="005F0F13"/>
    <w:rsid w:val="005F2B8A"/>
    <w:rsid w:val="005F7F5D"/>
    <w:rsid w:val="00603104"/>
    <w:rsid w:val="00603496"/>
    <w:rsid w:val="00603987"/>
    <w:rsid w:val="006123E3"/>
    <w:rsid w:val="0061286C"/>
    <w:rsid w:val="00633333"/>
    <w:rsid w:val="006378A1"/>
    <w:rsid w:val="00640149"/>
    <w:rsid w:val="00645AF8"/>
    <w:rsid w:val="00647AAC"/>
    <w:rsid w:val="006507D0"/>
    <w:rsid w:val="0065143B"/>
    <w:rsid w:val="0065303E"/>
    <w:rsid w:val="00655DDD"/>
    <w:rsid w:val="00656D81"/>
    <w:rsid w:val="00661D78"/>
    <w:rsid w:val="006663A3"/>
    <w:rsid w:val="00666AD0"/>
    <w:rsid w:val="00677770"/>
    <w:rsid w:val="00690F1C"/>
    <w:rsid w:val="00694836"/>
    <w:rsid w:val="00696AF0"/>
    <w:rsid w:val="006A0523"/>
    <w:rsid w:val="006A1904"/>
    <w:rsid w:val="006B0EF5"/>
    <w:rsid w:val="006B2630"/>
    <w:rsid w:val="006B3F8A"/>
    <w:rsid w:val="006C0363"/>
    <w:rsid w:val="006C3C23"/>
    <w:rsid w:val="006C5D13"/>
    <w:rsid w:val="006D49D3"/>
    <w:rsid w:val="006D5AEE"/>
    <w:rsid w:val="006D7113"/>
    <w:rsid w:val="006D74D1"/>
    <w:rsid w:val="006E025E"/>
    <w:rsid w:val="006E6F92"/>
    <w:rsid w:val="006F3EB7"/>
    <w:rsid w:val="006F4348"/>
    <w:rsid w:val="006F49FF"/>
    <w:rsid w:val="006F535C"/>
    <w:rsid w:val="006F76AA"/>
    <w:rsid w:val="00700A4E"/>
    <w:rsid w:val="00701DEC"/>
    <w:rsid w:val="00705929"/>
    <w:rsid w:val="00705D93"/>
    <w:rsid w:val="007079E9"/>
    <w:rsid w:val="00707BA4"/>
    <w:rsid w:val="00712A9E"/>
    <w:rsid w:val="00715BE8"/>
    <w:rsid w:val="00717D68"/>
    <w:rsid w:val="0072598B"/>
    <w:rsid w:val="00725C65"/>
    <w:rsid w:val="00726B8D"/>
    <w:rsid w:val="0073072C"/>
    <w:rsid w:val="00730846"/>
    <w:rsid w:val="00733C6D"/>
    <w:rsid w:val="00737958"/>
    <w:rsid w:val="007424AB"/>
    <w:rsid w:val="00743DDA"/>
    <w:rsid w:val="00745DE6"/>
    <w:rsid w:val="007507C5"/>
    <w:rsid w:val="007511AA"/>
    <w:rsid w:val="007547B2"/>
    <w:rsid w:val="00762E2D"/>
    <w:rsid w:val="00771F52"/>
    <w:rsid w:val="00773BB6"/>
    <w:rsid w:val="00782A4B"/>
    <w:rsid w:val="00783610"/>
    <w:rsid w:val="00787A6D"/>
    <w:rsid w:val="007933AC"/>
    <w:rsid w:val="0079489D"/>
    <w:rsid w:val="00795317"/>
    <w:rsid w:val="007962FB"/>
    <w:rsid w:val="007A4BDB"/>
    <w:rsid w:val="007A772B"/>
    <w:rsid w:val="007B223C"/>
    <w:rsid w:val="007B26B6"/>
    <w:rsid w:val="007C2784"/>
    <w:rsid w:val="007D0A9F"/>
    <w:rsid w:val="007D3E81"/>
    <w:rsid w:val="007D5DF4"/>
    <w:rsid w:val="007E253D"/>
    <w:rsid w:val="007E3D94"/>
    <w:rsid w:val="007E57E7"/>
    <w:rsid w:val="007E59A4"/>
    <w:rsid w:val="007E79BC"/>
    <w:rsid w:val="007F0C6F"/>
    <w:rsid w:val="008050E4"/>
    <w:rsid w:val="008058DD"/>
    <w:rsid w:val="00806085"/>
    <w:rsid w:val="0081688A"/>
    <w:rsid w:val="00816F90"/>
    <w:rsid w:val="008201E4"/>
    <w:rsid w:val="00822536"/>
    <w:rsid w:val="00823140"/>
    <w:rsid w:val="00825791"/>
    <w:rsid w:val="00826AF8"/>
    <w:rsid w:val="00830290"/>
    <w:rsid w:val="00830782"/>
    <w:rsid w:val="00831C44"/>
    <w:rsid w:val="008357D7"/>
    <w:rsid w:val="00836A6E"/>
    <w:rsid w:val="008408B7"/>
    <w:rsid w:val="00840EE3"/>
    <w:rsid w:val="008475E5"/>
    <w:rsid w:val="008544CB"/>
    <w:rsid w:val="00855384"/>
    <w:rsid w:val="00862B3F"/>
    <w:rsid w:val="008642A5"/>
    <w:rsid w:val="00864B6B"/>
    <w:rsid w:val="00865EB8"/>
    <w:rsid w:val="00870CBC"/>
    <w:rsid w:val="00872A2A"/>
    <w:rsid w:val="00874F45"/>
    <w:rsid w:val="008801C2"/>
    <w:rsid w:val="008808B4"/>
    <w:rsid w:val="008843F6"/>
    <w:rsid w:val="00884733"/>
    <w:rsid w:val="00884E0F"/>
    <w:rsid w:val="008855EE"/>
    <w:rsid w:val="0088561C"/>
    <w:rsid w:val="00886BAA"/>
    <w:rsid w:val="00893A1E"/>
    <w:rsid w:val="00896F44"/>
    <w:rsid w:val="0089757A"/>
    <w:rsid w:val="008A05DF"/>
    <w:rsid w:val="008A08F8"/>
    <w:rsid w:val="008A1351"/>
    <w:rsid w:val="008A1E80"/>
    <w:rsid w:val="008A2D95"/>
    <w:rsid w:val="008A3056"/>
    <w:rsid w:val="008A5A4E"/>
    <w:rsid w:val="008B34FB"/>
    <w:rsid w:val="008C2313"/>
    <w:rsid w:val="008C6535"/>
    <w:rsid w:val="008D0CA9"/>
    <w:rsid w:val="008D21F4"/>
    <w:rsid w:val="008D463B"/>
    <w:rsid w:val="008D483A"/>
    <w:rsid w:val="008D59A3"/>
    <w:rsid w:val="008E05ED"/>
    <w:rsid w:val="008E1CB4"/>
    <w:rsid w:val="008E254A"/>
    <w:rsid w:val="008E2B03"/>
    <w:rsid w:val="008E2FA3"/>
    <w:rsid w:val="008E31D7"/>
    <w:rsid w:val="008F46E5"/>
    <w:rsid w:val="008F4DDD"/>
    <w:rsid w:val="009000E7"/>
    <w:rsid w:val="00905DC1"/>
    <w:rsid w:val="00907592"/>
    <w:rsid w:val="00912097"/>
    <w:rsid w:val="00913BA7"/>
    <w:rsid w:val="009156D0"/>
    <w:rsid w:val="00922EBE"/>
    <w:rsid w:val="00926B77"/>
    <w:rsid w:val="00926CF0"/>
    <w:rsid w:val="00926EB0"/>
    <w:rsid w:val="00930186"/>
    <w:rsid w:val="009377ED"/>
    <w:rsid w:val="00941AC4"/>
    <w:rsid w:val="00943C5B"/>
    <w:rsid w:val="00944E5F"/>
    <w:rsid w:val="009470D2"/>
    <w:rsid w:val="00953052"/>
    <w:rsid w:val="00954F35"/>
    <w:rsid w:val="009560C8"/>
    <w:rsid w:val="009600E0"/>
    <w:rsid w:val="00962B9C"/>
    <w:rsid w:val="00964BFD"/>
    <w:rsid w:val="009717BE"/>
    <w:rsid w:val="00975351"/>
    <w:rsid w:val="00975938"/>
    <w:rsid w:val="009927D0"/>
    <w:rsid w:val="009929EF"/>
    <w:rsid w:val="009A12AE"/>
    <w:rsid w:val="009A21E6"/>
    <w:rsid w:val="009A2A7F"/>
    <w:rsid w:val="009A478A"/>
    <w:rsid w:val="009A5A15"/>
    <w:rsid w:val="009C0208"/>
    <w:rsid w:val="009C1DCD"/>
    <w:rsid w:val="009C690A"/>
    <w:rsid w:val="009D0E53"/>
    <w:rsid w:val="009D2BD6"/>
    <w:rsid w:val="009D5BBD"/>
    <w:rsid w:val="009D6AD4"/>
    <w:rsid w:val="009D6FEF"/>
    <w:rsid w:val="009D7092"/>
    <w:rsid w:val="009E0BC8"/>
    <w:rsid w:val="009E0D30"/>
    <w:rsid w:val="009E6189"/>
    <w:rsid w:val="009E62DC"/>
    <w:rsid w:val="009E7975"/>
    <w:rsid w:val="009E7E16"/>
    <w:rsid w:val="009F0B38"/>
    <w:rsid w:val="009F0C2F"/>
    <w:rsid w:val="009F27D8"/>
    <w:rsid w:val="009F4421"/>
    <w:rsid w:val="009F4CAE"/>
    <w:rsid w:val="009F776B"/>
    <w:rsid w:val="00A008D7"/>
    <w:rsid w:val="00A0253D"/>
    <w:rsid w:val="00A02EBE"/>
    <w:rsid w:val="00A05EA5"/>
    <w:rsid w:val="00A068BC"/>
    <w:rsid w:val="00A069E8"/>
    <w:rsid w:val="00A06F77"/>
    <w:rsid w:val="00A10110"/>
    <w:rsid w:val="00A11555"/>
    <w:rsid w:val="00A1314F"/>
    <w:rsid w:val="00A2026C"/>
    <w:rsid w:val="00A215B9"/>
    <w:rsid w:val="00A2658C"/>
    <w:rsid w:val="00A26AB7"/>
    <w:rsid w:val="00A301E3"/>
    <w:rsid w:val="00A320D7"/>
    <w:rsid w:val="00A33114"/>
    <w:rsid w:val="00A33440"/>
    <w:rsid w:val="00A405FB"/>
    <w:rsid w:val="00A4065C"/>
    <w:rsid w:val="00A41C21"/>
    <w:rsid w:val="00A4214A"/>
    <w:rsid w:val="00A46941"/>
    <w:rsid w:val="00A513CF"/>
    <w:rsid w:val="00A52AB9"/>
    <w:rsid w:val="00A57ED1"/>
    <w:rsid w:val="00A6401C"/>
    <w:rsid w:val="00A65F38"/>
    <w:rsid w:val="00A67D41"/>
    <w:rsid w:val="00A731EC"/>
    <w:rsid w:val="00A82284"/>
    <w:rsid w:val="00A83BCC"/>
    <w:rsid w:val="00A85013"/>
    <w:rsid w:val="00A91118"/>
    <w:rsid w:val="00A91DF2"/>
    <w:rsid w:val="00A92C14"/>
    <w:rsid w:val="00AA4011"/>
    <w:rsid w:val="00AA4EEB"/>
    <w:rsid w:val="00AA59DD"/>
    <w:rsid w:val="00AA5C1D"/>
    <w:rsid w:val="00AA5D5C"/>
    <w:rsid w:val="00AA7BAC"/>
    <w:rsid w:val="00AB2256"/>
    <w:rsid w:val="00AB3F64"/>
    <w:rsid w:val="00AB76E2"/>
    <w:rsid w:val="00AC0793"/>
    <w:rsid w:val="00AC3B8C"/>
    <w:rsid w:val="00AC43EB"/>
    <w:rsid w:val="00AC47B9"/>
    <w:rsid w:val="00AC51F2"/>
    <w:rsid w:val="00AD054E"/>
    <w:rsid w:val="00AD2238"/>
    <w:rsid w:val="00AD289D"/>
    <w:rsid w:val="00AD5695"/>
    <w:rsid w:val="00AD7714"/>
    <w:rsid w:val="00AE0D9D"/>
    <w:rsid w:val="00AE314E"/>
    <w:rsid w:val="00AE49AF"/>
    <w:rsid w:val="00AE7911"/>
    <w:rsid w:val="00AF2411"/>
    <w:rsid w:val="00AF5F9C"/>
    <w:rsid w:val="00B033FE"/>
    <w:rsid w:val="00B04D4B"/>
    <w:rsid w:val="00B0551C"/>
    <w:rsid w:val="00B05EE7"/>
    <w:rsid w:val="00B07215"/>
    <w:rsid w:val="00B1378E"/>
    <w:rsid w:val="00B14978"/>
    <w:rsid w:val="00B15784"/>
    <w:rsid w:val="00B17552"/>
    <w:rsid w:val="00B2054E"/>
    <w:rsid w:val="00B25BA9"/>
    <w:rsid w:val="00B266B1"/>
    <w:rsid w:val="00B32216"/>
    <w:rsid w:val="00B3290E"/>
    <w:rsid w:val="00B33219"/>
    <w:rsid w:val="00B403E5"/>
    <w:rsid w:val="00B405B2"/>
    <w:rsid w:val="00B40A1B"/>
    <w:rsid w:val="00B41806"/>
    <w:rsid w:val="00B419DB"/>
    <w:rsid w:val="00B42506"/>
    <w:rsid w:val="00B42BCD"/>
    <w:rsid w:val="00B441E5"/>
    <w:rsid w:val="00B45F86"/>
    <w:rsid w:val="00B46310"/>
    <w:rsid w:val="00B4713B"/>
    <w:rsid w:val="00B472C0"/>
    <w:rsid w:val="00B50037"/>
    <w:rsid w:val="00B55B70"/>
    <w:rsid w:val="00B55CCB"/>
    <w:rsid w:val="00B60D14"/>
    <w:rsid w:val="00B60F7A"/>
    <w:rsid w:val="00B620EE"/>
    <w:rsid w:val="00B66482"/>
    <w:rsid w:val="00B678F1"/>
    <w:rsid w:val="00B72E41"/>
    <w:rsid w:val="00B732B4"/>
    <w:rsid w:val="00B7642F"/>
    <w:rsid w:val="00B81C8F"/>
    <w:rsid w:val="00B82A9F"/>
    <w:rsid w:val="00B83DF2"/>
    <w:rsid w:val="00B86056"/>
    <w:rsid w:val="00B87770"/>
    <w:rsid w:val="00B932EF"/>
    <w:rsid w:val="00B942CB"/>
    <w:rsid w:val="00BA0C0B"/>
    <w:rsid w:val="00BA3A23"/>
    <w:rsid w:val="00BA4AA8"/>
    <w:rsid w:val="00BA50A9"/>
    <w:rsid w:val="00BA6947"/>
    <w:rsid w:val="00BA7DFA"/>
    <w:rsid w:val="00BB1A03"/>
    <w:rsid w:val="00BB2DB7"/>
    <w:rsid w:val="00BB43C5"/>
    <w:rsid w:val="00BC2198"/>
    <w:rsid w:val="00BC4266"/>
    <w:rsid w:val="00BC7B28"/>
    <w:rsid w:val="00BD24CB"/>
    <w:rsid w:val="00BD2605"/>
    <w:rsid w:val="00BD5AB5"/>
    <w:rsid w:val="00BD636A"/>
    <w:rsid w:val="00BE77AC"/>
    <w:rsid w:val="00BF04FA"/>
    <w:rsid w:val="00BF2D75"/>
    <w:rsid w:val="00BF69C9"/>
    <w:rsid w:val="00C02F8D"/>
    <w:rsid w:val="00C11811"/>
    <w:rsid w:val="00C15B2F"/>
    <w:rsid w:val="00C17904"/>
    <w:rsid w:val="00C2031F"/>
    <w:rsid w:val="00C25F46"/>
    <w:rsid w:val="00C3327E"/>
    <w:rsid w:val="00C41193"/>
    <w:rsid w:val="00C4139E"/>
    <w:rsid w:val="00C5469D"/>
    <w:rsid w:val="00C54824"/>
    <w:rsid w:val="00C61D17"/>
    <w:rsid w:val="00C6427F"/>
    <w:rsid w:val="00C673B0"/>
    <w:rsid w:val="00C67D5A"/>
    <w:rsid w:val="00C700E8"/>
    <w:rsid w:val="00C70B4F"/>
    <w:rsid w:val="00C72165"/>
    <w:rsid w:val="00C73ACC"/>
    <w:rsid w:val="00C7471F"/>
    <w:rsid w:val="00C75879"/>
    <w:rsid w:val="00C76A67"/>
    <w:rsid w:val="00C7700B"/>
    <w:rsid w:val="00C77A61"/>
    <w:rsid w:val="00C80D57"/>
    <w:rsid w:val="00C8526C"/>
    <w:rsid w:val="00C87355"/>
    <w:rsid w:val="00C87BCC"/>
    <w:rsid w:val="00C93BA8"/>
    <w:rsid w:val="00C944D8"/>
    <w:rsid w:val="00CA6E4C"/>
    <w:rsid w:val="00CB200E"/>
    <w:rsid w:val="00CC2EAF"/>
    <w:rsid w:val="00CD6F8B"/>
    <w:rsid w:val="00CE2FBA"/>
    <w:rsid w:val="00CE39D2"/>
    <w:rsid w:val="00CF1D6A"/>
    <w:rsid w:val="00CF1F64"/>
    <w:rsid w:val="00CF53A2"/>
    <w:rsid w:val="00CF5C66"/>
    <w:rsid w:val="00CF6224"/>
    <w:rsid w:val="00CF7F81"/>
    <w:rsid w:val="00D04D30"/>
    <w:rsid w:val="00D05A96"/>
    <w:rsid w:val="00D11465"/>
    <w:rsid w:val="00D16031"/>
    <w:rsid w:val="00D16A4C"/>
    <w:rsid w:val="00D2387E"/>
    <w:rsid w:val="00D24FF4"/>
    <w:rsid w:val="00D30E1B"/>
    <w:rsid w:val="00D31E73"/>
    <w:rsid w:val="00D32B5D"/>
    <w:rsid w:val="00D344B7"/>
    <w:rsid w:val="00D347F4"/>
    <w:rsid w:val="00D36BC7"/>
    <w:rsid w:val="00D464E1"/>
    <w:rsid w:val="00D51CEB"/>
    <w:rsid w:val="00D53B0A"/>
    <w:rsid w:val="00D53DAF"/>
    <w:rsid w:val="00D57978"/>
    <w:rsid w:val="00D61D68"/>
    <w:rsid w:val="00D61EB0"/>
    <w:rsid w:val="00D667E8"/>
    <w:rsid w:val="00D67071"/>
    <w:rsid w:val="00D70E4F"/>
    <w:rsid w:val="00D72C09"/>
    <w:rsid w:val="00D72CDF"/>
    <w:rsid w:val="00D77108"/>
    <w:rsid w:val="00D96A49"/>
    <w:rsid w:val="00D976DB"/>
    <w:rsid w:val="00DA0B22"/>
    <w:rsid w:val="00DA2A6F"/>
    <w:rsid w:val="00DA485E"/>
    <w:rsid w:val="00DB68AD"/>
    <w:rsid w:val="00DC0574"/>
    <w:rsid w:val="00DC65BD"/>
    <w:rsid w:val="00DD5C64"/>
    <w:rsid w:val="00DE29C6"/>
    <w:rsid w:val="00DE2B66"/>
    <w:rsid w:val="00DE4609"/>
    <w:rsid w:val="00DE49BE"/>
    <w:rsid w:val="00DF1239"/>
    <w:rsid w:val="00DF25C0"/>
    <w:rsid w:val="00DF3C65"/>
    <w:rsid w:val="00E0222C"/>
    <w:rsid w:val="00E04367"/>
    <w:rsid w:val="00E04B66"/>
    <w:rsid w:val="00E04D24"/>
    <w:rsid w:val="00E07006"/>
    <w:rsid w:val="00E11726"/>
    <w:rsid w:val="00E12981"/>
    <w:rsid w:val="00E14577"/>
    <w:rsid w:val="00E32F4B"/>
    <w:rsid w:val="00E36DF1"/>
    <w:rsid w:val="00E463BF"/>
    <w:rsid w:val="00E50AC5"/>
    <w:rsid w:val="00E51C6E"/>
    <w:rsid w:val="00E5394E"/>
    <w:rsid w:val="00E55B5A"/>
    <w:rsid w:val="00E5722F"/>
    <w:rsid w:val="00E63F31"/>
    <w:rsid w:val="00E66293"/>
    <w:rsid w:val="00E67A2A"/>
    <w:rsid w:val="00E72732"/>
    <w:rsid w:val="00E72A19"/>
    <w:rsid w:val="00E73D20"/>
    <w:rsid w:val="00E73DB6"/>
    <w:rsid w:val="00E7741B"/>
    <w:rsid w:val="00E87BDD"/>
    <w:rsid w:val="00E90C83"/>
    <w:rsid w:val="00EA01A0"/>
    <w:rsid w:val="00EA28CA"/>
    <w:rsid w:val="00EA436D"/>
    <w:rsid w:val="00EB0082"/>
    <w:rsid w:val="00EB0B3D"/>
    <w:rsid w:val="00EC7E37"/>
    <w:rsid w:val="00ED0923"/>
    <w:rsid w:val="00ED26D4"/>
    <w:rsid w:val="00ED2A77"/>
    <w:rsid w:val="00ED3CD8"/>
    <w:rsid w:val="00ED583E"/>
    <w:rsid w:val="00EE4408"/>
    <w:rsid w:val="00EF2244"/>
    <w:rsid w:val="00EF4FD4"/>
    <w:rsid w:val="00F0030D"/>
    <w:rsid w:val="00F012E3"/>
    <w:rsid w:val="00F04C02"/>
    <w:rsid w:val="00F062C5"/>
    <w:rsid w:val="00F14F5C"/>
    <w:rsid w:val="00F156B6"/>
    <w:rsid w:val="00F21090"/>
    <w:rsid w:val="00F239FF"/>
    <w:rsid w:val="00F310BA"/>
    <w:rsid w:val="00F3218F"/>
    <w:rsid w:val="00F32417"/>
    <w:rsid w:val="00F3607B"/>
    <w:rsid w:val="00F40518"/>
    <w:rsid w:val="00F418BF"/>
    <w:rsid w:val="00F42786"/>
    <w:rsid w:val="00F42FB9"/>
    <w:rsid w:val="00F43346"/>
    <w:rsid w:val="00F4773F"/>
    <w:rsid w:val="00F50808"/>
    <w:rsid w:val="00F5134B"/>
    <w:rsid w:val="00F54DB6"/>
    <w:rsid w:val="00F55A0F"/>
    <w:rsid w:val="00F6230A"/>
    <w:rsid w:val="00F675EC"/>
    <w:rsid w:val="00F6782F"/>
    <w:rsid w:val="00F7270C"/>
    <w:rsid w:val="00F73CD8"/>
    <w:rsid w:val="00F83E74"/>
    <w:rsid w:val="00F874C5"/>
    <w:rsid w:val="00F87E66"/>
    <w:rsid w:val="00F9307E"/>
    <w:rsid w:val="00F95869"/>
    <w:rsid w:val="00FA019E"/>
    <w:rsid w:val="00FA1E94"/>
    <w:rsid w:val="00FB09CB"/>
    <w:rsid w:val="00FB16EC"/>
    <w:rsid w:val="00FB3E3C"/>
    <w:rsid w:val="00FB4F9C"/>
    <w:rsid w:val="00FB76CE"/>
    <w:rsid w:val="00FD10CC"/>
    <w:rsid w:val="00FD23B7"/>
    <w:rsid w:val="00FE4C33"/>
    <w:rsid w:val="00FE65C2"/>
    <w:rsid w:val="00FE7D0D"/>
    <w:rsid w:val="00FF477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A52016"/>
  <w15:chartTrackingRefBased/>
  <w15:docId w15:val="{A4395FFF-0AB6-4D01-A26E-12D8D1E2D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489D"/>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79489D"/>
    <w:rPr>
      <w:sz w:val="22"/>
      <w:szCs w:val="22"/>
      <w:lang w:eastAsia="en-US"/>
    </w:rPr>
  </w:style>
  <w:style w:type="paragraph" w:styleId="a5">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6">
    <w:name w:val="Hyperlink"/>
    <w:uiPriority w:val="99"/>
    <w:unhideWhenUsed/>
    <w:rsid w:val="000312E1"/>
    <w:rPr>
      <w:color w:val="0000FF"/>
      <w:u w:val="single"/>
    </w:rPr>
  </w:style>
  <w:style w:type="paragraph" w:styleId="a7">
    <w:name w:val="Balloon Text"/>
    <w:basedOn w:val="a"/>
    <w:link w:val="a8"/>
    <w:uiPriority w:val="99"/>
    <w:semiHidden/>
    <w:unhideWhenUsed/>
    <w:rsid w:val="009377ED"/>
    <w:pPr>
      <w:spacing w:after="0" w:line="240" w:lineRule="auto"/>
    </w:pPr>
    <w:rPr>
      <w:rFonts w:ascii="Segoe UI" w:hAnsi="Segoe UI" w:cs="Segoe UI"/>
      <w:sz w:val="18"/>
      <w:szCs w:val="18"/>
    </w:rPr>
  </w:style>
  <w:style w:type="character" w:customStyle="1" w:styleId="a8">
    <w:name w:val="Текст у виносці Знак"/>
    <w:link w:val="a7"/>
    <w:uiPriority w:val="99"/>
    <w:semiHidden/>
    <w:rsid w:val="009377ED"/>
    <w:rPr>
      <w:rFonts w:ascii="Segoe UI" w:eastAsia="Calibri" w:hAnsi="Segoe UI" w:cs="Segoe UI"/>
      <w:sz w:val="18"/>
      <w:szCs w:val="18"/>
      <w:lang w:val="uk-UA"/>
    </w:rPr>
  </w:style>
  <w:style w:type="paragraph" w:styleId="a9">
    <w:name w:val="header"/>
    <w:basedOn w:val="a"/>
    <w:link w:val="aa"/>
    <w:uiPriority w:val="99"/>
    <w:unhideWhenUsed/>
    <w:rsid w:val="00E32F4B"/>
    <w:pPr>
      <w:tabs>
        <w:tab w:val="center" w:pos="4677"/>
        <w:tab w:val="right" w:pos="9355"/>
      </w:tabs>
      <w:spacing w:after="0" w:line="240" w:lineRule="auto"/>
    </w:pPr>
  </w:style>
  <w:style w:type="character" w:customStyle="1" w:styleId="aa">
    <w:name w:val="Верхній колонтитул Знак"/>
    <w:link w:val="a9"/>
    <w:uiPriority w:val="99"/>
    <w:rsid w:val="00E32F4B"/>
    <w:rPr>
      <w:rFonts w:ascii="Calibri" w:eastAsia="Calibri" w:hAnsi="Calibri" w:cs="Times New Roman"/>
      <w:lang w:val="uk-UA"/>
    </w:rPr>
  </w:style>
  <w:style w:type="paragraph" w:styleId="ab">
    <w:name w:val="footer"/>
    <w:basedOn w:val="a"/>
    <w:link w:val="ac"/>
    <w:uiPriority w:val="99"/>
    <w:unhideWhenUsed/>
    <w:rsid w:val="00E32F4B"/>
    <w:pPr>
      <w:tabs>
        <w:tab w:val="center" w:pos="4677"/>
        <w:tab w:val="right" w:pos="9355"/>
      </w:tabs>
      <w:spacing w:after="0" w:line="240" w:lineRule="auto"/>
    </w:pPr>
  </w:style>
  <w:style w:type="character" w:customStyle="1" w:styleId="ac">
    <w:name w:val="Нижній колонтитул Знак"/>
    <w:link w:val="ab"/>
    <w:uiPriority w:val="99"/>
    <w:rsid w:val="00E32F4B"/>
    <w:rPr>
      <w:rFonts w:ascii="Calibri" w:eastAsia="Calibri" w:hAnsi="Calibri" w:cs="Times New Roman"/>
      <w:lang w:val="uk-UA"/>
    </w:rPr>
  </w:style>
  <w:style w:type="character" w:customStyle="1" w:styleId="rvts0">
    <w:name w:val="rvts0"/>
    <w:uiPriority w:val="99"/>
    <w:qFormat/>
    <w:rsid w:val="00EA28CA"/>
  </w:style>
  <w:style w:type="character" w:styleId="ad">
    <w:name w:val="Strong"/>
    <w:uiPriority w:val="22"/>
    <w:qFormat/>
    <w:rsid w:val="00294970"/>
    <w:rPr>
      <w:b/>
      <w:bCs/>
    </w:rPr>
  </w:style>
  <w:style w:type="character" w:customStyle="1" w:styleId="a4">
    <w:name w:val="Без інтервалів Знак"/>
    <w:link w:val="a3"/>
    <w:uiPriority w:val="1"/>
    <w:locked/>
    <w:rsid w:val="00F874C5"/>
    <w:rPr>
      <w:sz w:val="22"/>
      <w:szCs w:val="22"/>
      <w:lang w:eastAsia="en-US"/>
    </w:rPr>
  </w:style>
  <w:style w:type="character" w:customStyle="1" w:styleId="rvts37">
    <w:name w:val="rvts37"/>
    <w:basedOn w:val="a0"/>
    <w:rsid w:val="006039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997479">
      <w:bodyDiv w:val="1"/>
      <w:marLeft w:val="0"/>
      <w:marRight w:val="0"/>
      <w:marTop w:val="0"/>
      <w:marBottom w:val="0"/>
      <w:divBdr>
        <w:top w:val="none" w:sz="0" w:space="0" w:color="auto"/>
        <w:left w:val="none" w:sz="0" w:space="0" w:color="auto"/>
        <w:bottom w:val="none" w:sz="0" w:space="0" w:color="auto"/>
        <w:right w:val="none" w:sz="0" w:space="0" w:color="auto"/>
      </w:divBdr>
    </w:div>
    <w:div w:id="151604292">
      <w:bodyDiv w:val="1"/>
      <w:marLeft w:val="0"/>
      <w:marRight w:val="0"/>
      <w:marTop w:val="0"/>
      <w:marBottom w:val="0"/>
      <w:divBdr>
        <w:top w:val="none" w:sz="0" w:space="0" w:color="auto"/>
        <w:left w:val="none" w:sz="0" w:space="0" w:color="auto"/>
        <w:bottom w:val="none" w:sz="0" w:space="0" w:color="auto"/>
        <w:right w:val="none" w:sz="0" w:space="0" w:color="auto"/>
      </w:divBdr>
      <w:divsChild>
        <w:div w:id="1711346152">
          <w:marLeft w:val="0"/>
          <w:marRight w:val="0"/>
          <w:marTop w:val="0"/>
          <w:marBottom w:val="0"/>
          <w:divBdr>
            <w:top w:val="none" w:sz="0" w:space="0" w:color="auto"/>
            <w:left w:val="none" w:sz="0" w:space="0" w:color="auto"/>
            <w:bottom w:val="none" w:sz="0" w:space="0" w:color="auto"/>
            <w:right w:val="none" w:sz="0" w:space="0" w:color="auto"/>
          </w:divBdr>
        </w:div>
      </w:divsChild>
    </w:div>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612399022">
      <w:bodyDiv w:val="1"/>
      <w:marLeft w:val="0"/>
      <w:marRight w:val="0"/>
      <w:marTop w:val="0"/>
      <w:marBottom w:val="0"/>
      <w:divBdr>
        <w:top w:val="none" w:sz="0" w:space="0" w:color="auto"/>
        <w:left w:val="none" w:sz="0" w:space="0" w:color="auto"/>
        <w:bottom w:val="none" w:sz="0" w:space="0" w:color="auto"/>
        <w:right w:val="none" w:sz="0" w:space="0" w:color="auto"/>
      </w:divBdr>
    </w:div>
    <w:div w:id="967591261">
      <w:bodyDiv w:val="1"/>
      <w:marLeft w:val="0"/>
      <w:marRight w:val="0"/>
      <w:marTop w:val="0"/>
      <w:marBottom w:val="0"/>
      <w:divBdr>
        <w:top w:val="none" w:sz="0" w:space="0" w:color="auto"/>
        <w:left w:val="none" w:sz="0" w:space="0" w:color="auto"/>
        <w:bottom w:val="none" w:sz="0" w:space="0" w:color="auto"/>
        <w:right w:val="none" w:sz="0" w:space="0" w:color="auto"/>
      </w:divBdr>
    </w:div>
    <w:div w:id="1067846763">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365211492">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p.gov.ua/ua/posts/vidpovidnij-organ-sho-zdijsnyuye-disciplinarne-provadzhennya" TargetMode="External"/><Relationship Id="rId5" Type="http://schemas.openxmlformats.org/officeDocument/2006/relationships/webSettings" Target="webSettings.xml"/><Relationship Id="rId10" Type="http://schemas.openxmlformats.org/officeDocument/2006/relationships/hyperlink" Target="https://zakon.rada.gov.ua/laws/show/1697-18" TargetMode="External"/><Relationship Id="rId4" Type="http://schemas.openxmlformats.org/officeDocument/2006/relationships/settings" Target="settings.xml"/><Relationship Id="rId9" Type="http://schemas.openxmlformats.org/officeDocument/2006/relationships/hyperlink" Target="https://zakon.rada.gov.ua/laws/show/1697-18"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FEDFFC-7B51-4C0A-8537-574DA7D4A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8881</Words>
  <Characters>5063</Characters>
  <DocSecurity>0</DocSecurity>
  <Lines>42</Lines>
  <Paragraphs>27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13917</CharactersWithSpaces>
  <SharedDoc>false</SharedDoc>
  <HLinks>
    <vt:vector size="24" baseType="variant">
      <vt:variant>
        <vt:i4>7012471</vt:i4>
      </vt:variant>
      <vt:variant>
        <vt:i4>9</vt:i4>
      </vt:variant>
      <vt:variant>
        <vt:i4>0</vt:i4>
      </vt:variant>
      <vt:variant>
        <vt:i4>5</vt:i4>
      </vt:variant>
      <vt:variant>
        <vt:lpwstr>https://zakon.rada.gov.ua/laws/show/1697-18</vt:lpwstr>
      </vt:variant>
      <vt:variant>
        <vt:lpwstr>n505</vt:lpwstr>
      </vt:variant>
      <vt:variant>
        <vt:i4>6881398</vt:i4>
      </vt:variant>
      <vt:variant>
        <vt:i4>6</vt:i4>
      </vt:variant>
      <vt:variant>
        <vt:i4>0</vt:i4>
      </vt:variant>
      <vt:variant>
        <vt:i4>5</vt:i4>
      </vt:variant>
      <vt:variant>
        <vt:lpwstr>https://zakon.rada.gov.ua/laws/show/1697-18</vt:lpwstr>
      </vt:variant>
      <vt:variant>
        <vt:lpwstr>n416</vt:lpwstr>
      </vt:variant>
      <vt:variant>
        <vt:i4>7471107</vt:i4>
      </vt:variant>
      <vt:variant>
        <vt:i4>3</vt:i4>
      </vt:variant>
      <vt:variant>
        <vt:i4>0</vt:i4>
      </vt:variant>
      <vt:variant>
        <vt:i4>5</vt:i4>
      </vt:variant>
      <vt:variant>
        <vt:lpwstr>https://zakon.rada.gov.ua/laws/show/4651-17?find=1&amp;text=%D1%81%D0%B0%D0%BC%D0%BE%D1%81%D1%82%D1%96%D0%B9%D0%BD%D0%B5+%D0%BE%D0%B1%D1%81%D1%82%D0%BE%D1%8E%D0%B2%D0%B0%D0%BD%D0%BD%D1%8F</vt:lpwstr>
      </vt:variant>
      <vt:variant>
        <vt:lpwstr>w2_2</vt:lpwstr>
      </vt:variant>
      <vt:variant>
        <vt:i4>7405571</vt:i4>
      </vt:variant>
      <vt:variant>
        <vt:i4>0</vt:i4>
      </vt:variant>
      <vt:variant>
        <vt:i4>0</vt:i4>
      </vt:variant>
      <vt:variant>
        <vt:i4>5</vt:i4>
      </vt:variant>
      <vt:variant>
        <vt:lpwstr>https://zakon.rada.gov.ua/laws/show/4651-17?find=1&amp;text=%D1%81%D0%B0%D0%BC%D0%BE%D1%81%D1%82%D1%96%D0%B9%D0%BD%D0%B5+%D0%BE%D0%B1%D1%81%D1%82%D0%BE%D1%8E%D0%B2%D0%B0%D0%BD%D0%BD%D1%8F</vt:lpwstr>
      </vt:variant>
      <vt:variant>
        <vt:lpwstr>w1_2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2025-12-18T12:22:00Z</cp:lastPrinted>
  <dcterms:created xsi:type="dcterms:W3CDTF">2026-02-12T08:07:00Z</dcterms:created>
  <dcterms:modified xsi:type="dcterms:W3CDTF">2026-02-12T08:07:00Z</dcterms:modified>
</cp:coreProperties>
</file>