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bookmarkStart w:id="0" w:name="_Hlk223356146"/>
      <w:r w:rsidRPr="0035606C">
        <w:rPr>
          <w:rFonts w:ascii="Times New Roman" w:eastAsia="Times New Roman" w:hAnsi="Times New Roman" w:cs="Times New Roman"/>
          <w:noProof/>
          <w:color w:val="000000"/>
          <w:kern w:val="0"/>
          <w:sz w:val="19"/>
          <w:szCs w:val="20"/>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20D09BDF" w14:textId="77777777" w:rsidR="009B3C20" w:rsidRPr="0035606C" w:rsidRDefault="009B3C20" w:rsidP="004B19AE">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5606C">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5606C">
        <w:rPr>
          <w:rFonts w:ascii="Times New Roman" w:eastAsia="Times New Roman" w:hAnsi="Times New Roman" w:cs="Times New Roman"/>
          <w:bCs/>
          <w:color w:val="000000"/>
          <w:kern w:val="28"/>
          <w:sz w:val="36"/>
          <w:szCs w:val="32"/>
          <w:lang w:eastAsia="ru-RU"/>
          <w14:ligatures w14:val="none"/>
        </w:rPr>
        <w:br/>
        <w:t>КОМІСІЯ ПРОКУРОРІВ</w:t>
      </w:r>
    </w:p>
    <w:p w14:paraId="5FC257C8" w14:textId="77777777" w:rsidR="003C0344" w:rsidRDefault="003C0344" w:rsidP="0025157E">
      <w:pPr>
        <w:spacing w:after="0" w:line="240" w:lineRule="auto"/>
        <w:rPr>
          <w:rFonts w:ascii="Times New Roman" w:eastAsia="Times New Roman" w:hAnsi="Times New Roman" w:cs="Times New Roman"/>
          <w:color w:val="000000"/>
          <w:kern w:val="28"/>
          <w:sz w:val="28"/>
          <w:szCs w:val="28"/>
          <w:lang w:eastAsia="uk-UA"/>
          <w14:ligatures w14:val="none"/>
        </w:rPr>
      </w:pPr>
    </w:p>
    <w:p w14:paraId="0CBC072E" w14:textId="34F2C027" w:rsidR="009B3C20" w:rsidRDefault="009B3C20" w:rsidP="004B19AE">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5606C">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5606C">
        <w:rPr>
          <w:rFonts w:ascii="Times New Roman" w:eastAsia="Times New Roman" w:hAnsi="Times New Roman" w:cs="Times New Roman"/>
          <w:b/>
          <w:color w:val="000000"/>
          <w:kern w:val="28"/>
          <w:sz w:val="28"/>
          <w:szCs w:val="28"/>
          <w:lang w:eastAsia="uk-UA"/>
          <w14:ligatures w14:val="none"/>
        </w:rPr>
        <w:t>Н</w:t>
      </w:r>
      <w:proofErr w:type="spellEnd"/>
      <w:r w:rsidRPr="0035606C">
        <w:rPr>
          <w:rFonts w:ascii="Times New Roman" w:eastAsia="Times New Roman" w:hAnsi="Times New Roman" w:cs="Times New Roman"/>
          <w:b/>
          <w:color w:val="000000"/>
          <w:kern w:val="28"/>
          <w:sz w:val="28"/>
          <w:szCs w:val="28"/>
          <w:lang w:eastAsia="uk-UA"/>
          <w14:ligatures w14:val="none"/>
        </w:rPr>
        <w:t xml:space="preserve"> Я</w:t>
      </w:r>
    </w:p>
    <w:p w14:paraId="08AAA350" w14:textId="77777777" w:rsidR="009B3C20" w:rsidRPr="0035606C" w:rsidRDefault="009B3C20" w:rsidP="00B76E33">
      <w:pPr>
        <w:spacing w:after="0" w:line="240" w:lineRule="auto"/>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35606C" w14:paraId="73D2E57F" w14:textId="77777777" w:rsidTr="00C721DA">
        <w:trPr>
          <w:trHeight w:val="460"/>
        </w:trPr>
        <w:tc>
          <w:tcPr>
            <w:tcW w:w="1765" w:type="pct"/>
            <w:hideMark/>
          </w:tcPr>
          <w:p w14:paraId="1547D75B" w14:textId="44BE9179" w:rsidR="009B3C20" w:rsidRPr="0035606C" w:rsidRDefault="008E65BB" w:rsidP="00A21766">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02</w:t>
            </w:r>
            <w:r w:rsidR="009B3C20" w:rsidRPr="0035606C">
              <w:rPr>
                <w:rFonts w:ascii="Times New Roman" w:eastAsia="Times New Roman" w:hAnsi="Times New Roman" w:cs="Times New Roman"/>
                <w:b/>
                <w:color w:val="000000"/>
                <w:sz w:val="28"/>
                <w:lang w:eastAsia="ru-RU"/>
              </w:rPr>
              <w:t xml:space="preserve"> </w:t>
            </w:r>
            <w:r w:rsidR="00BD36B0">
              <w:rPr>
                <w:rFonts w:ascii="Times New Roman" w:eastAsia="Times New Roman" w:hAnsi="Times New Roman" w:cs="Times New Roman"/>
                <w:b/>
                <w:color w:val="000000"/>
                <w:sz w:val="28"/>
                <w:lang w:eastAsia="ru-RU"/>
              </w:rPr>
              <w:t>жовтня</w:t>
            </w:r>
            <w:r w:rsidR="009B3C20" w:rsidRPr="0035606C">
              <w:rPr>
                <w:rFonts w:ascii="Times New Roman" w:eastAsia="Times New Roman" w:hAnsi="Times New Roman" w:cs="Times New Roman"/>
                <w:b/>
                <w:color w:val="000000"/>
                <w:sz w:val="28"/>
                <w:lang w:eastAsia="ru-RU"/>
              </w:rPr>
              <w:t xml:space="preserve"> 202</w:t>
            </w:r>
            <w:r w:rsidR="00BC684A" w:rsidRPr="0035606C">
              <w:rPr>
                <w:rFonts w:ascii="Times New Roman" w:eastAsia="Times New Roman" w:hAnsi="Times New Roman" w:cs="Times New Roman"/>
                <w:b/>
                <w:color w:val="000000"/>
                <w:sz w:val="28"/>
                <w:lang w:eastAsia="ru-RU"/>
              </w:rPr>
              <w:t>6</w:t>
            </w:r>
            <w:r w:rsidR="009B3C20" w:rsidRPr="0035606C">
              <w:rPr>
                <w:rFonts w:ascii="Times New Roman" w:eastAsia="Times New Roman" w:hAnsi="Times New Roman" w:cs="Times New Roman"/>
                <w:b/>
                <w:color w:val="000000"/>
                <w:sz w:val="28"/>
                <w:lang w:eastAsia="ru-RU"/>
              </w:rPr>
              <w:t xml:space="preserve"> року</w:t>
            </w:r>
          </w:p>
        </w:tc>
        <w:tc>
          <w:tcPr>
            <w:tcW w:w="1471" w:type="pct"/>
            <w:hideMark/>
          </w:tcPr>
          <w:p w14:paraId="001D86BE" w14:textId="360878C9" w:rsidR="009B3C20" w:rsidRPr="0035606C" w:rsidRDefault="009B3C20" w:rsidP="004B19AE">
            <w:pPr>
              <w:spacing w:after="0" w:line="240" w:lineRule="auto"/>
              <w:ind w:firstLine="567"/>
              <w:jc w:val="center"/>
              <w:rPr>
                <w:rFonts w:ascii="Times New Roman" w:eastAsia="Times New Roman" w:hAnsi="Times New Roman" w:cs="Times New Roman"/>
                <w:b/>
                <w:color w:val="000000"/>
                <w:sz w:val="28"/>
                <w:lang w:eastAsia="ru-RU"/>
              </w:rPr>
            </w:pPr>
            <w:r w:rsidRPr="0035606C">
              <w:rPr>
                <w:rFonts w:ascii="Times New Roman" w:eastAsia="Times New Roman" w:hAnsi="Times New Roman" w:cs="Times New Roman"/>
                <w:b/>
                <w:color w:val="000000"/>
                <w:sz w:val="28"/>
                <w:lang w:eastAsia="ru-RU"/>
              </w:rPr>
              <w:t>Київ</w:t>
            </w:r>
            <w:r w:rsidR="004B5B4E">
              <w:rPr>
                <w:rFonts w:ascii="Times New Roman" w:eastAsia="Times New Roman" w:hAnsi="Times New Roman" w:cs="Times New Roman"/>
                <w:b/>
                <w:color w:val="000000"/>
                <w:sz w:val="28"/>
                <w:lang w:eastAsia="ru-RU"/>
              </w:rPr>
              <w:t xml:space="preserve">     </w:t>
            </w:r>
          </w:p>
        </w:tc>
        <w:tc>
          <w:tcPr>
            <w:tcW w:w="1764" w:type="pct"/>
            <w:hideMark/>
          </w:tcPr>
          <w:p w14:paraId="07C6E1D9" w14:textId="4676ECEB" w:rsidR="009B3C20" w:rsidRPr="0035606C" w:rsidRDefault="004B5B4E" w:rsidP="004B19AE">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663048">
              <w:rPr>
                <w:rFonts w:ascii="Times New Roman" w:eastAsia="Times New Roman" w:hAnsi="Times New Roman" w:cs="Times New Roman"/>
                <w:b/>
                <w:color w:val="000000"/>
                <w:sz w:val="28"/>
                <w:lang w:eastAsia="ru-RU"/>
              </w:rPr>
              <w:t xml:space="preserve"> </w:t>
            </w:r>
            <w:r w:rsidR="009B3C20" w:rsidRPr="0035606C">
              <w:rPr>
                <w:rFonts w:ascii="Times New Roman" w:eastAsia="Times New Roman" w:hAnsi="Times New Roman" w:cs="Times New Roman"/>
                <w:b/>
                <w:color w:val="000000"/>
                <w:sz w:val="28"/>
                <w:lang w:eastAsia="ru-RU"/>
              </w:rPr>
              <w:t xml:space="preserve">№ </w:t>
            </w:r>
            <w:r w:rsidR="00BD36B0">
              <w:rPr>
                <w:rFonts w:ascii="Times New Roman" w:eastAsia="Times New Roman" w:hAnsi="Times New Roman" w:cs="Times New Roman"/>
                <w:b/>
                <w:color w:val="000000"/>
                <w:sz w:val="28"/>
                <w:lang w:eastAsia="ru-RU"/>
              </w:rPr>
              <w:t>947</w:t>
            </w:r>
            <w:r w:rsidR="00D44783" w:rsidRPr="0035606C">
              <w:rPr>
                <w:rFonts w:ascii="Times New Roman" w:eastAsia="Times New Roman" w:hAnsi="Times New Roman" w:cs="Times New Roman"/>
                <w:b/>
                <w:color w:val="000000"/>
                <w:sz w:val="28"/>
                <w:lang w:eastAsia="ru-RU"/>
              </w:rPr>
              <w:t>дс-26</w:t>
            </w:r>
            <w:r w:rsidR="009B3C20" w:rsidRPr="0035606C">
              <w:rPr>
                <w:rFonts w:ascii="Times New Roman" w:eastAsia="Times New Roman" w:hAnsi="Times New Roman" w:cs="Times New Roman"/>
                <w:b/>
                <w:color w:val="000000"/>
                <w:sz w:val="28"/>
                <w:lang w:eastAsia="ru-RU"/>
              </w:rPr>
              <w:t xml:space="preserve"> </w:t>
            </w:r>
          </w:p>
        </w:tc>
      </w:tr>
    </w:tbl>
    <w:p w14:paraId="5FCFEB81" w14:textId="77777777" w:rsidR="003C0344" w:rsidRPr="0035606C" w:rsidRDefault="003C0344" w:rsidP="0025157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61C408DA" w14:textId="24407FCF" w:rsidR="009B3C20" w:rsidRDefault="00B76E3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B76E33">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Pr="00B76E33">
        <w:rPr>
          <w:rFonts w:ascii="Times New Roman" w:eastAsia="Calibri" w:hAnsi="Times New Roman" w:cs="Times New Roman"/>
          <w:color w:val="000000"/>
          <w:kern w:val="0"/>
          <w:sz w:val="28"/>
          <w:szCs w:val="28"/>
          <w14:ligatures w14:val="none"/>
        </w:rPr>
        <w:t>Булулуков</w:t>
      </w:r>
      <w:proofErr w:type="spellEnd"/>
      <w:r w:rsidRPr="00B76E33">
        <w:rPr>
          <w:rFonts w:ascii="Times New Roman" w:eastAsia="Calibri" w:hAnsi="Times New Roman" w:cs="Times New Roman"/>
          <w:color w:val="000000"/>
          <w:kern w:val="0"/>
          <w:sz w:val="28"/>
          <w:szCs w:val="28"/>
          <w14:ligatures w14:val="none"/>
        </w:rPr>
        <w:t xml:space="preserve"> О.Ю., розглянувши дисциплінарну скаргу </w:t>
      </w:r>
      <w:r w:rsidR="001C5FCC">
        <w:rPr>
          <w:rFonts w:ascii="Times New Roman" w:eastAsia="Calibri" w:hAnsi="Times New Roman" w:cs="Times New Roman"/>
          <w:color w:val="000000"/>
          <w:kern w:val="0"/>
          <w:sz w:val="28"/>
          <w:szCs w:val="28"/>
          <w14:ligatures w14:val="none"/>
        </w:rPr>
        <w:t>ОСОБА_1</w:t>
      </w:r>
      <w:r w:rsidRPr="00B76E33">
        <w:rPr>
          <w:rFonts w:ascii="Times New Roman" w:eastAsia="Calibri" w:hAnsi="Times New Roman" w:cs="Times New Roman"/>
          <w:color w:val="000000"/>
          <w:kern w:val="0"/>
          <w:sz w:val="28"/>
          <w:szCs w:val="28"/>
          <w14:ligatures w14:val="none"/>
        </w:rPr>
        <w:t xml:space="preserve"> стосовно </w:t>
      </w:r>
      <w:r w:rsidR="00BD36B0">
        <w:rPr>
          <w:rFonts w:ascii="Times New Roman" w:eastAsia="Calibri" w:hAnsi="Times New Roman" w:cs="Times New Roman"/>
          <w:color w:val="000000"/>
          <w:kern w:val="0"/>
          <w:sz w:val="28"/>
          <w:szCs w:val="28"/>
          <w14:ligatures w14:val="none"/>
        </w:rPr>
        <w:t xml:space="preserve">прокурора </w:t>
      </w:r>
      <w:r w:rsidR="00BD36B0" w:rsidRPr="00BD36B0">
        <w:rPr>
          <w:rFonts w:ascii="Times New Roman" w:eastAsia="Calibri" w:hAnsi="Times New Roman" w:cs="Times New Roman"/>
          <w:color w:val="000000"/>
          <w:kern w:val="0"/>
          <w:sz w:val="28"/>
          <w:szCs w:val="28"/>
          <w14:ligatures w14:val="none"/>
        </w:rPr>
        <w:t>першого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Харківської обл</w:t>
      </w:r>
      <w:r w:rsidR="00311ABA">
        <w:rPr>
          <w:rFonts w:ascii="Times New Roman" w:eastAsia="Calibri" w:hAnsi="Times New Roman" w:cs="Times New Roman"/>
          <w:color w:val="000000"/>
          <w:kern w:val="0"/>
          <w:sz w:val="28"/>
          <w:szCs w:val="28"/>
          <w14:ligatures w14:val="none"/>
        </w:rPr>
        <w:t xml:space="preserve">асної </w:t>
      </w:r>
      <w:r w:rsidR="00BD36B0" w:rsidRPr="00BD36B0">
        <w:rPr>
          <w:rFonts w:ascii="Times New Roman" w:eastAsia="Calibri" w:hAnsi="Times New Roman" w:cs="Times New Roman"/>
          <w:color w:val="000000"/>
          <w:kern w:val="0"/>
          <w:sz w:val="28"/>
          <w:szCs w:val="28"/>
          <w14:ligatures w14:val="none"/>
        </w:rPr>
        <w:t>прокуратури</w:t>
      </w:r>
      <w:r w:rsidR="0024405A" w:rsidRPr="0024405A">
        <w:rPr>
          <w:rFonts w:ascii="Times New Roman" w:eastAsia="Calibri" w:hAnsi="Times New Roman" w:cs="Times New Roman"/>
          <w:kern w:val="0"/>
          <w:sz w:val="28"/>
          <w:szCs w:val="28"/>
          <w14:ligatures w14:val="none"/>
        </w:rPr>
        <w:t xml:space="preserve"> </w:t>
      </w:r>
      <w:r w:rsidR="00311ABA" w:rsidRPr="00311ABA">
        <w:rPr>
          <w:rFonts w:ascii="Times New Roman" w:eastAsia="Calibri" w:hAnsi="Times New Roman" w:cs="Times New Roman"/>
          <w:kern w:val="0"/>
          <w:sz w:val="28"/>
          <w:szCs w:val="28"/>
          <w14:ligatures w14:val="none"/>
        </w:rPr>
        <w:t>Радченко Олес</w:t>
      </w:r>
      <w:r w:rsidR="00311ABA">
        <w:rPr>
          <w:rFonts w:ascii="Times New Roman" w:eastAsia="Calibri" w:hAnsi="Times New Roman" w:cs="Times New Roman"/>
          <w:kern w:val="0"/>
          <w:sz w:val="28"/>
          <w:szCs w:val="28"/>
          <w14:ligatures w14:val="none"/>
        </w:rPr>
        <w:t>і</w:t>
      </w:r>
      <w:r w:rsidR="00311ABA" w:rsidRPr="00311ABA">
        <w:rPr>
          <w:rFonts w:ascii="Times New Roman" w:eastAsia="Calibri" w:hAnsi="Times New Roman" w:cs="Times New Roman"/>
          <w:kern w:val="0"/>
          <w:sz w:val="28"/>
          <w:szCs w:val="28"/>
          <w14:ligatures w14:val="none"/>
        </w:rPr>
        <w:t xml:space="preserve"> Ігорівн</w:t>
      </w:r>
      <w:r w:rsidR="00311ABA">
        <w:rPr>
          <w:rFonts w:ascii="Times New Roman" w:eastAsia="Calibri" w:hAnsi="Times New Roman" w:cs="Times New Roman"/>
          <w:kern w:val="0"/>
          <w:sz w:val="28"/>
          <w:szCs w:val="28"/>
          <w14:ligatures w14:val="none"/>
        </w:rPr>
        <w:t>и</w:t>
      </w:r>
      <w:r w:rsidR="00311ABA" w:rsidRPr="00311ABA">
        <w:rPr>
          <w:rFonts w:ascii="Times New Roman" w:eastAsia="Calibri" w:hAnsi="Times New Roman" w:cs="Times New Roman"/>
          <w:kern w:val="0"/>
          <w:sz w:val="28"/>
          <w:szCs w:val="28"/>
          <w14:ligatures w14:val="none"/>
        </w:rPr>
        <w:t xml:space="preserve"> </w:t>
      </w:r>
      <w:r w:rsidRPr="00B76E33">
        <w:rPr>
          <w:rFonts w:ascii="Times New Roman" w:eastAsia="Calibri" w:hAnsi="Times New Roman" w:cs="Times New Roman"/>
          <w:color w:val="000000"/>
          <w:kern w:val="0"/>
          <w:sz w:val="28"/>
          <w:szCs w:val="28"/>
          <w14:ligatures w14:val="none"/>
        </w:rPr>
        <w:t xml:space="preserve">(далі – прокурор </w:t>
      </w:r>
      <w:r w:rsidR="00311ABA">
        <w:rPr>
          <w:rFonts w:ascii="Times New Roman" w:eastAsia="Calibri" w:hAnsi="Times New Roman" w:cs="Times New Roman"/>
          <w:kern w:val="0"/>
          <w:sz w:val="28"/>
          <w:szCs w:val="28"/>
          <w14:ligatures w14:val="none"/>
        </w:rPr>
        <w:t>Радченко О.І.</w:t>
      </w:r>
      <w:r w:rsidRPr="00B76E33">
        <w:rPr>
          <w:rFonts w:ascii="Times New Roman" w:eastAsia="Calibri" w:hAnsi="Times New Roman" w:cs="Times New Roman"/>
          <w:color w:val="000000"/>
          <w:kern w:val="0"/>
          <w:sz w:val="28"/>
          <w:szCs w:val="28"/>
          <w14:ligatures w14:val="none"/>
        </w:rPr>
        <w:t>),</w:t>
      </w:r>
    </w:p>
    <w:p w14:paraId="0C150715" w14:textId="77777777" w:rsidR="006B05C2" w:rsidRPr="006B05C2" w:rsidRDefault="006B05C2" w:rsidP="004B19AE">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35606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6B05C2"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767AF100" w14:textId="7E898C71" w:rsidR="00BC5D06" w:rsidRDefault="009B3C20" w:rsidP="004B19AE">
      <w:pPr>
        <w:widowControl w:val="0"/>
        <w:tabs>
          <w:tab w:val="left" w:pos="993"/>
        </w:tabs>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1C5FCC">
        <w:rPr>
          <w:rFonts w:ascii="Times New Roman" w:eastAsia="Calibri" w:hAnsi="Times New Roman" w:cs="Times New Roman"/>
          <w:color w:val="000000"/>
          <w:kern w:val="0"/>
          <w:sz w:val="28"/>
          <w:szCs w:val="28"/>
          <w14:ligatures w14:val="none"/>
        </w:rPr>
        <w:t>ОСОБА_1</w:t>
      </w:r>
      <w:r w:rsidR="001C5FCC" w:rsidRPr="00B76E33">
        <w:rPr>
          <w:rFonts w:ascii="Times New Roman" w:eastAsia="Calibri" w:hAnsi="Times New Roman" w:cs="Times New Roman"/>
          <w:color w:val="000000"/>
          <w:kern w:val="0"/>
          <w:sz w:val="28"/>
          <w:szCs w:val="28"/>
          <w14:ligatures w14:val="none"/>
        </w:rPr>
        <w:t xml:space="preserve"> </w:t>
      </w:r>
      <w:r w:rsidR="00446B75">
        <w:rPr>
          <w:rFonts w:ascii="Times New Roman" w:eastAsia="Calibri" w:hAnsi="Times New Roman" w:cs="Times New Roman"/>
          <w:color w:val="000000"/>
          <w:kern w:val="0"/>
          <w:sz w:val="28"/>
          <w:szCs w:val="28"/>
          <w14:ligatures w14:val="none"/>
        </w:rPr>
        <w:t xml:space="preserve">(далі – </w:t>
      </w:r>
      <w:r w:rsidR="00BC5D06">
        <w:rPr>
          <w:rFonts w:ascii="Times New Roman" w:eastAsia="Calibri" w:hAnsi="Times New Roman" w:cs="Times New Roman"/>
          <w:color w:val="000000"/>
          <w:kern w:val="0"/>
          <w:sz w:val="28"/>
          <w:szCs w:val="28"/>
          <w14:ligatures w14:val="none"/>
        </w:rPr>
        <w:t xml:space="preserve">  </w:t>
      </w:r>
      <w:r w:rsidR="001C5FCC">
        <w:rPr>
          <w:rFonts w:ascii="Times New Roman" w:eastAsia="Calibri" w:hAnsi="Times New Roman" w:cs="Times New Roman"/>
          <w:color w:val="000000"/>
          <w:kern w:val="0"/>
          <w:sz w:val="28"/>
          <w:szCs w:val="28"/>
          <w14:ligatures w14:val="none"/>
        </w:rPr>
        <w:t>ОСОБА_1</w:t>
      </w:r>
      <w:r w:rsidR="00446B75">
        <w:rPr>
          <w:rFonts w:ascii="Times New Roman" w:eastAsia="Calibri" w:hAnsi="Times New Roman" w:cs="Times New Roman"/>
          <w:color w:val="000000"/>
          <w:kern w:val="0"/>
          <w:sz w:val="28"/>
          <w:szCs w:val="28"/>
          <w14:ligatures w14:val="none"/>
        </w:rPr>
        <w:t>, скаржни</w:t>
      </w:r>
      <w:r w:rsidR="00BC5D06">
        <w:rPr>
          <w:rFonts w:ascii="Times New Roman" w:eastAsia="Calibri" w:hAnsi="Times New Roman" w:cs="Times New Roman"/>
          <w:color w:val="000000"/>
          <w:kern w:val="0"/>
          <w:sz w:val="28"/>
          <w:szCs w:val="28"/>
          <w14:ligatures w14:val="none"/>
        </w:rPr>
        <w:t>к</w:t>
      </w:r>
      <w:r w:rsidR="00446B75">
        <w:rPr>
          <w:rFonts w:ascii="Times New Roman" w:eastAsia="Calibri" w:hAnsi="Times New Roman" w:cs="Times New Roman"/>
          <w:color w:val="000000"/>
          <w:kern w:val="0"/>
          <w:sz w:val="28"/>
          <w:szCs w:val="28"/>
          <w14:ligatures w14:val="none"/>
        </w:rPr>
        <w:t xml:space="preserve">) </w:t>
      </w:r>
      <w:r w:rsidR="00D44783" w:rsidRPr="0035606C">
        <w:rPr>
          <w:rFonts w:ascii="Times New Roman" w:eastAsia="Calibri" w:hAnsi="Times New Roman" w:cs="Times New Roman"/>
          <w:color w:val="000000"/>
          <w:kern w:val="0"/>
          <w:sz w:val="28"/>
          <w:szCs w:val="28"/>
          <w14:ligatures w14:val="none"/>
        </w:rPr>
        <w:t xml:space="preserve">про вчинення дисциплінарного проступку </w:t>
      </w:r>
      <w:r w:rsidR="00BC5D06" w:rsidRPr="00B76E33">
        <w:rPr>
          <w:rFonts w:ascii="Times New Roman" w:eastAsia="Calibri" w:hAnsi="Times New Roman" w:cs="Times New Roman"/>
          <w:color w:val="000000"/>
          <w:kern w:val="0"/>
          <w:sz w:val="28"/>
          <w:szCs w:val="28"/>
          <w14:ligatures w14:val="none"/>
        </w:rPr>
        <w:t>прокурор</w:t>
      </w:r>
      <w:r w:rsidR="00BC5D06">
        <w:rPr>
          <w:rFonts w:ascii="Times New Roman" w:eastAsia="Calibri" w:hAnsi="Times New Roman" w:cs="Times New Roman"/>
          <w:color w:val="000000"/>
          <w:kern w:val="0"/>
          <w:sz w:val="28"/>
          <w:szCs w:val="28"/>
          <w14:ligatures w14:val="none"/>
        </w:rPr>
        <w:t>ом</w:t>
      </w:r>
      <w:r w:rsidR="00BC5D06" w:rsidRPr="00B76E33">
        <w:rPr>
          <w:rFonts w:ascii="Times New Roman" w:eastAsia="Calibri" w:hAnsi="Times New Roman" w:cs="Times New Roman"/>
          <w:color w:val="000000"/>
          <w:kern w:val="0"/>
          <w:sz w:val="28"/>
          <w:szCs w:val="28"/>
          <w14:ligatures w14:val="none"/>
        </w:rPr>
        <w:t xml:space="preserve"> </w:t>
      </w:r>
      <w:r w:rsidR="00BC5D06">
        <w:rPr>
          <w:rFonts w:ascii="Times New Roman" w:eastAsia="Calibri" w:hAnsi="Times New Roman" w:cs="Times New Roman"/>
          <w:kern w:val="0"/>
          <w:sz w:val="28"/>
          <w:szCs w:val="28"/>
          <w14:ligatures w14:val="none"/>
        </w:rPr>
        <w:t>Радченко О.І.</w:t>
      </w:r>
    </w:p>
    <w:p w14:paraId="3F06E514" w14:textId="673949C8"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BC5D06">
        <w:rPr>
          <w:rFonts w:ascii="Times New Roman" w:eastAsia="Calibri" w:hAnsi="Times New Roman" w:cs="Times New Roman"/>
          <w:color w:val="000000"/>
          <w:kern w:val="0"/>
          <w:sz w:val="28"/>
          <w:szCs w:val="28"/>
          <w14:ligatures w14:val="none"/>
        </w:rPr>
        <w:t>22 вересня</w:t>
      </w:r>
      <w:r w:rsidRPr="0035606C">
        <w:rPr>
          <w:rFonts w:ascii="Times New Roman" w:eastAsia="Calibri" w:hAnsi="Times New Roman" w:cs="Times New Roman"/>
          <w:color w:val="000000"/>
          <w:kern w:val="0"/>
          <w:sz w:val="28"/>
          <w:szCs w:val="28"/>
          <w14:ligatures w14:val="none"/>
        </w:rPr>
        <w:t xml:space="preserve"> 2026 року).</w:t>
      </w:r>
    </w:p>
    <w:p w14:paraId="08C0A538" w14:textId="2ED36943" w:rsidR="009B3C20"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822684">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w:t>
      </w:r>
      <w:r w:rsidR="009B3C20" w:rsidRPr="0035606C">
        <w:rPr>
          <w:rFonts w:ascii="Times New Roman" w:eastAsia="Calibri" w:hAnsi="Times New Roman" w:cs="Times New Roman"/>
          <w:color w:val="000000"/>
          <w:kern w:val="0"/>
          <w:sz w:val="28"/>
          <w:szCs w:val="28"/>
          <w14:ligatures w14:val="none"/>
        </w:rPr>
        <w:t xml:space="preserve"> </w:t>
      </w:r>
    </w:p>
    <w:p w14:paraId="048D7AF6" w14:textId="42B2ED42"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b/>
          <w:bCs/>
          <w:color w:val="000000"/>
          <w:kern w:val="0"/>
          <w:sz w:val="28"/>
          <w:szCs w:val="28"/>
          <w14:ligatures w14:val="none"/>
        </w:rPr>
        <w:t>Зміст скарги</w:t>
      </w:r>
    </w:p>
    <w:p w14:paraId="73927DC5" w14:textId="5F93DCEB" w:rsidR="00BC416A" w:rsidRDefault="00BC5D06" w:rsidP="00BC416A">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Скаржник вказує, що звернувся до суду зі скаргою </w:t>
      </w:r>
      <w:r w:rsidR="007963FB">
        <w:rPr>
          <w:rFonts w:ascii="Times New Roman" w:eastAsia="Calibri" w:hAnsi="Times New Roman" w:cs="Times New Roman"/>
          <w:color w:val="000000"/>
          <w:kern w:val="0"/>
          <w:sz w:val="28"/>
          <w:szCs w:val="28"/>
          <w14:ligatures w14:val="none"/>
        </w:rPr>
        <w:t>на невнесення відомостей до Єдиного реєстру досудових розслідувань</w:t>
      </w:r>
      <w:r w:rsidR="00B960CB">
        <w:rPr>
          <w:rFonts w:ascii="Times New Roman" w:eastAsia="Calibri" w:hAnsi="Times New Roman" w:cs="Times New Roman"/>
          <w:color w:val="000000"/>
          <w:kern w:val="0"/>
          <w:sz w:val="28"/>
          <w:szCs w:val="28"/>
          <w14:ligatures w14:val="none"/>
        </w:rPr>
        <w:t xml:space="preserve"> (далі – ЄРДР)</w:t>
      </w:r>
      <w:r w:rsidR="007963FB">
        <w:rPr>
          <w:rFonts w:ascii="Times New Roman" w:eastAsia="Calibri" w:hAnsi="Times New Roman" w:cs="Times New Roman"/>
          <w:color w:val="000000"/>
          <w:kern w:val="0"/>
          <w:sz w:val="28"/>
          <w:szCs w:val="28"/>
          <w14:ligatures w14:val="none"/>
        </w:rPr>
        <w:t xml:space="preserve">. Прокурор </w:t>
      </w:r>
      <w:r w:rsidR="007963FB">
        <w:rPr>
          <w:rFonts w:ascii="Times New Roman" w:eastAsia="Calibri" w:hAnsi="Times New Roman" w:cs="Times New Roman"/>
          <w:kern w:val="0"/>
          <w:sz w:val="28"/>
          <w:szCs w:val="28"/>
          <w14:ligatures w14:val="none"/>
        </w:rPr>
        <w:t xml:space="preserve">Радченко О.І. подала до суду </w:t>
      </w:r>
      <w:r w:rsidR="000216F3">
        <w:rPr>
          <w:rFonts w:ascii="Times New Roman" w:eastAsia="Calibri" w:hAnsi="Times New Roman" w:cs="Times New Roman"/>
          <w:kern w:val="0"/>
          <w:sz w:val="28"/>
          <w:szCs w:val="28"/>
          <w14:ligatures w14:val="none"/>
        </w:rPr>
        <w:t>письмові заперечення</w:t>
      </w:r>
      <w:r w:rsidR="00E0059B">
        <w:rPr>
          <w:rFonts w:ascii="Times New Roman" w:eastAsia="Calibri" w:hAnsi="Times New Roman" w:cs="Times New Roman"/>
          <w:kern w:val="0"/>
          <w:sz w:val="28"/>
          <w:szCs w:val="28"/>
          <w14:ligatures w14:val="none"/>
        </w:rPr>
        <w:t xml:space="preserve">, у яких, як стверджує </w:t>
      </w:r>
      <w:r w:rsidR="00F03BA9">
        <w:rPr>
          <w:rFonts w:ascii="Times New Roman" w:eastAsia="Calibri" w:hAnsi="Times New Roman" w:cs="Times New Roman"/>
          <w:color w:val="000000"/>
          <w:kern w:val="0"/>
          <w:sz w:val="28"/>
          <w:szCs w:val="28"/>
          <w14:ligatures w14:val="none"/>
        </w:rPr>
        <w:t>ОСОБА_1</w:t>
      </w:r>
      <w:r w:rsidR="00E0059B">
        <w:rPr>
          <w:rFonts w:ascii="Times New Roman" w:eastAsia="Calibri" w:hAnsi="Times New Roman" w:cs="Times New Roman"/>
          <w:kern w:val="0"/>
          <w:sz w:val="28"/>
          <w:szCs w:val="28"/>
          <w14:ligatures w14:val="none"/>
        </w:rPr>
        <w:t>, вводила суд в оману</w:t>
      </w:r>
      <w:r w:rsidR="00096C88">
        <w:rPr>
          <w:rFonts w:ascii="Times New Roman" w:eastAsia="Calibri" w:hAnsi="Times New Roman" w:cs="Times New Roman"/>
          <w:kern w:val="0"/>
          <w:sz w:val="28"/>
          <w:szCs w:val="28"/>
          <w14:ligatures w14:val="none"/>
        </w:rPr>
        <w:t>. Крім того, вказані заперечення</w:t>
      </w:r>
      <w:r w:rsidR="009D37B8">
        <w:rPr>
          <w:rFonts w:ascii="Times New Roman" w:eastAsia="Calibri" w:hAnsi="Times New Roman" w:cs="Times New Roman"/>
          <w:kern w:val="0"/>
          <w:sz w:val="28"/>
          <w:szCs w:val="28"/>
          <w14:ligatures w14:val="none"/>
        </w:rPr>
        <w:t xml:space="preserve"> зареєстровані судом вже після </w:t>
      </w:r>
      <w:r w:rsidR="00655C85">
        <w:rPr>
          <w:rFonts w:ascii="Times New Roman" w:eastAsia="Calibri" w:hAnsi="Times New Roman" w:cs="Times New Roman"/>
          <w:kern w:val="0"/>
          <w:sz w:val="28"/>
          <w:szCs w:val="28"/>
          <w14:ligatures w14:val="none"/>
        </w:rPr>
        <w:t>постановлення</w:t>
      </w:r>
      <w:r w:rsidR="009D37B8">
        <w:rPr>
          <w:rFonts w:ascii="Times New Roman" w:eastAsia="Calibri" w:hAnsi="Times New Roman" w:cs="Times New Roman"/>
          <w:kern w:val="0"/>
          <w:sz w:val="28"/>
          <w:szCs w:val="28"/>
          <w14:ligatures w14:val="none"/>
        </w:rPr>
        <w:t xml:space="preserve"> </w:t>
      </w:r>
      <w:r w:rsidR="00655C85">
        <w:rPr>
          <w:rFonts w:ascii="Times New Roman" w:eastAsia="Calibri" w:hAnsi="Times New Roman" w:cs="Times New Roman"/>
          <w:kern w:val="0"/>
          <w:sz w:val="28"/>
          <w:szCs w:val="28"/>
          <w14:ligatures w14:val="none"/>
        </w:rPr>
        <w:t>ухвали слідчим суддею, що скаржник вважає</w:t>
      </w:r>
      <w:r w:rsidR="003C340F">
        <w:rPr>
          <w:rFonts w:ascii="Times New Roman" w:eastAsia="Calibri" w:hAnsi="Times New Roman" w:cs="Times New Roman"/>
          <w:kern w:val="0"/>
          <w:sz w:val="28"/>
          <w:szCs w:val="28"/>
          <w14:ligatures w14:val="none"/>
        </w:rPr>
        <w:t xml:space="preserve"> незабезпеченням нею </w:t>
      </w:r>
      <w:r w:rsidR="00DA4DF3">
        <w:rPr>
          <w:rFonts w:ascii="Times New Roman" w:eastAsia="Calibri" w:hAnsi="Times New Roman" w:cs="Times New Roman"/>
          <w:kern w:val="0"/>
          <w:sz w:val="28"/>
          <w:szCs w:val="28"/>
          <w14:ligatures w14:val="none"/>
        </w:rPr>
        <w:t xml:space="preserve">дотримання засад змагальності та рівності сторін кримінального провадження. </w:t>
      </w:r>
    </w:p>
    <w:p w14:paraId="461BFACA" w14:textId="63034537" w:rsidR="004B19AE" w:rsidRDefault="000200A5" w:rsidP="009E3FA9">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З огляду на це</w:t>
      </w:r>
      <w:r w:rsidR="00D67FDB" w:rsidRPr="00D67FDB">
        <w:rPr>
          <w:rFonts w:ascii="Times New Roman" w:eastAsia="Calibri" w:hAnsi="Times New Roman" w:cs="Times New Roman"/>
          <w:color w:val="000000"/>
          <w:kern w:val="0"/>
          <w:sz w:val="28"/>
          <w:szCs w:val="28"/>
          <w14:ligatures w14:val="none"/>
        </w:rPr>
        <w:t xml:space="preserve"> скаржни</w:t>
      </w:r>
      <w:r w:rsidR="005043C7">
        <w:rPr>
          <w:rFonts w:ascii="Times New Roman" w:eastAsia="Calibri" w:hAnsi="Times New Roman" w:cs="Times New Roman"/>
          <w:color w:val="000000"/>
          <w:kern w:val="0"/>
          <w:sz w:val="28"/>
          <w:szCs w:val="28"/>
          <w14:ligatures w14:val="none"/>
        </w:rPr>
        <w:t>к</w:t>
      </w:r>
      <w:r w:rsidR="00D67FDB" w:rsidRPr="00D67FDB">
        <w:rPr>
          <w:rFonts w:ascii="Times New Roman" w:eastAsia="Calibri" w:hAnsi="Times New Roman" w:cs="Times New Roman"/>
          <w:color w:val="000000"/>
          <w:kern w:val="0"/>
          <w:sz w:val="28"/>
          <w:szCs w:val="28"/>
          <w14:ligatures w14:val="none"/>
        </w:rPr>
        <w:t xml:space="preserve"> вважає, що прокурор</w:t>
      </w:r>
      <w:r w:rsidR="00DA4DF3">
        <w:rPr>
          <w:rFonts w:ascii="Times New Roman" w:eastAsia="Calibri" w:hAnsi="Times New Roman" w:cs="Times New Roman"/>
          <w:color w:val="000000"/>
          <w:kern w:val="0"/>
          <w:sz w:val="28"/>
          <w:szCs w:val="28"/>
          <w14:ligatures w14:val="none"/>
        </w:rPr>
        <w:t>ом</w:t>
      </w:r>
      <w:r w:rsidR="00D67FDB" w:rsidRPr="00D67FDB">
        <w:rPr>
          <w:rFonts w:ascii="Times New Roman" w:eastAsia="Calibri" w:hAnsi="Times New Roman" w:cs="Times New Roman"/>
          <w:color w:val="000000"/>
          <w:kern w:val="0"/>
          <w:sz w:val="28"/>
          <w:szCs w:val="28"/>
          <w14:ligatures w14:val="none"/>
        </w:rPr>
        <w:t xml:space="preserve"> </w:t>
      </w:r>
      <w:r w:rsidR="00DA4DF3">
        <w:rPr>
          <w:rFonts w:ascii="Times New Roman" w:eastAsia="Calibri" w:hAnsi="Times New Roman" w:cs="Times New Roman"/>
          <w:kern w:val="0"/>
          <w:sz w:val="28"/>
          <w:szCs w:val="28"/>
          <w14:ligatures w14:val="none"/>
        </w:rPr>
        <w:t xml:space="preserve">Радченко О.І. </w:t>
      </w:r>
      <w:r w:rsidR="00D67FDB" w:rsidRPr="00D67FDB">
        <w:rPr>
          <w:rFonts w:ascii="Times New Roman" w:eastAsia="Calibri" w:hAnsi="Times New Roman" w:cs="Times New Roman"/>
          <w:color w:val="000000"/>
          <w:kern w:val="0"/>
          <w:sz w:val="28"/>
          <w:szCs w:val="28"/>
          <w14:ligatures w14:val="none"/>
        </w:rPr>
        <w:t>допу</w:t>
      </w:r>
      <w:r w:rsidR="00D67FDB">
        <w:rPr>
          <w:rFonts w:ascii="Times New Roman" w:eastAsia="Calibri" w:hAnsi="Times New Roman" w:cs="Times New Roman"/>
          <w:color w:val="000000"/>
          <w:kern w:val="0"/>
          <w:sz w:val="28"/>
          <w:szCs w:val="28"/>
          <w14:ligatures w14:val="none"/>
        </w:rPr>
        <w:t>щено</w:t>
      </w:r>
      <w:r w:rsidR="00D67FDB" w:rsidRPr="00D67FDB">
        <w:rPr>
          <w:rFonts w:ascii="Times New Roman" w:eastAsia="Calibri" w:hAnsi="Times New Roman" w:cs="Times New Roman"/>
          <w:color w:val="000000"/>
          <w:kern w:val="0"/>
          <w:sz w:val="28"/>
          <w:szCs w:val="28"/>
          <w14:ligatures w14:val="none"/>
        </w:rPr>
        <w:t xml:space="preserve"> </w:t>
      </w:r>
      <w:r w:rsidR="00921F53" w:rsidRPr="00921F53">
        <w:rPr>
          <w:rFonts w:ascii="Times New Roman" w:eastAsia="Calibri" w:hAnsi="Times New Roman" w:cs="Times New Roman"/>
          <w:color w:val="000000"/>
          <w:kern w:val="0"/>
          <w:sz w:val="28"/>
          <w:szCs w:val="28"/>
          <w14:ligatures w14:val="none"/>
        </w:rPr>
        <w:t>неналежне виконання службових обов’язків</w:t>
      </w:r>
      <w:r w:rsidR="00921F53">
        <w:rPr>
          <w:rFonts w:ascii="Times New Roman" w:eastAsia="Calibri" w:hAnsi="Times New Roman" w:cs="Times New Roman"/>
          <w:color w:val="000000"/>
          <w:kern w:val="0"/>
          <w:sz w:val="28"/>
          <w:szCs w:val="28"/>
          <w14:ligatures w14:val="none"/>
        </w:rPr>
        <w:t>,</w:t>
      </w:r>
      <w:r w:rsidR="00921F53" w:rsidRPr="00921F53">
        <w:rPr>
          <w:rFonts w:ascii="Times New Roman" w:eastAsia="Calibri" w:hAnsi="Times New Roman" w:cs="Times New Roman"/>
          <w:color w:val="000000"/>
          <w:kern w:val="0"/>
          <w:sz w:val="28"/>
          <w:szCs w:val="28"/>
          <w14:ligatures w14:val="none"/>
        </w:rPr>
        <w:t xml:space="preserve"> вчин</w:t>
      </w:r>
      <w:r w:rsidR="00921F53">
        <w:rPr>
          <w:rFonts w:ascii="Times New Roman" w:eastAsia="Calibri" w:hAnsi="Times New Roman" w:cs="Times New Roman"/>
          <w:color w:val="000000"/>
          <w:kern w:val="0"/>
          <w:sz w:val="28"/>
          <w:szCs w:val="28"/>
          <w14:ligatures w14:val="none"/>
        </w:rPr>
        <w:t>ення</w:t>
      </w:r>
      <w:r w:rsidR="00921F53" w:rsidRPr="00921F53">
        <w:rPr>
          <w:rFonts w:ascii="Times New Roman" w:eastAsia="Calibri" w:hAnsi="Times New Roman" w:cs="Times New Roman"/>
          <w:color w:val="000000"/>
          <w:kern w:val="0"/>
          <w:sz w:val="28"/>
          <w:szCs w:val="28"/>
          <w14:ligatures w14:val="none"/>
        </w:rPr>
        <w:t xml:space="preserve"> ді</w:t>
      </w:r>
      <w:r w:rsidR="00822684">
        <w:rPr>
          <w:rFonts w:ascii="Times New Roman" w:eastAsia="Calibri" w:hAnsi="Times New Roman" w:cs="Times New Roman"/>
          <w:color w:val="000000"/>
          <w:kern w:val="0"/>
          <w:sz w:val="28"/>
          <w:szCs w:val="28"/>
          <w14:ligatures w14:val="none"/>
        </w:rPr>
        <w:t>й</w:t>
      </w:r>
      <w:r w:rsidR="00921F53" w:rsidRPr="00921F53">
        <w:rPr>
          <w:rFonts w:ascii="Times New Roman" w:eastAsia="Calibri" w:hAnsi="Times New Roman" w:cs="Times New Roman"/>
          <w:color w:val="000000"/>
          <w:kern w:val="0"/>
          <w:sz w:val="28"/>
          <w:szCs w:val="28"/>
          <w14:ligatures w14:val="none"/>
        </w:rPr>
        <w:t>,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D67FDB">
        <w:rPr>
          <w:rFonts w:ascii="Times New Roman" w:eastAsia="Calibri" w:hAnsi="Times New Roman" w:cs="Times New Roman"/>
          <w:color w:val="000000"/>
          <w:kern w:val="0"/>
          <w:sz w:val="28"/>
          <w:szCs w:val="28"/>
          <w14:ligatures w14:val="none"/>
        </w:rPr>
        <w:t xml:space="preserve">, а отже </w:t>
      </w:r>
      <w:r w:rsidR="00DA4DF3">
        <w:rPr>
          <w:rFonts w:ascii="Times New Roman" w:eastAsia="Calibri" w:hAnsi="Times New Roman" w:cs="Times New Roman"/>
          <w:color w:val="000000"/>
          <w:kern w:val="0"/>
          <w:sz w:val="28"/>
          <w:szCs w:val="28"/>
          <w14:ligatures w14:val="none"/>
        </w:rPr>
        <w:t>вона</w:t>
      </w:r>
      <w:r w:rsidR="00D67FDB" w:rsidRPr="00D67FDB">
        <w:rPr>
          <w:rFonts w:ascii="Times New Roman" w:eastAsia="Calibri" w:hAnsi="Times New Roman" w:cs="Times New Roman"/>
          <w:color w:val="000000"/>
          <w:kern w:val="0"/>
          <w:sz w:val="28"/>
          <w:szCs w:val="28"/>
          <w14:ligatures w14:val="none"/>
        </w:rPr>
        <w:t xml:space="preserve"> підляга</w:t>
      </w:r>
      <w:r w:rsidR="00DA4DF3">
        <w:rPr>
          <w:rFonts w:ascii="Times New Roman" w:eastAsia="Calibri" w:hAnsi="Times New Roman" w:cs="Times New Roman"/>
          <w:color w:val="000000"/>
          <w:kern w:val="0"/>
          <w:sz w:val="28"/>
          <w:szCs w:val="28"/>
          <w14:ligatures w14:val="none"/>
        </w:rPr>
        <w:t>є</w:t>
      </w:r>
      <w:r w:rsidR="00D67FDB" w:rsidRPr="00D67FDB">
        <w:rPr>
          <w:rFonts w:ascii="Times New Roman" w:eastAsia="Calibri" w:hAnsi="Times New Roman" w:cs="Times New Roman"/>
          <w:color w:val="000000"/>
          <w:kern w:val="0"/>
          <w:sz w:val="28"/>
          <w:szCs w:val="28"/>
          <w14:ligatures w14:val="none"/>
        </w:rPr>
        <w:t xml:space="preserve"> притягненню до дисциплінарної відповідальності на підставі </w:t>
      </w:r>
      <w:proofErr w:type="spellStart"/>
      <w:r w:rsidR="00D67FDB" w:rsidRPr="00D67FDB">
        <w:rPr>
          <w:rFonts w:ascii="Times New Roman" w:eastAsia="Calibri" w:hAnsi="Times New Roman" w:cs="Times New Roman"/>
          <w:color w:val="000000"/>
          <w:kern w:val="0"/>
          <w:sz w:val="28"/>
          <w:szCs w:val="28"/>
          <w14:ligatures w14:val="none"/>
        </w:rPr>
        <w:t>п</w:t>
      </w:r>
      <w:r w:rsidR="00921F53">
        <w:rPr>
          <w:rFonts w:ascii="Times New Roman" w:eastAsia="Calibri" w:hAnsi="Times New Roman" w:cs="Times New Roman"/>
          <w:color w:val="000000"/>
          <w:kern w:val="0"/>
          <w:sz w:val="28"/>
          <w:szCs w:val="28"/>
          <w14:ligatures w14:val="none"/>
        </w:rPr>
        <w:t>п</w:t>
      </w:r>
      <w:proofErr w:type="spellEnd"/>
      <w:r w:rsidR="00921F53">
        <w:rPr>
          <w:rFonts w:ascii="Times New Roman" w:eastAsia="Calibri" w:hAnsi="Times New Roman" w:cs="Times New Roman"/>
          <w:color w:val="000000"/>
          <w:kern w:val="0"/>
          <w:sz w:val="28"/>
          <w:szCs w:val="28"/>
          <w14:ligatures w14:val="none"/>
        </w:rPr>
        <w:t>.</w:t>
      </w:r>
      <w:r w:rsidR="00D67FDB" w:rsidRPr="00D67FDB">
        <w:rPr>
          <w:rFonts w:ascii="Times New Roman" w:eastAsia="Calibri" w:hAnsi="Times New Roman" w:cs="Times New Roman"/>
          <w:color w:val="000000"/>
          <w:kern w:val="0"/>
          <w:sz w:val="28"/>
          <w:szCs w:val="28"/>
          <w14:ligatures w14:val="none"/>
        </w:rPr>
        <w:t xml:space="preserve"> 1</w:t>
      </w:r>
      <w:r w:rsidR="00921F53">
        <w:rPr>
          <w:rFonts w:ascii="Times New Roman" w:eastAsia="Calibri" w:hAnsi="Times New Roman" w:cs="Times New Roman"/>
          <w:color w:val="000000"/>
          <w:kern w:val="0"/>
          <w:sz w:val="28"/>
          <w:szCs w:val="28"/>
          <w14:ligatures w14:val="none"/>
        </w:rPr>
        <w:t>, 5</w:t>
      </w:r>
      <w:r w:rsidR="00D67FDB" w:rsidRPr="00D67FDB">
        <w:rPr>
          <w:rFonts w:ascii="Times New Roman" w:eastAsia="Calibri" w:hAnsi="Times New Roman" w:cs="Times New Roman"/>
          <w:color w:val="000000"/>
          <w:kern w:val="0"/>
          <w:sz w:val="28"/>
          <w:szCs w:val="28"/>
          <w14:ligatures w14:val="none"/>
        </w:rPr>
        <w:t xml:space="preserve"> </w:t>
      </w:r>
      <w:r w:rsidR="00DA4DF3">
        <w:rPr>
          <w:rFonts w:ascii="Times New Roman" w:eastAsia="Calibri" w:hAnsi="Times New Roman" w:cs="Times New Roman"/>
          <w:color w:val="000000"/>
          <w:kern w:val="0"/>
          <w:sz w:val="28"/>
          <w:szCs w:val="28"/>
          <w14:ligatures w14:val="none"/>
        </w:rPr>
        <w:t xml:space="preserve">     </w:t>
      </w:r>
      <w:r w:rsidR="00D67FDB" w:rsidRPr="00D67FDB">
        <w:rPr>
          <w:rFonts w:ascii="Times New Roman" w:eastAsia="Calibri" w:hAnsi="Times New Roman" w:cs="Times New Roman"/>
          <w:color w:val="000000"/>
          <w:kern w:val="0"/>
          <w:sz w:val="28"/>
          <w:szCs w:val="28"/>
          <w14:ligatures w14:val="none"/>
        </w:rPr>
        <w:t xml:space="preserve">ч. 1 ст. 43 </w:t>
      </w:r>
      <w:r w:rsidR="009E3FA9" w:rsidRPr="009E3FA9">
        <w:rPr>
          <w:rFonts w:ascii="Times New Roman" w:eastAsia="Calibri" w:hAnsi="Times New Roman" w:cs="Times New Roman"/>
          <w:color w:val="000000"/>
          <w:kern w:val="0"/>
          <w:sz w:val="28"/>
          <w:szCs w:val="28"/>
          <w14:ligatures w14:val="none"/>
        </w:rPr>
        <w:t xml:space="preserve">Закону України «Про прокуратуру» від 14 жовтня 2014 року </w:t>
      </w:r>
      <w:r w:rsidR="00261C96">
        <w:rPr>
          <w:rFonts w:ascii="Times New Roman" w:eastAsia="Calibri" w:hAnsi="Times New Roman" w:cs="Times New Roman"/>
          <w:color w:val="000000"/>
          <w:kern w:val="0"/>
          <w:sz w:val="28"/>
          <w:szCs w:val="28"/>
          <w14:ligatures w14:val="none"/>
        </w:rPr>
        <w:t xml:space="preserve">                    </w:t>
      </w:r>
      <w:r w:rsidR="009E3FA9" w:rsidRPr="009E3FA9">
        <w:rPr>
          <w:rFonts w:ascii="Times New Roman" w:eastAsia="Calibri" w:hAnsi="Times New Roman" w:cs="Times New Roman"/>
          <w:color w:val="000000"/>
          <w:kern w:val="0"/>
          <w:sz w:val="28"/>
          <w:szCs w:val="28"/>
          <w14:ligatures w14:val="none"/>
        </w:rPr>
        <w:t>№ 1697</w:t>
      </w:r>
      <w:r w:rsidR="009E3FA9" w:rsidRPr="009E3FA9">
        <w:rPr>
          <w:rFonts w:ascii="Times New Roman" w:eastAsia="Calibri" w:hAnsi="Times New Roman" w:cs="Times New Roman"/>
          <w:color w:val="000000"/>
          <w:kern w:val="0"/>
          <w:sz w:val="28"/>
          <w:szCs w:val="28"/>
          <w14:ligatures w14:val="none"/>
        </w:rPr>
        <w:noBreakHyphen/>
        <w:t>VII (далі – Закон № 1697</w:t>
      </w:r>
      <w:r w:rsidR="009E3FA9" w:rsidRPr="009E3FA9">
        <w:rPr>
          <w:rFonts w:ascii="Times New Roman" w:eastAsia="Calibri" w:hAnsi="Times New Roman" w:cs="Times New Roman"/>
          <w:color w:val="000000"/>
          <w:kern w:val="0"/>
          <w:sz w:val="28"/>
          <w:szCs w:val="28"/>
          <w14:ligatures w14:val="none"/>
        </w:rPr>
        <w:noBreakHyphen/>
        <w:t>VII).</w:t>
      </w:r>
    </w:p>
    <w:p w14:paraId="3E3FBFD6" w14:textId="77777777" w:rsidR="00D67FDB" w:rsidRPr="0035606C" w:rsidRDefault="00D67FDB"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35606C" w:rsidRDefault="004B19AE" w:rsidP="004B19AE">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встановлених фактичних даних</w:t>
      </w:r>
    </w:p>
    <w:p w14:paraId="17483752" w14:textId="062F6D5D" w:rsidR="00D332FC" w:rsidRPr="006B05C2" w:rsidRDefault="009B3C20" w:rsidP="005A3365">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color w:val="000000"/>
          <w:kern w:val="0"/>
          <w:sz w:val="28"/>
          <w:szCs w:val="28"/>
          <w14:ligatures w14:val="none"/>
        </w:rPr>
        <w:t>До дисциплінарної скарги долучено</w:t>
      </w:r>
      <w:r w:rsidR="00D63D8B">
        <w:rPr>
          <w:rFonts w:ascii="Times New Roman" w:eastAsia="Calibri" w:hAnsi="Times New Roman" w:cs="Times New Roman"/>
          <w:color w:val="000000"/>
          <w:kern w:val="0"/>
          <w:sz w:val="28"/>
          <w:szCs w:val="28"/>
          <w14:ligatures w14:val="none"/>
        </w:rPr>
        <w:t xml:space="preserve"> копі</w:t>
      </w:r>
      <w:r w:rsidR="00DA4DF3">
        <w:rPr>
          <w:rFonts w:ascii="Times New Roman" w:eastAsia="Calibri" w:hAnsi="Times New Roman" w:cs="Times New Roman"/>
          <w:color w:val="000000"/>
          <w:kern w:val="0"/>
          <w:sz w:val="28"/>
          <w:szCs w:val="28"/>
          <w14:ligatures w14:val="none"/>
        </w:rPr>
        <w:t xml:space="preserve">ї: </w:t>
      </w:r>
      <w:r w:rsidR="00F12C50">
        <w:rPr>
          <w:rFonts w:ascii="Times New Roman" w:eastAsia="Calibri" w:hAnsi="Times New Roman" w:cs="Times New Roman"/>
          <w:color w:val="000000"/>
          <w:kern w:val="0"/>
          <w:sz w:val="28"/>
          <w:szCs w:val="28"/>
          <w14:ligatures w14:val="none"/>
        </w:rPr>
        <w:t xml:space="preserve">ухвал від </w:t>
      </w:r>
      <w:r w:rsidR="00117D62">
        <w:rPr>
          <w:rFonts w:ascii="Times New Roman" w:eastAsia="Calibri" w:hAnsi="Times New Roman" w:cs="Times New Roman"/>
          <w:color w:val="000000"/>
          <w:kern w:val="0"/>
          <w:sz w:val="28"/>
          <w:szCs w:val="28"/>
          <w14:ligatures w14:val="none"/>
        </w:rPr>
        <w:t xml:space="preserve">31.08.2026, </w:t>
      </w:r>
      <w:r w:rsidR="00F12C50">
        <w:rPr>
          <w:rFonts w:ascii="Times New Roman" w:eastAsia="Calibri" w:hAnsi="Times New Roman" w:cs="Times New Roman"/>
          <w:color w:val="000000"/>
          <w:kern w:val="0"/>
          <w:sz w:val="28"/>
          <w:szCs w:val="28"/>
          <w14:ligatures w14:val="none"/>
        </w:rPr>
        <w:t>03.09.2026; скріншотів з системи «Електронний суд»; реєстраційн</w:t>
      </w:r>
      <w:r w:rsidR="00014A5E">
        <w:rPr>
          <w:rFonts w:ascii="Times New Roman" w:eastAsia="Calibri" w:hAnsi="Times New Roman" w:cs="Times New Roman"/>
          <w:color w:val="000000"/>
          <w:kern w:val="0"/>
          <w:sz w:val="28"/>
          <w:szCs w:val="28"/>
          <w14:ligatures w14:val="none"/>
        </w:rPr>
        <w:t>их</w:t>
      </w:r>
      <w:r w:rsidR="00F12C50">
        <w:rPr>
          <w:rFonts w:ascii="Times New Roman" w:eastAsia="Calibri" w:hAnsi="Times New Roman" w:cs="Times New Roman"/>
          <w:color w:val="000000"/>
          <w:kern w:val="0"/>
          <w:sz w:val="28"/>
          <w:szCs w:val="28"/>
          <w14:ligatures w14:val="none"/>
        </w:rPr>
        <w:t xml:space="preserve"> карт</w:t>
      </w:r>
      <w:r w:rsidR="00014A5E">
        <w:rPr>
          <w:rFonts w:ascii="Times New Roman" w:eastAsia="Calibri" w:hAnsi="Times New Roman" w:cs="Times New Roman"/>
          <w:color w:val="000000"/>
          <w:kern w:val="0"/>
          <w:sz w:val="28"/>
          <w:szCs w:val="28"/>
          <w14:ligatures w14:val="none"/>
        </w:rPr>
        <w:t>ок</w:t>
      </w:r>
      <w:r w:rsidR="00F12C50">
        <w:rPr>
          <w:rFonts w:ascii="Times New Roman" w:eastAsia="Calibri" w:hAnsi="Times New Roman" w:cs="Times New Roman"/>
          <w:color w:val="000000"/>
          <w:kern w:val="0"/>
          <w:sz w:val="28"/>
          <w:szCs w:val="28"/>
          <w14:ligatures w14:val="none"/>
        </w:rPr>
        <w:t xml:space="preserve"> </w:t>
      </w:r>
      <w:r w:rsidR="00014A5E">
        <w:rPr>
          <w:rFonts w:ascii="Times New Roman" w:eastAsia="Calibri" w:hAnsi="Times New Roman" w:cs="Times New Roman"/>
          <w:color w:val="000000"/>
          <w:kern w:val="0"/>
          <w:sz w:val="28"/>
          <w:szCs w:val="28"/>
          <w14:ligatures w14:val="none"/>
        </w:rPr>
        <w:t>№ 41622 від 02.09.2026, № 41905 від 03.09.202</w:t>
      </w:r>
      <w:r w:rsidR="00822684">
        <w:rPr>
          <w:rFonts w:ascii="Times New Roman" w:eastAsia="Calibri" w:hAnsi="Times New Roman" w:cs="Times New Roman"/>
          <w:color w:val="000000"/>
          <w:kern w:val="0"/>
          <w:sz w:val="28"/>
          <w:szCs w:val="28"/>
          <w14:ligatures w14:val="none"/>
        </w:rPr>
        <w:t>6</w:t>
      </w:r>
      <w:r w:rsidR="00014A5E">
        <w:rPr>
          <w:rFonts w:ascii="Times New Roman" w:eastAsia="Calibri" w:hAnsi="Times New Roman" w:cs="Times New Roman"/>
          <w:color w:val="000000"/>
          <w:kern w:val="0"/>
          <w:sz w:val="28"/>
          <w:szCs w:val="28"/>
          <w14:ligatures w14:val="none"/>
        </w:rPr>
        <w:t xml:space="preserve">; клопотання/заяви від 01.09.2026; </w:t>
      </w:r>
      <w:r w:rsidR="00B960CB">
        <w:rPr>
          <w:rFonts w:ascii="Times New Roman" w:eastAsia="Calibri" w:hAnsi="Times New Roman" w:cs="Times New Roman"/>
          <w:color w:val="000000"/>
          <w:kern w:val="0"/>
          <w:sz w:val="28"/>
          <w:szCs w:val="28"/>
          <w14:ligatures w14:val="none"/>
        </w:rPr>
        <w:t xml:space="preserve">заяви від 03.09.2026; відповідь Харківської обласної прокуратури від 20.08.2026; витягу з ЄРДР; </w:t>
      </w:r>
      <w:r w:rsidR="00554A30">
        <w:rPr>
          <w:rFonts w:ascii="Times New Roman" w:eastAsia="Calibri" w:hAnsi="Times New Roman" w:cs="Times New Roman"/>
          <w:color w:val="000000"/>
          <w:kern w:val="0"/>
          <w:sz w:val="28"/>
          <w:szCs w:val="28"/>
          <w14:ligatures w14:val="none"/>
        </w:rPr>
        <w:t>скріншотів з електронної скриньки; скріншоту з Дії;</w:t>
      </w:r>
      <w:r w:rsidR="00ED7FAE">
        <w:rPr>
          <w:rFonts w:ascii="Times New Roman" w:eastAsia="Calibri" w:hAnsi="Times New Roman" w:cs="Times New Roman"/>
          <w:color w:val="000000"/>
          <w:kern w:val="0"/>
          <w:sz w:val="28"/>
          <w:szCs w:val="28"/>
          <w14:ligatures w14:val="none"/>
        </w:rPr>
        <w:t xml:space="preserve"> підтверджень направлення та отримання поштової кореспонденції; супровідної заяви від 10.</w:t>
      </w:r>
      <w:r w:rsidR="00ED7FAE" w:rsidRPr="006B05C2">
        <w:rPr>
          <w:rFonts w:ascii="Times New Roman" w:eastAsia="Calibri" w:hAnsi="Times New Roman" w:cs="Times New Roman"/>
          <w:kern w:val="0"/>
          <w:sz w:val="28"/>
          <w:szCs w:val="28"/>
          <w14:ligatures w14:val="none"/>
        </w:rPr>
        <w:t xml:space="preserve">07.2026; </w:t>
      </w:r>
      <w:r w:rsidR="00117D62" w:rsidRPr="006B05C2">
        <w:rPr>
          <w:rFonts w:ascii="Times New Roman" w:eastAsia="Calibri" w:hAnsi="Times New Roman" w:cs="Times New Roman"/>
          <w:kern w:val="0"/>
          <w:sz w:val="28"/>
          <w:szCs w:val="28"/>
          <w14:ligatures w14:val="none"/>
        </w:rPr>
        <w:t>заяви від 06.08.2026; апеляційної скарги від 07.09.2026</w:t>
      </w:r>
      <w:r w:rsidR="002D21DD" w:rsidRPr="006B05C2">
        <w:rPr>
          <w:rFonts w:ascii="Times New Roman" w:eastAsia="Calibri" w:hAnsi="Times New Roman" w:cs="Times New Roman"/>
          <w:kern w:val="0"/>
          <w:sz w:val="28"/>
          <w:szCs w:val="28"/>
          <w14:ligatures w14:val="none"/>
        </w:rPr>
        <w:t xml:space="preserve">; паспорта; витягу з реєстру територіальної громади; </w:t>
      </w:r>
    </w:p>
    <w:p w14:paraId="4E654811" w14:textId="77777777" w:rsidR="00D332FC" w:rsidRPr="006B05C2"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p>
    <w:p w14:paraId="02C79CC2" w14:textId="77777777" w:rsidR="00D332FC" w:rsidRPr="006B05C2"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6B05C2">
        <w:rPr>
          <w:rFonts w:ascii="Times New Roman" w:eastAsia="Calibri" w:hAnsi="Times New Roman" w:cs="Times New Roman"/>
          <w:b/>
          <w:kern w:val="0"/>
          <w:sz w:val="28"/>
          <w:szCs w:val="28"/>
          <w14:ligatures w14:val="none"/>
        </w:rPr>
        <w:t>Щодо джерел права, які підлягають застосуванню</w:t>
      </w:r>
    </w:p>
    <w:p w14:paraId="11DA9917" w14:textId="77777777" w:rsid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6B05C2">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28F71042" w14:textId="77777777" w:rsidR="00D972F2" w:rsidRPr="00A7055E" w:rsidRDefault="00D972F2" w:rsidP="00D972F2">
      <w:pPr>
        <w:widowControl w:val="0"/>
        <w:pBdr>
          <w:bottom w:val="single" w:sz="12" w:space="0" w:color="FFFFFF"/>
        </w:pBdr>
        <w:spacing w:after="0" w:line="240" w:lineRule="auto"/>
        <w:ind w:firstLine="567"/>
        <w:jc w:val="both"/>
        <w:rPr>
          <w:rFonts w:ascii="Times New Roman" w:hAnsi="Times New Roman"/>
          <w:sz w:val="28"/>
          <w:szCs w:val="28"/>
        </w:rPr>
      </w:pPr>
      <w:r w:rsidRPr="00A7055E">
        <w:rPr>
          <w:rStyle w:val="rvts9"/>
          <w:rFonts w:ascii="Times New Roman" w:hAnsi="Times New Roman"/>
          <w:sz w:val="28"/>
          <w:szCs w:val="28"/>
        </w:rPr>
        <w:t>Статтею 124 Конституції України визначено, що п</w:t>
      </w:r>
      <w:r w:rsidRPr="00A7055E">
        <w:rPr>
          <w:rFonts w:ascii="Times New Roman" w:hAnsi="Times New Roman"/>
          <w:sz w:val="28"/>
          <w:szCs w:val="28"/>
        </w:rPr>
        <w:t>равосуддя в Україні здійснюють виключно суди.</w:t>
      </w:r>
    </w:p>
    <w:p w14:paraId="5F35C05C" w14:textId="21B5D846" w:rsidR="009E3FA9" w:rsidRPr="009E3FA9" w:rsidRDefault="009E3FA9" w:rsidP="00D972F2">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6B05C2">
        <w:rPr>
          <w:rFonts w:ascii="Times New Roman" w:hAnsi="Times New Roman"/>
          <w:sz w:val="28"/>
          <w:szCs w:val="28"/>
        </w:rPr>
        <w:t>Пунктом 1 ч. 1 ст. 131-1 Конституції України визначено, що в Україні діє прокуратура</w:t>
      </w:r>
      <w:r w:rsidR="00D972F2">
        <w:rPr>
          <w:rFonts w:ascii="Times New Roman" w:hAnsi="Times New Roman"/>
          <w:sz w:val="28"/>
          <w:szCs w:val="28"/>
        </w:rPr>
        <w:t xml:space="preserve">. </w:t>
      </w:r>
      <w:r w:rsidRPr="006B05C2">
        <w:rPr>
          <w:rFonts w:ascii="Times New Roman" w:hAnsi="Times New Roman"/>
          <w:sz w:val="28"/>
          <w:szCs w:val="28"/>
        </w:rPr>
        <w:t xml:space="preserve">Правові </w:t>
      </w:r>
      <w:r w:rsidRPr="009E3FA9">
        <w:rPr>
          <w:rFonts w:ascii="Times New Roman" w:hAnsi="Times New Roman"/>
          <w:sz w:val="28"/>
          <w:szCs w:val="28"/>
        </w:rPr>
        <w:t>засади організації і діяльності прокуратури України, статус прокурорів, загальні права і обов’язки прокурора визначено Законом № 1697-VII.</w:t>
      </w:r>
    </w:p>
    <w:p w14:paraId="2C2177CB"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Пунктом 3 ч. 4 ст. 19 Закону № 1697-VII передбачено, що прокурор зобов’язаний діяти лише на підставі, в межах та у спосіб, що передбачені Конституцією та законами України.</w:t>
      </w:r>
    </w:p>
    <w:p w14:paraId="1AFD6F94"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Зі змісту ч. 2 ст. 16 Закону № 1697</w:t>
      </w:r>
      <w:r w:rsidRPr="009E3FA9">
        <w:rPr>
          <w:rFonts w:ascii="Times New Roman" w:hAnsi="Times New Roman"/>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7AE4986" w14:textId="0C26A7BB"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Відповідно до ст. 1 </w:t>
      </w:r>
      <w:r>
        <w:rPr>
          <w:rFonts w:ascii="Times New Roman" w:hAnsi="Times New Roman"/>
          <w:sz w:val="28"/>
          <w:szCs w:val="28"/>
        </w:rPr>
        <w:t>Кримінально</w:t>
      </w:r>
      <w:r w:rsidR="00261C96">
        <w:rPr>
          <w:rFonts w:ascii="Times New Roman" w:hAnsi="Times New Roman"/>
          <w:sz w:val="28"/>
          <w:szCs w:val="28"/>
        </w:rPr>
        <w:t xml:space="preserve">го </w:t>
      </w:r>
      <w:r>
        <w:rPr>
          <w:rFonts w:ascii="Times New Roman" w:hAnsi="Times New Roman"/>
          <w:sz w:val="28"/>
          <w:szCs w:val="28"/>
        </w:rPr>
        <w:t xml:space="preserve">процесуального кодексу України (далі </w:t>
      </w:r>
      <w:r w:rsidR="00261C96">
        <w:rPr>
          <w:rFonts w:ascii="Times New Roman" w:hAnsi="Times New Roman"/>
          <w:sz w:val="28"/>
          <w:szCs w:val="28"/>
        </w:rPr>
        <w:t xml:space="preserve">– </w:t>
      </w:r>
      <w:r w:rsidRPr="009E3FA9">
        <w:rPr>
          <w:rFonts w:ascii="Times New Roman" w:hAnsi="Times New Roman"/>
          <w:sz w:val="28"/>
          <w:szCs w:val="28"/>
        </w:rPr>
        <w:t>КПК України</w:t>
      </w:r>
      <w:r>
        <w:rPr>
          <w:rFonts w:ascii="Times New Roman" w:hAnsi="Times New Roman"/>
          <w:sz w:val="28"/>
          <w:szCs w:val="28"/>
        </w:rPr>
        <w:t>),</w:t>
      </w:r>
      <w:r w:rsidRPr="009E3FA9">
        <w:rPr>
          <w:rFonts w:ascii="Times New Roman" w:hAnsi="Times New Roman"/>
          <w:sz w:val="28"/>
          <w:szCs w:val="28"/>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44475B77" w14:textId="77777777" w:rsidR="009E3FA9" w:rsidRPr="007B7E71"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7B7E71">
        <w:rPr>
          <w:rFonts w:ascii="Times New Roman" w:hAnsi="Times New Roman"/>
          <w:bCs/>
          <w:sz w:val="28"/>
          <w:szCs w:val="28"/>
        </w:rPr>
        <w:t xml:space="preserve">Зокрема, у ст. 24 КПК України </w:t>
      </w:r>
      <w:r w:rsidRPr="007B7E71">
        <w:rPr>
          <w:rFonts w:ascii="Times New Roman" w:hAnsi="Times New Roman"/>
          <w:sz w:val="28"/>
          <w:szCs w:val="28"/>
        </w:rPr>
        <w:t xml:space="preserve">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w:t>
      </w:r>
    </w:p>
    <w:p w14:paraId="1600938E" w14:textId="54A4C323" w:rsidR="009E3FA9" w:rsidRPr="009E3FA9" w:rsidRDefault="009E3FA9" w:rsidP="00F4031E">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79961F55" w14:textId="53B5580D"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lastRenderedPageBreak/>
        <w:t xml:space="preserve">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визначає Кодекс професійної етики та поведінки прокурорів, затверджений </w:t>
      </w:r>
      <w:r w:rsidR="005F7E72">
        <w:rPr>
          <w:rFonts w:ascii="Times New Roman" w:hAnsi="Times New Roman"/>
          <w:sz w:val="28"/>
          <w:szCs w:val="28"/>
        </w:rPr>
        <w:t>В</w:t>
      </w:r>
      <w:r w:rsidRPr="009E3FA9">
        <w:rPr>
          <w:rFonts w:ascii="Times New Roman" w:hAnsi="Times New Roman"/>
          <w:sz w:val="28"/>
          <w:szCs w:val="28"/>
        </w:rPr>
        <w:t xml:space="preserve">сеукраїнською конференцією прокурорів від 27 квітня 2017 року (далі – Кодекс). </w:t>
      </w:r>
    </w:p>
    <w:p w14:paraId="0F3CEA48"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Згідно зі ст. 11 цього Кодексу від прокурора вимагається постійно дбати про свою компетентність, професійну честь і гідність; своєю доброчесністю, принциповістю, компетентністю, неупередженістю та сумлінним виконанням службових обов’язків сприяти підвищенню авторитету прокуратури та зміцненню довіри громадян до неї.</w:t>
      </w:r>
    </w:p>
    <w:p w14:paraId="2EF47CF0"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Статтею 27 Кодексу встановлено, що прокурор повинен у відносинах з іншими учасниками судочинства дотримуватися ділового стилю спілкування, виявляти принциповість і витримку. </w:t>
      </w:r>
    </w:p>
    <w:p w14:paraId="7469C02D"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правилам та етиці їх професії, в будь-який час дотримуватись найбільш високих норм чесності.</w:t>
      </w:r>
    </w:p>
    <w:p w14:paraId="17FE7902" w14:textId="211D0FD5"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sz w:val="28"/>
          <w:szCs w:val="28"/>
        </w:rPr>
        <w:t>Відповідно до ч. 3 ст. 17 Закону №</w:t>
      </w:r>
      <w:r w:rsidR="007B7E71">
        <w:rPr>
          <w:rFonts w:ascii="Times New Roman" w:hAnsi="Times New Roman"/>
          <w:sz w:val="28"/>
          <w:szCs w:val="28"/>
        </w:rPr>
        <w:t xml:space="preserve"> </w:t>
      </w:r>
      <w:r w:rsidRPr="009E3FA9">
        <w:rPr>
          <w:rFonts w:ascii="Times New Roman" w:hAnsi="Times New Roman"/>
          <w:sz w:val="28"/>
          <w:szCs w:val="28"/>
        </w:rPr>
        <w:t>1697-VII</w:t>
      </w:r>
      <w:r w:rsidR="00F4031E">
        <w:rPr>
          <w:rFonts w:ascii="Times New Roman" w:hAnsi="Times New Roman"/>
          <w:sz w:val="28"/>
          <w:szCs w:val="28"/>
        </w:rPr>
        <w:t>,</w:t>
      </w:r>
      <w:r w:rsidRPr="009E3FA9">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що були надані з дотриманням вимог цієї статті.</w:t>
      </w:r>
    </w:p>
    <w:p w14:paraId="1875028B"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У п. 62 Положення про порядок роботи відповідного органу 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5BEF468B" w14:textId="6EFFCC6E"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Визначення дисциплінарного провадження наведено у ч. 1 ст. 45 Закону      </w:t>
      </w:r>
      <w:r w:rsidR="005F7E72">
        <w:rPr>
          <w:rFonts w:ascii="Times New Roman" w:hAnsi="Times New Roman"/>
          <w:sz w:val="28"/>
          <w:szCs w:val="28"/>
        </w:rPr>
        <w:t xml:space="preserve"> </w:t>
      </w:r>
      <w:r w:rsidRPr="009E3FA9">
        <w:rPr>
          <w:rFonts w:ascii="Times New Roman" w:hAnsi="Times New Roman"/>
          <w:sz w:val="28"/>
          <w:szCs w:val="28"/>
        </w:rPr>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w:t>
      </w:r>
    </w:p>
    <w:p w14:paraId="0572173E" w14:textId="72F52A34"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Частиною 1 ст. 43 Закону визначено, що прокурора може бути притягнуто до дисциплінарної відповідальності у порядку дисциплінарного провадження з таких підстав: </w:t>
      </w:r>
    </w:p>
    <w:p w14:paraId="04F269B6"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1) невиконання чи неналежне виконання службових обов’язків; </w:t>
      </w:r>
    </w:p>
    <w:p w14:paraId="62CE29D5"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2) необґрунтоване зволікання з розглядом звернення; </w:t>
      </w:r>
    </w:p>
    <w:p w14:paraId="1A27AB7F"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3) розголошення таємниці, що охороняється законом, яка стала відомою прокуророві під час виконання повноважень; </w:t>
      </w:r>
    </w:p>
    <w:p w14:paraId="7EEAD5D0"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121992FD"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7A28A24A"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6) систематичне (два і більше разів протягом одного року) або одноразове </w:t>
      </w:r>
      <w:r w:rsidRPr="009E3FA9">
        <w:rPr>
          <w:rFonts w:ascii="Times New Roman" w:hAnsi="Times New Roman"/>
          <w:bCs/>
          <w:sz w:val="28"/>
          <w:szCs w:val="28"/>
        </w:rPr>
        <w:lastRenderedPageBreak/>
        <w:t>грубе порушення правил прокурорської етики;</w:t>
      </w:r>
    </w:p>
    <w:p w14:paraId="03E6DB6F"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7) порушення правил внутрішнього службового розпорядку; </w:t>
      </w:r>
    </w:p>
    <w:p w14:paraId="4A7CF030"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36174A7D"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9) публічне висловлювання, яке є порушенням презумпції невинуватості.</w:t>
      </w:r>
    </w:p>
    <w:p w14:paraId="36916A36" w14:textId="42610633"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ч. 2 ст. 46 Закону № 1697-VII 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03A47A6E"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7F97526"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2) дисциплінарна скарга є анонімною;</w:t>
      </w:r>
    </w:p>
    <w:p w14:paraId="18100C92" w14:textId="7D6BC214"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3) дисциплінарна скарга подана з підстав, не визначених</w:t>
      </w:r>
      <w:r w:rsidR="007B7E71">
        <w:rPr>
          <w:rFonts w:ascii="Times New Roman" w:hAnsi="Times New Roman"/>
          <w:sz w:val="28"/>
          <w:szCs w:val="28"/>
        </w:rPr>
        <w:t xml:space="preserve"> </w:t>
      </w:r>
      <w:r w:rsidRPr="0025157E">
        <w:rPr>
          <w:rFonts w:ascii="Times New Roman" w:hAnsi="Times New Roman"/>
          <w:sz w:val="28"/>
          <w:szCs w:val="28"/>
        </w:rPr>
        <w:t>статтею 43</w:t>
      </w:r>
      <w:r w:rsidR="007B7E71">
        <w:rPr>
          <w:rFonts w:ascii="Times New Roman" w:hAnsi="Times New Roman"/>
          <w:sz w:val="28"/>
          <w:szCs w:val="28"/>
        </w:rPr>
        <w:t xml:space="preserve"> </w:t>
      </w:r>
      <w:r w:rsidRPr="009E3FA9">
        <w:rPr>
          <w:rFonts w:ascii="Times New Roman" w:hAnsi="Times New Roman"/>
          <w:sz w:val="28"/>
          <w:szCs w:val="28"/>
        </w:rPr>
        <w:t>цього Закону;</w:t>
      </w:r>
    </w:p>
    <w:p w14:paraId="3ABF07BE" w14:textId="6E53918B"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r w:rsidR="007B7E71">
        <w:rPr>
          <w:rFonts w:ascii="Times New Roman" w:hAnsi="Times New Roman"/>
          <w:sz w:val="28"/>
          <w:szCs w:val="28"/>
        </w:rPr>
        <w:t xml:space="preserve"> </w:t>
      </w:r>
      <w:r w:rsidRPr="0025157E">
        <w:rPr>
          <w:rFonts w:ascii="Times New Roman" w:hAnsi="Times New Roman"/>
          <w:sz w:val="28"/>
          <w:szCs w:val="28"/>
        </w:rPr>
        <w:t>статтею 51</w:t>
      </w:r>
      <w:r w:rsidR="007B7E71">
        <w:rPr>
          <w:rFonts w:ascii="Times New Roman" w:hAnsi="Times New Roman"/>
          <w:sz w:val="28"/>
          <w:szCs w:val="28"/>
        </w:rPr>
        <w:t xml:space="preserve"> </w:t>
      </w:r>
      <w:r w:rsidRPr="009E3FA9">
        <w:rPr>
          <w:rFonts w:ascii="Times New Roman" w:hAnsi="Times New Roman"/>
          <w:sz w:val="28"/>
          <w:szCs w:val="28"/>
        </w:rPr>
        <w:t>цього Закону;</w:t>
      </w:r>
    </w:p>
    <w:p w14:paraId="4D98E189"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D11129E" w14:textId="08B01E95"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За відсутності підстав, передбачених ч</w:t>
      </w:r>
      <w:r w:rsidR="004D45F9">
        <w:rPr>
          <w:rFonts w:ascii="Times New Roman" w:hAnsi="Times New Roman"/>
          <w:sz w:val="28"/>
          <w:szCs w:val="28"/>
        </w:rPr>
        <w:t>астиною</w:t>
      </w:r>
      <w:r w:rsidRPr="009E3FA9">
        <w:rPr>
          <w:rFonts w:ascii="Times New Roman" w:hAnsi="Times New Roman"/>
          <w:sz w:val="28"/>
          <w:szCs w:val="28"/>
        </w:rPr>
        <w:t xml:space="preserve"> </w:t>
      </w:r>
      <w:r w:rsidR="004D45F9">
        <w:rPr>
          <w:rFonts w:ascii="Times New Roman" w:hAnsi="Times New Roman"/>
          <w:sz w:val="28"/>
          <w:szCs w:val="28"/>
        </w:rPr>
        <w:t>другою</w:t>
      </w:r>
      <w:r w:rsidRPr="009E3FA9">
        <w:rPr>
          <w:rFonts w:ascii="Times New Roman" w:hAnsi="Times New Roman"/>
          <w:sz w:val="28"/>
          <w:szCs w:val="28"/>
        </w:rPr>
        <w:t xml:space="preserve">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ст. 46 Закону № 1697-VII).</w:t>
      </w:r>
    </w:p>
    <w:p w14:paraId="13042D0A" w14:textId="397645CB"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Дисциплінарний проступок містит</w:t>
      </w:r>
      <w:r w:rsidR="001969F3">
        <w:rPr>
          <w:rFonts w:ascii="Times New Roman" w:hAnsi="Times New Roman"/>
          <w:sz w:val="28"/>
          <w:szCs w:val="28"/>
        </w:rPr>
        <w:t>ь</w:t>
      </w:r>
      <w:r w:rsidRPr="009E3FA9">
        <w:rPr>
          <w:rFonts w:ascii="Times New Roman" w:hAnsi="Times New Roman"/>
          <w:sz w:val="28"/>
          <w:szCs w:val="28"/>
        </w:rPr>
        <w:t xml:space="preserve"> об’єктивні та суб’єктивні ознаки, сукупність яких називається складом правопорушення. Об’єктивну сторону дисциплінарного проступку характеризують такі елементи, як протиправне діяння (дія та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7E712320" w14:textId="2C39D53C" w:rsidR="005A3365"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70118323" w14:textId="77777777" w:rsidR="009E3FA9" w:rsidRDefault="009E3FA9" w:rsidP="004B19AE">
      <w:pPr>
        <w:widowControl w:val="0"/>
        <w:shd w:val="clear" w:color="auto" w:fill="FFFFFF"/>
        <w:tabs>
          <w:tab w:val="left" w:pos="993"/>
        </w:tabs>
        <w:spacing w:after="0" w:line="240" w:lineRule="auto"/>
        <w:ind w:firstLine="567"/>
        <w:contextualSpacing/>
        <w:jc w:val="both"/>
        <w:rPr>
          <w:rFonts w:ascii="Times New Roman" w:eastAsia="Aptos" w:hAnsi="Times New Roman" w:cs="Times New Roman"/>
          <w:color w:val="000000"/>
          <w:kern w:val="0"/>
          <w:sz w:val="28"/>
          <w:szCs w:val="28"/>
          <w:shd w:val="clear" w:color="auto" w:fill="FFFFFF"/>
          <w14:ligatures w14:val="none"/>
        </w:rPr>
      </w:pPr>
    </w:p>
    <w:p w14:paraId="70246067" w14:textId="21B89868" w:rsidR="00F6285D" w:rsidRPr="000E5363" w:rsidRDefault="009B3C20" w:rsidP="000E5363">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kern w:val="0"/>
          <w:sz w:val="28"/>
          <w:szCs w:val="28"/>
          <w:lang w:eastAsia="ru-RU"/>
          <w14:ligatures w14:val="none"/>
        </w:rPr>
      </w:pPr>
      <w:r w:rsidRPr="000E5363">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09D165A5" w14:textId="77BFC4D6" w:rsidR="00F4031E" w:rsidRDefault="00F6285D"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Дисциплінарна скарга </w:t>
      </w:r>
      <w:r w:rsidR="00F03BA9">
        <w:rPr>
          <w:rFonts w:ascii="Times New Roman" w:eastAsia="Calibri" w:hAnsi="Times New Roman" w:cs="Times New Roman"/>
          <w:color w:val="000000"/>
          <w:kern w:val="0"/>
          <w:sz w:val="28"/>
          <w:szCs w:val="28"/>
          <w14:ligatures w14:val="none"/>
        </w:rPr>
        <w:t>ОСОБА_1</w:t>
      </w:r>
      <w:r w:rsidR="00F03BA9" w:rsidRPr="00B76E3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стосується можливого неналежного виконання </w:t>
      </w:r>
      <w:r w:rsidR="00F4031E">
        <w:rPr>
          <w:rFonts w:ascii="Times New Roman" w:eastAsia="Calibri" w:hAnsi="Times New Roman" w:cs="Times New Roman"/>
          <w:color w:val="000000"/>
          <w:kern w:val="0"/>
          <w:sz w:val="28"/>
          <w:szCs w:val="28"/>
          <w14:ligatures w14:val="none"/>
        </w:rPr>
        <w:t>прокурор</w:t>
      </w:r>
      <w:r w:rsidR="00AC526B">
        <w:rPr>
          <w:rFonts w:ascii="Times New Roman" w:eastAsia="Calibri" w:hAnsi="Times New Roman" w:cs="Times New Roman"/>
          <w:color w:val="000000"/>
          <w:kern w:val="0"/>
          <w:sz w:val="28"/>
          <w:szCs w:val="28"/>
          <w14:ligatures w14:val="none"/>
        </w:rPr>
        <w:t>ом</w:t>
      </w:r>
      <w:r w:rsidR="00F4031E" w:rsidRPr="00F4031E">
        <w:rPr>
          <w:rFonts w:ascii="Times New Roman" w:eastAsia="Calibri" w:hAnsi="Times New Roman" w:cs="Times New Roman"/>
          <w:kern w:val="0"/>
          <w:sz w:val="28"/>
          <w:szCs w:val="28"/>
          <w14:ligatures w14:val="none"/>
        </w:rPr>
        <w:t xml:space="preserve"> </w:t>
      </w:r>
      <w:r w:rsidR="0091366D">
        <w:rPr>
          <w:rFonts w:ascii="Times New Roman" w:eastAsia="Calibri" w:hAnsi="Times New Roman" w:cs="Times New Roman"/>
          <w:kern w:val="0"/>
          <w:sz w:val="28"/>
          <w:szCs w:val="28"/>
          <w14:ligatures w14:val="none"/>
        </w:rPr>
        <w:t>Радченко О.І.</w:t>
      </w:r>
      <w:r w:rsidR="00F4031E">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службових обов’язків</w:t>
      </w:r>
      <w:r w:rsidR="00F4031E">
        <w:rPr>
          <w:rFonts w:ascii="Times New Roman" w:eastAsia="Calibri" w:hAnsi="Times New Roman" w:cs="Times New Roman"/>
          <w:color w:val="000000"/>
          <w:kern w:val="0"/>
          <w:sz w:val="28"/>
          <w:szCs w:val="28"/>
          <w14:ligatures w14:val="none"/>
        </w:rPr>
        <w:t xml:space="preserve"> та</w:t>
      </w:r>
      <w:r w:rsidR="00F4031E" w:rsidRPr="00F4031E">
        <w:rPr>
          <w:rFonts w:ascii="Times New Roman" w:eastAsia="Calibri" w:hAnsi="Times New Roman" w:cs="Times New Roman"/>
          <w:color w:val="000000"/>
          <w:kern w:val="0"/>
          <w:sz w:val="28"/>
          <w:szCs w:val="28"/>
          <w14:ligatures w14:val="none"/>
        </w:rPr>
        <w:t xml:space="preserve"> </w:t>
      </w:r>
      <w:r w:rsidR="00F4031E" w:rsidRPr="00921F53">
        <w:rPr>
          <w:rFonts w:ascii="Times New Roman" w:eastAsia="Calibri" w:hAnsi="Times New Roman" w:cs="Times New Roman"/>
          <w:color w:val="000000"/>
          <w:kern w:val="0"/>
          <w:sz w:val="28"/>
          <w:szCs w:val="28"/>
          <w14:ligatures w14:val="none"/>
        </w:rPr>
        <w:t>вчин</w:t>
      </w:r>
      <w:r w:rsidR="00F4031E">
        <w:rPr>
          <w:rFonts w:ascii="Times New Roman" w:eastAsia="Calibri" w:hAnsi="Times New Roman" w:cs="Times New Roman"/>
          <w:color w:val="000000"/>
          <w:kern w:val="0"/>
          <w:sz w:val="28"/>
          <w:szCs w:val="28"/>
          <w14:ligatures w14:val="none"/>
        </w:rPr>
        <w:t xml:space="preserve">ення </w:t>
      </w:r>
      <w:r w:rsidR="00980545">
        <w:rPr>
          <w:rFonts w:ascii="Times New Roman" w:eastAsia="Calibri" w:hAnsi="Times New Roman" w:cs="Times New Roman"/>
          <w:color w:val="000000"/>
          <w:kern w:val="0"/>
          <w:sz w:val="28"/>
          <w:szCs w:val="28"/>
          <w14:ligatures w14:val="none"/>
        </w:rPr>
        <w:t>нею</w:t>
      </w:r>
      <w:r w:rsidR="00F4031E" w:rsidRPr="00921F53">
        <w:rPr>
          <w:rFonts w:ascii="Times New Roman" w:eastAsia="Calibri" w:hAnsi="Times New Roman" w:cs="Times New Roman"/>
          <w:color w:val="000000"/>
          <w:kern w:val="0"/>
          <w:sz w:val="28"/>
          <w:szCs w:val="28"/>
          <w14:ligatures w14:val="none"/>
        </w:rPr>
        <w:t xml:space="preserve"> ді</w:t>
      </w:r>
      <w:r w:rsidR="00980545">
        <w:rPr>
          <w:rFonts w:ascii="Times New Roman" w:eastAsia="Calibri" w:hAnsi="Times New Roman" w:cs="Times New Roman"/>
          <w:color w:val="000000"/>
          <w:kern w:val="0"/>
          <w:sz w:val="28"/>
          <w:szCs w:val="28"/>
          <w14:ligatures w14:val="none"/>
        </w:rPr>
        <w:t>й</w:t>
      </w:r>
      <w:r w:rsidR="00F4031E" w:rsidRPr="00921F53">
        <w:rPr>
          <w:rFonts w:ascii="Times New Roman" w:eastAsia="Calibri" w:hAnsi="Times New Roman" w:cs="Times New Roman"/>
          <w:color w:val="000000"/>
          <w:kern w:val="0"/>
          <w:sz w:val="28"/>
          <w:szCs w:val="28"/>
          <w14:ligatures w14:val="none"/>
        </w:rPr>
        <w:t>,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F4031E">
        <w:rPr>
          <w:rFonts w:ascii="Times New Roman" w:eastAsia="Calibri" w:hAnsi="Times New Roman" w:cs="Times New Roman"/>
          <w:color w:val="000000"/>
          <w:kern w:val="0"/>
          <w:sz w:val="28"/>
          <w:szCs w:val="28"/>
          <w14:ligatures w14:val="none"/>
        </w:rPr>
        <w:t xml:space="preserve">, </w:t>
      </w:r>
      <w:r w:rsidR="00F4031E" w:rsidRPr="00F4031E">
        <w:rPr>
          <w:rFonts w:ascii="Times New Roman" w:eastAsia="Calibri" w:hAnsi="Times New Roman" w:cs="Times New Roman"/>
          <w:color w:val="000000"/>
          <w:kern w:val="0"/>
          <w:sz w:val="28"/>
          <w:szCs w:val="28"/>
          <w14:ligatures w14:val="none"/>
        </w:rPr>
        <w:t>вчинених у межах кримінального процесу.</w:t>
      </w:r>
    </w:p>
    <w:p w14:paraId="0649A2DC" w14:textId="7992C914" w:rsidR="00F4031E" w:rsidRPr="00F4031E"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Водночас, умовою для відкриття дисциплінарного провадження за </w:t>
      </w:r>
      <w:r w:rsidRPr="00F6285D">
        <w:rPr>
          <w:rFonts w:ascii="Times New Roman" w:eastAsia="Calibri" w:hAnsi="Times New Roman" w:cs="Times New Roman"/>
          <w:color w:val="000000"/>
          <w:kern w:val="0"/>
          <w:sz w:val="28"/>
          <w:szCs w:val="28"/>
          <w14:ligatures w14:val="none"/>
        </w:rPr>
        <w:t>можлив</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неналежн</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виконання </w:t>
      </w:r>
      <w:r>
        <w:rPr>
          <w:rFonts w:ascii="Times New Roman" w:eastAsia="Calibri" w:hAnsi="Times New Roman" w:cs="Times New Roman"/>
          <w:color w:val="000000"/>
          <w:kern w:val="0"/>
          <w:sz w:val="28"/>
          <w:szCs w:val="28"/>
          <w14:ligatures w14:val="none"/>
        </w:rPr>
        <w:t>прокурор</w:t>
      </w:r>
      <w:r w:rsidR="0091366D">
        <w:rPr>
          <w:rFonts w:ascii="Times New Roman" w:eastAsia="Calibri" w:hAnsi="Times New Roman" w:cs="Times New Roman"/>
          <w:color w:val="000000"/>
          <w:kern w:val="0"/>
          <w:sz w:val="28"/>
          <w:szCs w:val="28"/>
          <w14:ligatures w14:val="none"/>
        </w:rPr>
        <w:t>ом</w:t>
      </w:r>
      <w:r w:rsidRPr="00F4031E">
        <w:rPr>
          <w:rFonts w:ascii="Times New Roman" w:eastAsia="Calibri" w:hAnsi="Times New Roman" w:cs="Times New Roman"/>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службових обов’язків</w:t>
      </w:r>
      <w:r>
        <w:rPr>
          <w:rFonts w:ascii="Times New Roman" w:eastAsia="Calibri" w:hAnsi="Times New Roman" w:cs="Times New Roman"/>
          <w:color w:val="000000"/>
          <w:kern w:val="0"/>
          <w:sz w:val="28"/>
          <w:szCs w:val="28"/>
          <w14:ligatures w14:val="none"/>
        </w:rPr>
        <w:t xml:space="preserve"> </w:t>
      </w:r>
      <w:r w:rsidR="00D73FD7" w:rsidRPr="00F4031E">
        <w:rPr>
          <w:rFonts w:ascii="Times New Roman" w:eastAsia="Calibri" w:hAnsi="Times New Roman" w:cs="Times New Roman"/>
          <w:color w:val="000000"/>
          <w:kern w:val="0"/>
          <w:sz w:val="28"/>
          <w:szCs w:val="28"/>
          <w14:ligatures w14:val="none"/>
        </w:rPr>
        <w:t xml:space="preserve">у межах кримінального </w:t>
      </w:r>
      <w:r w:rsidR="00D73FD7" w:rsidRPr="00F4031E">
        <w:rPr>
          <w:rFonts w:ascii="Times New Roman" w:eastAsia="Calibri" w:hAnsi="Times New Roman" w:cs="Times New Roman"/>
          <w:color w:val="000000"/>
          <w:kern w:val="0"/>
          <w:sz w:val="28"/>
          <w:szCs w:val="28"/>
          <w14:ligatures w14:val="none"/>
        </w:rPr>
        <w:lastRenderedPageBreak/>
        <w:t xml:space="preserve">процесу </w:t>
      </w:r>
      <w:r w:rsidRPr="00F4031E">
        <w:rPr>
          <w:rFonts w:ascii="Times New Roman" w:eastAsia="Calibri" w:hAnsi="Times New Roman" w:cs="Times New Roman"/>
          <w:color w:val="000000"/>
          <w:kern w:val="0"/>
          <w:sz w:val="28"/>
          <w:szCs w:val="28"/>
          <w14:ligatures w14:val="none"/>
        </w:rPr>
        <w:t xml:space="preserve">має бути факт порушення </w:t>
      </w:r>
      <w:r>
        <w:rPr>
          <w:rFonts w:ascii="Times New Roman" w:eastAsia="Calibri" w:hAnsi="Times New Roman" w:cs="Times New Roman"/>
          <w:color w:val="000000"/>
          <w:kern w:val="0"/>
          <w:sz w:val="28"/>
          <w:szCs w:val="28"/>
          <w14:ligatures w14:val="none"/>
        </w:rPr>
        <w:t xml:space="preserve">конкретним </w:t>
      </w:r>
      <w:r w:rsidRPr="00F4031E">
        <w:rPr>
          <w:rFonts w:ascii="Times New Roman" w:eastAsia="Calibri" w:hAnsi="Times New Roman" w:cs="Times New Roman"/>
          <w:color w:val="000000"/>
          <w:kern w:val="0"/>
          <w:sz w:val="28"/>
          <w:szCs w:val="28"/>
          <w14:ligatures w14:val="none"/>
        </w:rPr>
        <w:t>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51F97E81" w14:textId="77777777" w:rsidR="00F4031E" w:rsidRPr="00F4031E"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1A37861E" w14:textId="04783D09" w:rsidR="00E364DF" w:rsidRPr="00F4031E"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Таким чином, Комісія не вправі втручатися у діяльність прокурора</w:t>
      </w:r>
      <w:r w:rsidR="00D50C81">
        <w:rPr>
          <w:rFonts w:ascii="Times New Roman" w:eastAsia="Calibri" w:hAnsi="Times New Roman" w:cs="Times New Roman"/>
          <w:color w:val="000000"/>
          <w:kern w:val="0"/>
          <w:sz w:val="28"/>
          <w:szCs w:val="28"/>
          <w14:ligatures w14:val="none"/>
        </w:rPr>
        <w:t xml:space="preserve"> під час </w:t>
      </w:r>
      <w:r w:rsidR="00E364DF" w:rsidRPr="00E364DF">
        <w:rPr>
          <w:rFonts w:ascii="Times New Roman" w:eastAsia="Calibri" w:hAnsi="Times New Roman" w:cs="Times New Roman"/>
          <w:color w:val="000000"/>
          <w:kern w:val="0"/>
          <w:sz w:val="28"/>
          <w:szCs w:val="28"/>
          <w14:ligatures w14:val="none"/>
        </w:rPr>
        <w:t>організаці</w:t>
      </w:r>
      <w:r w:rsidR="00E364DF">
        <w:rPr>
          <w:rFonts w:ascii="Times New Roman" w:eastAsia="Calibri" w:hAnsi="Times New Roman" w:cs="Times New Roman"/>
          <w:color w:val="000000"/>
          <w:kern w:val="0"/>
          <w:sz w:val="28"/>
          <w:szCs w:val="28"/>
          <w14:ligatures w14:val="none"/>
        </w:rPr>
        <w:t>ї</w:t>
      </w:r>
      <w:r w:rsidR="00E364DF" w:rsidRPr="00E364DF">
        <w:rPr>
          <w:rFonts w:ascii="Times New Roman" w:eastAsia="Calibri" w:hAnsi="Times New Roman" w:cs="Times New Roman"/>
          <w:color w:val="000000"/>
          <w:kern w:val="0"/>
          <w:sz w:val="28"/>
          <w:szCs w:val="28"/>
          <w14:ligatures w14:val="none"/>
        </w:rPr>
        <w:t xml:space="preserve"> і процесуальн</w:t>
      </w:r>
      <w:r w:rsidR="00E364DF">
        <w:rPr>
          <w:rFonts w:ascii="Times New Roman" w:eastAsia="Calibri" w:hAnsi="Times New Roman" w:cs="Times New Roman"/>
          <w:color w:val="000000"/>
          <w:kern w:val="0"/>
          <w:sz w:val="28"/>
          <w:szCs w:val="28"/>
          <w14:ligatures w14:val="none"/>
        </w:rPr>
        <w:t>ого</w:t>
      </w:r>
      <w:r w:rsidR="00E364DF" w:rsidRPr="00E364DF">
        <w:rPr>
          <w:rFonts w:ascii="Times New Roman" w:eastAsia="Calibri" w:hAnsi="Times New Roman" w:cs="Times New Roman"/>
          <w:color w:val="000000"/>
          <w:kern w:val="0"/>
          <w:sz w:val="28"/>
          <w:szCs w:val="28"/>
          <w14:ligatures w14:val="none"/>
        </w:rPr>
        <w:t xml:space="preserve"> керівництв</w:t>
      </w:r>
      <w:r w:rsidR="00E364DF">
        <w:rPr>
          <w:rFonts w:ascii="Times New Roman" w:eastAsia="Calibri" w:hAnsi="Times New Roman" w:cs="Times New Roman"/>
          <w:color w:val="000000"/>
          <w:kern w:val="0"/>
          <w:sz w:val="28"/>
          <w:szCs w:val="28"/>
          <w14:ligatures w14:val="none"/>
        </w:rPr>
        <w:t>а</w:t>
      </w:r>
      <w:r w:rsidR="00E364DF" w:rsidRPr="00E364DF">
        <w:rPr>
          <w:rFonts w:ascii="Times New Roman" w:eastAsia="Calibri" w:hAnsi="Times New Roman" w:cs="Times New Roman"/>
          <w:color w:val="000000"/>
          <w:kern w:val="0"/>
          <w:sz w:val="28"/>
          <w:szCs w:val="28"/>
          <w14:ligatures w14:val="none"/>
        </w:rPr>
        <w:t xml:space="preserve"> досудовим розслідуванням, вирішення відповідно до закону інших питань під час кримінального провадження, нагляд</w:t>
      </w:r>
      <w:r w:rsidR="00D46744">
        <w:rPr>
          <w:rFonts w:ascii="Times New Roman" w:eastAsia="Calibri" w:hAnsi="Times New Roman" w:cs="Times New Roman"/>
          <w:color w:val="000000"/>
          <w:kern w:val="0"/>
          <w:sz w:val="28"/>
          <w:szCs w:val="28"/>
          <w14:ligatures w14:val="none"/>
        </w:rPr>
        <w:t>у</w:t>
      </w:r>
      <w:r w:rsidR="00E364DF" w:rsidRPr="00E364DF">
        <w:rPr>
          <w:rFonts w:ascii="Times New Roman" w:eastAsia="Calibri" w:hAnsi="Times New Roman" w:cs="Times New Roman"/>
          <w:color w:val="000000"/>
          <w:kern w:val="0"/>
          <w:sz w:val="28"/>
          <w:szCs w:val="28"/>
          <w14:ligatures w14:val="none"/>
        </w:rPr>
        <w:t xml:space="preserve"> за негласними та іншими слідчими і розшуковими діями органів правопорядку</w:t>
      </w:r>
      <w:r w:rsidR="00E364DF">
        <w:rPr>
          <w:rFonts w:ascii="Times New Roman" w:eastAsia="Calibri" w:hAnsi="Times New Roman" w:cs="Times New Roman"/>
          <w:color w:val="000000"/>
          <w:kern w:val="0"/>
          <w:sz w:val="28"/>
          <w:szCs w:val="28"/>
          <w14:ligatures w14:val="none"/>
        </w:rPr>
        <w:t xml:space="preserve">. </w:t>
      </w:r>
    </w:p>
    <w:p w14:paraId="0119B731" w14:textId="5A35A028" w:rsidR="00D73FD7" w:rsidRPr="00F4031E"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Основною підставою дисциплінарної скарги </w:t>
      </w:r>
      <w:r w:rsidR="00F03BA9">
        <w:rPr>
          <w:rFonts w:ascii="Times New Roman" w:eastAsia="Calibri" w:hAnsi="Times New Roman" w:cs="Times New Roman"/>
          <w:color w:val="000000"/>
          <w:kern w:val="0"/>
          <w:sz w:val="28"/>
          <w:szCs w:val="28"/>
          <w14:ligatures w14:val="none"/>
        </w:rPr>
        <w:t>ОСОБА_1</w:t>
      </w:r>
      <w:r w:rsidR="00F03BA9" w:rsidRPr="00B76E33">
        <w:rPr>
          <w:rFonts w:ascii="Times New Roman" w:eastAsia="Calibri" w:hAnsi="Times New Roman" w:cs="Times New Roman"/>
          <w:color w:val="000000"/>
          <w:kern w:val="0"/>
          <w:sz w:val="28"/>
          <w:szCs w:val="28"/>
          <w14:ligatures w14:val="none"/>
        </w:rPr>
        <w:t xml:space="preserve"> </w:t>
      </w:r>
      <w:r w:rsidRPr="00F4031E">
        <w:rPr>
          <w:rFonts w:ascii="Times New Roman" w:eastAsia="Calibri" w:hAnsi="Times New Roman" w:cs="Times New Roman"/>
          <w:color w:val="000000"/>
          <w:kern w:val="0"/>
          <w:sz w:val="28"/>
          <w:szCs w:val="28"/>
          <w14:ligatures w14:val="none"/>
        </w:rPr>
        <w:t xml:space="preserve">є </w:t>
      </w:r>
      <w:r w:rsidR="00D73FD7">
        <w:rPr>
          <w:rFonts w:ascii="Times New Roman" w:eastAsia="Calibri" w:hAnsi="Times New Roman" w:cs="Times New Roman"/>
          <w:color w:val="000000"/>
          <w:kern w:val="0"/>
          <w:sz w:val="28"/>
          <w:szCs w:val="28"/>
          <w14:ligatures w14:val="none"/>
        </w:rPr>
        <w:t xml:space="preserve">подання прокурором </w:t>
      </w:r>
      <w:r w:rsidR="00D46744">
        <w:rPr>
          <w:rFonts w:ascii="Times New Roman" w:eastAsia="Calibri" w:hAnsi="Times New Roman" w:cs="Times New Roman"/>
          <w:color w:val="000000"/>
          <w:kern w:val="0"/>
          <w:sz w:val="28"/>
          <w:szCs w:val="28"/>
          <w14:ligatures w14:val="none"/>
        </w:rPr>
        <w:t>Радченко О.І</w:t>
      </w:r>
      <w:r w:rsidR="00D73FD7">
        <w:rPr>
          <w:rFonts w:ascii="Times New Roman" w:eastAsia="Calibri" w:hAnsi="Times New Roman" w:cs="Times New Roman"/>
          <w:color w:val="000000"/>
          <w:kern w:val="0"/>
          <w:sz w:val="28"/>
          <w:szCs w:val="28"/>
          <w14:ligatures w14:val="none"/>
        </w:rPr>
        <w:t xml:space="preserve">. </w:t>
      </w:r>
      <w:r w:rsidR="00D46744">
        <w:rPr>
          <w:rFonts w:ascii="Times New Roman" w:eastAsia="Calibri" w:hAnsi="Times New Roman" w:cs="Times New Roman"/>
          <w:color w:val="000000"/>
          <w:kern w:val="0"/>
          <w:sz w:val="28"/>
          <w:szCs w:val="28"/>
          <w14:ligatures w14:val="none"/>
        </w:rPr>
        <w:t xml:space="preserve">письмових заперечень проти розгляду скарги </w:t>
      </w:r>
      <w:r w:rsidR="00F03BA9">
        <w:rPr>
          <w:rFonts w:ascii="Times New Roman" w:eastAsia="Calibri" w:hAnsi="Times New Roman" w:cs="Times New Roman"/>
          <w:color w:val="000000"/>
          <w:kern w:val="0"/>
          <w:sz w:val="28"/>
          <w:szCs w:val="28"/>
          <w14:ligatures w14:val="none"/>
        </w:rPr>
        <w:t>ОСОБА_1</w:t>
      </w:r>
      <w:r w:rsidR="00D73FD7">
        <w:rPr>
          <w:rFonts w:ascii="Times New Roman" w:eastAsia="Calibri" w:hAnsi="Times New Roman" w:cs="Times New Roman"/>
          <w:color w:val="000000"/>
          <w:kern w:val="0"/>
          <w:sz w:val="28"/>
          <w:szCs w:val="28"/>
          <w14:ligatures w14:val="none"/>
        </w:rPr>
        <w:t xml:space="preserve">. </w:t>
      </w:r>
    </w:p>
    <w:p w14:paraId="0B1BA6AD" w14:textId="6ABAAE39" w:rsidR="00D73FD7" w:rsidRPr="00F4031E"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Проте </w:t>
      </w:r>
      <w:r w:rsidR="00D73FD7">
        <w:rPr>
          <w:rFonts w:ascii="Times New Roman" w:eastAsia="Calibri" w:hAnsi="Times New Roman" w:cs="Times New Roman"/>
          <w:color w:val="000000"/>
          <w:kern w:val="0"/>
          <w:sz w:val="28"/>
          <w:szCs w:val="28"/>
          <w14:ligatures w14:val="none"/>
        </w:rPr>
        <w:t xml:space="preserve">вказане є складовою процесуальних прав учасників кримінального провадження і </w:t>
      </w:r>
      <w:r w:rsidRPr="00F4031E">
        <w:rPr>
          <w:rFonts w:ascii="Times New Roman" w:eastAsia="Calibri" w:hAnsi="Times New Roman" w:cs="Times New Roman"/>
          <w:color w:val="000000"/>
          <w:kern w:val="0"/>
          <w:sz w:val="28"/>
          <w:szCs w:val="28"/>
          <w14:ligatures w14:val="none"/>
        </w:rPr>
        <w:t xml:space="preserve">не може свідчити про невиконання чи неналежне виконання </w:t>
      </w:r>
      <w:r w:rsidR="00E40635">
        <w:rPr>
          <w:rFonts w:ascii="Times New Roman" w:eastAsia="Calibri" w:hAnsi="Times New Roman" w:cs="Times New Roman"/>
          <w:color w:val="000000"/>
          <w:kern w:val="0"/>
          <w:sz w:val="28"/>
          <w:szCs w:val="28"/>
          <w14:ligatures w14:val="none"/>
        </w:rPr>
        <w:t>нею</w:t>
      </w:r>
      <w:r w:rsidRPr="00F4031E">
        <w:rPr>
          <w:rFonts w:ascii="Times New Roman" w:eastAsia="Calibri" w:hAnsi="Times New Roman" w:cs="Times New Roman"/>
          <w:color w:val="000000"/>
          <w:kern w:val="0"/>
          <w:sz w:val="28"/>
          <w:szCs w:val="28"/>
          <w14:ligatures w14:val="none"/>
        </w:rPr>
        <w:t xml:space="preserve"> службових обов’язків. Не може вважатися аргументом та підставою для відкриття стосовно прокурор</w:t>
      </w:r>
      <w:r w:rsidR="00E40635">
        <w:rPr>
          <w:rFonts w:ascii="Times New Roman" w:eastAsia="Calibri" w:hAnsi="Times New Roman" w:cs="Times New Roman"/>
          <w:color w:val="000000"/>
          <w:kern w:val="0"/>
          <w:sz w:val="28"/>
          <w:szCs w:val="28"/>
          <w14:ligatures w14:val="none"/>
        </w:rPr>
        <w:t>а</w:t>
      </w:r>
      <w:r w:rsidRPr="00F4031E">
        <w:rPr>
          <w:rFonts w:ascii="Times New Roman" w:eastAsia="Calibri" w:hAnsi="Times New Roman" w:cs="Times New Roman"/>
          <w:color w:val="000000"/>
          <w:kern w:val="0"/>
          <w:sz w:val="28"/>
          <w:szCs w:val="28"/>
          <w14:ligatures w14:val="none"/>
        </w:rPr>
        <w:t xml:space="preserve"> </w:t>
      </w:r>
      <w:r w:rsidR="00980545">
        <w:rPr>
          <w:rFonts w:ascii="Times New Roman" w:eastAsia="Calibri" w:hAnsi="Times New Roman" w:cs="Times New Roman"/>
          <w:color w:val="000000"/>
          <w:kern w:val="0"/>
          <w:sz w:val="28"/>
          <w:szCs w:val="28"/>
          <w14:ligatures w14:val="none"/>
        </w:rPr>
        <w:t xml:space="preserve">Радченко О.І. </w:t>
      </w:r>
      <w:r w:rsidRPr="00F4031E">
        <w:rPr>
          <w:rFonts w:ascii="Times New Roman" w:eastAsia="Calibri" w:hAnsi="Times New Roman" w:cs="Times New Roman"/>
          <w:color w:val="000000"/>
          <w:kern w:val="0"/>
          <w:sz w:val="28"/>
          <w:szCs w:val="28"/>
          <w14:ligatures w14:val="none"/>
        </w:rPr>
        <w:t xml:space="preserve">дисциплінарного провадження те, що </w:t>
      </w:r>
      <w:r w:rsidR="00E40635">
        <w:rPr>
          <w:rFonts w:ascii="Times New Roman" w:eastAsia="Calibri" w:hAnsi="Times New Roman" w:cs="Times New Roman"/>
          <w:color w:val="000000"/>
          <w:kern w:val="0"/>
          <w:sz w:val="28"/>
          <w:szCs w:val="28"/>
          <w14:ligatures w14:val="none"/>
        </w:rPr>
        <w:t>вона,</w:t>
      </w:r>
      <w:r w:rsidRPr="00F4031E">
        <w:rPr>
          <w:rFonts w:ascii="Times New Roman" w:eastAsia="Calibri" w:hAnsi="Times New Roman" w:cs="Times New Roman"/>
          <w:color w:val="000000"/>
          <w:kern w:val="0"/>
          <w:sz w:val="28"/>
          <w:szCs w:val="28"/>
          <w14:ligatures w14:val="none"/>
        </w:rPr>
        <w:t xml:space="preserve"> зберігаючи процесуальну самостійність та незалежність, керуючись наданими </w:t>
      </w:r>
      <w:r w:rsidR="00E73110">
        <w:rPr>
          <w:rFonts w:ascii="Times New Roman" w:eastAsia="Calibri" w:hAnsi="Times New Roman" w:cs="Times New Roman"/>
          <w:color w:val="000000"/>
          <w:kern w:val="0"/>
          <w:sz w:val="28"/>
          <w:szCs w:val="28"/>
          <w14:ligatures w14:val="none"/>
        </w:rPr>
        <w:t>їй</w:t>
      </w:r>
      <w:r w:rsidRPr="00F4031E">
        <w:rPr>
          <w:rFonts w:ascii="Times New Roman" w:eastAsia="Calibri" w:hAnsi="Times New Roman" w:cs="Times New Roman"/>
          <w:color w:val="000000"/>
          <w:kern w:val="0"/>
          <w:sz w:val="28"/>
          <w:szCs w:val="28"/>
          <w14:ligatures w14:val="none"/>
        </w:rPr>
        <w:t xml:space="preserve"> повноваженнями відповідно до ст. 36 КПК України </w:t>
      </w:r>
      <w:r w:rsidR="00D73FD7">
        <w:rPr>
          <w:rFonts w:ascii="Times New Roman" w:eastAsia="Calibri" w:hAnsi="Times New Roman" w:cs="Times New Roman"/>
          <w:color w:val="000000"/>
          <w:kern w:val="0"/>
          <w:sz w:val="28"/>
          <w:szCs w:val="28"/>
          <w14:ligatures w14:val="none"/>
        </w:rPr>
        <w:t>подал</w:t>
      </w:r>
      <w:r w:rsidR="00E73110">
        <w:rPr>
          <w:rFonts w:ascii="Times New Roman" w:eastAsia="Calibri" w:hAnsi="Times New Roman" w:cs="Times New Roman"/>
          <w:color w:val="000000"/>
          <w:kern w:val="0"/>
          <w:sz w:val="28"/>
          <w:szCs w:val="28"/>
          <w14:ligatures w14:val="none"/>
        </w:rPr>
        <w:t>а</w:t>
      </w:r>
      <w:r w:rsidR="00D73FD7">
        <w:rPr>
          <w:rFonts w:ascii="Times New Roman" w:eastAsia="Calibri" w:hAnsi="Times New Roman" w:cs="Times New Roman"/>
          <w:color w:val="000000"/>
          <w:kern w:val="0"/>
          <w:sz w:val="28"/>
          <w:szCs w:val="28"/>
          <w14:ligatures w14:val="none"/>
        </w:rPr>
        <w:t xml:space="preserve"> відповідн</w:t>
      </w:r>
      <w:r w:rsidR="00E73110">
        <w:rPr>
          <w:rFonts w:ascii="Times New Roman" w:eastAsia="Calibri" w:hAnsi="Times New Roman" w:cs="Times New Roman"/>
          <w:color w:val="000000"/>
          <w:kern w:val="0"/>
          <w:sz w:val="28"/>
          <w:szCs w:val="28"/>
          <w14:ligatures w14:val="none"/>
        </w:rPr>
        <w:t>і</w:t>
      </w:r>
      <w:r w:rsidR="00D73FD7">
        <w:rPr>
          <w:rFonts w:ascii="Times New Roman" w:eastAsia="Calibri" w:hAnsi="Times New Roman" w:cs="Times New Roman"/>
          <w:color w:val="000000"/>
          <w:kern w:val="0"/>
          <w:sz w:val="28"/>
          <w:szCs w:val="28"/>
          <w14:ligatures w14:val="none"/>
        </w:rPr>
        <w:t xml:space="preserve"> </w:t>
      </w:r>
      <w:r w:rsidR="00E73110">
        <w:rPr>
          <w:rFonts w:ascii="Times New Roman" w:eastAsia="Calibri" w:hAnsi="Times New Roman" w:cs="Times New Roman"/>
          <w:color w:val="000000"/>
          <w:kern w:val="0"/>
          <w:sz w:val="28"/>
          <w:szCs w:val="28"/>
          <w14:ligatures w14:val="none"/>
        </w:rPr>
        <w:t>письмові заперечення</w:t>
      </w:r>
      <w:r w:rsidRPr="00F4031E">
        <w:rPr>
          <w:rFonts w:ascii="Times New Roman" w:eastAsia="Calibri" w:hAnsi="Times New Roman" w:cs="Times New Roman"/>
          <w:color w:val="000000"/>
          <w:kern w:val="0"/>
          <w:sz w:val="28"/>
          <w:szCs w:val="28"/>
          <w14:ligatures w14:val="none"/>
        </w:rPr>
        <w:t>.</w:t>
      </w:r>
    </w:p>
    <w:p w14:paraId="7FABBAE4" w14:textId="77777777" w:rsidR="00F4031E"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Слід зазначити, що кримінальне провадження здійснюється на основі змагальності, а його сторони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w:t>
      </w:r>
    </w:p>
    <w:p w14:paraId="1ABC51C7" w14:textId="0C7E94F2" w:rsidR="00625C06" w:rsidRDefault="00625C06" w:rsidP="007B55B0">
      <w:pPr>
        <w:widowControl w:val="0"/>
        <w:pBdr>
          <w:bottom w:val="single" w:sz="12" w:space="1" w:color="FFFFFF"/>
        </w:pBdr>
        <w:spacing w:after="0" w:line="240" w:lineRule="auto"/>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color w:val="000000"/>
          <w:kern w:val="0"/>
          <w:sz w:val="28"/>
          <w:szCs w:val="28"/>
          <w14:ligatures w14:val="none"/>
        </w:rPr>
        <w:t xml:space="preserve">Скаржник вказує, що прокурор Радченко О.І. </w:t>
      </w:r>
      <w:r>
        <w:rPr>
          <w:rFonts w:ascii="Times New Roman" w:eastAsia="Calibri" w:hAnsi="Times New Roman" w:cs="Times New Roman"/>
          <w:kern w:val="0"/>
          <w:sz w:val="28"/>
          <w:szCs w:val="28"/>
          <w14:ligatures w14:val="none"/>
        </w:rPr>
        <w:t>не забезпечила</w:t>
      </w:r>
      <w:r w:rsidR="00C8731C">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дотримання засад змагальності та рівності сторін кримінального провадження</w:t>
      </w:r>
      <w:r w:rsidR="00C8731C">
        <w:rPr>
          <w:rFonts w:ascii="Times New Roman" w:eastAsia="Calibri" w:hAnsi="Times New Roman" w:cs="Times New Roman"/>
          <w:kern w:val="0"/>
          <w:sz w:val="28"/>
          <w:szCs w:val="28"/>
          <w14:ligatures w14:val="none"/>
        </w:rPr>
        <w:t>, оскільки вказані письмові заперечення зареєстровано в суді після винесення судом ухвали</w:t>
      </w:r>
      <w:r w:rsidR="00FA3131">
        <w:rPr>
          <w:rFonts w:ascii="Times New Roman" w:eastAsia="Calibri" w:hAnsi="Times New Roman" w:cs="Times New Roman"/>
          <w:kern w:val="0"/>
          <w:sz w:val="28"/>
          <w:szCs w:val="28"/>
          <w14:ligatures w14:val="none"/>
        </w:rPr>
        <w:t xml:space="preserve">. </w:t>
      </w:r>
    </w:p>
    <w:p w14:paraId="4B63CF48" w14:textId="2D7668AB" w:rsidR="00625C06" w:rsidRPr="00F4031E" w:rsidRDefault="00FA3131"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kern w:val="0"/>
          <w:sz w:val="28"/>
          <w:szCs w:val="28"/>
          <w14:ligatures w14:val="none"/>
        </w:rPr>
        <w:t xml:space="preserve">Водночас, </w:t>
      </w:r>
      <w:r w:rsidR="00882772">
        <w:rPr>
          <w:rFonts w:ascii="Times New Roman" w:eastAsia="Calibri" w:hAnsi="Times New Roman" w:cs="Times New Roman"/>
          <w:kern w:val="0"/>
          <w:sz w:val="28"/>
          <w:szCs w:val="28"/>
          <w14:ligatures w14:val="none"/>
        </w:rPr>
        <w:t xml:space="preserve">контроль за дотриманням принципу змагальності та рівності сторін кримінального провадження під час судового розгляду забезпечується виключно судом. </w:t>
      </w:r>
      <w:r w:rsidR="00882772" w:rsidRPr="00882772">
        <w:rPr>
          <w:rFonts w:ascii="Times New Roman" w:eastAsia="Calibri" w:hAnsi="Times New Roman" w:cs="Times New Roman"/>
          <w:kern w:val="0"/>
          <w:sz w:val="28"/>
          <w:szCs w:val="28"/>
          <w14:ligatures w14:val="none"/>
        </w:rPr>
        <w:t>Делегування функцій судів, а також привласнення цих функцій іншими органами чи посадовими особами не допускаються.</w:t>
      </w:r>
    </w:p>
    <w:p w14:paraId="5CBA6BFA" w14:textId="6821D4FA" w:rsidR="001E19B5" w:rsidRPr="001E19B5" w:rsidRDefault="001E19B5" w:rsidP="007B55B0">
      <w:pPr>
        <w:widowControl w:val="0"/>
        <w:pBdr>
          <w:bottom w:val="single" w:sz="12" w:space="1" w:color="FFFFFF"/>
        </w:pBdr>
        <w:spacing w:after="0" w:line="240" w:lineRule="auto"/>
        <w:ind w:right="-1" w:firstLine="567"/>
        <w:jc w:val="both"/>
        <w:rPr>
          <w:rFonts w:ascii="Times New Roman" w:eastAsia="Calibri" w:hAnsi="Times New Roman" w:cs="Times New Roman"/>
          <w:kern w:val="0"/>
          <w:sz w:val="28"/>
          <w:szCs w:val="28"/>
          <w14:ligatures w14:val="none"/>
        </w:rPr>
      </w:pPr>
      <w:r w:rsidRPr="001E19B5">
        <w:rPr>
          <w:rFonts w:ascii="Times New Roman" w:eastAsia="Calibri" w:hAnsi="Times New Roman" w:cs="Times New Roman"/>
          <w:kern w:val="0"/>
          <w:sz w:val="28"/>
          <w:szCs w:val="28"/>
          <w14:ligatures w14:val="none"/>
        </w:rPr>
        <w:t>До дисциплінарної скарги не долучено копії ухвали слідчого судді, суду про встановлення факту порушення прокурором Радченко О.І. прав осіб або вимог закону</w:t>
      </w:r>
      <w:r w:rsidR="00837E36">
        <w:rPr>
          <w:rFonts w:ascii="Times New Roman" w:eastAsia="Calibri" w:hAnsi="Times New Roman" w:cs="Times New Roman"/>
          <w:kern w:val="0"/>
          <w:sz w:val="28"/>
          <w:szCs w:val="28"/>
          <w14:ligatures w14:val="none"/>
        </w:rPr>
        <w:t xml:space="preserve"> та</w:t>
      </w:r>
      <w:r w:rsidRPr="001E19B5">
        <w:rPr>
          <w:rFonts w:ascii="Times New Roman" w:eastAsia="Calibri" w:hAnsi="Times New Roman" w:cs="Times New Roman"/>
          <w:kern w:val="0"/>
          <w:sz w:val="28"/>
          <w:szCs w:val="28"/>
          <w14:ligatures w14:val="none"/>
        </w:rPr>
        <w:t xml:space="preserve"> про наявність такої ухвали не зазначено. Також в матеріалах дисциплінарної скарги відсутнє звернення суду щодо дій, рішень чи бездіяльності прокурора до Комісії в передбаченому КПК України порядку. </w:t>
      </w:r>
    </w:p>
    <w:p w14:paraId="1C86FD52" w14:textId="33E7CA62" w:rsidR="00DF2498"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Зважаючи на викладене, твердження скаржни</w:t>
      </w:r>
      <w:r w:rsidR="001E19B5">
        <w:rPr>
          <w:rFonts w:ascii="Times New Roman" w:eastAsia="Calibri" w:hAnsi="Times New Roman" w:cs="Times New Roman"/>
          <w:color w:val="000000"/>
          <w:kern w:val="0"/>
          <w:sz w:val="28"/>
          <w:szCs w:val="28"/>
          <w14:ligatures w14:val="none"/>
        </w:rPr>
        <w:t>ка</w:t>
      </w:r>
      <w:r w:rsidRPr="00F4031E">
        <w:rPr>
          <w:rFonts w:ascii="Times New Roman" w:eastAsia="Calibri" w:hAnsi="Times New Roman" w:cs="Times New Roman"/>
          <w:color w:val="000000"/>
          <w:kern w:val="0"/>
          <w:sz w:val="28"/>
          <w:szCs w:val="28"/>
          <w14:ligatures w14:val="none"/>
        </w:rPr>
        <w:t xml:space="preserve"> про невиконання чи неналежне виконання службових обов’язків прокурор</w:t>
      </w:r>
      <w:r w:rsidR="001E19B5">
        <w:rPr>
          <w:rFonts w:ascii="Times New Roman" w:eastAsia="Calibri" w:hAnsi="Times New Roman" w:cs="Times New Roman"/>
          <w:color w:val="000000"/>
          <w:kern w:val="0"/>
          <w:sz w:val="28"/>
          <w:szCs w:val="28"/>
          <w14:ligatures w14:val="none"/>
        </w:rPr>
        <w:t>ом</w:t>
      </w:r>
      <w:r w:rsidRPr="00F4031E">
        <w:rPr>
          <w:rFonts w:ascii="Times New Roman" w:eastAsia="Calibri" w:hAnsi="Times New Roman" w:cs="Times New Roman"/>
          <w:color w:val="000000"/>
          <w:kern w:val="0"/>
          <w:sz w:val="28"/>
          <w:szCs w:val="28"/>
          <w14:ligatures w14:val="none"/>
        </w:rPr>
        <w:t xml:space="preserve"> </w:t>
      </w:r>
      <w:r w:rsidR="001E19B5">
        <w:rPr>
          <w:rFonts w:ascii="Times New Roman" w:eastAsia="Calibri" w:hAnsi="Times New Roman" w:cs="Times New Roman"/>
          <w:color w:val="000000"/>
          <w:kern w:val="0"/>
          <w:sz w:val="28"/>
          <w:szCs w:val="28"/>
          <w14:ligatures w14:val="none"/>
        </w:rPr>
        <w:t xml:space="preserve">Радченко О.І. </w:t>
      </w:r>
      <w:r w:rsidRPr="00F4031E">
        <w:rPr>
          <w:rFonts w:ascii="Times New Roman" w:eastAsia="Calibri" w:hAnsi="Times New Roman" w:cs="Times New Roman"/>
          <w:color w:val="000000"/>
          <w:kern w:val="0"/>
          <w:sz w:val="28"/>
          <w:szCs w:val="28"/>
          <w14:ligatures w14:val="none"/>
        </w:rPr>
        <w:t>є суб’єктивним.</w:t>
      </w:r>
    </w:p>
    <w:p w14:paraId="3DC0143B" w14:textId="75C88BF1" w:rsidR="007865C1" w:rsidRDefault="00F4031E" w:rsidP="007B55B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Щодо твердження скаржни</w:t>
      </w:r>
      <w:r w:rsidR="001E19B5">
        <w:rPr>
          <w:rFonts w:ascii="Times New Roman" w:eastAsia="Calibri" w:hAnsi="Times New Roman" w:cs="Times New Roman"/>
          <w:color w:val="000000"/>
          <w:kern w:val="0"/>
          <w:sz w:val="28"/>
          <w:szCs w:val="28"/>
          <w14:ligatures w14:val="none"/>
        </w:rPr>
        <w:t>ка</w:t>
      </w:r>
      <w:r w:rsidRPr="00F4031E">
        <w:rPr>
          <w:rFonts w:ascii="Times New Roman" w:eastAsia="Calibri" w:hAnsi="Times New Roman" w:cs="Times New Roman"/>
          <w:color w:val="000000"/>
          <w:kern w:val="0"/>
          <w:sz w:val="28"/>
          <w:szCs w:val="28"/>
          <w14:ligatures w14:val="none"/>
        </w:rPr>
        <w:t xml:space="preserve"> про вчинення </w:t>
      </w:r>
      <w:r w:rsidR="00941767">
        <w:rPr>
          <w:rFonts w:ascii="Times New Roman" w:eastAsia="Calibri" w:hAnsi="Times New Roman" w:cs="Times New Roman"/>
          <w:color w:val="000000"/>
          <w:kern w:val="0"/>
          <w:sz w:val="28"/>
          <w:szCs w:val="28"/>
          <w14:ligatures w14:val="none"/>
        </w:rPr>
        <w:t xml:space="preserve">вказаним </w:t>
      </w:r>
      <w:r w:rsidRPr="00F4031E">
        <w:rPr>
          <w:rFonts w:ascii="Times New Roman" w:eastAsia="Calibri" w:hAnsi="Times New Roman" w:cs="Times New Roman"/>
          <w:color w:val="000000"/>
          <w:kern w:val="0"/>
          <w:sz w:val="28"/>
          <w:szCs w:val="28"/>
          <w14:ligatures w14:val="none"/>
        </w:rPr>
        <w:t>прокурор</w:t>
      </w:r>
      <w:r w:rsidR="00B57118">
        <w:rPr>
          <w:rFonts w:ascii="Times New Roman" w:eastAsia="Calibri" w:hAnsi="Times New Roman" w:cs="Times New Roman"/>
          <w:color w:val="000000"/>
          <w:kern w:val="0"/>
          <w:sz w:val="28"/>
          <w:szCs w:val="28"/>
          <w14:ligatures w14:val="none"/>
        </w:rPr>
        <w:t>ом</w:t>
      </w:r>
      <w:r w:rsidR="00941767">
        <w:rPr>
          <w:rFonts w:ascii="Times New Roman" w:eastAsia="Calibri" w:hAnsi="Times New Roman" w:cs="Times New Roman"/>
          <w:color w:val="000000"/>
          <w:kern w:val="0"/>
          <w:sz w:val="28"/>
          <w:szCs w:val="28"/>
          <w14:ligatures w14:val="none"/>
        </w:rPr>
        <w:t xml:space="preserve"> </w:t>
      </w:r>
      <w:r w:rsidRPr="00F4031E">
        <w:rPr>
          <w:rFonts w:ascii="Times New Roman" w:eastAsia="Calibri" w:hAnsi="Times New Roman" w:cs="Times New Roman"/>
          <w:color w:val="000000"/>
          <w:kern w:val="0"/>
          <w:sz w:val="28"/>
          <w:szCs w:val="28"/>
          <w14:ligatures w14:val="none"/>
        </w:rPr>
        <w:t xml:space="preserve">дій, що </w:t>
      </w:r>
      <w:r w:rsidRPr="00F4031E">
        <w:rPr>
          <w:rFonts w:ascii="Times New Roman" w:eastAsia="Calibri" w:hAnsi="Times New Roman" w:cs="Times New Roman"/>
          <w:color w:val="000000"/>
          <w:kern w:val="0"/>
          <w:sz w:val="28"/>
          <w:szCs w:val="28"/>
          <w14:ligatures w14:val="none"/>
        </w:rPr>
        <w:lastRenderedPageBreak/>
        <w:t xml:space="preserve">порочать звання прокурора і можуть викликати сумнів у його об’єктивності, неупередженості, </w:t>
      </w:r>
      <w:r w:rsidR="00EB52AA" w:rsidRPr="00921F53">
        <w:rPr>
          <w:rFonts w:ascii="Times New Roman" w:eastAsia="Calibri" w:hAnsi="Times New Roman" w:cs="Times New Roman"/>
          <w:color w:val="000000"/>
          <w:kern w:val="0"/>
          <w:sz w:val="28"/>
          <w:szCs w:val="28"/>
          <w14:ligatures w14:val="none"/>
        </w:rPr>
        <w:t>у чесності та непідкупності органів прокуратури</w:t>
      </w:r>
      <w:r w:rsidR="00EB52AA">
        <w:rPr>
          <w:rFonts w:ascii="Times New Roman" w:eastAsia="Calibri" w:hAnsi="Times New Roman" w:cs="Times New Roman"/>
          <w:color w:val="000000"/>
          <w:kern w:val="0"/>
          <w:sz w:val="28"/>
          <w:szCs w:val="28"/>
          <w14:ligatures w14:val="none"/>
        </w:rPr>
        <w:t xml:space="preserve">, </w:t>
      </w:r>
      <w:r w:rsidRPr="00F4031E">
        <w:rPr>
          <w:rFonts w:ascii="Times New Roman" w:eastAsia="Calibri" w:hAnsi="Times New Roman" w:cs="Times New Roman"/>
          <w:color w:val="000000"/>
          <w:kern w:val="0"/>
          <w:sz w:val="28"/>
          <w:szCs w:val="28"/>
          <w14:ligatures w14:val="none"/>
        </w:rPr>
        <w:t>як про те зазначено у поданій скарзі</w:t>
      </w:r>
      <w:r w:rsidR="00837E36">
        <w:rPr>
          <w:rFonts w:ascii="Times New Roman" w:eastAsia="Calibri" w:hAnsi="Times New Roman" w:cs="Times New Roman"/>
          <w:color w:val="000000"/>
          <w:kern w:val="0"/>
          <w:sz w:val="28"/>
          <w:szCs w:val="28"/>
          <w14:ligatures w14:val="none"/>
        </w:rPr>
        <w:t xml:space="preserve"> необхідно зазначити таке.</w:t>
      </w:r>
    </w:p>
    <w:p w14:paraId="51431896" w14:textId="77777777" w:rsidR="007865C1" w:rsidRPr="007865C1" w:rsidRDefault="007865C1" w:rsidP="007B55B0">
      <w:pPr>
        <w:widowControl w:val="0"/>
        <w:pBdr>
          <w:bottom w:val="single" w:sz="12" w:space="1" w:color="FFFFFF"/>
        </w:pBdr>
        <w:spacing w:after="0" w:line="240" w:lineRule="auto"/>
        <w:ind w:right="-1" w:firstLine="454"/>
        <w:jc w:val="both"/>
        <w:rPr>
          <w:rFonts w:ascii="Times New Roman" w:eastAsia="Calibri" w:hAnsi="Times New Roman" w:cs="Times New Roman"/>
          <w:color w:val="000000"/>
          <w:kern w:val="0"/>
          <w:sz w:val="28"/>
          <w:szCs w:val="28"/>
          <w14:ligatures w14:val="none"/>
        </w:rPr>
      </w:pPr>
      <w:r w:rsidRPr="007865C1">
        <w:rPr>
          <w:rFonts w:ascii="Times New Roman" w:eastAsia="Calibri" w:hAnsi="Times New Roman" w:cs="Times New Roman"/>
          <w:color w:val="000000"/>
          <w:kern w:val="0"/>
          <w:sz w:val="28"/>
          <w:szCs w:val="28"/>
          <w14:ligatures w14:val="none"/>
        </w:rPr>
        <w:t>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w:t>
      </w:r>
    </w:p>
    <w:p w14:paraId="16130717" w14:textId="77777777" w:rsidR="007865C1" w:rsidRPr="007865C1" w:rsidRDefault="007865C1" w:rsidP="007B55B0">
      <w:pPr>
        <w:widowControl w:val="0"/>
        <w:pBdr>
          <w:bottom w:val="single" w:sz="12" w:space="1" w:color="FFFFFF"/>
        </w:pBdr>
        <w:spacing w:after="0" w:line="240" w:lineRule="auto"/>
        <w:ind w:right="-1" w:firstLine="454"/>
        <w:jc w:val="both"/>
        <w:rPr>
          <w:rFonts w:ascii="Times New Roman" w:eastAsia="Calibri" w:hAnsi="Times New Roman" w:cs="Times New Roman"/>
          <w:color w:val="000000"/>
          <w:kern w:val="0"/>
          <w:sz w:val="28"/>
          <w:szCs w:val="28"/>
          <w14:ligatures w14:val="none"/>
        </w:rPr>
      </w:pPr>
      <w:r w:rsidRPr="007865C1">
        <w:rPr>
          <w:rFonts w:ascii="Times New Roman" w:eastAsia="Calibri" w:hAnsi="Times New Roman" w:cs="Times New Roman"/>
          <w:color w:val="000000"/>
          <w:kern w:val="0"/>
          <w:sz w:val="28"/>
          <w:szCs w:val="28"/>
          <w14:ligatures w14:val="none"/>
        </w:rPr>
        <w:t>1)</w:t>
      </w:r>
      <w:r w:rsidRPr="007865C1">
        <w:rPr>
          <w:rFonts w:ascii="Times New Roman" w:eastAsia="Calibri" w:hAnsi="Times New Roman" w:cs="Times New Roman"/>
          <w:color w:val="000000"/>
          <w:kern w:val="0"/>
          <w:sz w:val="28"/>
          <w:szCs w:val="28"/>
          <w14:ligatures w14:val="none"/>
        </w:rPr>
        <w:tab/>
        <w:t>вчинення дій, що містять ознаки корупційних або пов’язаних з корупцією правопорушень, інших кримінальних правопорушень;</w:t>
      </w:r>
    </w:p>
    <w:p w14:paraId="7303B39A" w14:textId="77777777" w:rsidR="007865C1" w:rsidRPr="007865C1" w:rsidRDefault="007865C1" w:rsidP="007B55B0">
      <w:pPr>
        <w:widowControl w:val="0"/>
        <w:pBdr>
          <w:bottom w:val="single" w:sz="12" w:space="1" w:color="FFFFFF"/>
        </w:pBdr>
        <w:spacing w:after="0" w:line="240" w:lineRule="auto"/>
        <w:ind w:right="-1" w:firstLine="454"/>
        <w:jc w:val="both"/>
        <w:rPr>
          <w:rFonts w:ascii="Times New Roman" w:eastAsia="Calibri" w:hAnsi="Times New Roman" w:cs="Times New Roman"/>
          <w:color w:val="000000"/>
          <w:kern w:val="0"/>
          <w:sz w:val="28"/>
          <w:szCs w:val="28"/>
          <w14:ligatures w14:val="none"/>
        </w:rPr>
      </w:pPr>
      <w:r w:rsidRPr="007865C1">
        <w:rPr>
          <w:rFonts w:ascii="Times New Roman" w:eastAsia="Calibri" w:hAnsi="Times New Roman" w:cs="Times New Roman"/>
          <w:color w:val="000000"/>
          <w:kern w:val="0"/>
          <w:sz w:val="28"/>
          <w:szCs w:val="28"/>
          <w14:ligatures w14:val="none"/>
        </w:rPr>
        <w:t>2)</w:t>
      </w:r>
      <w:r w:rsidRPr="007865C1">
        <w:rPr>
          <w:rFonts w:ascii="Times New Roman" w:eastAsia="Calibri" w:hAnsi="Times New Roman" w:cs="Times New Roman"/>
          <w:color w:val="000000"/>
          <w:kern w:val="0"/>
          <w:sz w:val="28"/>
          <w:szCs w:val="28"/>
          <w14:ligatures w14:val="none"/>
        </w:rPr>
        <w:tab/>
        <w:t>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w:t>
      </w:r>
    </w:p>
    <w:p w14:paraId="700E0843" w14:textId="77777777" w:rsidR="007865C1" w:rsidRPr="007865C1" w:rsidRDefault="007865C1" w:rsidP="007B55B0">
      <w:pPr>
        <w:widowControl w:val="0"/>
        <w:pBdr>
          <w:bottom w:val="single" w:sz="12" w:space="1" w:color="FFFFFF"/>
        </w:pBdr>
        <w:spacing w:after="0" w:line="240" w:lineRule="auto"/>
        <w:ind w:right="-1" w:firstLine="454"/>
        <w:jc w:val="both"/>
        <w:rPr>
          <w:rFonts w:ascii="Times New Roman" w:eastAsia="Calibri" w:hAnsi="Times New Roman" w:cs="Times New Roman"/>
          <w:color w:val="000000"/>
          <w:kern w:val="0"/>
          <w:sz w:val="28"/>
          <w:szCs w:val="28"/>
          <w14:ligatures w14:val="none"/>
        </w:rPr>
      </w:pPr>
      <w:r w:rsidRPr="007865C1">
        <w:rPr>
          <w:rFonts w:ascii="Times New Roman" w:eastAsia="Calibri" w:hAnsi="Times New Roman" w:cs="Times New Roman"/>
          <w:color w:val="000000"/>
          <w:kern w:val="0"/>
          <w:sz w:val="28"/>
          <w:szCs w:val="28"/>
          <w14:ligatures w14:val="none"/>
        </w:rPr>
        <w:t>3)</w:t>
      </w:r>
      <w:r w:rsidRPr="007865C1">
        <w:rPr>
          <w:rFonts w:ascii="Times New Roman" w:eastAsia="Calibri" w:hAnsi="Times New Roman" w:cs="Times New Roman"/>
          <w:color w:val="000000"/>
          <w:kern w:val="0"/>
          <w:sz w:val="28"/>
          <w:szCs w:val="28"/>
          <w14:ligatures w14:val="none"/>
        </w:rPr>
        <w:tab/>
        <w:t>неподання або несвоєчасне подання прокурором без поважних причин декларації доброчесності прокурора;</w:t>
      </w:r>
    </w:p>
    <w:p w14:paraId="655FF324" w14:textId="77777777" w:rsidR="007865C1" w:rsidRPr="007865C1" w:rsidRDefault="007865C1" w:rsidP="007B55B0">
      <w:pPr>
        <w:widowControl w:val="0"/>
        <w:pBdr>
          <w:bottom w:val="single" w:sz="12" w:space="1" w:color="FFFFFF"/>
        </w:pBdr>
        <w:spacing w:after="0" w:line="240" w:lineRule="auto"/>
        <w:ind w:right="-1" w:firstLine="454"/>
        <w:jc w:val="both"/>
        <w:rPr>
          <w:rFonts w:ascii="Times New Roman" w:eastAsia="Calibri" w:hAnsi="Times New Roman" w:cs="Times New Roman"/>
          <w:color w:val="000000"/>
          <w:kern w:val="0"/>
          <w:sz w:val="28"/>
          <w:szCs w:val="28"/>
          <w14:ligatures w14:val="none"/>
        </w:rPr>
      </w:pPr>
      <w:r w:rsidRPr="007865C1">
        <w:rPr>
          <w:rFonts w:ascii="Times New Roman" w:eastAsia="Calibri" w:hAnsi="Times New Roman" w:cs="Times New Roman"/>
          <w:color w:val="000000"/>
          <w:kern w:val="0"/>
          <w:sz w:val="28"/>
          <w:szCs w:val="28"/>
          <w14:ligatures w14:val="none"/>
        </w:rPr>
        <w:t>4)</w:t>
      </w:r>
      <w:r w:rsidRPr="007865C1">
        <w:rPr>
          <w:rFonts w:ascii="Times New Roman" w:eastAsia="Calibri" w:hAnsi="Times New Roman" w:cs="Times New Roman"/>
          <w:color w:val="000000"/>
          <w:kern w:val="0"/>
          <w:sz w:val="28"/>
          <w:szCs w:val="28"/>
          <w14:ligatures w14:val="none"/>
        </w:rPr>
        <w:tab/>
        <w:t>подання в декларації доброчесності прокурора недостовірних (у тому числі неповних) тверджень;</w:t>
      </w:r>
    </w:p>
    <w:p w14:paraId="2CFF8F36" w14:textId="77777777" w:rsidR="007865C1" w:rsidRPr="007865C1" w:rsidRDefault="007865C1" w:rsidP="007B55B0">
      <w:pPr>
        <w:widowControl w:val="0"/>
        <w:pBdr>
          <w:bottom w:val="single" w:sz="12" w:space="1" w:color="FFFFFF"/>
        </w:pBdr>
        <w:spacing w:after="0" w:line="240" w:lineRule="auto"/>
        <w:ind w:right="-1" w:firstLine="454"/>
        <w:jc w:val="both"/>
        <w:rPr>
          <w:rFonts w:ascii="Times New Roman" w:eastAsia="Calibri" w:hAnsi="Times New Roman" w:cs="Times New Roman"/>
          <w:color w:val="000000"/>
          <w:kern w:val="0"/>
          <w:sz w:val="28"/>
          <w:szCs w:val="28"/>
          <w14:ligatures w14:val="none"/>
        </w:rPr>
      </w:pPr>
      <w:r w:rsidRPr="007865C1">
        <w:rPr>
          <w:rFonts w:ascii="Times New Roman" w:eastAsia="Calibri" w:hAnsi="Times New Roman" w:cs="Times New Roman"/>
          <w:color w:val="000000"/>
          <w:kern w:val="0"/>
          <w:sz w:val="28"/>
          <w:szCs w:val="28"/>
          <w14:ligatures w14:val="none"/>
        </w:rPr>
        <w:t>5)</w:t>
      </w:r>
      <w:r w:rsidRPr="007865C1">
        <w:rPr>
          <w:rFonts w:ascii="Times New Roman" w:eastAsia="Calibri" w:hAnsi="Times New Roman" w:cs="Times New Roman"/>
          <w:color w:val="000000"/>
          <w:kern w:val="0"/>
          <w:sz w:val="28"/>
          <w:szCs w:val="28"/>
          <w14:ligatures w14:val="none"/>
        </w:rPr>
        <w:tab/>
        <w:t>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w:t>
      </w:r>
    </w:p>
    <w:p w14:paraId="6325CA01" w14:textId="77777777" w:rsidR="007865C1" w:rsidRPr="007865C1" w:rsidRDefault="007865C1" w:rsidP="007B55B0">
      <w:pPr>
        <w:widowControl w:val="0"/>
        <w:pBdr>
          <w:bottom w:val="single" w:sz="12" w:space="1" w:color="FFFFFF"/>
        </w:pBdr>
        <w:spacing w:after="0" w:line="240" w:lineRule="auto"/>
        <w:ind w:right="-1" w:firstLine="454"/>
        <w:jc w:val="both"/>
        <w:rPr>
          <w:rFonts w:ascii="Times New Roman" w:eastAsia="Calibri" w:hAnsi="Times New Roman" w:cs="Times New Roman"/>
          <w:color w:val="000000"/>
          <w:kern w:val="0"/>
          <w:sz w:val="28"/>
          <w:szCs w:val="28"/>
          <w14:ligatures w14:val="none"/>
        </w:rPr>
      </w:pPr>
      <w:r w:rsidRPr="007865C1">
        <w:rPr>
          <w:rFonts w:ascii="Times New Roman" w:eastAsia="Calibri" w:hAnsi="Times New Roman" w:cs="Times New Roman"/>
          <w:color w:val="000000"/>
          <w:kern w:val="0"/>
          <w:sz w:val="28"/>
          <w:szCs w:val="28"/>
          <w14:ligatures w14:val="none"/>
        </w:rPr>
        <w:t>6)</w:t>
      </w:r>
      <w:r w:rsidRPr="007865C1">
        <w:rPr>
          <w:rFonts w:ascii="Times New Roman" w:eastAsia="Calibri" w:hAnsi="Times New Roman" w:cs="Times New Roman"/>
          <w:color w:val="000000"/>
          <w:kern w:val="0"/>
          <w:sz w:val="28"/>
          <w:szCs w:val="28"/>
          <w14:ligatures w14:val="none"/>
        </w:rPr>
        <w:tab/>
        <w:t>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22954662" w14:textId="77777777" w:rsidR="001633A4" w:rsidRDefault="007865C1" w:rsidP="007B55B0">
      <w:pPr>
        <w:widowControl w:val="0"/>
        <w:pBdr>
          <w:bottom w:val="single" w:sz="12" w:space="1" w:color="FFFFFF"/>
        </w:pBdr>
        <w:spacing w:after="0" w:line="240" w:lineRule="auto"/>
        <w:ind w:right="-1" w:firstLine="454"/>
        <w:jc w:val="both"/>
        <w:rPr>
          <w:rFonts w:ascii="Times New Roman" w:eastAsia="Calibri" w:hAnsi="Times New Roman" w:cs="Times New Roman"/>
          <w:color w:val="000000"/>
          <w:kern w:val="0"/>
          <w:sz w:val="28"/>
          <w:szCs w:val="28"/>
          <w14:ligatures w14:val="none"/>
        </w:rPr>
      </w:pPr>
      <w:r w:rsidRPr="007865C1">
        <w:rPr>
          <w:rFonts w:ascii="Times New Roman" w:eastAsia="Calibri" w:hAnsi="Times New Roman" w:cs="Times New Roman"/>
          <w:color w:val="000000"/>
          <w:kern w:val="0"/>
          <w:sz w:val="28"/>
          <w:szCs w:val="28"/>
          <w14:ligatures w14:val="none"/>
        </w:rPr>
        <w:t>7)</w:t>
      </w:r>
      <w:r w:rsidRPr="007865C1">
        <w:rPr>
          <w:rFonts w:ascii="Times New Roman" w:eastAsia="Calibri" w:hAnsi="Times New Roman" w:cs="Times New Roman"/>
          <w:color w:val="000000"/>
          <w:kern w:val="0"/>
          <w:sz w:val="28"/>
          <w:szCs w:val="28"/>
          <w14:ligatures w14:val="none"/>
        </w:rPr>
        <w:tab/>
        <w:t>порушення прокурором вимог, заборон та обмежень, встановлених Законами України «Про запобігання корупції», «Про прокуратуру».</w:t>
      </w:r>
    </w:p>
    <w:p w14:paraId="1AB2DD9A" w14:textId="374905DC" w:rsidR="00F702CB" w:rsidRDefault="00EB52AA" w:rsidP="007B55B0">
      <w:pPr>
        <w:widowControl w:val="0"/>
        <w:pBdr>
          <w:bottom w:val="single" w:sz="12" w:space="1" w:color="FFFFFF"/>
        </w:pBdr>
        <w:spacing w:after="0" w:line="240" w:lineRule="auto"/>
        <w:ind w:right="-1" w:firstLine="454"/>
        <w:jc w:val="both"/>
        <w:rPr>
          <w:rFonts w:ascii="Times New Roman" w:eastAsia="Calibri" w:hAnsi="Times New Roman" w:cs="Times New Roman"/>
          <w:color w:val="000000"/>
          <w:kern w:val="0"/>
          <w:sz w:val="28"/>
          <w:szCs w:val="28"/>
          <w14:ligatures w14:val="none"/>
        </w:rPr>
      </w:pPr>
      <w:r w:rsidRPr="007865C1">
        <w:rPr>
          <w:rFonts w:ascii="Times New Roman" w:eastAsia="Calibri" w:hAnsi="Times New Roman" w:cs="Times New Roman"/>
          <w:color w:val="000000"/>
          <w:kern w:val="0"/>
          <w:sz w:val="28"/>
          <w:szCs w:val="28"/>
          <w14:ligatures w14:val="none"/>
        </w:rPr>
        <w:t>Водночас, у дисциплінарній скарзі не наведено жодних з перелічених дій прокурор</w:t>
      </w:r>
      <w:r w:rsidR="00F702CB">
        <w:rPr>
          <w:rFonts w:ascii="Times New Roman" w:eastAsia="Calibri" w:hAnsi="Times New Roman" w:cs="Times New Roman"/>
          <w:color w:val="000000"/>
          <w:kern w:val="0"/>
          <w:sz w:val="28"/>
          <w:szCs w:val="28"/>
          <w14:ligatures w14:val="none"/>
        </w:rPr>
        <w:t>а.</w:t>
      </w:r>
      <w:r w:rsidR="00F75EC5">
        <w:rPr>
          <w:rFonts w:ascii="Times New Roman" w:eastAsia="Calibri" w:hAnsi="Times New Roman" w:cs="Times New Roman"/>
          <w:color w:val="000000"/>
          <w:kern w:val="0"/>
          <w:sz w:val="28"/>
          <w:szCs w:val="28"/>
          <w14:ligatures w14:val="none"/>
        </w:rPr>
        <w:t xml:space="preserve"> </w:t>
      </w:r>
      <w:r w:rsidR="003E3D9E">
        <w:rPr>
          <w:rFonts w:ascii="Times New Roman" w:eastAsia="Calibri" w:hAnsi="Times New Roman" w:cs="Times New Roman"/>
          <w:color w:val="000000"/>
          <w:kern w:val="0"/>
          <w:sz w:val="28"/>
          <w:szCs w:val="28"/>
          <w14:ligatures w14:val="none"/>
        </w:rPr>
        <w:t>ОСОБА_1</w:t>
      </w:r>
      <w:r w:rsidR="003E3D9E" w:rsidRPr="00B76E33">
        <w:rPr>
          <w:rFonts w:ascii="Times New Roman" w:eastAsia="Calibri" w:hAnsi="Times New Roman" w:cs="Times New Roman"/>
          <w:color w:val="000000"/>
          <w:kern w:val="0"/>
          <w:sz w:val="28"/>
          <w:szCs w:val="28"/>
          <w14:ligatures w14:val="none"/>
        </w:rPr>
        <w:t xml:space="preserve"> </w:t>
      </w:r>
      <w:r w:rsidR="00F75EC5">
        <w:rPr>
          <w:rFonts w:ascii="Times New Roman" w:eastAsia="Calibri" w:hAnsi="Times New Roman" w:cs="Times New Roman"/>
          <w:color w:val="000000"/>
          <w:kern w:val="0"/>
          <w:sz w:val="28"/>
          <w:szCs w:val="28"/>
          <w14:ligatures w14:val="none"/>
        </w:rPr>
        <w:t xml:space="preserve">вказує, що прокурор Радченко О.І. ввела суд в оману, </w:t>
      </w:r>
      <w:r w:rsidR="00946B4C">
        <w:rPr>
          <w:rFonts w:ascii="Times New Roman" w:eastAsia="Calibri" w:hAnsi="Times New Roman" w:cs="Times New Roman"/>
          <w:color w:val="000000"/>
          <w:kern w:val="0"/>
          <w:sz w:val="28"/>
          <w:szCs w:val="28"/>
          <w14:ligatures w14:val="none"/>
        </w:rPr>
        <w:t xml:space="preserve">що є вчинення дій, що </w:t>
      </w:r>
      <w:r w:rsidR="00946B4C" w:rsidRPr="00F4031E">
        <w:rPr>
          <w:rFonts w:ascii="Times New Roman" w:eastAsia="Calibri" w:hAnsi="Times New Roman" w:cs="Times New Roman"/>
          <w:color w:val="000000"/>
          <w:kern w:val="0"/>
          <w:sz w:val="28"/>
          <w:szCs w:val="28"/>
          <w14:ligatures w14:val="none"/>
        </w:rPr>
        <w:t xml:space="preserve">порочать звання прокурора і можуть викликати сумнів у </w:t>
      </w:r>
      <w:r w:rsidR="00946B4C">
        <w:rPr>
          <w:rFonts w:ascii="Times New Roman" w:eastAsia="Calibri" w:hAnsi="Times New Roman" w:cs="Times New Roman"/>
          <w:color w:val="000000"/>
          <w:kern w:val="0"/>
          <w:sz w:val="28"/>
          <w:szCs w:val="28"/>
          <w14:ligatures w14:val="none"/>
        </w:rPr>
        <w:t>її</w:t>
      </w:r>
      <w:r w:rsidR="00946B4C" w:rsidRPr="00F4031E">
        <w:rPr>
          <w:rFonts w:ascii="Times New Roman" w:eastAsia="Calibri" w:hAnsi="Times New Roman" w:cs="Times New Roman"/>
          <w:color w:val="000000"/>
          <w:kern w:val="0"/>
          <w:sz w:val="28"/>
          <w:szCs w:val="28"/>
          <w14:ligatures w14:val="none"/>
        </w:rPr>
        <w:t xml:space="preserve"> об’єктивності, неупередженості, </w:t>
      </w:r>
      <w:r w:rsidR="00946B4C" w:rsidRPr="00921F53">
        <w:rPr>
          <w:rFonts w:ascii="Times New Roman" w:eastAsia="Calibri" w:hAnsi="Times New Roman" w:cs="Times New Roman"/>
          <w:color w:val="000000"/>
          <w:kern w:val="0"/>
          <w:sz w:val="28"/>
          <w:szCs w:val="28"/>
          <w14:ligatures w14:val="none"/>
        </w:rPr>
        <w:t>у чесності та непідкупності органів прокуратури</w:t>
      </w:r>
      <w:r w:rsidR="00946B4C">
        <w:rPr>
          <w:rFonts w:ascii="Times New Roman" w:eastAsia="Calibri" w:hAnsi="Times New Roman" w:cs="Times New Roman"/>
          <w:color w:val="000000"/>
          <w:kern w:val="0"/>
          <w:sz w:val="28"/>
          <w:szCs w:val="28"/>
          <w14:ligatures w14:val="none"/>
        </w:rPr>
        <w:t xml:space="preserve">. </w:t>
      </w:r>
    </w:p>
    <w:p w14:paraId="66301CD4" w14:textId="6CEEEDBA" w:rsidR="007B55B0" w:rsidRDefault="007B55B0" w:rsidP="007B55B0">
      <w:pPr>
        <w:widowControl w:val="0"/>
        <w:pBdr>
          <w:bottom w:val="single" w:sz="12" w:space="12" w:color="FFFFFF"/>
        </w:pBdr>
        <w:spacing w:after="0" w:line="240" w:lineRule="auto"/>
        <w:ind w:firstLine="567"/>
        <w:jc w:val="both"/>
        <w:rPr>
          <w:rFonts w:ascii="Times New Roman" w:hAnsi="Times New Roman" w:cs="Times New Roman"/>
          <w:sz w:val="28"/>
          <w:szCs w:val="28"/>
        </w:rPr>
      </w:pPr>
      <w:r>
        <w:rPr>
          <w:rFonts w:ascii="Times New Roman" w:hAnsi="Times New Roman"/>
          <w:sz w:val="28"/>
          <w:szCs w:val="28"/>
        </w:rPr>
        <w:t>Варто зазначити, що за загальним правилом, саме су</w:t>
      </w:r>
      <w:r w:rsidRPr="007B5769">
        <w:rPr>
          <w:rFonts w:ascii="Times New Roman" w:hAnsi="Times New Roman"/>
          <w:sz w:val="28"/>
          <w:szCs w:val="28"/>
        </w:rPr>
        <w:t>д керує процесом, забезпечуючи об</w:t>
      </w:r>
      <w:r>
        <w:rPr>
          <w:rFonts w:ascii="Times New Roman" w:hAnsi="Times New Roman"/>
          <w:sz w:val="28"/>
          <w:szCs w:val="28"/>
        </w:rPr>
        <w:t>’</w:t>
      </w:r>
      <w:r w:rsidRPr="007B5769">
        <w:rPr>
          <w:rFonts w:ascii="Times New Roman" w:hAnsi="Times New Roman"/>
          <w:sz w:val="28"/>
          <w:szCs w:val="28"/>
        </w:rPr>
        <w:t>єктивність, неупередженість та дотримання закону. Головуючий спрямовує розгляд на повне з</w:t>
      </w:r>
      <w:r>
        <w:rPr>
          <w:rFonts w:ascii="Times New Roman" w:hAnsi="Times New Roman"/>
          <w:sz w:val="28"/>
          <w:szCs w:val="28"/>
        </w:rPr>
        <w:t>’</w:t>
      </w:r>
      <w:r w:rsidRPr="007B5769">
        <w:rPr>
          <w:rFonts w:ascii="Times New Roman" w:hAnsi="Times New Roman"/>
          <w:sz w:val="28"/>
          <w:szCs w:val="28"/>
        </w:rPr>
        <w:t>ясування обставин, підтримує порядок, роз</w:t>
      </w:r>
      <w:r>
        <w:rPr>
          <w:rFonts w:ascii="Times New Roman" w:hAnsi="Times New Roman"/>
          <w:sz w:val="28"/>
          <w:szCs w:val="28"/>
        </w:rPr>
        <w:t>’</w:t>
      </w:r>
      <w:r w:rsidRPr="007B5769">
        <w:rPr>
          <w:rFonts w:ascii="Times New Roman" w:hAnsi="Times New Roman"/>
          <w:sz w:val="28"/>
          <w:szCs w:val="28"/>
        </w:rPr>
        <w:t>яснює права учасникам</w:t>
      </w:r>
      <w:r>
        <w:rPr>
          <w:rFonts w:ascii="Times New Roman" w:hAnsi="Times New Roman"/>
          <w:sz w:val="28"/>
          <w:szCs w:val="28"/>
        </w:rPr>
        <w:t xml:space="preserve"> </w:t>
      </w:r>
      <w:r w:rsidRPr="007B5769">
        <w:rPr>
          <w:rFonts w:ascii="Times New Roman" w:hAnsi="Times New Roman"/>
          <w:sz w:val="28"/>
          <w:szCs w:val="28"/>
        </w:rPr>
        <w:t>та запобігає зловживанн</w:t>
      </w:r>
      <w:r w:rsidR="00B57118">
        <w:rPr>
          <w:rFonts w:ascii="Times New Roman" w:hAnsi="Times New Roman"/>
          <w:sz w:val="28"/>
          <w:szCs w:val="28"/>
        </w:rPr>
        <w:t>ю</w:t>
      </w:r>
      <w:r w:rsidRPr="007B5769">
        <w:rPr>
          <w:rFonts w:ascii="Times New Roman" w:hAnsi="Times New Roman"/>
          <w:sz w:val="28"/>
          <w:szCs w:val="28"/>
        </w:rPr>
        <w:t xml:space="preserve"> процесуальними правами.</w:t>
      </w:r>
      <w:r>
        <w:rPr>
          <w:rFonts w:ascii="Times New Roman" w:hAnsi="Times New Roman" w:cs="Times New Roman"/>
          <w:sz w:val="28"/>
          <w:szCs w:val="28"/>
        </w:rPr>
        <w:t xml:space="preserve"> </w:t>
      </w:r>
      <w:r>
        <w:rPr>
          <w:rFonts w:ascii="Times New Roman" w:hAnsi="Times New Roman"/>
          <w:sz w:val="28"/>
          <w:szCs w:val="28"/>
        </w:rPr>
        <w:t xml:space="preserve">При цьому, саме суд наділений повноваженнями встановлювати доведеність тих обставин, на які посилаються учасники справи. </w:t>
      </w:r>
    </w:p>
    <w:p w14:paraId="565E1BBF" w14:textId="262C174D" w:rsidR="003941A6" w:rsidRDefault="00F4031E" w:rsidP="003941A6">
      <w:pPr>
        <w:widowControl w:val="0"/>
        <w:pBdr>
          <w:bottom w:val="single" w:sz="12" w:space="12" w:color="FFFFFF"/>
        </w:pBdr>
        <w:spacing w:after="0" w:line="240" w:lineRule="auto"/>
        <w:ind w:firstLine="567"/>
        <w:jc w:val="both"/>
        <w:rPr>
          <w:rFonts w:ascii="Times New Roman" w:hAnsi="Times New Roman" w:cs="Times New Roman"/>
          <w:sz w:val="28"/>
          <w:szCs w:val="28"/>
        </w:rPr>
      </w:pPr>
      <w:r w:rsidRPr="00F4031E">
        <w:rPr>
          <w:rFonts w:ascii="Times New Roman" w:eastAsia="Calibri" w:hAnsi="Times New Roman" w:cs="Times New Roman"/>
          <w:color w:val="000000"/>
          <w:kern w:val="0"/>
          <w:sz w:val="28"/>
          <w:szCs w:val="28"/>
          <w14:ligatures w14:val="none"/>
        </w:rPr>
        <w:t>Член Комісії при вирішенні питання про відкриття дисциплінарного провадження не наділений повноваженнями нада</w:t>
      </w:r>
      <w:r w:rsidR="00464CBD">
        <w:rPr>
          <w:rFonts w:ascii="Times New Roman" w:eastAsia="Calibri" w:hAnsi="Times New Roman" w:cs="Times New Roman"/>
          <w:color w:val="000000"/>
          <w:kern w:val="0"/>
          <w:sz w:val="28"/>
          <w:szCs w:val="28"/>
          <w14:ligatures w14:val="none"/>
        </w:rPr>
        <w:t>вати</w:t>
      </w:r>
      <w:r w:rsidRPr="00F4031E">
        <w:rPr>
          <w:rFonts w:ascii="Times New Roman" w:eastAsia="Calibri" w:hAnsi="Times New Roman" w:cs="Times New Roman"/>
          <w:color w:val="000000"/>
          <w:kern w:val="0"/>
          <w:sz w:val="28"/>
          <w:szCs w:val="28"/>
          <w14:ligatures w14:val="none"/>
        </w:rPr>
        <w:t xml:space="preserve"> оцінк</w:t>
      </w:r>
      <w:r w:rsidR="00464CBD">
        <w:rPr>
          <w:rFonts w:ascii="Times New Roman" w:eastAsia="Calibri" w:hAnsi="Times New Roman" w:cs="Times New Roman"/>
          <w:color w:val="000000"/>
          <w:kern w:val="0"/>
          <w:sz w:val="28"/>
          <w:szCs w:val="28"/>
          <w14:ligatures w14:val="none"/>
        </w:rPr>
        <w:t>у</w:t>
      </w:r>
      <w:r w:rsidRPr="00F4031E">
        <w:rPr>
          <w:rFonts w:ascii="Times New Roman" w:eastAsia="Calibri" w:hAnsi="Times New Roman" w:cs="Times New Roman"/>
          <w:color w:val="000000"/>
          <w:kern w:val="0"/>
          <w:sz w:val="28"/>
          <w:szCs w:val="28"/>
          <w14:ligatures w14:val="none"/>
        </w:rPr>
        <w:t xml:space="preserve"> обставинам та фактам, зазначеним у скарзі, без отримання необхідних відомостей від скаржни</w:t>
      </w:r>
      <w:r w:rsidR="003941A6">
        <w:rPr>
          <w:rFonts w:ascii="Times New Roman" w:eastAsia="Calibri" w:hAnsi="Times New Roman" w:cs="Times New Roman"/>
          <w:color w:val="000000"/>
          <w:kern w:val="0"/>
          <w:sz w:val="28"/>
          <w:szCs w:val="28"/>
          <w14:ligatures w14:val="none"/>
        </w:rPr>
        <w:t>ка</w:t>
      </w:r>
      <w:r w:rsidR="00464CBD">
        <w:rPr>
          <w:rFonts w:ascii="Times New Roman" w:eastAsia="Calibri" w:hAnsi="Times New Roman" w:cs="Times New Roman"/>
          <w:color w:val="000000"/>
          <w:kern w:val="0"/>
          <w:sz w:val="28"/>
          <w:szCs w:val="28"/>
          <w14:ligatures w14:val="none"/>
        </w:rPr>
        <w:t>.</w:t>
      </w:r>
    </w:p>
    <w:p w14:paraId="68498056" w14:textId="77777777" w:rsidR="0021729D" w:rsidRDefault="003941A6" w:rsidP="0021729D">
      <w:pPr>
        <w:widowControl w:val="0"/>
        <w:pBdr>
          <w:bottom w:val="single" w:sz="12" w:space="12" w:color="FFFFFF"/>
        </w:pBdr>
        <w:spacing w:after="0" w:line="240" w:lineRule="auto"/>
        <w:ind w:firstLine="567"/>
        <w:jc w:val="both"/>
        <w:rPr>
          <w:rFonts w:ascii="Times New Roman" w:hAnsi="Times New Roman" w:cs="Times New Roman"/>
          <w:sz w:val="28"/>
          <w:szCs w:val="28"/>
        </w:rPr>
      </w:pPr>
      <w:r>
        <w:rPr>
          <w:rFonts w:ascii="Times New Roman" w:eastAsia="Calibri" w:hAnsi="Times New Roman" w:cs="Times New Roman"/>
          <w:color w:val="000000"/>
          <w:kern w:val="0"/>
          <w:sz w:val="28"/>
          <w:szCs w:val="28"/>
          <w14:ligatures w14:val="none"/>
        </w:rPr>
        <w:t>В</w:t>
      </w:r>
      <w:r w:rsidR="00F6285D" w:rsidRPr="00F6285D">
        <w:rPr>
          <w:rFonts w:ascii="Times New Roman" w:eastAsia="Calibri" w:hAnsi="Times New Roman" w:cs="Times New Roman"/>
          <w:color w:val="000000"/>
          <w:kern w:val="0"/>
          <w:sz w:val="28"/>
          <w:szCs w:val="28"/>
          <w14:ligatures w14:val="none"/>
        </w:rPr>
        <w:t>важаю, що дисциплінарна скарга та додатки до неї не містять конкретних відомостей про наявність ознак дисциплінарн</w:t>
      </w:r>
      <w:r w:rsidR="00EB52AA">
        <w:rPr>
          <w:rFonts w:ascii="Times New Roman" w:eastAsia="Calibri" w:hAnsi="Times New Roman" w:cs="Times New Roman"/>
          <w:color w:val="000000"/>
          <w:kern w:val="0"/>
          <w:sz w:val="28"/>
          <w:szCs w:val="28"/>
          <w14:ligatures w14:val="none"/>
        </w:rPr>
        <w:t>их</w:t>
      </w:r>
      <w:r w:rsidR="00F6285D" w:rsidRPr="00F6285D">
        <w:rPr>
          <w:rFonts w:ascii="Times New Roman" w:eastAsia="Calibri" w:hAnsi="Times New Roman" w:cs="Times New Roman"/>
          <w:color w:val="000000"/>
          <w:kern w:val="0"/>
          <w:sz w:val="28"/>
          <w:szCs w:val="28"/>
          <w14:ligatures w14:val="none"/>
        </w:rPr>
        <w:t xml:space="preserve"> проступк</w:t>
      </w:r>
      <w:r w:rsidR="00EB52AA">
        <w:rPr>
          <w:rFonts w:ascii="Times New Roman" w:eastAsia="Calibri" w:hAnsi="Times New Roman" w:cs="Times New Roman"/>
          <w:color w:val="000000"/>
          <w:kern w:val="0"/>
          <w:sz w:val="28"/>
          <w:szCs w:val="28"/>
          <w14:ligatures w14:val="none"/>
        </w:rPr>
        <w:t>ів</w:t>
      </w:r>
      <w:r w:rsidR="00F6285D" w:rsidRPr="00F6285D">
        <w:rPr>
          <w:rFonts w:ascii="Times New Roman" w:eastAsia="Calibri" w:hAnsi="Times New Roman" w:cs="Times New Roman"/>
          <w:color w:val="000000"/>
          <w:kern w:val="0"/>
          <w:sz w:val="28"/>
          <w:szCs w:val="28"/>
          <w14:ligatures w14:val="none"/>
        </w:rPr>
        <w:t xml:space="preserve">, </w:t>
      </w:r>
      <w:r w:rsidR="000E5363" w:rsidRPr="00912097">
        <w:rPr>
          <w:rFonts w:ascii="Times New Roman" w:hAnsi="Times New Roman"/>
          <w:sz w:val="28"/>
          <w:szCs w:val="28"/>
        </w:rPr>
        <w:t>передбачен</w:t>
      </w:r>
      <w:r w:rsidR="00EB52AA">
        <w:rPr>
          <w:rFonts w:ascii="Times New Roman" w:hAnsi="Times New Roman"/>
          <w:sz w:val="28"/>
          <w:szCs w:val="28"/>
        </w:rPr>
        <w:t>их</w:t>
      </w:r>
      <w:r w:rsidR="000E5363" w:rsidRPr="00912097">
        <w:rPr>
          <w:rFonts w:ascii="Times New Roman" w:hAnsi="Times New Roman"/>
          <w:sz w:val="28"/>
          <w:szCs w:val="28"/>
        </w:rPr>
        <w:t xml:space="preserve"> </w:t>
      </w:r>
      <w:proofErr w:type="spellStart"/>
      <w:r w:rsidR="000E5363" w:rsidRPr="00912097">
        <w:rPr>
          <w:rFonts w:ascii="Times New Roman" w:hAnsi="Times New Roman"/>
          <w:sz w:val="28"/>
          <w:szCs w:val="28"/>
        </w:rPr>
        <w:t>п</w:t>
      </w:r>
      <w:r w:rsidR="00EB52AA">
        <w:rPr>
          <w:rFonts w:ascii="Times New Roman" w:hAnsi="Times New Roman"/>
          <w:sz w:val="28"/>
          <w:szCs w:val="28"/>
        </w:rPr>
        <w:t>п</w:t>
      </w:r>
      <w:proofErr w:type="spellEnd"/>
      <w:r w:rsidR="00EB52AA">
        <w:rPr>
          <w:rFonts w:ascii="Times New Roman" w:hAnsi="Times New Roman"/>
          <w:sz w:val="28"/>
          <w:szCs w:val="28"/>
        </w:rPr>
        <w:t>.</w:t>
      </w:r>
      <w:r w:rsidR="000E5363" w:rsidRPr="00912097">
        <w:rPr>
          <w:rFonts w:ascii="Times New Roman" w:hAnsi="Times New Roman"/>
          <w:sz w:val="28"/>
          <w:szCs w:val="28"/>
        </w:rPr>
        <w:t xml:space="preserve"> 1</w:t>
      </w:r>
      <w:r w:rsidR="00EB52AA">
        <w:rPr>
          <w:rFonts w:ascii="Times New Roman" w:hAnsi="Times New Roman"/>
          <w:sz w:val="28"/>
          <w:szCs w:val="28"/>
        </w:rPr>
        <w:t>, 5</w:t>
      </w:r>
      <w:r w:rsidR="000E5363" w:rsidRPr="00912097">
        <w:rPr>
          <w:rFonts w:ascii="Times New Roman" w:hAnsi="Times New Roman"/>
          <w:sz w:val="28"/>
          <w:szCs w:val="28"/>
        </w:rPr>
        <w:t xml:space="preserve"> ч. 1 ст. 43 Закону № 1697-VII</w:t>
      </w:r>
      <w:r w:rsidR="000E5363">
        <w:rPr>
          <w:rFonts w:ascii="Times New Roman" w:eastAsia="Calibri" w:hAnsi="Times New Roman" w:cs="Times New Roman"/>
          <w:color w:val="000000"/>
          <w:kern w:val="0"/>
          <w:sz w:val="28"/>
          <w:szCs w:val="28"/>
          <w14:ligatures w14:val="none"/>
        </w:rPr>
        <w:t xml:space="preserve">, </w:t>
      </w:r>
      <w:r w:rsidR="00F6285D" w:rsidRPr="00F6285D">
        <w:rPr>
          <w:rFonts w:ascii="Times New Roman" w:eastAsia="Calibri" w:hAnsi="Times New Roman" w:cs="Times New Roman"/>
          <w:color w:val="000000"/>
          <w:kern w:val="0"/>
          <w:sz w:val="28"/>
          <w:szCs w:val="28"/>
          <w14:ligatures w14:val="none"/>
        </w:rPr>
        <w:t>вчинен</w:t>
      </w:r>
      <w:r w:rsidR="00EB52AA">
        <w:rPr>
          <w:rFonts w:ascii="Times New Roman" w:eastAsia="Calibri" w:hAnsi="Times New Roman" w:cs="Times New Roman"/>
          <w:color w:val="000000"/>
          <w:kern w:val="0"/>
          <w:sz w:val="28"/>
          <w:szCs w:val="28"/>
          <w14:ligatures w14:val="none"/>
        </w:rPr>
        <w:t>их</w:t>
      </w:r>
      <w:r w:rsidR="00F6285D" w:rsidRPr="00F6285D">
        <w:rPr>
          <w:rFonts w:ascii="Times New Roman" w:eastAsia="Calibri" w:hAnsi="Times New Roman" w:cs="Times New Roman"/>
          <w:color w:val="000000"/>
          <w:kern w:val="0"/>
          <w:sz w:val="28"/>
          <w:szCs w:val="28"/>
          <w14:ligatures w14:val="none"/>
        </w:rPr>
        <w:t xml:space="preserve"> прокурор</w:t>
      </w:r>
      <w:r w:rsidR="0021729D">
        <w:rPr>
          <w:rFonts w:ascii="Times New Roman" w:eastAsia="Calibri" w:hAnsi="Times New Roman" w:cs="Times New Roman"/>
          <w:color w:val="000000"/>
          <w:kern w:val="0"/>
          <w:sz w:val="28"/>
          <w:szCs w:val="28"/>
          <w14:ligatures w14:val="none"/>
        </w:rPr>
        <w:t>ом Радченко О.І.</w:t>
      </w:r>
    </w:p>
    <w:p w14:paraId="1C9A8250" w14:textId="5FBEDF41" w:rsidR="007865C1" w:rsidRPr="0021729D" w:rsidRDefault="008A106C" w:rsidP="0021729D">
      <w:pPr>
        <w:widowControl w:val="0"/>
        <w:pBdr>
          <w:bottom w:val="single" w:sz="12" w:space="12" w:color="FFFFFF"/>
        </w:pBdr>
        <w:spacing w:after="0" w:line="240" w:lineRule="auto"/>
        <w:ind w:firstLine="567"/>
        <w:jc w:val="both"/>
        <w:rPr>
          <w:rFonts w:ascii="Times New Roman" w:hAnsi="Times New Roman" w:cs="Times New Roman"/>
          <w:sz w:val="28"/>
          <w:szCs w:val="28"/>
        </w:rPr>
      </w:pPr>
      <w:r>
        <w:rPr>
          <w:rFonts w:ascii="Times New Roman" w:eastAsia="Calibri" w:hAnsi="Times New Roman" w:cs="Times New Roman"/>
          <w:kern w:val="0"/>
          <w:sz w:val="28"/>
          <w:szCs w:val="28"/>
          <w14:ligatures w14:val="none"/>
        </w:rPr>
        <w:t>На підставі викладеного</w:t>
      </w:r>
      <w:r w:rsidR="009B3C20" w:rsidRPr="0035606C">
        <w:rPr>
          <w:rFonts w:ascii="Times New Roman" w:eastAsia="Calibri" w:hAnsi="Times New Roman" w:cs="Times New Roman"/>
          <w:kern w:val="0"/>
          <w:sz w:val="28"/>
          <w:szCs w:val="28"/>
          <w14:ligatures w14:val="none"/>
        </w:rPr>
        <w:t xml:space="preserve">, керуючись </w:t>
      </w:r>
      <w:proofErr w:type="spellStart"/>
      <w:r w:rsidR="009B3C20" w:rsidRPr="0035606C">
        <w:rPr>
          <w:rFonts w:ascii="Times New Roman" w:eastAsia="Calibri" w:hAnsi="Times New Roman" w:cs="Times New Roman"/>
          <w:kern w:val="0"/>
          <w:sz w:val="28"/>
          <w:szCs w:val="28"/>
          <w14:ligatures w14:val="none"/>
        </w:rPr>
        <w:t>ст</w:t>
      </w:r>
      <w:r w:rsidR="00B723A9" w:rsidRPr="0035606C">
        <w:rPr>
          <w:rFonts w:ascii="Times New Roman" w:eastAsia="Calibri" w:hAnsi="Times New Roman" w:cs="Times New Roman"/>
          <w:kern w:val="0"/>
          <w:sz w:val="28"/>
          <w:szCs w:val="28"/>
          <w14:ligatures w14:val="none"/>
        </w:rPr>
        <w:t>.ст</w:t>
      </w:r>
      <w:proofErr w:type="spellEnd"/>
      <w:r w:rsidR="00DF2498">
        <w:rPr>
          <w:rFonts w:ascii="Times New Roman" w:eastAsia="Calibri" w:hAnsi="Times New Roman" w:cs="Times New Roman"/>
          <w:kern w:val="0"/>
          <w:sz w:val="28"/>
          <w:szCs w:val="28"/>
          <w14:ligatures w14:val="none"/>
        </w:rPr>
        <w:t>.</w:t>
      </w:r>
      <w:r w:rsidR="009B3C20" w:rsidRPr="0035606C">
        <w:rPr>
          <w:rFonts w:ascii="Times New Roman" w:eastAsia="Calibri" w:hAnsi="Times New Roman" w:cs="Times New Roman"/>
          <w:kern w:val="0"/>
          <w:sz w:val="28"/>
          <w:szCs w:val="28"/>
          <w14:ligatures w14:val="none"/>
        </w:rPr>
        <w:t xml:space="preserve"> 44–46, 48 Закону </w:t>
      </w:r>
      <w:r w:rsidR="002725B0" w:rsidRPr="0035606C">
        <w:rPr>
          <w:rFonts w:ascii="Times New Roman" w:eastAsia="Times New Roman" w:hAnsi="Times New Roman" w:cs="Times New Roman"/>
          <w:color w:val="000000"/>
          <w:kern w:val="0"/>
          <w:sz w:val="28"/>
          <w:szCs w:val="28"/>
          <w:lang w:eastAsia="uk-UA"/>
          <w14:ligatures w14:val="none"/>
        </w:rPr>
        <w:t>№</w:t>
      </w:r>
      <w:r w:rsidR="00176C0A">
        <w:rPr>
          <w:rFonts w:ascii="Times New Roman" w:eastAsia="Times New Roman" w:hAnsi="Times New Roman" w:cs="Times New Roman"/>
          <w:color w:val="000000"/>
          <w:kern w:val="0"/>
          <w:sz w:val="28"/>
          <w:szCs w:val="28"/>
          <w:lang w:eastAsia="uk-UA"/>
          <w14:ligatures w14:val="none"/>
        </w:rPr>
        <w:t xml:space="preserve"> </w:t>
      </w:r>
      <w:r w:rsidR="002725B0" w:rsidRPr="0035606C">
        <w:rPr>
          <w:rFonts w:ascii="Times New Roman" w:eastAsia="Times New Roman" w:hAnsi="Times New Roman" w:cs="Times New Roman"/>
          <w:color w:val="000000"/>
          <w:kern w:val="0"/>
          <w:sz w:val="28"/>
          <w:szCs w:val="28"/>
          <w:lang w:eastAsia="uk-UA"/>
          <w14:ligatures w14:val="none"/>
        </w:rPr>
        <w:t>1697-VII</w:t>
      </w:r>
      <w:r w:rsidR="009B3C20" w:rsidRPr="0035606C">
        <w:rPr>
          <w:rFonts w:ascii="Times New Roman" w:eastAsia="Calibri" w:hAnsi="Times New Roman" w:cs="Times New Roman"/>
          <w:kern w:val="0"/>
          <w:sz w:val="28"/>
          <w:szCs w:val="28"/>
          <w14:ligatures w14:val="none"/>
        </w:rPr>
        <w:t>,</w:t>
      </w:r>
      <w:r w:rsidR="0025157E">
        <w:rPr>
          <w:rFonts w:ascii="Times New Roman" w:eastAsia="Calibri" w:hAnsi="Times New Roman" w:cs="Times New Roman"/>
          <w:kern w:val="0"/>
          <w:sz w:val="28"/>
          <w:szCs w:val="28"/>
          <w14:ligatures w14:val="none"/>
        </w:rPr>
        <w:t xml:space="preserve"> </w:t>
      </w:r>
      <w:r w:rsidR="00DF2498">
        <w:rPr>
          <w:rFonts w:ascii="Times New Roman" w:eastAsia="Calibri" w:hAnsi="Times New Roman" w:cs="Times New Roman"/>
          <w:kern w:val="0"/>
          <w:sz w:val="28"/>
          <w:szCs w:val="28"/>
          <w14:ligatures w14:val="none"/>
        </w:rPr>
        <w:t xml:space="preserve">   </w:t>
      </w:r>
      <w:proofErr w:type="spellStart"/>
      <w:r w:rsidR="009B3C20" w:rsidRPr="0035606C">
        <w:rPr>
          <w:rFonts w:ascii="Times New Roman" w:eastAsia="Calibri" w:hAnsi="Times New Roman" w:cs="Times New Roman"/>
          <w:kern w:val="0"/>
          <w:sz w:val="28"/>
          <w:szCs w:val="28"/>
          <w14:ligatures w14:val="none"/>
        </w:rPr>
        <w:lastRenderedPageBreak/>
        <w:t>п</w:t>
      </w:r>
      <w:r w:rsidR="008B23FB" w:rsidRPr="0035606C">
        <w:rPr>
          <w:rFonts w:ascii="Times New Roman" w:eastAsia="Calibri" w:hAnsi="Times New Roman" w:cs="Times New Roman"/>
          <w:kern w:val="0"/>
          <w:sz w:val="28"/>
          <w:szCs w:val="28"/>
          <w14:ligatures w14:val="none"/>
        </w:rPr>
        <w:t>п</w:t>
      </w:r>
      <w:proofErr w:type="spellEnd"/>
      <w:r w:rsidR="008B23FB" w:rsidRPr="0035606C">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28, 98 Положення</w:t>
      </w:r>
      <w:r w:rsidR="00B723A9" w:rsidRPr="0035606C">
        <w:rPr>
          <w:rFonts w:ascii="Times New Roman" w:eastAsia="Calibri" w:hAnsi="Times New Roman" w:cs="Times New Roman"/>
          <w:kern w:val="0"/>
          <w:sz w:val="28"/>
          <w:szCs w:val="28"/>
          <w14:ligatures w14:val="none"/>
        </w:rPr>
        <w:t xml:space="preserve"> </w:t>
      </w:r>
      <w:r w:rsidR="000D43B4" w:rsidRPr="000D43B4">
        <w:rPr>
          <w:rFonts w:ascii="Times New Roman" w:eastAsia="Calibri" w:hAnsi="Times New Roman" w:cs="Times New Roman"/>
          <w:kern w:val="0"/>
          <w:sz w:val="28"/>
          <w:szCs w:val="28"/>
          <w14:ligatures w14:val="none"/>
        </w:rPr>
        <w:t>про порядок роботи відповідного органу, що здійснює дисциплінарне провадження</w:t>
      </w:r>
      <w:r w:rsidR="009B3C20" w:rsidRPr="0035606C">
        <w:rPr>
          <w:rFonts w:ascii="Times New Roman" w:eastAsia="Calibri" w:hAnsi="Times New Roman" w:cs="Times New Roman"/>
          <w:kern w:val="0"/>
          <w:sz w:val="28"/>
          <w:szCs w:val="28"/>
          <w14:ligatures w14:val="none"/>
        </w:rPr>
        <w:t>,</w:t>
      </w:r>
    </w:p>
    <w:p w14:paraId="41A840E9" w14:textId="6E85EBF6" w:rsidR="009B3C20" w:rsidRDefault="009B3C20" w:rsidP="003C0344">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В И Р І Ш И В:</w:t>
      </w:r>
    </w:p>
    <w:p w14:paraId="7A6F67C5" w14:textId="77777777" w:rsidR="003C0344" w:rsidRPr="0035606C" w:rsidRDefault="003C0344" w:rsidP="0021729D">
      <w:pPr>
        <w:widowControl w:val="0"/>
        <w:tabs>
          <w:tab w:val="left" w:pos="851"/>
          <w:tab w:val="left" w:pos="993"/>
        </w:tabs>
        <w:spacing w:after="0" w:line="240" w:lineRule="auto"/>
        <w:contextualSpacing/>
        <w:rPr>
          <w:rFonts w:ascii="Times New Roman" w:eastAsia="Calibri" w:hAnsi="Times New Roman" w:cs="Times New Roman"/>
          <w:b/>
          <w:kern w:val="0"/>
          <w:sz w:val="28"/>
          <w:szCs w:val="28"/>
          <w14:ligatures w14:val="none"/>
        </w:rPr>
      </w:pPr>
    </w:p>
    <w:p w14:paraId="1F24F508" w14:textId="72711C77" w:rsidR="00E86FC2"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21729D">
        <w:rPr>
          <w:rFonts w:ascii="Times New Roman" w:eastAsia="Calibri" w:hAnsi="Times New Roman" w:cs="Times New Roman"/>
          <w:color w:val="000000"/>
          <w:kern w:val="0"/>
          <w:sz w:val="28"/>
          <w:szCs w:val="28"/>
          <w14:ligatures w14:val="none"/>
        </w:rPr>
        <w:t xml:space="preserve">прокурора </w:t>
      </w:r>
      <w:r w:rsidR="0021729D" w:rsidRPr="00BD36B0">
        <w:rPr>
          <w:rFonts w:ascii="Times New Roman" w:eastAsia="Calibri" w:hAnsi="Times New Roman" w:cs="Times New Roman"/>
          <w:color w:val="000000"/>
          <w:kern w:val="0"/>
          <w:sz w:val="28"/>
          <w:szCs w:val="28"/>
          <w14:ligatures w14:val="none"/>
        </w:rPr>
        <w:t>першого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Харківської обл</w:t>
      </w:r>
      <w:r w:rsidR="0021729D">
        <w:rPr>
          <w:rFonts w:ascii="Times New Roman" w:eastAsia="Calibri" w:hAnsi="Times New Roman" w:cs="Times New Roman"/>
          <w:color w:val="000000"/>
          <w:kern w:val="0"/>
          <w:sz w:val="28"/>
          <w:szCs w:val="28"/>
          <w14:ligatures w14:val="none"/>
        </w:rPr>
        <w:t xml:space="preserve">асної </w:t>
      </w:r>
      <w:r w:rsidR="0021729D" w:rsidRPr="00BD36B0">
        <w:rPr>
          <w:rFonts w:ascii="Times New Roman" w:eastAsia="Calibri" w:hAnsi="Times New Roman" w:cs="Times New Roman"/>
          <w:color w:val="000000"/>
          <w:kern w:val="0"/>
          <w:sz w:val="28"/>
          <w:szCs w:val="28"/>
          <w14:ligatures w14:val="none"/>
        </w:rPr>
        <w:t>прокуратури</w:t>
      </w:r>
      <w:r w:rsidR="0021729D" w:rsidRPr="0024405A">
        <w:rPr>
          <w:rFonts w:ascii="Times New Roman" w:eastAsia="Calibri" w:hAnsi="Times New Roman" w:cs="Times New Roman"/>
          <w:kern w:val="0"/>
          <w:sz w:val="28"/>
          <w:szCs w:val="28"/>
          <w14:ligatures w14:val="none"/>
        </w:rPr>
        <w:t xml:space="preserve"> </w:t>
      </w:r>
      <w:r w:rsidR="0021729D" w:rsidRPr="00311ABA">
        <w:rPr>
          <w:rFonts w:ascii="Times New Roman" w:eastAsia="Calibri" w:hAnsi="Times New Roman" w:cs="Times New Roman"/>
          <w:kern w:val="0"/>
          <w:sz w:val="28"/>
          <w:szCs w:val="28"/>
          <w14:ligatures w14:val="none"/>
        </w:rPr>
        <w:t>Радченко Олес</w:t>
      </w:r>
      <w:r w:rsidR="0021729D">
        <w:rPr>
          <w:rFonts w:ascii="Times New Roman" w:eastAsia="Calibri" w:hAnsi="Times New Roman" w:cs="Times New Roman"/>
          <w:kern w:val="0"/>
          <w:sz w:val="28"/>
          <w:szCs w:val="28"/>
          <w14:ligatures w14:val="none"/>
        </w:rPr>
        <w:t>і</w:t>
      </w:r>
      <w:r w:rsidR="0021729D" w:rsidRPr="00311ABA">
        <w:rPr>
          <w:rFonts w:ascii="Times New Roman" w:eastAsia="Calibri" w:hAnsi="Times New Roman" w:cs="Times New Roman"/>
          <w:kern w:val="0"/>
          <w:sz w:val="28"/>
          <w:szCs w:val="28"/>
          <w14:ligatures w14:val="none"/>
        </w:rPr>
        <w:t xml:space="preserve"> Ігорівн</w:t>
      </w:r>
      <w:r w:rsidR="0021729D">
        <w:rPr>
          <w:rFonts w:ascii="Times New Roman" w:eastAsia="Calibri" w:hAnsi="Times New Roman" w:cs="Times New Roman"/>
          <w:kern w:val="0"/>
          <w:sz w:val="28"/>
          <w:szCs w:val="28"/>
          <w14:ligatures w14:val="none"/>
        </w:rPr>
        <w:t>и</w:t>
      </w:r>
      <w:r w:rsidR="000E5363">
        <w:rPr>
          <w:rFonts w:ascii="Times New Roman" w:eastAsia="Calibri" w:hAnsi="Times New Roman" w:cs="Times New Roman"/>
          <w:color w:val="000000"/>
          <w:kern w:val="0"/>
          <w:sz w:val="28"/>
          <w:szCs w:val="28"/>
          <w14:ligatures w14:val="none"/>
        </w:rPr>
        <w:t>.</w:t>
      </w:r>
      <w:r w:rsidR="0021729D">
        <w:rPr>
          <w:rFonts w:ascii="Times New Roman" w:eastAsia="Calibri" w:hAnsi="Times New Roman" w:cs="Times New Roman"/>
          <w:color w:val="000000"/>
          <w:kern w:val="0"/>
          <w:sz w:val="28"/>
          <w:szCs w:val="28"/>
          <w14:ligatures w14:val="none"/>
        </w:rPr>
        <w:t xml:space="preserve"> </w:t>
      </w:r>
    </w:p>
    <w:p w14:paraId="16760006" w14:textId="047CCA27" w:rsidR="009B3C20" w:rsidRPr="0035606C"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Рішення направити скаржни</w:t>
      </w:r>
      <w:r w:rsidR="0021729D">
        <w:rPr>
          <w:rFonts w:ascii="Times New Roman" w:eastAsia="Calibri" w:hAnsi="Times New Roman" w:cs="Times New Roman"/>
          <w:kern w:val="0"/>
          <w:sz w:val="28"/>
          <w:szCs w:val="28"/>
          <w14:ligatures w14:val="none"/>
        </w:rPr>
        <w:t>ку</w:t>
      </w:r>
      <w:r w:rsidRPr="0035606C">
        <w:rPr>
          <w:rFonts w:ascii="Times New Roman" w:eastAsia="Calibri" w:hAnsi="Times New Roman" w:cs="Times New Roman"/>
          <w:kern w:val="0"/>
          <w:sz w:val="28"/>
          <w:szCs w:val="28"/>
          <w14:ligatures w14:val="none"/>
        </w:rPr>
        <w:t xml:space="preserve"> та </w:t>
      </w:r>
      <w:r w:rsidR="0035606C" w:rsidRPr="0035606C">
        <w:rPr>
          <w:rFonts w:ascii="Times New Roman" w:eastAsia="Calibri" w:hAnsi="Times New Roman" w:cs="Times New Roman"/>
          <w:kern w:val="0"/>
          <w:sz w:val="28"/>
          <w:szCs w:val="28"/>
          <w14:ligatures w14:val="none"/>
        </w:rPr>
        <w:t>вище</w:t>
      </w:r>
      <w:r w:rsidR="00B723A9" w:rsidRPr="0035606C">
        <w:rPr>
          <w:rFonts w:ascii="Times New Roman" w:eastAsia="Calibri" w:hAnsi="Times New Roman" w:cs="Times New Roman"/>
          <w:kern w:val="0"/>
          <w:sz w:val="28"/>
          <w:szCs w:val="28"/>
          <w14:ligatures w14:val="none"/>
        </w:rPr>
        <w:t>зазначен</w:t>
      </w:r>
      <w:r w:rsidR="0021729D">
        <w:rPr>
          <w:rFonts w:ascii="Times New Roman" w:eastAsia="Calibri" w:hAnsi="Times New Roman" w:cs="Times New Roman"/>
          <w:kern w:val="0"/>
          <w:sz w:val="28"/>
          <w:szCs w:val="28"/>
          <w14:ligatures w14:val="none"/>
        </w:rPr>
        <w:t>ому</w:t>
      </w:r>
      <w:r w:rsidRPr="0035606C">
        <w:rPr>
          <w:rFonts w:ascii="Times New Roman" w:eastAsia="Calibri" w:hAnsi="Times New Roman" w:cs="Times New Roman"/>
          <w:kern w:val="0"/>
          <w:sz w:val="28"/>
          <w:szCs w:val="28"/>
          <w14:ligatures w14:val="none"/>
        </w:rPr>
        <w:t xml:space="preserve"> прокурор</w:t>
      </w:r>
      <w:r w:rsidR="0021729D">
        <w:rPr>
          <w:rFonts w:ascii="Times New Roman" w:eastAsia="Calibri" w:hAnsi="Times New Roman" w:cs="Times New Roman"/>
          <w:kern w:val="0"/>
          <w:sz w:val="28"/>
          <w:szCs w:val="28"/>
          <w14:ligatures w14:val="none"/>
        </w:rPr>
        <w:t>у</w:t>
      </w:r>
      <w:r w:rsidR="000E5363">
        <w:rPr>
          <w:rFonts w:ascii="Times New Roman" w:eastAsia="Calibri" w:hAnsi="Times New Roman" w:cs="Times New Roman"/>
          <w:kern w:val="0"/>
          <w:sz w:val="28"/>
          <w:szCs w:val="28"/>
          <w14:ligatures w14:val="none"/>
        </w:rPr>
        <w:t>.</w:t>
      </w:r>
    </w:p>
    <w:p w14:paraId="739951C9" w14:textId="77777777" w:rsidR="00B568B4" w:rsidRPr="0035606C" w:rsidRDefault="00B568B4" w:rsidP="0025157E">
      <w:pPr>
        <w:widowControl w:val="0"/>
        <w:tabs>
          <w:tab w:val="left" w:pos="851"/>
          <w:tab w:val="left" w:pos="993"/>
        </w:tabs>
        <w:spacing w:after="0" w:line="240" w:lineRule="auto"/>
        <w:contextualSpacing/>
        <w:jc w:val="both"/>
        <w:rPr>
          <w:rFonts w:ascii="Times New Roman" w:eastAsia="Calibri" w:hAnsi="Times New Roman" w:cs="Times New Roman"/>
          <w:kern w:val="0"/>
          <w:sz w:val="28"/>
          <w:szCs w:val="28"/>
          <w14:ligatures w14:val="none"/>
        </w:rPr>
      </w:pPr>
    </w:p>
    <w:p w14:paraId="158C7299" w14:textId="2376BD61" w:rsidR="009B3C20" w:rsidRPr="0035606C" w:rsidRDefault="009B3C20" w:rsidP="004B19AE">
      <w:pPr>
        <w:widowControl w:val="0"/>
        <w:tabs>
          <w:tab w:val="left" w:pos="851"/>
        </w:tabs>
        <w:spacing w:after="0" w:line="240" w:lineRule="auto"/>
        <w:ind w:firstLine="567"/>
        <w:contextualSpacing/>
        <w:jc w:val="both"/>
      </w:pPr>
      <w:r w:rsidRPr="0035606C">
        <w:rPr>
          <w:rFonts w:ascii="Times New Roman" w:eastAsia="Calibri" w:hAnsi="Times New Roman" w:cs="Times New Roman"/>
          <w:b/>
          <w:kern w:val="0"/>
          <w:sz w:val="28"/>
          <w:szCs w:val="28"/>
          <w14:ligatures w14:val="none"/>
        </w:rPr>
        <w:t>Член Комісії</w:t>
      </w:r>
      <w:r w:rsidR="00663048">
        <w:rPr>
          <w:rFonts w:ascii="Times New Roman" w:eastAsia="Calibri" w:hAnsi="Times New Roman" w:cs="Times New Roman"/>
          <w:b/>
          <w:kern w:val="0"/>
          <w:sz w:val="28"/>
          <w:szCs w:val="28"/>
          <w14:ligatures w14:val="none"/>
        </w:rPr>
        <w:t xml:space="preserve"> </w:t>
      </w:r>
      <w:r w:rsidR="008A106C">
        <w:rPr>
          <w:rFonts w:ascii="Times New Roman" w:eastAsia="Calibri" w:hAnsi="Times New Roman" w:cs="Times New Roman"/>
          <w:b/>
          <w:kern w:val="0"/>
          <w:sz w:val="28"/>
          <w:szCs w:val="28"/>
          <w14:ligatures w14:val="none"/>
        </w:rPr>
        <w:t xml:space="preserve">                                                                    </w:t>
      </w:r>
      <w:r w:rsidR="008B2447" w:rsidRPr="0035606C">
        <w:rPr>
          <w:rFonts w:ascii="Times New Roman" w:eastAsia="Calibri" w:hAnsi="Times New Roman" w:cs="Times New Roman"/>
          <w:b/>
          <w:kern w:val="0"/>
          <w:sz w:val="28"/>
          <w:szCs w:val="28"/>
          <w14:ligatures w14:val="none"/>
        </w:rPr>
        <w:t>Олег БУЛУЛУКОВ</w:t>
      </w:r>
      <w:bookmarkEnd w:id="0"/>
    </w:p>
    <w:sectPr w:rsidR="009B3C20" w:rsidRPr="0035606C" w:rsidSect="00BC684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E2376" w14:textId="77777777" w:rsidR="006E09B6" w:rsidRDefault="006E09B6">
      <w:pPr>
        <w:spacing w:after="0" w:line="240" w:lineRule="auto"/>
      </w:pPr>
      <w:r>
        <w:separator/>
      </w:r>
    </w:p>
  </w:endnote>
  <w:endnote w:type="continuationSeparator" w:id="0">
    <w:p w14:paraId="4C77AB0B" w14:textId="77777777" w:rsidR="006E09B6" w:rsidRDefault="006E0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C31E8" w14:textId="77777777" w:rsidR="006E09B6" w:rsidRDefault="006E09B6">
      <w:pPr>
        <w:spacing w:after="0" w:line="240" w:lineRule="auto"/>
      </w:pPr>
      <w:r>
        <w:separator/>
      </w:r>
    </w:p>
  </w:footnote>
  <w:footnote w:type="continuationSeparator" w:id="0">
    <w:p w14:paraId="0D7DEF49" w14:textId="77777777" w:rsidR="006E09B6" w:rsidRDefault="006E09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4E887EF5"/>
    <w:multiLevelType w:val="hybridMultilevel"/>
    <w:tmpl w:val="9A66CA1C"/>
    <w:lvl w:ilvl="0" w:tplc="04220011">
      <w:start w:val="1"/>
      <w:numFmt w:val="decimal"/>
      <w:lvlText w:val="%1)"/>
      <w:lvlJc w:val="left"/>
      <w:pPr>
        <w:ind w:left="927" w:hanging="360"/>
      </w:pPr>
      <w:rPr>
        <w:rFonts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3" w15:restartNumberingAfterBreak="0">
    <w:nsid w:val="5FFC1C0E"/>
    <w:multiLevelType w:val="hybridMultilevel"/>
    <w:tmpl w:val="DF5A33E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1228489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6887670">
    <w:abstractNumId w:val="4"/>
  </w:num>
  <w:num w:numId="3" w16cid:durableId="621156900">
    <w:abstractNumId w:val="2"/>
  </w:num>
  <w:num w:numId="4" w16cid:durableId="978344062">
    <w:abstractNumId w:val="2"/>
  </w:num>
  <w:num w:numId="5" w16cid:durableId="750080947">
    <w:abstractNumId w:val="0"/>
  </w:num>
  <w:num w:numId="6" w16cid:durableId="1371883688">
    <w:abstractNumId w:val="1"/>
  </w:num>
  <w:num w:numId="7" w16cid:durableId="861169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14A5E"/>
    <w:rsid w:val="000200A5"/>
    <w:rsid w:val="000216F3"/>
    <w:rsid w:val="00051009"/>
    <w:rsid w:val="00061705"/>
    <w:rsid w:val="00077B41"/>
    <w:rsid w:val="00077DE3"/>
    <w:rsid w:val="00096C88"/>
    <w:rsid w:val="000A4BAD"/>
    <w:rsid w:val="000C7A9B"/>
    <w:rsid w:val="000D43B4"/>
    <w:rsid w:val="000E38FD"/>
    <w:rsid w:val="000E5363"/>
    <w:rsid w:val="000F3E31"/>
    <w:rsid w:val="000F70E9"/>
    <w:rsid w:val="00110ADB"/>
    <w:rsid w:val="00117D62"/>
    <w:rsid w:val="00125402"/>
    <w:rsid w:val="00134CF2"/>
    <w:rsid w:val="00142C89"/>
    <w:rsid w:val="00145964"/>
    <w:rsid w:val="001562F7"/>
    <w:rsid w:val="001633A4"/>
    <w:rsid w:val="00171528"/>
    <w:rsid w:val="00176C0A"/>
    <w:rsid w:val="00180F60"/>
    <w:rsid w:val="001969F3"/>
    <w:rsid w:val="001C5FCC"/>
    <w:rsid w:val="001C7DBF"/>
    <w:rsid w:val="001E19B5"/>
    <w:rsid w:val="001F489B"/>
    <w:rsid w:val="001F4C4A"/>
    <w:rsid w:val="0021729D"/>
    <w:rsid w:val="002238C1"/>
    <w:rsid w:val="0023024C"/>
    <w:rsid w:val="002315AF"/>
    <w:rsid w:val="0024405A"/>
    <w:rsid w:val="0025157E"/>
    <w:rsid w:val="0025600F"/>
    <w:rsid w:val="00261C96"/>
    <w:rsid w:val="00264743"/>
    <w:rsid w:val="002725B0"/>
    <w:rsid w:val="002775DA"/>
    <w:rsid w:val="002A0BAA"/>
    <w:rsid w:val="002A2AEE"/>
    <w:rsid w:val="002C4931"/>
    <w:rsid w:val="002C75C7"/>
    <w:rsid w:val="002D21DD"/>
    <w:rsid w:val="002E55FA"/>
    <w:rsid w:val="00311ABA"/>
    <w:rsid w:val="00321BF8"/>
    <w:rsid w:val="00341EAF"/>
    <w:rsid w:val="00355AE7"/>
    <w:rsid w:val="0035606C"/>
    <w:rsid w:val="00361193"/>
    <w:rsid w:val="003634C4"/>
    <w:rsid w:val="003723FB"/>
    <w:rsid w:val="003941A6"/>
    <w:rsid w:val="003B1F21"/>
    <w:rsid w:val="003C0344"/>
    <w:rsid w:val="003C340F"/>
    <w:rsid w:val="003D6DDD"/>
    <w:rsid w:val="003E3D9E"/>
    <w:rsid w:val="003F0D61"/>
    <w:rsid w:val="00400990"/>
    <w:rsid w:val="004019E9"/>
    <w:rsid w:val="0042063F"/>
    <w:rsid w:val="00420F11"/>
    <w:rsid w:val="00421091"/>
    <w:rsid w:val="004437EE"/>
    <w:rsid w:val="00446B75"/>
    <w:rsid w:val="0045034F"/>
    <w:rsid w:val="00464CBD"/>
    <w:rsid w:val="0048222B"/>
    <w:rsid w:val="0048368F"/>
    <w:rsid w:val="004A1FEF"/>
    <w:rsid w:val="004B19AE"/>
    <w:rsid w:val="004B5B4E"/>
    <w:rsid w:val="004D45F9"/>
    <w:rsid w:val="005043C7"/>
    <w:rsid w:val="00524272"/>
    <w:rsid w:val="00535C94"/>
    <w:rsid w:val="0055419C"/>
    <w:rsid w:val="005542B6"/>
    <w:rsid w:val="00554A30"/>
    <w:rsid w:val="00590233"/>
    <w:rsid w:val="005955FD"/>
    <w:rsid w:val="005A3365"/>
    <w:rsid w:val="005A4600"/>
    <w:rsid w:val="005A519F"/>
    <w:rsid w:val="005B4EB6"/>
    <w:rsid w:val="005D3B9F"/>
    <w:rsid w:val="005F437F"/>
    <w:rsid w:val="005F7E72"/>
    <w:rsid w:val="00602562"/>
    <w:rsid w:val="00620D90"/>
    <w:rsid w:val="00625C06"/>
    <w:rsid w:val="00640418"/>
    <w:rsid w:val="00655C85"/>
    <w:rsid w:val="00663048"/>
    <w:rsid w:val="006668D4"/>
    <w:rsid w:val="00673976"/>
    <w:rsid w:val="00693B7F"/>
    <w:rsid w:val="006B0464"/>
    <w:rsid w:val="006B05C2"/>
    <w:rsid w:val="006B1DE9"/>
    <w:rsid w:val="006E09B6"/>
    <w:rsid w:val="00754A4C"/>
    <w:rsid w:val="00766864"/>
    <w:rsid w:val="00766F02"/>
    <w:rsid w:val="007673E7"/>
    <w:rsid w:val="007765A0"/>
    <w:rsid w:val="00777827"/>
    <w:rsid w:val="007865C1"/>
    <w:rsid w:val="007963FB"/>
    <w:rsid w:val="007964D8"/>
    <w:rsid w:val="007B55B0"/>
    <w:rsid w:val="007B7E71"/>
    <w:rsid w:val="007D4049"/>
    <w:rsid w:val="007E0B8F"/>
    <w:rsid w:val="007F547D"/>
    <w:rsid w:val="00811DE0"/>
    <w:rsid w:val="008166FA"/>
    <w:rsid w:val="00822684"/>
    <w:rsid w:val="00826094"/>
    <w:rsid w:val="00837E36"/>
    <w:rsid w:val="00863A84"/>
    <w:rsid w:val="00882772"/>
    <w:rsid w:val="008A106C"/>
    <w:rsid w:val="008A575A"/>
    <w:rsid w:val="008B23FB"/>
    <w:rsid w:val="008B2447"/>
    <w:rsid w:val="008B5570"/>
    <w:rsid w:val="008E65BB"/>
    <w:rsid w:val="00903CE4"/>
    <w:rsid w:val="009066A1"/>
    <w:rsid w:val="00910C58"/>
    <w:rsid w:val="0091366D"/>
    <w:rsid w:val="00921F53"/>
    <w:rsid w:val="009239A9"/>
    <w:rsid w:val="00941767"/>
    <w:rsid w:val="00946B4C"/>
    <w:rsid w:val="00965AFE"/>
    <w:rsid w:val="00980545"/>
    <w:rsid w:val="009B3C20"/>
    <w:rsid w:val="009C76C0"/>
    <w:rsid w:val="009D37B8"/>
    <w:rsid w:val="009E01E9"/>
    <w:rsid w:val="009E3FA9"/>
    <w:rsid w:val="009F7C04"/>
    <w:rsid w:val="00A05E20"/>
    <w:rsid w:val="00A21766"/>
    <w:rsid w:val="00A41CF8"/>
    <w:rsid w:val="00A42487"/>
    <w:rsid w:val="00A82632"/>
    <w:rsid w:val="00AA79AD"/>
    <w:rsid w:val="00AB0071"/>
    <w:rsid w:val="00AB0C5F"/>
    <w:rsid w:val="00AC526B"/>
    <w:rsid w:val="00B066AD"/>
    <w:rsid w:val="00B43079"/>
    <w:rsid w:val="00B4401D"/>
    <w:rsid w:val="00B568B4"/>
    <w:rsid w:val="00B57118"/>
    <w:rsid w:val="00B60212"/>
    <w:rsid w:val="00B723A9"/>
    <w:rsid w:val="00B76E33"/>
    <w:rsid w:val="00B960CB"/>
    <w:rsid w:val="00BA306A"/>
    <w:rsid w:val="00BC1B1F"/>
    <w:rsid w:val="00BC416A"/>
    <w:rsid w:val="00BC5D06"/>
    <w:rsid w:val="00BC684A"/>
    <w:rsid w:val="00BD36B0"/>
    <w:rsid w:val="00BF0BD6"/>
    <w:rsid w:val="00C01DCB"/>
    <w:rsid w:val="00C8731C"/>
    <w:rsid w:val="00C9081E"/>
    <w:rsid w:val="00C913E4"/>
    <w:rsid w:val="00CC10FA"/>
    <w:rsid w:val="00CF2CBD"/>
    <w:rsid w:val="00D154E9"/>
    <w:rsid w:val="00D279F6"/>
    <w:rsid w:val="00D332FC"/>
    <w:rsid w:val="00D44783"/>
    <w:rsid w:val="00D46744"/>
    <w:rsid w:val="00D50C81"/>
    <w:rsid w:val="00D63D8B"/>
    <w:rsid w:val="00D67FDB"/>
    <w:rsid w:val="00D73FD7"/>
    <w:rsid w:val="00D942F9"/>
    <w:rsid w:val="00D972F2"/>
    <w:rsid w:val="00DA4DF3"/>
    <w:rsid w:val="00DA601A"/>
    <w:rsid w:val="00DC2404"/>
    <w:rsid w:val="00DD348F"/>
    <w:rsid w:val="00DE2D88"/>
    <w:rsid w:val="00DF2498"/>
    <w:rsid w:val="00E0059B"/>
    <w:rsid w:val="00E364DF"/>
    <w:rsid w:val="00E40635"/>
    <w:rsid w:val="00E4225C"/>
    <w:rsid w:val="00E73110"/>
    <w:rsid w:val="00E86E0B"/>
    <w:rsid w:val="00E86FC2"/>
    <w:rsid w:val="00EA6040"/>
    <w:rsid w:val="00EB40AF"/>
    <w:rsid w:val="00EB51A5"/>
    <w:rsid w:val="00EB52AA"/>
    <w:rsid w:val="00EC6BEA"/>
    <w:rsid w:val="00ED7FAE"/>
    <w:rsid w:val="00F03BA9"/>
    <w:rsid w:val="00F12C50"/>
    <w:rsid w:val="00F4031E"/>
    <w:rsid w:val="00F6285D"/>
    <w:rsid w:val="00F6481E"/>
    <w:rsid w:val="00F702CB"/>
    <w:rsid w:val="00F72348"/>
    <w:rsid w:val="00F74C1E"/>
    <w:rsid w:val="00F75EC5"/>
    <w:rsid w:val="00F92CB8"/>
    <w:rsid w:val="00FA3131"/>
    <w:rsid w:val="00FB33AB"/>
    <w:rsid w:val="00FD42DA"/>
    <w:rsid w:val="00FD75C9"/>
    <w:rsid w:val="00FE4569"/>
    <w:rsid w:val="00FF4D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10409</Words>
  <Characters>5934</Characters>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2026-03-02T13:18:00Z</cp:lastPrinted>
  <dcterms:created xsi:type="dcterms:W3CDTF">2026-10-07T11:12:00Z</dcterms:created>
  <dcterms:modified xsi:type="dcterms:W3CDTF">2026-10-07T11:12:00Z</dcterms:modified>
</cp:coreProperties>
</file>