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45BE" w14:textId="77777777" w:rsidR="001C2ED8" w:rsidRPr="009546AA" w:rsidRDefault="001C2ED8" w:rsidP="001C2ED8">
      <w:pPr>
        <w:tabs>
          <w:tab w:val="center" w:pos="4153"/>
          <w:tab w:val="right" w:pos="8306"/>
        </w:tabs>
        <w:overflowPunct w:val="0"/>
        <w:autoSpaceDE w:val="0"/>
        <w:autoSpaceDN w:val="0"/>
        <w:adjustRightInd w:val="0"/>
        <w:spacing w:after="0" w:line="240" w:lineRule="auto"/>
        <w:ind w:right="-284"/>
        <w:jc w:val="center"/>
        <w:textAlignment w:val="baseline"/>
        <w:rPr>
          <w:rFonts w:ascii="Times New Roman" w:eastAsia="Times New Roman" w:hAnsi="Times New Roman" w:cs="Times New Roman"/>
          <w:kern w:val="0"/>
          <w:sz w:val="26"/>
          <w:szCs w:val="20"/>
          <w:lang w:eastAsia="ru-RU"/>
          <w14:ligatures w14:val="none"/>
        </w:rPr>
      </w:pPr>
      <w:r w:rsidRPr="009546AA">
        <w:rPr>
          <w:rFonts w:ascii="Times New Roman" w:eastAsia="Times New Roman" w:hAnsi="Times New Roman" w:cs="Times New Roman"/>
          <w:noProof/>
          <w:kern w:val="0"/>
          <w:sz w:val="19"/>
          <w:szCs w:val="20"/>
          <w:lang w:val="ru-RU" w:eastAsia="ru-RU"/>
          <w14:ligatures w14:val="none"/>
        </w:rPr>
        <w:drawing>
          <wp:inline distT="0" distB="0" distL="0" distR="0" wp14:anchorId="71DF74C1" wp14:editId="248F07E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1E405DF2" w14:textId="77777777" w:rsidR="001C2ED8" w:rsidRPr="009546AA" w:rsidRDefault="001C2ED8" w:rsidP="001C2ED8">
      <w:pPr>
        <w:tabs>
          <w:tab w:val="center" w:pos="4153"/>
          <w:tab w:val="right" w:pos="8306"/>
        </w:tabs>
        <w:overflowPunct w:val="0"/>
        <w:autoSpaceDE w:val="0"/>
        <w:autoSpaceDN w:val="0"/>
        <w:adjustRightInd w:val="0"/>
        <w:spacing w:after="0" w:line="240" w:lineRule="auto"/>
        <w:ind w:right="-284"/>
        <w:jc w:val="center"/>
        <w:textAlignment w:val="baseline"/>
        <w:rPr>
          <w:rFonts w:ascii="Times New Roman" w:eastAsia="Times New Roman" w:hAnsi="Times New Roman" w:cs="Times New Roman"/>
          <w:b/>
          <w:kern w:val="0"/>
          <w:sz w:val="10"/>
          <w:szCs w:val="20"/>
          <w:lang w:eastAsia="ru-RU"/>
          <w14:ligatures w14:val="none"/>
        </w:rPr>
      </w:pPr>
    </w:p>
    <w:p w14:paraId="2660D12D" w14:textId="77777777" w:rsidR="001C2ED8" w:rsidRPr="009546AA" w:rsidRDefault="001C2ED8" w:rsidP="001C2ED8">
      <w:pPr>
        <w:spacing w:after="0" w:line="240" w:lineRule="auto"/>
        <w:ind w:right="-284"/>
        <w:jc w:val="center"/>
        <w:rPr>
          <w:rFonts w:ascii="Times New Roman" w:eastAsia="Times New Roman" w:hAnsi="Times New Roman" w:cs="Times New Roman"/>
          <w:b/>
          <w:kern w:val="28"/>
          <w:sz w:val="28"/>
          <w:szCs w:val="28"/>
          <w:lang w:eastAsia="uk-UA"/>
          <w14:ligatures w14:val="none"/>
        </w:rPr>
      </w:pPr>
      <w:r w:rsidRPr="009546AA">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9546AA">
        <w:rPr>
          <w:rFonts w:ascii="Times New Roman" w:eastAsia="Times New Roman" w:hAnsi="Times New Roman" w:cs="Times New Roman"/>
          <w:bCs/>
          <w:kern w:val="28"/>
          <w:sz w:val="36"/>
          <w:szCs w:val="32"/>
          <w:lang w:eastAsia="ru-RU"/>
          <w14:ligatures w14:val="none"/>
        </w:rPr>
        <w:br/>
        <w:t>КОМІСІЯ ПРОКУРОРІВ</w:t>
      </w:r>
    </w:p>
    <w:p w14:paraId="6B457107" w14:textId="77777777" w:rsidR="001C2ED8" w:rsidRPr="009546AA" w:rsidRDefault="001C2ED8" w:rsidP="001C2ED8">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p>
    <w:p w14:paraId="620E16E5" w14:textId="77777777" w:rsidR="001C2ED8" w:rsidRPr="009546AA" w:rsidRDefault="001C2ED8" w:rsidP="001C2ED8">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r w:rsidRPr="009546AA">
        <w:rPr>
          <w:rFonts w:ascii="Times New Roman" w:eastAsia="Times New Roman" w:hAnsi="Times New Roman" w:cs="Times New Roman"/>
          <w:b/>
          <w:kern w:val="28"/>
          <w:sz w:val="28"/>
          <w:szCs w:val="28"/>
          <w:lang w:eastAsia="uk-UA"/>
          <w14:ligatures w14:val="none"/>
        </w:rPr>
        <w:t xml:space="preserve">Р І Ш Е Н </w:t>
      </w:r>
      <w:proofErr w:type="spellStart"/>
      <w:r w:rsidRPr="009546AA">
        <w:rPr>
          <w:rFonts w:ascii="Times New Roman" w:eastAsia="Times New Roman" w:hAnsi="Times New Roman" w:cs="Times New Roman"/>
          <w:b/>
          <w:kern w:val="28"/>
          <w:sz w:val="28"/>
          <w:szCs w:val="28"/>
          <w:lang w:eastAsia="uk-UA"/>
          <w14:ligatures w14:val="none"/>
        </w:rPr>
        <w:t>Н</w:t>
      </w:r>
      <w:proofErr w:type="spellEnd"/>
      <w:r w:rsidRPr="009546AA">
        <w:rPr>
          <w:rFonts w:ascii="Times New Roman" w:eastAsia="Times New Roman" w:hAnsi="Times New Roman" w:cs="Times New Roman"/>
          <w:b/>
          <w:kern w:val="28"/>
          <w:sz w:val="28"/>
          <w:szCs w:val="28"/>
          <w:lang w:eastAsia="uk-UA"/>
          <w14:ligatures w14:val="none"/>
        </w:rPr>
        <w:t xml:space="preserve"> Я</w:t>
      </w:r>
    </w:p>
    <w:p w14:paraId="51914B0C" w14:textId="77777777" w:rsidR="001C2ED8" w:rsidRPr="009546AA" w:rsidRDefault="001C2ED8" w:rsidP="001C2ED8">
      <w:pPr>
        <w:spacing w:after="0" w:line="240" w:lineRule="auto"/>
        <w:ind w:left="84" w:right="-284"/>
        <w:jc w:val="center"/>
        <w:rPr>
          <w:rFonts w:ascii="Times New Roman" w:eastAsia="Times New Roman" w:hAnsi="Times New Roman" w:cs="Times New Roman"/>
          <w:b/>
          <w:kern w:val="28"/>
          <w:sz w:val="28"/>
          <w:szCs w:val="28"/>
          <w:lang w:eastAsia="uk-UA"/>
          <w14:ligatures w14:val="none"/>
        </w:rPr>
      </w:pPr>
    </w:p>
    <w:p w14:paraId="61F07684" w14:textId="0A27F0A2" w:rsidR="001C2ED8" w:rsidRPr="009546AA" w:rsidRDefault="001C2ED8" w:rsidP="001C2ED8">
      <w:pPr>
        <w:spacing w:after="0" w:line="240" w:lineRule="auto"/>
        <w:ind w:right="-284"/>
        <w:jc w:val="both"/>
        <w:rPr>
          <w:rFonts w:ascii="Times New Roman" w:eastAsia="Times New Roman" w:hAnsi="Times New Roman" w:cs="Times New Roman"/>
          <w:b/>
          <w:kern w:val="28"/>
          <w:sz w:val="28"/>
          <w:szCs w:val="28"/>
          <w:lang w:val="ru-RU" w:eastAsia="uk-UA"/>
          <w14:ligatures w14:val="none"/>
        </w:rPr>
      </w:pPr>
      <w:r>
        <w:rPr>
          <w:rFonts w:ascii="Times New Roman" w:eastAsia="Times New Roman" w:hAnsi="Times New Roman" w:cs="Times New Roman"/>
          <w:b/>
          <w:kern w:val="28"/>
          <w:sz w:val="28"/>
          <w:szCs w:val="28"/>
          <w:lang w:eastAsia="uk-UA"/>
          <w14:ligatures w14:val="none"/>
        </w:rPr>
        <w:t>05</w:t>
      </w:r>
      <w:r w:rsidRPr="009546AA">
        <w:rPr>
          <w:rFonts w:ascii="Times New Roman" w:eastAsia="Times New Roman" w:hAnsi="Times New Roman" w:cs="Times New Roman"/>
          <w:b/>
          <w:kern w:val="28"/>
          <w:sz w:val="28"/>
          <w:szCs w:val="28"/>
          <w:lang w:eastAsia="uk-UA"/>
          <w14:ligatures w14:val="none"/>
        </w:rPr>
        <w:t xml:space="preserve"> </w:t>
      </w:r>
      <w:r>
        <w:rPr>
          <w:rFonts w:ascii="Times New Roman" w:eastAsia="Times New Roman" w:hAnsi="Times New Roman" w:cs="Times New Roman"/>
          <w:b/>
          <w:kern w:val="28"/>
          <w:sz w:val="28"/>
          <w:szCs w:val="28"/>
          <w:lang w:eastAsia="uk-UA"/>
          <w14:ligatures w14:val="none"/>
        </w:rPr>
        <w:t>жовт</w:t>
      </w:r>
      <w:r w:rsidRPr="009546AA">
        <w:rPr>
          <w:rFonts w:ascii="Times New Roman" w:eastAsia="Times New Roman" w:hAnsi="Times New Roman" w:cs="Times New Roman"/>
          <w:b/>
          <w:kern w:val="28"/>
          <w:sz w:val="28"/>
          <w:szCs w:val="28"/>
          <w:lang w:eastAsia="uk-UA"/>
          <w14:ligatures w14:val="none"/>
        </w:rPr>
        <w:t>ня 2026 року</w:t>
      </w:r>
      <w:r w:rsidRPr="009546AA">
        <w:rPr>
          <w:rFonts w:ascii="Times New Roman" w:eastAsia="Times New Roman" w:hAnsi="Times New Roman" w:cs="Times New Roman"/>
          <w:b/>
          <w:kern w:val="28"/>
          <w:sz w:val="28"/>
          <w:szCs w:val="28"/>
          <w:lang w:eastAsia="uk-UA"/>
          <w14:ligatures w14:val="none"/>
        </w:rPr>
        <w:tab/>
      </w:r>
      <w:r w:rsidRPr="009546AA">
        <w:rPr>
          <w:rFonts w:ascii="Times New Roman" w:eastAsia="Times New Roman" w:hAnsi="Times New Roman" w:cs="Times New Roman"/>
          <w:b/>
          <w:kern w:val="28"/>
          <w:sz w:val="28"/>
          <w:szCs w:val="28"/>
          <w:lang w:eastAsia="uk-UA"/>
          <w14:ligatures w14:val="none"/>
        </w:rPr>
        <w:tab/>
      </w:r>
      <w:r w:rsidRPr="009546AA">
        <w:rPr>
          <w:rFonts w:ascii="Times New Roman" w:eastAsia="Times New Roman" w:hAnsi="Times New Roman" w:cs="Times New Roman"/>
          <w:b/>
          <w:kern w:val="28"/>
          <w:sz w:val="28"/>
          <w:szCs w:val="28"/>
          <w:lang w:eastAsia="uk-UA"/>
          <w14:ligatures w14:val="none"/>
        </w:rPr>
        <w:tab/>
        <w:t xml:space="preserve">      Київ</w:t>
      </w:r>
      <w:r w:rsidRPr="009546AA">
        <w:rPr>
          <w:rFonts w:ascii="Times New Roman" w:eastAsia="Times New Roman" w:hAnsi="Times New Roman" w:cs="Times New Roman"/>
          <w:b/>
          <w:kern w:val="28"/>
          <w:sz w:val="28"/>
          <w:szCs w:val="28"/>
          <w:lang w:eastAsia="uk-UA"/>
          <w14:ligatures w14:val="none"/>
        </w:rPr>
        <w:tab/>
      </w:r>
      <w:r w:rsidRPr="009546AA">
        <w:rPr>
          <w:rFonts w:ascii="Times New Roman" w:eastAsia="Times New Roman" w:hAnsi="Times New Roman" w:cs="Times New Roman"/>
          <w:b/>
          <w:kern w:val="28"/>
          <w:sz w:val="28"/>
          <w:szCs w:val="28"/>
          <w:lang w:eastAsia="uk-UA"/>
          <w14:ligatures w14:val="none"/>
        </w:rPr>
        <w:tab/>
        <w:t xml:space="preserve">    </w:t>
      </w:r>
      <w:r w:rsidRPr="009546AA">
        <w:rPr>
          <w:rFonts w:ascii="Times New Roman" w:eastAsia="Times New Roman" w:hAnsi="Times New Roman" w:cs="Times New Roman"/>
          <w:b/>
          <w:kern w:val="28"/>
          <w:sz w:val="28"/>
          <w:szCs w:val="28"/>
          <w:lang w:val="ru-RU" w:eastAsia="uk-UA"/>
          <w14:ligatures w14:val="none"/>
        </w:rPr>
        <w:t xml:space="preserve">   </w:t>
      </w:r>
      <w:r w:rsidRPr="009546AA">
        <w:rPr>
          <w:rFonts w:ascii="Times New Roman" w:eastAsia="Times New Roman" w:hAnsi="Times New Roman" w:cs="Times New Roman"/>
          <w:b/>
          <w:kern w:val="28"/>
          <w:sz w:val="28"/>
          <w:szCs w:val="28"/>
          <w:lang w:eastAsia="uk-UA"/>
          <w14:ligatures w14:val="none"/>
        </w:rPr>
        <w:t xml:space="preserve">                  № 9</w:t>
      </w:r>
      <w:r>
        <w:rPr>
          <w:rFonts w:ascii="Times New Roman" w:eastAsia="Times New Roman" w:hAnsi="Times New Roman" w:cs="Times New Roman"/>
          <w:b/>
          <w:kern w:val="28"/>
          <w:sz w:val="28"/>
          <w:szCs w:val="28"/>
          <w:lang w:eastAsia="uk-UA"/>
          <w14:ligatures w14:val="none"/>
        </w:rPr>
        <w:t>41</w:t>
      </w:r>
      <w:r w:rsidRPr="009546AA">
        <w:rPr>
          <w:rFonts w:ascii="Times New Roman" w:eastAsia="Times New Roman" w:hAnsi="Times New Roman" w:cs="Times New Roman"/>
          <w:b/>
          <w:kern w:val="0"/>
          <w:sz w:val="28"/>
          <w:lang w:eastAsia="ru-RU"/>
          <w14:ligatures w14:val="none"/>
        </w:rPr>
        <w:t>дс-</w:t>
      </w:r>
      <w:r w:rsidRPr="009546AA">
        <w:rPr>
          <w:rFonts w:ascii="Times New Roman" w:eastAsia="Times New Roman" w:hAnsi="Times New Roman" w:cs="Times New Roman"/>
          <w:b/>
          <w:kern w:val="28"/>
          <w:sz w:val="28"/>
          <w:szCs w:val="28"/>
          <w:lang w:eastAsia="uk-UA"/>
          <w14:ligatures w14:val="none"/>
        </w:rPr>
        <w:t>26</w:t>
      </w:r>
    </w:p>
    <w:p w14:paraId="60FF84D0" w14:textId="77777777" w:rsidR="001C2ED8" w:rsidRPr="009546AA" w:rsidRDefault="001C2ED8" w:rsidP="001C2ED8">
      <w:pPr>
        <w:spacing w:after="0" w:line="240" w:lineRule="auto"/>
        <w:ind w:right="-284"/>
        <w:jc w:val="center"/>
        <w:rPr>
          <w:rFonts w:ascii="Times New Roman" w:eastAsia="Times New Roman" w:hAnsi="Times New Roman" w:cs="Times New Roman"/>
          <w:b/>
          <w:kern w:val="0"/>
          <w:sz w:val="28"/>
          <w:lang w:eastAsia="ru-RU"/>
          <w14:ligatures w14:val="none"/>
        </w:rPr>
      </w:pPr>
    </w:p>
    <w:p w14:paraId="4BAB78EF" w14:textId="6717E036" w:rsidR="001C2ED8" w:rsidRPr="009546AA" w:rsidRDefault="001C2ED8" w:rsidP="001C2ED8">
      <w:pPr>
        <w:spacing w:after="0" w:line="240" w:lineRule="auto"/>
        <w:ind w:right="-284"/>
        <w:jc w:val="both"/>
        <w:rPr>
          <w:rFonts w:ascii="Times New Roman" w:hAnsi="Times New Roman" w:cs="Times New Roman"/>
          <w:b/>
          <w:bCs/>
          <w:kern w:val="0"/>
          <w:sz w:val="28"/>
          <w:szCs w:val="28"/>
          <w:lang w:eastAsia="ru-RU"/>
          <w14:ligatures w14:val="none"/>
        </w:rPr>
      </w:pPr>
      <w:r w:rsidRPr="009546AA">
        <w:rPr>
          <w:rFonts w:ascii="Times New Roman" w:hAnsi="Times New Roman" w:cs="Times New Roman"/>
          <w:b/>
          <w:bCs/>
          <w:kern w:val="0"/>
          <w:sz w:val="28"/>
          <w:szCs w:val="28"/>
          <w:lang w:eastAsia="ru-RU"/>
          <w14:ligatures w14:val="none"/>
        </w:rPr>
        <w:t xml:space="preserve">Про відмову у відкритті дисциплінарного провадження </w:t>
      </w:r>
    </w:p>
    <w:p w14:paraId="0C4B5027" w14:textId="77777777" w:rsidR="001C2ED8" w:rsidRPr="009546AA" w:rsidRDefault="001C2ED8" w:rsidP="001C2ED8">
      <w:pPr>
        <w:spacing w:after="0" w:line="240" w:lineRule="auto"/>
        <w:ind w:right="-284" w:firstLine="709"/>
        <w:jc w:val="both"/>
        <w:rPr>
          <w:rFonts w:ascii="Times New Roman" w:hAnsi="Times New Roman" w:cs="Times New Roman"/>
          <w:kern w:val="0"/>
          <w:sz w:val="28"/>
          <w:szCs w:val="28"/>
          <w:lang w:eastAsia="ru-RU"/>
          <w14:ligatures w14:val="none"/>
        </w:rPr>
      </w:pPr>
    </w:p>
    <w:p w14:paraId="404EAE27" w14:textId="68165C0C" w:rsidR="001C2ED8" w:rsidRPr="009546AA" w:rsidRDefault="001C2ED8" w:rsidP="001C2ED8">
      <w:pPr>
        <w:spacing w:after="0" w:line="240" w:lineRule="auto"/>
        <w:ind w:firstLine="709"/>
        <w:jc w:val="both"/>
        <w:rPr>
          <w:rFonts w:ascii="Times New Roman" w:hAnsi="Times New Roman" w:cs="Times New Roman"/>
          <w:kern w:val="0"/>
          <w:sz w:val="28"/>
          <w:szCs w:val="28"/>
          <w:lang w:eastAsia="ru-RU"/>
          <w14:ligatures w14:val="none"/>
        </w:rPr>
      </w:pPr>
      <w:r w:rsidRPr="009546AA">
        <w:rPr>
          <w:rFonts w:ascii="Times New Roman" w:hAnsi="Times New Roman" w:cs="Times New Roman"/>
          <w:kern w:val="0"/>
          <w:sz w:val="28"/>
          <w:szCs w:val="28"/>
          <w:lang w:eastAsia="ru-RU"/>
          <w14:ligatures w14:val="none"/>
        </w:rPr>
        <w:t xml:space="preserve">Член Кваліфікаційно-дисциплінарної комісії прокурорів (далі – Комісія) Гарбуза Н.В., розглянувши дисциплінарну скаргу </w:t>
      </w:r>
      <w:r w:rsidR="00823BDA">
        <w:rPr>
          <w:rFonts w:ascii="Times New Roman" w:hAnsi="Times New Roman" w:cs="Times New Roman"/>
          <w:kern w:val="0"/>
          <w:sz w:val="28"/>
          <w:szCs w:val="28"/>
          <w:lang w:eastAsia="ru-RU"/>
          <w14:ligatures w14:val="none"/>
        </w:rPr>
        <w:t>ОСОБА 1</w:t>
      </w:r>
      <w:r w:rsidRPr="009546AA">
        <w:rPr>
          <w:rFonts w:ascii="Times New Roman" w:hAnsi="Times New Roman" w:cs="Times New Roman"/>
          <w:kern w:val="0"/>
          <w:sz w:val="28"/>
          <w:szCs w:val="28"/>
          <w:lang w:eastAsia="ru-RU"/>
          <w14:ligatures w14:val="none"/>
        </w:rPr>
        <w:t xml:space="preserve"> стосовно </w:t>
      </w:r>
      <w:bookmarkStart w:id="0" w:name="_Hlk219132363"/>
      <w:r w:rsidRPr="009546AA">
        <w:rPr>
          <w:rFonts w:ascii="Times New Roman" w:hAnsi="Times New Roman" w:cs="Times New Roman"/>
          <w:kern w:val="0"/>
          <w:sz w:val="28"/>
          <w:szCs w:val="28"/>
          <w:lang w:eastAsia="ru-RU"/>
          <w14:ligatures w14:val="none"/>
        </w:rPr>
        <w:t xml:space="preserve">прокурора </w:t>
      </w:r>
      <w:r>
        <w:rPr>
          <w:rFonts w:ascii="Times New Roman" w:hAnsi="Times New Roman" w:cs="Times New Roman"/>
          <w:kern w:val="0"/>
          <w:sz w:val="28"/>
          <w:szCs w:val="28"/>
          <w:lang w:eastAsia="ru-RU"/>
          <w14:ligatures w14:val="none"/>
        </w:rPr>
        <w:t>відділу протидії порушенням прав людини у правоохоронній та пенітенціарній сферах Харківської</w:t>
      </w:r>
      <w:r w:rsidRPr="009546AA">
        <w:rPr>
          <w:rFonts w:ascii="Times New Roman" w:hAnsi="Times New Roman" w:cs="Times New Roman"/>
          <w:kern w:val="0"/>
          <w:sz w:val="28"/>
          <w:szCs w:val="28"/>
          <w:lang w:eastAsia="ru-RU"/>
          <w14:ligatures w14:val="none"/>
        </w:rPr>
        <w:t xml:space="preserve"> обласної прокуратури </w:t>
      </w:r>
      <w:proofErr w:type="spellStart"/>
      <w:r>
        <w:rPr>
          <w:rFonts w:ascii="Times New Roman" w:hAnsi="Times New Roman" w:cs="Times New Roman"/>
          <w:kern w:val="0"/>
          <w:sz w:val="28"/>
          <w:szCs w:val="28"/>
          <w:lang w:eastAsia="ru-RU"/>
          <w14:ligatures w14:val="none"/>
        </w:rPr>
        <w:t>Бугаєва</w:t>
      </w:r>
      <w:proofErr w:type="spellEnd"/>
      <w:r>
        <w:rPr>
          <w:rFonts w:ascii="Times New Roman" w:hAnsi="Times New Roman" w:cs="Times New Roman"/>
          <w:kern w:val="0"/>
          <w:sz w:val="28"/>
          <w:szCs w:val="28"/>
          <w:lang w:eastAsia="ru-RU"/>
          <w14:ligatures w14:val="none"/>
        </w:rPr>
        <w:t> А.М.</w:t>
      </w:r>
      <w:r w:rsidRPr="009546AA">
        <w:rPr>
          <w:rFonts w:ascii="Times New Roman" w:hAnsi="Times New Roman" w:cs="Times New Roman"/>
          <w:kern w:val="0"/>
          <w:sz w:val="28"/>
          <w:szCs w:val="28"/>
          <w:lang w:eastAsia="ru-RU"/>
          <w14:ligatures w14:val="none"/>
        </w:rPr>
        <w:t xml:space="preserve"> </w:t>
      </w:r>
      <w:bookmarkEnd w:id="0"/>
      <w:r w:rsidRPr="009546AA">
        <w:rPr>
          <w:rFonts w:ascii="Times New Roman" w:hAnsi="Times New Roman" w:cs="Times New Roman"/>
          <w:kern w:val="0"/>
          <w:sz w:val="28"/>
          <w:szCs w:val="28"/>
          <w:lang w:eastAsia="ru-RU"/>
          <w14:ligatures w14:val="none"/>
        </w:rPr>
        <w:t xml:space="preserve">(далі – прокурор </w:t>
      </w:r>
      <w:proofErr w:type="spellStart"/>
      <w:r>
        <w:rPr>
          <w:rFonts w:ascii="Times New Roman" w:hAnsi="Times New Roman" w:cs="Times New Roman"/>
          <w:kern w:val="0"/>
          <w:sz w:val="28"/>
          <w:szCs w:val="28"/>
          <w:lang w:eastAsia="ru-RU"/>
          <w14:ligatures w14:val="none"/>
        </w:rPr>
        <w:t>Бугаєв</w:t>
      </w:r>
      <w:proofErr w:type="spellEnd"/>
      <w:r w:rsidR="00823BDA">
        <w:rPr>
          <w:rFonts w:ascii="Times New Roman" w:hAnsi="Times New Roman" w:cs="Times New Roman"/>
          <w:kern w:val="0"/>
          <w:sz w:val="28"/>
          <w:szCs w:val="28"/>
          <w:lang w:eastAsia="ru-RU"/>
          <w14:ligatures w14:val="none"/>
        </w:rPr>
        <w:t> </w:t>
      </w:r>
      <w:r>
        <w:rPr>
          <w:rFonts w:ascii="Times New Roman" w:hAnsi="Times New Roman" w:cs="Times New Roman"/>
          <w:kern w:val="0"/>
          <w:sz w:val="28"/>
          <w:szCs w:val="28"/>
          <w:lang w:eastAsia="ru-RU"/>
          <w14:ligatures w14:val="none"/>
        </w:rPr>
        <w:t>А</w:t>
      </w:r>
      <w:r w:rsidRPr="009546AA">
        <w:rPr>
          <w:rFonts w:ascii="Times New Roman" w:hAnsi="Times New Roman" w:cs="Times New Roman"/>
          <w:kern w:val="0"/>
          <w:sz w:val="28"/>
          <w:szCs w:val="28"/>
          <w:lang w:eastAsia="ru-RU"/>
          <w14:ligatures w14:val="none"/>
        </w:rPr>
        <w:t>.М.),</w:t>
      </w:r>
    </w:p>
    <w:p w14:paraId="257BDAAC" w14:textId="77777777" w:rsidR="001C2ED8" w:rsidRPr="009546AA" w:rsidRDefault="001C2ED8" w:rsidP="001C2ED8">
      <w:pPr>
        <w:spacing w:before="240" w:after="240" w:line="240" w:lineRule="auto"/>
        <w:jc w:val="center"/>
        <w:rPr>
          <w:rFonts w:ascii="Times New Roman" w:hAnsi="Times New Roman" w:cs="Times New Roman"/>
          <w:b/>
          <w:bCs/>
          <w:kern w:val="0"/>
          <w:sz w:val="28"/>
          <w:szCs w:val="28"/>
          <w:lang w:eastAsia="ru-RU"/>
          <w14:ligatures w14:val="none"/>
        </w:rPr>
      </w:pPr>
      <w:r w:rsidRPr="009546AA">
        <w:rPr>
          <w:rFonts w:ascii="Times New Roman" w:hAnsi="Times New Roman" w:cs="Times New Roman"/>
          <w:b/>
          <w:bCs/>
          <w:kern w:val="0"/>
          <w:sz w:val="28"/>
          <w:szCs w:val="28"/>
          <w:lang w:eastAsia="ru-RU"/>
          <w14:ligatures w14:val="none"/>
        </w:rPr>
        <w:t>У С Т А Н О В И Л А</w:t>
      </w:r>
    </w:p>
    <w:p w14:paraId="1B80BD6C" w14:textId="0B763B8D" w:rsidR="001C2ED8" w:rsidRPr="009546AA" w:rsidRDefault="001C2ED8" w:rsidP="001C2ED8">
      <w:pPr>
        <w:spacing w:after="0" w:line="240" w:lineRule="auto"/>
        <w:ind w:firstLine="709"/>
        <w:jc w:val="both"/>
        <w:rPr>
          <w:rFonts w:ascii="Times New Roman" w:hAnsi="Times New Roman" w:cs="Times New Roman"/>
          <w:kern w:val="0"/>
          <w:sz w:val="28"/>
          <w:szCs w:val="28"/>
          <w:lang w:eastAsia="ru-RU"/>
          <w14:ligatures w14:val="none"/>
        </w:rPr>
      </w:pPr>
      <w:r w:rsidRPr="009546AA">
        <w:rPr>
          <w:rFonts w:ascii="Times New Roman" w:hAnsi="Times New Roman" w:cs="Times New Roman"/>
          <w:kern w:val="0"/>
          <w:sz w:val="28"/>
          <w:szCs w:val="28"/>
          <w:lang w:eastAsia="ru-RU"/>
          <w14:ligatures w14:val="none"/>
        </w:rPr>
        <w:t xml:space="preserve">До Комісії надійшла дисциплінарна скарга </w:t>
      </w:r>
      <w:r w:rsidR="00823BDA">
        <w:rPr>
          <w:rFonts w:ascii="Times New Roman" w:hAnsi="Times New Roman" w:cs="Times New Roman"/>
          <w:kern w:val="0"/>
          <w:sz w:val="28"/>
          <w:szCs w:val="28"/>
          <w:lang w:eastAsia="ru-RU"/>
          <w14:ligatures w14:val="none"/>
        </w:rPr>
        <w:t>ОСОБА 1</w:t>
      </w:r>
      <w:r w:rsidRPr="009546AA">
        <w:rPr>
          <w:rFonts w:ascii="Times New Roman" w:hAnsi="Times New Roman" w:cs="Times New Roman"/>
          <w:kern w:val="0"/>
          <w:sz w:val="28"/>
          <w:szCs w:val="28"/>
          <w:lang w:eastAsia="ru-RU"/>
          <w14:ligatures w14:val="none"/>
        </w:rPr>
        <w:t xml:space="preserve"> (далі – скаржни</w:t>
      </w:r>
      <w:r>
        <w:rPr>
          <w:rFonts w:ascii="Times New Roman" w:hAnsi="Times New Roman" w:cs="Times New Roman"/>
          <w:kern w:val="0"/>
          <w:sz w:val="28"/>
          <w:szCs w:val="28"/>
          <w:lang w:eastAsia="ru-RU"/>
          <w14:ligatures w14:val="none"/>
        </w:rPr>
        <w:t>ця</w:t>
      </w:r>
      <w:r w:rsidRPr="009546AA">
        <w:rPr>
          <w:rFonts w:ascii="Times New Roman" w:hAnsi="Times New Roman" w:cs="Times New Roman"/>
          <w:kern w:val="0"/>
          <w:sz w:val="28"/>
          <w:szCs w:val="28"/>
          <w:lang w:eastAsia="ru-RU"/>
          <w14:ligatures w14:val="none"/>
        </w:rPr>
        <w:t xml:space="preserve">) про вчинення дисциплінарного проступку прокурором </w:t>
      </w:r>
      <w:proofErr w:type="spellStart"/>
      <w:r>
        <w:rPr>
          <w:rFonts w:ascii="Times New Roman" w:hAnsi="Times New Roman" w:cs="Times New Roman"/>
          <w:kern w:val="0"/>
          <w:sz w:val="28"/>
          <w:szCs w:val="28"/>
          <w:lang w:eastAsia="ru-RU"/>
          <w14:ligatures w14:val="none"/>
        </w:rPr>
        <w:t>Бугаєвим</w:t>
      </w:r>
      <w:proofErr w:type="spellEnd"/>
      <w:r>
        <w:rPr>
          <w:rFonts w:ascii="Times New Roman" w:hAnsi="Times New Roman" w:cs="Times New Roman"/>
          <w:kern w:val="0"/>
          <w:sz w:val="28"/>
          <w:szCs w:val="28"/>
          <w:lang w:eastAsia="ru-RU"/>
          <w14:ligatures w14:val="none"/>
        </w:rPr>
        <w:t xml:space="preserve"> А.М</w:t>
      </w:r>
      <w:r w:rsidRPr="009546AA">
        <w:rPr>
          <w:rFonts w:ascii="Times New Roman" w:hAnsi="Times New Roman" w:cs="Times New Roman"/>
          <w:kern w:val="0"/>
          <w:sz w:val="28"/>
          <w:szCs w:val="28"/>
          <w:lang w:eastAsia="ru-RU"/>
          <w14:ligatures w14:val="none"/>
        </w:rPr>
        <w:t>.</w:t>
      </w:r>
    </w:p>
    <w:p w14:paraId="34EF8FE8" w14:textId="77777777" w:rsidR="001C2ED8" w:rsidRPr="009546AA" w:rsidRDefault="001C2ED8" w:rsidP="001C2ED8">
      <w:pPr>
        <w:spacing w:after="0" w:line="240" w:lineRule="auto"/>
        <w:ind w:firstLine="709"/>
        <w:jc w:val="both"/>
        <w:rPr>
          <w:rFonts w:ascii="Times New Roman" w:hAnsi="Times New Roman" w:cs="Times New Roman"/>
          <w:kern w:val="0"/>
          <w:sz w:val="28"/>
          <w:szCs w:val="28"/>
          <w:lang w:eastAsia="ru-RU"/>
          <w14:ligatures w14:val="none"/>
        </w:rPr>
      </w:pPr>
      <w:r w:rsidRPr="0051498D">
        <w:rPr>
          <w:rFonts w:ascii="Times New Roman" w:hAnsi="Times New Roman" w:cs="Times New Roman"/>
          <w:kern w:val="0"/>
          <w:sz w:val="28"/>
          <w:szCs w:val="28"/>
          <w:lang w:eastAsia="ru-RU"/>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Pr>
          <w:rFonts w:ascii="Times New Roman" w:hAnsi="Times New Roman" w:cs="Times New Roman"/>
          <w:kern w:val="0"/>
          <w:sz w:val="28"/>
          <w:szCs w:val="28"/>
          <w:lang w:eastAsia="ru-RU"/>
          <w14:ligatures w14:val="none"/>
        </w:rPr>
        <w:t>22</w:t>
      </w:r>
      <w:r w:rsidRPr="0051498D">
        <w:rPr>
          <w:rFonts w:ascii="Times New Roman" w:hAnsi="Times New Roman" w:cs="Times New Roman"/>
          <w:kern w:val="0"/>
          <w:sz w:val="28"/>
          <w:szCs w:val="28"/>
          <w:lang w:eastAsia="ru-RU"/>
          <w14:ligatures w14:val="none"/>
        </w:rPr>
        <w:t xml:space="preserve">.09.2026 </w:t>
      </w:r>
      <w:proofErr w:type="spellStart"/>
      <w:r w:rsidRPr="0051498D">
        <w:rPr>
          <w:rFonts w:ascii="Times New Roman" w:hAnsi="Times New Roman" w:cs="Times New Roman"/>
          <w:kern w:val="0"/>
          <w:sz w:val="28"/>
          <w:szCs w:val="28"/>
          <w:lang w:eastAsia="ru-RU"/>
          <w14:ligatures w14:val="none"/>
        </w:rPr>
        <w:t>розподілено</w:t>
      </w:r>
      <w:proofErr w:type="spellEnd"/>
      <w:r w:rsidRPr="0051498D">
        <w:rPr>
          <w:rFonts w:ascii="Times New Roman" w:hAnsi="Times New Roman" w:cs="Times New Roman"/>
          <w:kern w:val="0"/>
          <w:sz w:val="28"/>
          <w:szCs w:val="28"/>
          <w:lang w:eastAsia="ru-RU"/>
          <w14:ligatures w14:val="none"/>
        </w:rPr>
        <w:t xml:space="preserve"> мені. </w:t>
      </w:r>
    </w:p>
    <w:p w14:paraId="65708F8B" w14:textId="77777777" w:rsidR="001C2ED8" w:rsidRPr="009546AA" w:rsidRDefault="001C2ED8" w:rsidP="001C2ED8">
      <w:pPr>
        <w:spacing w:after="0" w:line="240" w:lineRule="auto"/>
        <w:ind w:firstLine="709"/>
        <w:jc w:val="both"/>
        <w:rPr>
          <w:rFonts w:ascii="Times New Roman" w:hAnsi="Times New Roman" w:cs="Times New Roman"/>
          <w:kern w:val="0"/>
          <w:sz w:val="28"/>
          <w:szCs w:val="28"/>
          <w:lang w:eastAsia="ru-RU"/>
          <w14:ligatures w14:val="none"/>
        </w:rPr>
      </w:pPr>
      <w:r w:rsidRPr="009546AA">
        <w:rPr>
          <w:rFonts w:ascii="Times New Roman" w:hAnsi="Times New Roman" w:cs="Times New Roman"/>
          <w:kern w:val="0"/>
          <w:sz w:val="28"/>
          <w:szCs w:val="28"/>
          <w:lang w:eastAsia="ru-RU"/>
          <w14:ligatures w14:val="none"/>
        </w:rPr>
        <w:t>При вирішенні питання щодо відкриття дисциплінарного провадження встановлено таке.</w:t>
      </w:r>
    </w:p>
    <w:p w14:paraId="2A3FC6A7" w14:textId="77777777" w:rsidR="001C2ED8" w:rsidRPr="009546AA" w:rsidRDefault="001C2ED8" w:rsidP="001C2ED8">
      <w:pPr>
        <w:spacing w:before="120" w:after="120" w:line="240" w:lineRule="auto"/>
        <w:ind w:firstLine="709"/>
        <w:jc w:val="both"/>
        <w:rPr>
          <w:rFonts w:ascii="Times New Roman" w:eastAsia="Calibri" w:hAnsi="Times New Roman" w:cs="Times New Roman"/>
          <w:b/>
          <w:bCs/>
          <w:kern w:val="0"/>
          <w:sz w:val="28"/>
          <w:szCs w:val="28"/>
          <w14:ligatures w14:val="none"/>
        </w:rPr>
      </w:pPr>
      <w:r w:rsidRPr="009546AA">
        <w:rPr>
          <w:rFonts w:ascii="Times New Roman" w:eastAsia="Calibri" w:hAnsi="Times New Roman" w:cs="Times New Roman"/>
          <w:b/>
          <w:bCs/>
          <w:kern w:val="0"/>
          <w:sz w:val="28"/>
          <w:szCs w:val="28"/>
          <w14:ligatures w14:val="none"/>
        </w:rPr>
        <w:t>Зміст скарги</w:t>
      </w:r>
    </w:p>
    <w:p w14:paraId="6BB4B182"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Дисциплінарна скарга не відповідає рекомендованому зразку</w:t>
      </w:r>
      <w:r>
        <w:rPr>
          <w:rFonts w:ascii="Times New Roman" w:eastAsia="Calibri" w:hAnsi="Times New Roman" w:cs="Times New Roman"/>
          <w:kern w:val="0"/>
          <w:sz w:val="28"/>
          <w:szCs w:val="28"/>
          <w14:ligatures w14:val="none"/>
        </w:rPr>
        <w:t xml:space="preserve">, зокрема у ній </w:t>
      </w:r>
      <w:r w:rsidRPr="009546AA">
        <w:rPr>
          <w:rFonts w:ascii="Times New Roman" w:eastAsia="Calibri" w:hAnsi="Times New Roman" w:cs="Times New Roman"/>
          <w:kern w:val="0"/>
          <w:sz w:val="28"/>
          <w:szCs w:val="28"/>
          <w14:ligatures w14:val="none"/>
        </w:rPr>
        <w:t>не зазначено передбачених частиною першою статті 43 Закону України  «Про прокуратуру» від 14 жовтня 2014 року № 1697-VІІ (далі – Закон                                  № 1697-VІІ), підстав для притягнення прокурора до дисциплінарної відповідальності,</w:t>
      </w:r>
      <w:r>
        <w:rPr>
          <w:rFonts w:ascii="Times New Roman" w:eastAsia="Calibri" w:hAnsi="Times New Roman" w:cs="Times New Roman"/>
          <w:kern w:val="0"/>
          <w:sz w:val="28"/>
          <w:szCs w:val="28"/>
          <w14:ligatures w14:val="none"/>
        </w:rPr>
        <w:t xml:space="preserve"> </w:t>
      </w:r>
      <w:r w:rsidRPr="009546AA">
        <w:rPr>
          <w:rFonts w:ascii="Times New Roman" w:eastAsia="Calibri" w:hAnsi="Times New Roman" w:cs="Times New Roman"/>
          <w:kern w:val="0"/>
          <w:sz w:val="28"/>
          <w:szCs w:val="28"/>
          <w14:ligatures w14:val="none"/>
        </w:rPr>
        <w:t>відсутні інші реквізити.</w:t>
      </w:r>
    </w:p>
    <w:p w14:paraId="0E0AB4F3"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B83C5D">
        <w:rPr>
          <w:rFonts w:ascii="Times New Roman" w:eastAsia="Calibri" w:hAnsi="Times New Roman" w:cs="Times New Roman"/>
          <w:kern w:val="0"/>
          <w:sz w:val="28"/>
          <w:szCs w:val="28"/>
          <w14:ligatures w14:val="none"/>
        </w:rPr>
        <w:t>Водночас зі змісту скарги та долучен</w:t>
      </w:r>
      <w:r>
        <w:rPr>
          <w:rFonts w:ascii="Times New Roman" w:eastAsia="Calibri" w:hAnsi="Times New Roman" w:cs="Times New Roman"/>
          <w:kern w:val="0"/>
          <w:sz w:val="28"/>
          <w:szCs w:val="28"/>
          <w14:ligatures w14:val="none"/>
        </w:rPr>
        <w:t>ого</w:t>
      </w:r>
      <w:r w:rsidRPr="00B83C5D">
        <w:rPr>
          <w:rFonts w:ascii="Times New Roman" w:eastAsia="Calibri" w:hAnsi="Times New Roman" w:cs="Times New Roman"/>
          <w:kern w:val="0"/>
          <w:sz w:val="28"/>
          <w:szCs w:val="28"/>
          <w14:ligatures w14:val="none"/>
        </w:rPr>
        <w:t xml:space="preserve"> до неї додатк</w:t>
      </w:r>
      <w:r>
        <w:rPr>
          <w:rFonts w:ascii="Times New Roman" w:eastAsia="Calibri" w:hAnsi="Times New Roman" w:cs="Times New Roman"/>
          <w:kern w:val="0"/>
          <w:sz w:val="28"/>
          <w:szCs w:val="28"/>
          <w14:ligatures w14:val="none"/>
        </w:rPr>
        <w:t>у</w:t>
      </w:r>
      <w:r w:rsidRPr="00B83C5D">
        <w:rPr>
          <w:rFonts w:ascii="Times New Roman" w:eastAsia="Calibri" w:hAnsi="Times New Roman" w:cs="Times New Roman"/>
          <w:kern w:val="0"/>
          <w:sz w:val="28"/>
          <w:szCs w:val="28"/>
          <w14:ligatures w14:val="none"/>
        </w:rPr>
        <w:t xml:space="preserve"> можна вважати, що  </w:t>
      </w:r>
      <w:r w:rsidRPr="009546AA">
        <w:rPr>
          <w:rFonts w:ascii="Times New Roman" w:eastAsia="Calibri" w:hAnsi="Times New Roman" w:cs="Times New Roman"/>
          <w:kern w:val="0"/>
          <w:sz w:val="28"/>
          <w:szCs w:val="28"/>
          <w14:ligatures w14:val="none"/>
        </w:rPr>
        <w:t xml:space="preserve"> прокурор </w:t>
      </w:r>
      <w:proofErr w:type="spellStart"/>
      <w:r>
        <w:rPr>
          <w:rFonts w:ascii="Times New Roman" w:eastAsia="Calibri" w:hAnsi="Times New Roman" w:cs="Times New Roman"/>
          <w:kern w:val="0"/>
          <w:sz w:val="28"/>
          <w:szCs w:val="28"/>
          <w14:ligatures w14:val="none"/>
        </w:rPr>
        <w:t>Бугаєв</w:t>
      </w:r>
      <w:proofErr w:type="spellEnd"/>
      <w:r>
        <w:rPr>
          <w:rFonts w:ascii="Times New Roman" w:eastAsia="Calibri" w:hAnsi="Times New Roman" w:cs="Times New Roman"/>
          <w:kern w:val="0"/>
          <w:sz w:val="28"/>
          <w:szCs w:val="28"/>
          <w14:ligatures w14:val="none"/>
        </w:rPr>
        <w:t> А.М.</w:t>
      </w:r>
      <w:r w:rsidRPr="009546AA">
        <w:rPr>
          <w:rFonts w:ascii="Times New Roman" w:eastAsia="Calibri" w:hAnsi="Times New Roman" w:cs="Times New Roman"/>
          <w:kern w:val="0"/>
          <w:sz w:val="28"/>
          <w:szCs w:val="28"/>
          <w14:ligatures w14:val="none"/>
        </w:rPr>
        <w:t xml:space="preserve"> вчинив дисциплінарний проступок, передбачений пункт</w:t>
      </w:r>
      <w:r>
        <w:rPr>
          <w:rFonts w:ascii="Times New Roman" w:eastAsia="Calibri" w:hAnsi="Times New Roman" w:cs="Times New Roman"/>
          <w:kern w:val="0"/>
          <w:sz w:val="28"/>
          <w:szCs w:val="28"/>
          <w14:ligatures w14:val="none"/>
        </w:rPr>
        <w:t>ами</w:t>
      </w:r>
      <w:r w:rsidRPr="009546AA">
        <w:rPr>
          <w:rFonts w:ascii="Times New Roman" w:eastAsia="Calibri" w:hAnsi="Times New Roman" w:cs="Times New Roman"/>
          <w:kern w:val="0"/>
          <w:sz w:val="28"/>
          <w:szCs w:val="28"/>
          <w14:ligatures w14:val="none"/>
        </w:rPr>
        <w:t xml:space="preserve"> 1 (невиконання чи неналежне виконання службових обов’язків</w:t>
      </w:r>
      <w:bookmarkStart w:id="1" w:name="_Hlk227567378"/>
      <w:r>
        <w:rPr>
          <w:rFonts w:ascii="Times New Roman" w:eastAsia="Calibri" w:hAnsi="Times New Roman" w:cs="Times New Roman"/>
          <w:kern w:val="0"/>
          <w:sz w:val="28"/>
          <w:szCs w:val="28"/>
          <w14:ligatures w14:val="none"/>
        </w:rPr>
        <w:t>) і 6 (систематичне (два і більше разів протягом одного року) або одноразове грубе порушення правил прокурорської етики)</w:t>
      </w:r>
      <w:r w:rsidRPr="009546AA">
        <w:rPr>
          <w:rFonts w:ascii="Times New Roman" w:eastAsia="Calibri" w:hAnsi="Times New Roman" w:cs="Times New Roman"/>
          <w:kern w:val="0"/>
          <w:sz w:val="28"/>
          <w:szCs w:val="28"/>
          <w14:ligatures w14:val="none"/>
        </w:rPr>
        <w:t xml:space="preserve"> частини першої статті  43 Закону № 1697-VІІ</w:t>
      </w:r>
      <w:bookmarkEnd w:id="1"/>
      <w:r w:rsidRPr="009546AA">
        <w:rPr>
          <w:rFonts w:ascii="Times New Roman" w:eastAsia="Calibri" w:hAnsi="Times New Roman" w:cs="Times New Roman"/>
          <w:kern w:val="0"/>
          <w:sz w:val="28"/>
          <w:szCs w:val="28"/>
          <w14:ligatures w14:val="none"/>
        </w:rPr>
        <w:t xml:space="preserve"> за таких обставин.</w:t>
      </w:r>
    </w:p>
    <w:p w14:paraId="4BCC9755" w14:textId="0936690C" w:rsidR="001C2ED8" w:rsidRDefault="001C2ED8" w:rsidP="001C2ED8">
      <w:pPr>
        <w:spacing w:after="0" w:line="240" w:lineRule="auto"/>
        <w:ind w:firstLine="709"/>
        <w:jc w:val="both"/>
        <w:rPr>
          <w:rFonts w:ascii="Times New Roman" w:eastAsia="Calibri" w:hAnsi="Times New Roman" w:cs="Times New Roman"/>
          <w:kern w:val="0"/>
          <w:sz w:val="28"/>
          <w:szCs w:val="28"/>
          <w14:ligatures w14:val="none"/>
        </w:rPr>
      </w:pPr>
      <w:bookmarkStart w:id="2" w:name="_Hlk218615735"/>
      <w:r w:rsidRPr="009546AA">
        <w:rPr>
          <w:rFonts w:ascii="Times New Roman" w:eastAsia="Calibri" w:hAnsi="Times New Roman" w:cs="Times New Roman"/>
          <w:kern w:val="0"/>
          <w:sz w:val="28"/>
          <w:szCs w:val="28"/>
          <w14:ligatures w14:val="none"/>
        </w:rPr>
        <w:t>Скаржни</w:t>
      </w:r>
      <w:r>
        <w:rPr>
          <w:rFonts w:ascii="Times New Roman" w:eastAsia="Calibri" w:hAnsi="Times New Roman" w:cs="Times New Roman"/>
          <w:kern w:val="0"/>
          <w:sz w:val="28"/>
          <w:szCs w:val="28"/>
          <w14:ligatures w14:val="none"/>
        </w:rPr>
        <w:t>ця</w:t>
      </w:r>
      <w:r w:rsidRPr="009546AA">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зазнача</w:t>
      </w:r>
      <w:r w:rsidRPr="009546AA">
        <w:rPr>
          <w:rFonts w:ascii="Times New Roman" w:eastAsia="Calibri" w:hAnsi="Times New Roman" w:cs="Times New Roman"/>
          <w:kern w:val="0"/>
          <w:sz w:val="28"/>
          <w:szCs w:val="28"/>
          <w14:ligatures w14:val="none"/>
        </w:rPr>
        <w:t>є</w:t>
      </w:r>
      <w:r>
        <w:rPr>
          <w:rFonts w:ascii="Times New Roman" w:eastAsia="Calibri" w:hAnsi="Times New Roman" w:cs="Times New Roman"/>
          <w:kern w:val="0"/>
          <w:sz w:val="28"/>
          <w:szCs w:val="28"/>
          <w14:ligatures w14:val="none"/>
        </w:rPr>
        <w:t xml:space="preserve">, що прокурор </w:t>
      </w:r>
      <w:proofErr w:type="spellStart"/>
      <w:r>
        <w:rPr>
          <w:rFonts w:ascii="Times New Roman" w:eastAsia="Calibri" w:hAnsi="Times New Roman" w:cs="Times New Roman"/>
          <w:kern w:val="0"/>
          <w:sz w:val="28"/>
          <w:szCs w:val="28"/>
          <w14:ligatures w14:val="none"/>
        </w:rPr>
        <w:t>Бугаєв</w:t>
      </w:r>
      <w:proofErr w:type="spellEnd"/>
      <w:r>
        <w:rPr>
          <w:rFonts w:ascii="Times New Roman" w:eastAsia="Calibri" w:hAnsi="Times New Roman" w:cs="Times New Roman"/>
          <w:kern w:val="0"/>
          <w:sz w:val="28"/>
          <w:szCs w:val="28"/>
          <w14:ligatures w14:val="none"/>
        </w:rPr>
        <w:t> А.М., який здійснює повноваження прокурора у кримінальному провадженні № </w:t>
      </w:r>
      <w:r w:rsidR="00823BDA">
        <w:rPr>
          <w:rFonts w:ascii="Times New Roman" w:eastAsia="Calibri" w:hAnsi="Times New Roman" w:cs="Times New Roman"/>
          <w:kern w:val="0"/>
          <w:sz w:val="28"/>
          <w:szCs w:val="28"/>
          <w14:ligatures w14:val="none"/>
        </w:rPr>
        <w:t>(конфіденційна інформація)</w:t>
      </w:r>
      <w:r>
        <w:rPr>
          <w:rFonts w:ascii="Times New Roman" w:eastAsia="Calibri" w:hAnsi="Times New Roman" w:cs="Times New Roman"/>
          <w:kern w:val="0"/>
          <w:sz w:val="28"/>
          <w:szCs w:val="28"/>
          <w14:ligatures w14:val="none"/>
        </w:rPr>
        <w:t>, досудове розслідування якого здійснюється слідчими другого слідчого відділу (з дислокацією у м.</w:t>
      </w:r>
      <w:r>
        <w:rPr>
          <w:rFonts w:ascii="Times New Roman" w:eastAsia="Calibri" w:hAnsi="Times New Roman" w:cs="Times New Roman"/>
          <w:kern w:val="0"/>
          <w:sz w:val="28"/>
          <w:szCs w:val="28"/>
          <w:lang w:val="en-US"/>
          <w14:ligatures w14:val="none"/>
        </w:rPr>
        <w:t> </w:t>
      </w:r>
      <w:r>
        <w:rPr>
          <w:rFonts w:ascii="Times New Roman" w:eastAsia="Calibri" w:hAnsi="Times New Roman" w:cs="Times New Roman"/>
          <w:kern w:val="0"/>
          <w:sz w:val="28"/>
          <w:szCs w:val="28"/>
          <w14:ligatures w14:val="none"/>
        </w:rPr>
        <w:t xml:space="preserve">Харкові) територіального управління </w:t>
      </w:r>
      <w:r>
        <w:rPr>
          <w:rFonts w:ascii="Times New Roman" w:eastAsia="Calibri" w:hAnsi="Times New Roman" w:cs="Times New Roman"/>
          <w:kern w:val="0"/>
          <w:sz w:val="28"/>
          <w:szCs w:val="28"/>
          <w14:ligatures w14:val="none"/>
        </w:rPr>
        <w:lastRenderedPageBreak/>
        <w:t>Державного бюро розслідувань, розташованого у м. Полтаві, під час звернення скаржниці особисто до нього з питань досудового розслідування, порадив скаржниці залишити її заяви в канцелярії Харківської обласної прокуратури, уникаючи будь-якого предметного діалогу.</w:t>
      </w:r>
    </w:p>
    <w:p w14:paraId="02D6758B" w14:textId="45054559" w:rsidR="001C2ED8" w:rsidRPr="002C33E9"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Крім того, скаржницею у дисциплінарній скарзі повідомляється, що  прокурором </w:t>
      </w:r>
      <w:proofErr w:type="spellStart"/>
      <w:r>
        <w:rPr>
          <w:rFonts w:ascii="Times New Roman" w:eastAsia="Calibri" w:hAnsi="Times New Roman" w:cs="Times New Roman"/>
          <w:kern w:val="0"/>
          <w:sz w:val="28"/>
          <w:szCs w:val="28"/>
          <w14:ligatures w14:val="none"/>
        </w:rPr>
        <w:t>Бугаєвим</w:t>
      </w:r>
      <w:proofErr w:type="spellEnd"/>
      <w:r w:rsidR="00E668DF">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 xml:space="preserve">А.М. </w:t>
      </w:r>
      <w:r w:rsidRPr="00C41B54">
        <w:rPr>
          <w:rFonts w:ascii="Times New Roman" w:eastAsia="Calibri" w:hAnsi="Times New Roman" w:cs="Times New Roman"/>
          <w:kern w:val="0"/>
          <w:sz w:val="28"/>
          <w:szCs w:val="28"/>
          <w14:ligatures w14:val="none"/>
        </w:rPr>
        <w:t>під час розгляду</w:t>
      </w:r>
      <w:r>
        <w:rPr>
          <w:rFonts w:ascii="Times New Roman" w:eastAsia="Calibri" w:hAnsi="Times New Roman" w:cs="Times New Roman"/>
          <w:kern w:val="0"/>
          <w:sz w:val="28"/>
          <w:szCs w:val="28"/>
          <w14:ligatures w14:val="none"/>
        </w:rPr>
        <w:t xml:space="preserve"> заяви її доньки </w:t>
      </w:r>
      <w:r w:rsidR="00ED6C33">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від 25.08.2026 про визнання потерпілою у кримінальному провадженні </w:t>
      </w:r>
      <w:r w:rsidRPr="00C41B54">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lang w:val="en-US"/>
          <w14:ligatures w14:val="none"/>
        </w:rPr>
        <w:t> </w:t>
      </w:r>
      <w:r w:rsidR="00ED6C33">
        <w:rPr>
          <w:rFonts w:ascii="Times New Roman" w:eastAsia="Calibri" w:hAnsi="Times New Roman" w:cs="Times New Roman"/>
          <w:kern w:val="0"/>
          <w:sz w:val="28"/>
          <w:szCs w:val="28"/>
          <w14:ligatures w14:val="none"/>
        </w:rPr>
        <w:t>(конфіденційна інформація)</w:t>
      </w:r>
      <w:r>
        <w:rPr>
          <w:rFonts w:ascii="Times New Roman" w:eastAsia="Calibri" w:hAnsi="Times New Roman" w:cs="Times New Roman"/>
          <w:kern w:val="0"/>
          <w:sz w:val="28"/>
          <w:szCs w:val="28"/>
          <w14:ligatures w14:val="none"/>
        </w:rPr>
        <w:t xml:space="preserve"> прокурор замість прийняття обов’язкового процесуального рішення (постанови) надав роз’яснення про порядок оскарження його дій чи бездіяльності слідчому судді відповідно до вимог статей 303-307 Кримінального процесуального кодексу України.</w:t>
      </w:r>
    </w:p>
    <w:bookmarkEnd w:id="2"/>
    <w:p w14:paraId="78680AEB"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Окрім того, у дисциплінарній скарзі викладаються інші обставини зазначених подій, надається оцінка дій прокурора тощо.</w:t>
      </w:r>
    </w:p>
    <w:p w14:paraId="4A77C6C5" w14:textId="77777777" w:rsidR="001C2ED8" w:rsidRPr="009546AA" w:rsidRDefault="001C2ED8" w:rsidP="001C2ED8">
      <w:pPr>
        <w:spacing w:before="120" w:after="120" w:line="240" w:lineRule="auto"/>
        <w:ind w:firstLine="709"/>
        <w:jc w:val="both"/>
        <w:rPr>
          <w:rFonts w:ascii="Times New Roman" w:eastAsia="Calibri" w:hAnsi="Times New Roman" w:cs="Times New Roman"/>
          <w:b/>
          <w:bCs/>
          <w:kern w:val="0"/>
          <w:sz w:val="28"/>
          <w:szCs w:val="28"/>
          <w14:ligatures w14:val="none"/>
        </w:rPr>
      </w:pPr>
      <w:r w:rsidRPr="009546AA">
        <w:rPr>
          <w:rFonts w:ascii="Times New Roman" w:eastAsia="Calibri" w:hAnsi="Times New Roman" w:cs="Times New Roman"/>
          <w:b/>
          <w:bCs/>
          <w:kern w:val="0"/>
          <w:sz w:val="28"/>
          <w:szCs w:val="28"/>
          <w14:ligatures w14:val="none"/>
        </w:rPr>
        <w:t>Щодо встановлених фактичних даних</w:t>
      </w:r>
    </w:p>
    <w:p w14:paraId="7011459C" w14:textId="280BA71C" w:rsidR="001C2ED8" w:rsidRPr="002C33E9" w:rsidRDefault="001C2ED8" w:rsidP="001C2ED8">
      <w:pPr>
        <w:spacing w:after="0" w:line="240" w:lineRule="auto"/>
        <w:ind w:firstLine="709"/>
        <w:jc w:val="both"/>
        <w:rPr>
          <w:rFonts w:ascii="Times New Roman" w:eastAsia="Calibri" w:hAnsi="Times New Roman" w:cs="Times New Roman"/>
          <w:kern w:val="0"/>
          <w:sz w:val="28"/>
          <w:szCs w:val="28"/>
          <w:lang w:val="ru-RU"/>
          <w14:ligatures w14:val="none"/>
        </w:rPr>
      </w:pPr>
      <w:r w:rsidRPr="009546AA">
        <w:rPr>
          <w:rFonts w:ascii="Times New Roman" w:hAnsi="Times New Roman" w:cs="Times New Roman"/>
          <w:kern w:val="0"/>
          <w:sz w:val="28"/>
          <w:szCs w:val="28"/>
          <w:lang w:eastAsia="ru-RU"/>
          <w14:ligatures w14:val="none"/>
        </w:rPr>
        <w:t xml:space="preserve">До дисциплінарної скарги </w:t>
      </w:r>
      <w:bookmarkStart w:id="3" w:name="_Hlk218615341"/>
      <w:r w:rsidRPr="009546AA">
        <w:rPr>
          <w:rFonts w:ascii="Times New Roman" w:hAnsi="Times New Roman" w:cs="Times New Roman"/>
          <w:kern w:val="0"/>
          <w:sz w:val="28"/>
          <w:szCs w:val="28"/>
          <w:lang w:eastAsia="ru-RU"/>
          <w14:ligatures w14:val="none"/>
        </w:rPr>
        <w:t>долучено</w:t>
      </w:r>
      <w:r w:rsidRPr="002C33E9">
        <w:rPr>
          <w:rFonts w:ascii="Times New Roman" w:hAnsi="Times New Roman" w:cs="Times New Roman"/>
          <w:kern w:val="0"/>
          <w:sz w:val="28"/>
          <w:szCs w:val="28"/>
          <w:lang w:val="ru-RU" w:eastAsia="ru-RU"/>
          <w14:ligatures w14:val="none"/>
        </w:rPr>
        <w:t xml:space="preserve"> </w:t>
      </w:r>
      <w:proofErr w:type="spellStart"/>
      <w:r>
        <w:rPr>
          <w:rFonts w:ascii="Times New Roman" w:hAnsi="Times New Roman" w:cs="Times New Roman"/>
          <w:kern w:val="0"/>
          <w:sz w:val="28"/>
          <w:szCs w:val="28"/>
          <w:lang w:eastAsia="ru-RU"/>
          <w14:ligatures w14:val="none"/>
        </w:rPr>
        <w:t>сканкопію</w:t>
      </w:r>
      <w:proofErr w:type="spellEnd"/>
      <w:r>
        <w:rPr>
          <w:rFonts w:ascii="Times New Roman" w:hAnsi="Times New Roman" w:cs="Times New Roman"/>
          <w:kern w:val="0"/>
          <w:sz w:val="28"/>
          <w:szCs w:val="28"/>
          <w:lang w:eastAsia="ru-RU"/>
          <w14:ligatures w14:val="none"/>
        </w:rPr>
        <w:t xml:space="preserve"> відповіді прокурора </w:t>
      </w:r>
      <w:proofErr w:type="spellStart"/>
      <w:r>
        <w:rPr>
          <w:rFonts w:ascii="Times New Roman" w:hAnsi="Times New Roman" w:cs="Times New Roman"/>
          <w:kern w:val="0"/>
          <w:sz w:val="28"/>
          <w:szCs w:val="28"/>
          <w:lang w:eastAsia="ru-RU"/>
          <w14:ligatures w14:val="none"/>
        </w:rPr>
        <w:t>Бугаєва</w:t>
      </w:r>
      <w:proofErr w:type="spellEnd"/>
      <w:r>
        <w:rPr>
          <w:rFonts w:ascii="Times New Roman" w:hAnsi="Times New Roman" w:cs="Times New Roman"/>
          <w:kern w:val="0"/>
          <w:sz w:val="28"/>
          <w:szCs w:val="28"/>
          <w:lang w:eastAsia="ru-RU"/>
          <w14:ligatures w14:val="none"/>
        </w:rPr>
        <w:t xml:space="preserve"> А.М. від 25</w:t>
      </w:r>
      <w:r w:rsidRPr="009546AA">
        <w:rPr>
          <w:rFonts w:ascii="Times New Roman" w:hAnsi="Times New Roman" w:cs="Times New Roman"/>
          <w:kern w:val="0"/>
          <w:sz w:val="28"/>
          <w:szCs w:val="28"/>
          <w:lang w:eastAsia="ru-RU"/>
          <w14:ligatures w14:val="none"/>
        </w:rPr>
        <w:t>.</w:t>
      </w:r>
      <w:bookmarkEnd w:id="3"/>
      <w:r>
        <w:rPr>
          <w:rFonts w:ascii="Times New Roman" w:hAnsi="Times New Roman" w:cs="Times New Roman"/>
          <w:kern w:val="0"/>
          <w:sz w:val="28"/>
          <w:szCs w:val="28"/>
          <w:lang w:eastAsia="ru-RU"/>
          <w14:ligatures w14:val="none"/>
        </w:rPr>
        <w:t xml:space="preserve">08.2026 № 20-12156ВИХ-26 на заяву </w:t>
      </w:r>
      <w:r w:rsidR="00ED6C33">
        <w:rPr>
          <w:rFonts w:ascii="Times New Roman" w:hAnsi="Times New Roman" w:cs="Times New Roman"/>
          <w:kern w:val="0"/>
          <w:sz w:val="28"/>
          <w:szCs w:val="28"/>
          <w:lang w:eastAsia="ru-RU"/>
          <w14:ligatures w14:val="none"/>
        </w:rPr>
        <w:t>ОСОБА 1</w:t>
      </w:r>
      <w:r>
        <w:rPr>
          <w:rFonts w:ascii="Times New Roman" w:hAnsi="Times New Roman" w:cs="Times New Roman"/>
          <w:kern w:val="0"/>
          <w:sz w:val="28"/>
          <w:szCs w:val="28"/>
          <w:lang w:eastAsia="ru-RU"/>
          <w14:ligatures w14:val="none"/>
        </w:rPr>
        <w:t>.</w:t>
      </w:r>
      <w:r w:rsidRPr="009546AA">
        <w:rPr>
          <w:rFonts w:ascii="Times New Roman" w:eastAsia="Calibri" w:hAnsi="Times New Roman" w:cs="Times New Roman"/>
          <w:kern w:val="0"/>
          <w:sz w:val="28"/>
          <w:szCs w:val="28"/>
          <w14:ligatures w14:val="none"/>
        </w:rPr>
        <w:t xml:space="preserve"> </w:t>
      </w:r>
    </w:p>
    <w:p w14:paraId="61A86DE7" w14:textId="77777777" w:rsidR="001C2ED8" w:rsidRPr="009546AA" w:rsidRDefault="001C2ED8" w:rsidP="001C2ED8">
      <w:pPr>
        <w:spacing w:before="120" w:after="120" w:line="240" w:lineRule="auto"/>
        <w:ind w:firstLine="709"/>
        <w:jc w:val="both"/>
        <w:rPr>
          <w:rFonts w:ascii="Times New Roman" w:eastAsia="Calibri" w:hAnsi="Times New Roman" w:cs="Times New Roman"/>
          <w:b/>
          <w:bCs/>
          <w:kern w:val="0"/>
          <w:sz w:val="28"/>
          <w:szCs w:val="28"/>
          <w14:ligatures w14:val="none"/>
        </w:rPr>
      </w:pPr>
      <w:r w:rsidRPr="009546AA">
        <w:rPr>
          <w:rFonts w:ascii="Times New Roman" w:eastAsia="Calibri" w:hAnsi="Times New Roman" w:cs="Times New Roman"/>
          <w:b/>
          <w:bCs/>
          <w:kern w:val="0"/>
          <w:sz w:val="28"/>
          <w:szCs w:val="28"/>
          <w14:ligatures w14:val="none"/>
        </w:rPr>
        <w:t>Щодо джерел права, які підлягають застосуванню</w:t>
      </w:r>
    </w:p>
    <w:p w14:paraId="158D170E" w14:textId="77777777" w:rsidR="001C2ED8" w:rsidRPr="009546AA" w:rsidRDefault="001C2ED8" w:rsidP="001C2ED8">
      <w:pPr>
        <w:spacing w:after="0" w:line="240" w:lineRule="auto"/>
        <w:ind w:firstLine="709"/>
        <w:jc w:val="both"/>
        <w:rPr>
          <w:rFonts w:ascii="Times New Roman" w:hAnsi="Times New Roman" w:cs="Times New Roman"/>
          <w:bCs/>
          <w:color w:val="000000" w:themeColor="text1"/>
          <w:kern w:val="0"/>
          <w:sz w:val="28"/>
          <w:szCs w:val="28"/>
          <w14:ligatures w14:val="none"/>
        </w:rPr>
      </w:pPr>
      <w:r w:rsidRPr="009546AA">
        <w:rPr>
          <w:rFonts w:ascii="Times New Roman"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0BA2949" w14:textId="77777777" w:rsidR="001C2ED8" w:rsidRPr="009546AA" w:rsidRDefault="001C2ED8" w:rsidP="001C2ED8">
      <w:pPr>
        <w:spacing w:after="0" w:line="240" w:lineRule="auto"/>
        <w:ind w:firstLine="709"/>
        <w:jc w:val="both"/>
        <w:rPr>
          <w:rFonts w:ascii="Times New Roman" w:hAnsi="Times New Roman" w:cs="Times New Roman"/>
          <w:bCs/>
          <w:color w:val="000000" w:themeColor="text1"/>
          <w:kern w:val="0"/>
          <w:sz w:val="28"/>
          <w:szCs w:val="28"/>
          <w14:ligatures w14:val="none"/>
        </w:rPr>
      </w:pPr>
      <w:r w:rsidRPr="009546AA">
        <w:rPr>
          <w:rFonts w:ascii="Times New Roman" w:hAnsi="Times New Roman" w:cs="Times New Roman"/>
          <w:bCs/>
          <w:color w:val="000000" w:themeColor="text1"/>
          <w:kern w:val="0"/>
          <w:sz w:val="28"/>
          <w:szCs w:val="28"/>
          <w14:ligatures w14:val="none"/>
        </w:rPr>
        <w:t>Відповідно до статті 1 КПК України порядок кримінального провадження на території України, визначається лише кримінальним процесуальним законодавством України.</w:t>
      </w:r>
    </w:p>
    <w:p w14:paraId="60CEAE02" w14:textId="77777777" w:rsidR="001C2ED8" w:rsidRPr="009546AA" w:rsidRDefault="001C2ED8" w:rsidP="001C2ED8">
      <w:pPr>
        <w:spacing w:after="0" w:line="240" w:lineRule="auto"/>
        <w:ind w:firstLine="709"/>
        <w:jc w:val="both"/>
        <w:rPr>
          <w:rFonts w:ascii="Times New Roman" w:hAnsi="Times New Roman" w:cs="Times New Roman"/>
          <w:bCs/>
          <w:color w:val="000000" w:themeColor="text1"/>
          <w:kern w:val="0"/>
          <w:sz w:val="28"/>
          <w:szCs w:val="28"/>
          <w14:ligatures w14:val="none"/>
        </w:rPr>
      </w:pPr>
      <w:r w:rsidRPr="009546AA">
        <w:rPr>
          <w:rFonts w:ascii="Times New Roman" w:hAnsi="Times New Roman" w:cs="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73F6706B" w14:textId="77777777" w:rsidR="001C2ED8" w:rsidRPr="009546AA" w:rsidRDefault="001C2ED8" w:rsidP="001C2ED8">
      <w:pPr>
        <w:spacing w:after="0" w:line="240" w:lineRule="auto"/>
        <w:ind w:firstLine="709"/>
        <w:jc w:val="both"/>
        <w:rPr>
          <w:rFonts w:ascii="Times New Roman" w:hAnsi="Times New Roman" w:cs="Times New Roman"/>
          <w:bCs/>
          <w:color w:val="000000" w:themeColor="text1"/>
          <w:kern w:val="0"/>
          <w:sz w:val="28"/>
          <w:szCs w:val="28"/>
          <w14:ligatures w14:val="none"/>
        </w:rPr>
      </w:pPr>
      <w:r w:rsidRPr="009546AA">
        <w:rPr>
          <w:rFonts w:ascii="Times New Roman"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5043B613"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w:t>
      </w:r>
      <w:r w:rsidRPr="009546AA">
        <w:rPr>
          <w:rFonts w:ascii="Times New Roman" w:eastAsia="Calibri" w:hAnsi="Times New Roman" w:cs="Times New Roman"/>
          <w:kern w:val="0"/>
          <w:sz w:val="28"/>
          <w:szCs w:val="28"/>
          <w14:ligatures w14:val="none"/>
        </w:rPr>
        <w:lastRenderedPageBreak/>
        <w:t>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50ACE4D2" w14:textId="77777777" w:rsidR="001C2ED8" w:rsidRPr="009546AA" w:rsidRDefault="001C2ED8" w:rsidP="001C2ED8">
      <w:pPr>
        <w:spacing w:after="0" w:line="240" w:lineRule="auto"/>
        <w:ind w:firstLine="709"/>
        <w:jc w:val="both"/>
        <w:rPr>
          <w:rFonts w:ascii="Times New Roman" w:hAnsi="Times New Roman"/>
          <w:kern w:val="0"/>
          <w:sz w:val="28"/>
          <w:szCs w:val="28"/>
          <w14:ligatures w14:val="none"/>
        </w:rPr>
      </w:pPr>
      <w:r w:rsidRPr="009546AA">
        <w:rPr>
          <w:rFonts w:ascii="Times New Roman" w:eastAsia="Calibri" w:hAnsi="Times New Roman" w:cs="Times New Roman"/>
          <w:kern w:val="0"/>
          <w:sz w:val="28"/>
          <w:szCs w:val="28"/>
          <w14:ligatures w14:val="none"/>
        </w:rPr>
        <w:t>С</w:t>
      </w:r>
      <w:r w:rsidRPr="009546AA">
        <w:rPr>
          <w:rFonts w:ascii="Times New Roman" w:hAnsi="Times New Roman"/>
          <w:bCs/>
          <w:kern w:val="0"/>
          <w:sz w:val="28"/>
          <w:szCs w:val="28"/>
          <w14:ligatures w14:val="none"/>
        </w:rPr>
        <w:t xml:space="preserve">таттею 24 КПК України передбачено </w:t>
      </w:r>
      <w:r w:rsidRPr="009546AA">
        <w:rPr>
          <w:rFonts w:ascii="Times New Roman" w:hAnsi="Times New Roman"/>
          <w:kern w:val="0"/>
          <w:sz w:val="28"/>
          <w:szCs w:val="28"/>
          <w14:ligatures w14:val="none"/>
        </w:rPr>
        <w:t>забезпечення права на </w:t>
      </w:r>
      <w:bookmarkStart w:id="4" w:name="w1_2"/>
      <w:r w:rsidRPr="009546AA">
        <w:rPr>
          <w:rFonts w:ascii="Times New Roman" w:hAnsi="Times New Roman"/>
          <w:kern w:val="0"/>
          <w:sz w:val="28"/>
          <w:szCs w:val="28"/>
          <w14:ligatures w14:val="none"/>
        </w:rPr>
        <w:t xml:space="preserve">оскарження </w:t>
      </w:r>
      <w:bookmarkEnd w:id="4"/>
      <w:r w:rsidRPr="009546AA">
        <w:rPr>
          <w:rFonts w:ascii="Times New Roman" w:hAnsi="Times New Roman"/>
          <w:kern w:val="0"/>
          <w:sz w:val="28"/>
          <w:szCs w:val="28"/>
          <w14:ligatures w14:val="none"/>
        </w:rPr>
        <w:t>процесуальних рішень, дій </w:t>
      </w:r>
      <w:r w:rsidRPr="002C33E9">
        <w:rPr>
          <w:rFonts w:ascii="Times New Roman" w:hAnsi="Times New Roman"/>
          <w:kern w:val="0"/>
          <w:sz w:val="28"/>
          <w:szCs w:val="28"/>
          <w14:ligatures w14:val="none"/>
        </w:rPr>
        <w:t xml:space="preserve"> </w:t>
      </w:r>
      <w:r w:rsidRPr="009546AA">
        <w:rPr>
          <w:rFonts w:ascii="Times New Roman" w:hAnsi="Times New Roman"/>
          <w:kern w:val="0"/>
          <w:sz w:val="28"/>
          <w:szCs w:val="28"/>
          <w14:ligatures w14:val="none"/>
        </w:rPr>
        <w:t>чи бездіяльності, де зазначено, що кожному гарантується право на </w:t>
      </w:r>
      <w:bookmarkStart w:id="5" w:name="w1_3"/>
      <w:r w:rsidRPr="009546AA">
        <w:rPr>
          <w:rFonts w:ascii="Times New Roman" w:hAnsi="Times New Roman"/>
          <w:kern w:val="0"/>
          <w:sz w:val="28"/>
          <w:szCs w:val="28"/>
          <w14:ligatures w14:val="none"/>
        </w:rPr>
        <w:t xml:space="preserve">оскарження </w:t>
      </w:r>
      <w:bookmarkEnd w:id="5"/>
      <w:r w:rsidRPr="009546AA">
        <w:rPr>
          <w:rFonts w:ascii="Times New Roman" w:hAnsi="Times New Roman"/>
          <w:kern w:val="0"/>
          <w:sz w:val="28"/>
          <w:szCs w:val="28"/>
          <w14:ligatures w14:val="none"/>
        </w:rPr>
        <w:t>процесуальних рішень, </w:t>
      </w:r>
      <w:bookmarkStart w:id="6" w:name="w2_39"/>
      <w:r w:rsidRPr="009546AA">
        <w:rPr>
          <w:rFonts w:ascii="Times New Roman" w:hAnsi="Times New Roman"/>
          <w:kern w:val="0"/>
          <w:sz w:val="28"/>
          <w:szCs w:val="28"/>
          <w14:ligatures w14:val="none"/>
        </w:rPr>
        <w:t>дій</w:t>
      </w:r>
      <w:bookmarkEnd w:id="6"/>
      <w:r w:rsidRPr="009546AA">
        <w:rPr>
          <w:rFonts w:ascii="Times New Roman" w:hAnsi="Times New Roman"/>
          <w:kern w:val="0"/>
          <w:sz w:val="28"/>
          <w:szCs w:val="28"/>
          <w14:ligatures w14:val="none"/>
        </w:rPr>
        <w:t> чи бездіяльності суду, слідчого судді, </w:t>
      </w:r>
      <w:bookmarkStart w:id="7" w:name="w3_3"/>
      <w:r w:rsidRPr="009546AA">
        <w:rPr>
          <w:rFonts w:ascii="Times New Roman" w:hAnsi="Times New Roman"/>
          <w:kern w:val="0"/>
          <w:sz w:val="28"/>
          <w:szCs w:val="28"/>
          <w14:ligatures w14:val="none"/>
        </w:rPr>
        <w:t>прокурора</w:t>
      </w:r>
      <w:bookmarkEnd w:id="7"/>
      <w:r w:rsidRPr="009546AA">
        <w:rPr>
          <w:rFonts w:ascii="Times New Roman" w:hAnsi="Times New Roman"/>
          <w:kern w:val="0"/>
          <w:sz w:val="28"/>
          <w:szCs w:val="28"/>
          <w14:ligatures w14:val="none"/>
        </w:rPr>
        <w:t>, слідчого в порядку, передбаченому цим Кодексом.</w:t>
      </w:r>
    </w:p>
    <w:p w14:paraId="13D3380A" w14:textId="77777777" w:rsidR="001C2ED8" w:rsidRPr="009546AA" w:rsidRDefault="001C2ED8" w:rsidP="001C2ED8">
      <w:pPr>
        <w:spacing w:after="0" w:line="240" w:lineRule="auto"/>
        <w:ind w:firstLine="709"/>
        <w:jc w:val="both"/>
        <w:rPr>
          <w:rFonts w:ascii="Times New Roman" w:hAnsi="Times New Roman"/>
          <w:bCs/>
          <w:kern w:val="0"/>
          <w:sz w:val="28"/>
          <w:szCs w:val="28"/>
          <w:shd w:val="clear" w:color="auto" w:fill="FFFFFF"/>
          <w14:ligatures w14:val="none"/>
        </w:rPr>
      </w:pPr>
      <w:r w:rsidRPr="009546AA">
        <w:rPr>
          <w:rFonts w:ascii="Times New Roman" w:hAnsi="Times New Roman"/>
          <w:kern w:val="0"/>
          <w:sz w:val="28"/>
          <w:szCs w:val="28"/>
          <w14:ligatures w14:val="none"/>
        </w:rPr>
        <w:t xml:space="preserve">Безпосередній порядок оскарження </w:t>
      </w:r>
      <w:r w:rsidRPr="009546AA">
        <w:rPr>
          <w:rFonts w:ascii="Times New Roman" w:hAnsi="Times New Roman"/>
          <w:bCs/>
          <w:kern w:val="0"/>
          <w:sz w:val="28"/>
          <w:szCs w:val="28"/>
          <w:shd w:val="clear" w:color="auto" w:fill="FFFFFF"/>
          <w14:ligatures w14:val="none"/>
        </w:rPr>
        <w:t xml:space="preserve">рішень, дій чи бездіяльності під час досудового розслідування регламентовано главою 26 КПК України. </w:t>
      </w:r>
    </w:p>
    <w:p w14:paraId="291992C1" w14:textId="77777777" w:rsidR="001C2ED8" w:rsidRPr="009546AA" w:rsidRDefault="001C2ED8" w:rsidP="001C2ED8">
      <w:pPr>
        <w:spacing w:after="0" w:line="240" w:lineRule="auto"/>
        <w:ind w:firstLine="709"/>
        <w:jc w:val="both"/>
        <w:rPr>
          <w:rFonts w:ascii="Times New Roman" w:hAnsi="Times New Roman" w:cs="Times New Roman"/>
          <w:kern w:val="0"/>
          <w:sz w:val="28"/>
          <w:szCs w:val="28"/>
          <w14:ligatures w14:val="none"/>
        </w:rPr>
      </w:pPr>
      <w:r w:rsidRPr="009546AA">
        <w:rPr>
          <w:rFonts w:ascii="Times New Roman" w:hAnsi="Times New Roman" w:cs="Times New Roman"/>
          <w:kern w:val="0"/>
          <w:sz w:val="28"/>
          <w:szCs w:val="28"/>
          <w14:ligatures w14:val="none"/>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8" w:name="n5262"/>
      <w:bookmarkEnd w:id="8"/>
      <w:r w:rsidRPr="009546AA">
        <w:rPr>
          <w:rFonts w:ascii="Times New Roman" w:hAnsi="Times New Roman" w:cs="Times New Roman"/>
          <w:kern w:val="0"/>
          <w:sz w:val="28"/>
          <w:szCs w:val="28"/>
          <w14:ligatures w14:val="none"/>
        </w:rPr>
        <w:t xml:space="preserve"> представництво інтересів держави в суді у виключних випадках і в порядку, що визначені законом.</w:t>
      </w:r>
      <w:bookmarkStart w:id="9" w:name="n5263"/>
      <w:bookmarkEnd w:id="9"/>
    </w:p>
    <w:p w14:paraId="551FB5A7" w14:textId="77777777" w:rsidR="001C2ED8" w:rsidRPr="009546AA" w:rsidRDefault="001C2ED8" w:rsidP="001C2ED8">
      <w:pPr>
        <w:spacing w:after="0" w:line="240" w:lineRule="auto"/>
        <w:ind w:firstLine="709"/>
        <w:jc w:val="both"/>
        <w:rPr>
          <w:rFonts w:ascii="Times New Roman" w:hAnsi="Times New Roman" w:cs="Times New Roman"/>
          <w:kern w:val="0"/>
          <w:sz w:val="28"/>
          <w:szCs w:val="28"/>
          <w14:ligatures w14:val="none"/>
        </w:rPr>
      </w:pPr>
      <w:r w:rsidRPr="009546AA">
        <w:rPr>
          <w:rFonts w:ascii="Times New Roman" w:hAnsi="Times New Roman" w:cs="Times New Roman"/>
          <w:kern w:val="0"/>
          <w:sz w:val="28"/>
          <w:szCs w:val="28"/>
          <w14:ligatures w14:val="none"/>
        </w:rPr>
        <w:t>Організація та порядок діяльності прокуратури визначаються законом.</w:t>
      </w:r>
    </w:p>
    <w:p w14:paraId="3C88A2B5"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Однією із засад діяльності прокуратури, як то визначено у статті 3 Закону № 1697-VII, є незалежність прокурорів. </w:t>
      </w:r>
    </w:p>
    <w:p w14:paraId="60D6C7D4"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2ABCF432"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2DF0F663" w14:textId="77777777" w:rsidR="001C2ED8" w:rsidRPr="009546AA" w:rsidRDefault="001C2ED8" w:rsidP="001C2ED8">
      <w:pPr>
        <w:spacing w:after="0" w:line="240" w:lineRule="auto"/>
        <w:ind w:firstLine="709"/>
        <w:jc w:val="both"/>
        <w:rPr>
          <w:rFonts w:ascii="Times New Roman" w:hAnsi="Times New Roman"/>
          <w:bCs/>
          <w:kern w:val="0"/>
          <w:sz w:val="28"/>
          <w:szCs w:val="28"/>
          <w14:ligatures w14:val="none"/>
        </w:rPr>
      </w:pPr>
      <w:r w:rsidRPr="009546AA">
        <w:rPr>
          <w:rFonts w:ascii="Times New Roman" w:hAnsi="Times New Roman"/>
          <w:bCs/>
          <w:kern w:val="0"/>
          <w:sz w:val="28"/>
          <w:szCs w:val="28"/>
          <w14:ligatures w14:val="none"/>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028EDBD" w14:textId="77777777" w:rsidR="001C2ED8" w:rsidRPr="009546AA" w:rsidRDefault="001C2ED8" w:rsidP="001C2ED8">
      <w:pPr>
        <w:spacing w:after="0" w:line="240" w:lineRule="auto"/>
        <w:ind w:firstLine="709"/>
        <w:jc w:val="both"/>
        <w:rPr>
          <w:rFonts w:ascii="Times New Roman" w:hAnsi="Times New Roman"/>
          <w:bCs/>
          <w:kern w:val="0"/>
          <w:sz w:val="28"/>
          <w:szCs w:val="28"/>
          <w14:ligatures w14:val="none"/>
        </w:rPr>
      </w:pPr>
      <w:r w:rsidRPr="009546AA">
        <w:rPr>
          <w:rFonts w:ascii="Times New Roman" w:hAnsi="Times New Roman"/>
          <w:bCs/>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D3520DD"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w:t>
      </w:r>
      <w:r>
        <w:rPr>
          <w:rFonts w:ascii="Times New Roman" w:eastAsia="Calibri" w:hAnsi="Times New Roman" w:cs="Times New Roman"/>
          <w:kern w:val="0"/>
          <w:sz w:val="28"/>
          <w:szCs w:val="28"/>
          <w14:ligatures w14:val="none"/>
        </w:rPr>
        <w:t>профілактики</w:t>
      </w:r>
      <w:r w:rsidRPr="009546AA">
        <w:rPr>
          <w:rFonts w:ascii="Times New Roman" w:eastAsia="Calibri" w:hAnsi="Times New Roman" w:cs="Times New Roman"/>
          <w:kern w:val="0"/>
          <w:sz w:val="28"/>
          <w:szCs w:val="28"/>
          <w14:ligatures w14:val="none"/>
        </w:rPr>
        <w:t xml:space="preserve"> злочинності і поводження з правопорушниками (Гавана, Куба, 27 серпня – </w:t>
      </w:r>
      <w:r w:rsidRPr="009546AA">
        <w:rPr>
          <w:rFonts w:ascii="Times New Roman" w:eastAsia="Calibri" w:hAnsi="Times New Roman" w:cs="Times New Roman"/>
          <w:kern w:val="0"/>
          <w:sz w:val="28"/>
          <w:szCs w:val="28"/>
          <w14:ligatures w14:val="none"/>
        </w:rPr>
        <w:lastRenderedPageBreak/>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A3A7069"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3EF759D7"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23E63F3"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E8D28C3"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28617F42"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2) дисциплінарна скарга є анонімною;</w:t>
      </w:r>
    </w:p>
    <w:p w14:paraId="3F5BC637"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3ED01182"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4F3C86C9"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600BAFB3"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lastRenderedPageBreak/>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3B604855"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77C3CAB4"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2D4455D3" w14:textId="77777777" w:rsidR="001C2ED8" w:rsidRPr="009546AA" w:rsidRDefault="001C2ED8" w:rsidP="001C2ED8">
      <w:pPr>
        <w:spacing w:before="120" w:after="120" w:line="240" w:lineRule="auto"/>
        <w:ind w:firstLine="709"/>
        <w:jc w:val="both"/>
        <w:rPr>
          <w:rFonts w:ascii="Times New Roman" w:eastAsia="Calibri" w:hAnsi="Times New Roman" w:cs="Times New Roman"/>
          <w:b/>
          <w:bCs/>
          <w:kern w:val="0"/>
          <w:sz w:val="28"/>
          <w:szCs w:val="28"/>
          <w14:ligatures w14:val="none"/>
        </w:rPr>
      </w:pPr>
      <w:r w:rsidRPr="009546AA">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319D5200"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Дисциплінарна скарга стосується рішень, дій (бездіяльності) прокурора </w:t>
      </w:r>
      <w:proofErr w:type="spellStart"/>
      <w:r>
        <w:rPr>
          <w:rFonts w:ascii="Times New Roman" w:eastAsia="Calibri" w:hAnsi="Times New Roman" w:cs="Times New Roman"/>
          <w:kern w:val="0"/>
          <w:sz w:val="28"/>
          <w:szCs w:val="28"/>
          <w14:ligatures w14:val="none"/>
        </w:rPr>
        <w:t>Бугаєва</w:t>
      </w:r>
      <w:proofErr w:type="spellEnd"/>
      <w:r>
        <w:rPr>
          <w:rFonts w:ascii="Times New Roman" w:eastAsia="Calibri" w:hAnsi="Times New Roman" w:cs="Times New Roman"/>
          <w:kern w:val="0"/>
          <w:sz w:val="28"/>
          <w:szCs w:val="28"/>
          <w14:ligatures w14:val="none"/>
        </w:rPr>
        <w:t xml:space="preserve"> А.М.</w:t>
      </w:r>
      <w:r w:rsidRPr="009546AA">
        <w:rPr>
          <w:rFonts w:ascii="Times New Roman" w:eastAsia="Calibri" w:hAnsi="Times New Roman" w:cs="Times New Roman"/>
          <w:kern w:val="0"/>
          <w:sz w:val="28"/>
          <w:szCs w:val="28"/>
          <w14:ligatures w14:val="none"/>
        </w:rPr>
        <w:t xml:space="preserve"> вчинених (допущених) </w:t>
      </w:r>
      <w:r>
        <w:rPr>
          <w:rFonts w:ascii="Times New Roman" w:eastAsia="Calibri" w:hAnsi="Times New Roman" w:cs="Times New Roman"/>
          <w:kern w:val="0"/>
          <w:sz w:val="28"/>
          <w:szCs w:val="28"/>
          <w14:ligatures w14:val="none"/>
        </w:rPr>
        <w:t>у межах кримінального процесу</w:t>
      </w:r>
      <w:r w:rsidRPr="009546AA">
        <w:rPr>
          <w:rFonts w:ascii="Times New Roman" w:eastAsia="Calibri" w:hAnsi="Times New Roman" w:cs="Times New Roman"/>
          <w:kern w:val="0"/>
          <w:sz w:val="28"/>
          <w:szCs w:val="28"/>
          <w14:ligatures w14:val="none"/>
        </w:rPr>
        <w:t>.</w:t>
      </w:r>
    </w:p>
    <w:p w14:paraId="7B5F9560"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У зв’язку з цим необхідно зауважити таке.</w:t>
      </w:r>
    </w:p>
    <w:p w14:paraId="1CF279BD"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1D3516DD"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18BACF8A"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p>
    <w:p w14:paraId="51B89DE6" w14:textId="77777777" w:rsidR="001C2ED8" w:rsidRPr="009546AA"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328E664F" w14:textId="77777777" w:rsidR="001C2ED8"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1BF7B1CE"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lastRenderedPageBreak/>
        <w:t>Виходячи з аналізу Закону №</w:t>
      </w:r>
      <w:r>
        <w:rPr>
          <w:rFonts w:ascii="Times New Roman" w:eastAsia="Calibri" w:hAnsi="Times New Roman" w:cs="Times New Roman"/>
          <w:kern w:val="0"/>
          <w:sz w:val="28"/>
          <w:szCs w:val="28"/>
          <w14:ligatures w14:val="none"/>
        </w:rPr>
        <w:t> </w:t>
      </w:r>
      <w:r w:rsidRPr="001E6094">
        <w:rPr>
          <w:rFonts w:ascii="Times New Roman" w:eastAsia="Calibri" w:hAnsi="Times New Roman" w:cs="Times New Roman"/>
          <w:kern w:val="0"/>
          <w:sz w:val="28"/>
          <w:szCs w:val="28"/>
          <w14:ligatures w14:val="none"/>
        </w:rPr>
        <w:t>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086CDBCB"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5338B7D0"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прокурором </w:t>
      </w:r>
      <w:proofErr w:type="spellStart"/>
      <w:r>
        <w:rPr>
          <w:rFonts w:ascii="Times New Roman" w:eastAsia="Calibri" w:hAnsi="Times New Roman" w:cs="Times New Roman"/>
          <w:kern w:val="0"/>
          <w:sz w:val="28"/>
          <w:szCs w:val="28"/>
          <w14:ligatures w14:val="none"/>
        </w:rPr>
        <w:t>Бугаєвим</w:t>
      </w:r>
      <w:proofErr w:type="spellEnd"/>
      <w:r>
        <w:rPr>
          <w:rFonts w:ascii="Times New Roman" w:eastAsia="Calibri" w:hAnsi="Times New Roman" w:cs="Times New Roman"/>
          <w:kern w:val="0"/>
          <w:sz w:val="28"/>
          <w:szCs w:val="28"/>
          <w14:ligatures w14:val="none"/>
        </w:rPr>
        <w:t xml:space="preserve"> А.М.</w:t>
      </w:r>
      <w:r w:rsidRPr="001E6094">
        <w:rPr>
          <w:rFonts w:ascii="Times New Roman" w:eastAsia="Calibri" w:hAnsi="Times New Roman" w:cs="Times New Roman"/>
          <w:kern w:val="0"/>
          <w:sz w:val="28"/>
          <w:szCs w:val="28"/>
          <w14:ligatures w14:val="none"/>
        </w:rPr>
        <w:t xml:space="preserve"> своїх службових обов’язків з наступних підстав.</w:t>
      </w:r>
    </w:p>
    <w:p w14:paraId="41F081D3" w14:textId="63F0FE03"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Положеннями абзацу 2 частини першої статті 45 Закону №</w:t>
      </w:r>
      <w:r w:rsidR="00747774">
        <w:rPr>
          <w:rFonts w:ascii="Times New Roman" w:eastAsia="Calibri" w:hAnsi="Times New Roman" w:cs="Times New Roman"/>
          <w:kern w:val="0"/>
          <w:sz w:val="28"/>
          <w:szCs w:val="28"/>
          <w14:ligatures w14:val="none"/>
        </w:rPr>
        <w:t> </w:t>
      </w:r>
      <w:r w:rsidRPr="001E6094">
        <w:rPr>
          <w:rFonts w:ascii="Times New Roman" w:eastAsia="Calibri" w:hAnsi="Times New Roman" w:cs="Times New Roman"/>
          <w:kern w:val="0"/>
          <w:sz w:val="28"/>
          <w:szCs w:val="28"/>
          <w14:ligatures w14:val="none"/>
        </w:rPr>
        <w:t xml:space="preserve">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42B15EA2"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98844AB" w14:textId="0F0F02F8"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Доводи скаржни</w:t>
      </w:r>
      <w:r>
        <w:rPr>
          <w:rFonts w:ascii="Times New Roman" w:eastAsia="Calibri" w:hAnsi="Times New Roman" w:cs="Times New Roman"/>
          <w:kern w:val="0"/>
          <w:sz w:val="28"/>
          <w:szCs w:val="28"/>
          <w14:ligatures w14:val="none"/>
        </w:rPr>
        <w:t>ці</w:t>
      </w:r>
      <w:r w:rsidRPr="001E6094">
        <w:rPr>
          <w:rFonts w:ascii="Times New Roman" w:eastAsia="Calibri" w:hAnsi="Times New Roman" w:cs="Times New Roman"/>
          <w:kern w:val="0"/>
          <w:sz w:val="28"/>
          <w:szCs w:val="28"/>
          <w14:ligatures w14:val="none"/>
        </w:rPr>
        <w:t xml:space="preserve"> про неналежне виконання прокурором </w:t>
      </w:r>
      <w:proofErr w:type="spellStart"/>
      <w:r>
        <w:rPr>
          <w:rFonts w:ascii="Times New Roman" w:eastAsia="Calibri" w:hAnsi="Times New Roman" w:cs="Times New Roman"/>
          <w:kern w:val="0"/>
          <w:sz w:val="28"/>
          <w:szCs w:val="28"/>
          <w14:ligatures w14:val="none"/>
        </w:rPr>
        <w:t>Бугаєвим</w:t>
      </w:r>
      <w:proofErr w:type="spellEnd"/>
      <w:r>
        <w:rPr>
          <w:rFonts w:ascii="Times New Roman" w:eastAsia="Calibri" w:hAnsi="Times New Roman" w:cs="Times New Roman"/>
          <w:kern w:val="0"/>
          <w:sz w:val="28"/>
          <w:szCs w:val="28"/>
          <w14:ligatures w14:val="none"/>
        </w:rPr>
        <w:t xml:space="preserve"> А.М.</w:t>
      </w:r>
      <w:r w:rsidRPr="001E6094">
        <w:rPr>
          <w:rFonts w:ascii="Times New Roman" w:eastAsia="Calibri" w:hAnsi="Times New Roman" w:cs="Times New Roman"/>
          <w:kern w:val="0"/>
          <w:sz w:val="28"/>
          <w:szCs w:val="28"/>
          <w14:ligatures w14:val="none"/>
        </w:rPr>
        <w:t xml:space="preserve"> службових обов’язків під час здійснення </w:t>
      </w:r>
      <w:r>
        <w:rPr>
          <w:rFonts w:ascii="Times New Roman" w:eastAsia="Calibri" w:hAnsi="Times New Roman" w:cs="Times New Roman"/>
          <w:kern w:val="0"/>
          <w:sz w:val="28"/>
          <w:szCs w:val="28"/>
          <w14:ligatures w14:val="none"/>
        </w:rPr>
        <w:t>повноважень прокурора у</w:t>
      </w:r>
      <w:r w:rsidRPr="001E6094">
        <w:rPr>
          <w:rFonts w:ascii="Times New Roman" w:eastAsia="Calibri" w:hAnsi="Times New Roman" w:cs="Times New Roman"/>
          <w:kern w:val="0"/>
          <w:sz w:val="28"/>
          <w:szCs w:val="28"/>
          <w14:ligatures w14:val="none"/>
        </w:rPr>
        <w:t xml:space="preserve"> кримінальному провадженні № </w:t>
      </w:r>
      <w:r w:rsidR="00747774">
        <w:rPr>
          <w:rFonts w:ascii="Times New Roman" w:eastAsia="Calibri" w:hAnsi="Times New Roman" w:cs="Times New Roman"/>
          <w:kern w:val="0"/>
          <w:sz w:val="28"/>
          <w:szCs w:val="28"/>
          <w14:ligatures w14:val="none"/>
        </w:rPr>
        <w:t>(конфіденційна інформація)</w:t>
      </w:r>
      <w:r w:rsidRPr="001E6094">
        <w:rPr>
          <w:rFonts w:ascii="Times New Roman" w:eastAsia="Calibri" w:hAnsi="Times New Roman" w:cs="Times New Roman"/>
          <w:kern w:val="0"/>
          <w:sz w:val="28"/>
          <w:szCs w:val="28"/>
          <w14:ligatures w14:val="none"/>
        </w:rPr>
        <w:t xml:space="preserve"> є лише </w:t>
      </w:r>
      <w:r>
        <w:rPr>
          <w:rFonts w:ascii="Times New Roman" w:eastAsia="Calibri" w:hAnsi="Times New Roman" w:cs="Times New Roman"/>
          <w:kern w:val="0"/>
          <w:sz w:val="28"/>
          <w:szCs w:val="28"/>
          <w14:ligatures w14:val="none"/>
        </w:rPr>
        <w:t>її</w:t>
      </w:r>
      <w:r w:rsidRPr="001E6094">
        <w:rPr>
          <w:rFonts w:ascii="Times New Roman" w:eastAsia="Calibri" w:hAnsi="Times New Roman" w:cs="Times New Roman"/>
          <w:kern w:val="0"/>
          <w:sz w:val="28"/>
          <w:szCs w:val="28"/>
          <w14:ligatures w14:val="none"/>
        </w:rPr>
        <w:t xml:space="preserve">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1 статті 45 Закону №1697-VII. </w:t>
      </w:r>
    </w:p>
    <w:p w14:paraId="6BBF2976"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 xml:space="preserve">Отже 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w:t>
      </w:r>
      <w:proofErr w:type="spellStart"/>
      <w:r>
        <w:rPr>
          <w:rFonts w:ascii="Times New Roman" w:eastAsia="Calibri" w:hAnsi="Times New Roman" w:cs="Times New Roman"/>
          <w:kern w:val="0"/>
          <w:sz w:val="28"/>
          <w:szCs w:val="28"/>
          <w14:ligatures w14:val="none"/>
        </w:rPr>
        <w:t>Бугаєвим</w:t>
      </w:r>
      <w:proofErr w:type="spellEnd"/>
      <w:r>
        <w:rPr>
          <w:rFonts w:ascii="Times New Roman" w:eastAsia="Calibri" w:hAnsi="Times New Roman" w:cs="Times New Roman"/>
          <w:kern w:val="0"/>
          <w:sz w:val="28"/>
          <w:szCs w:val="28"/>
          <w14:ligatures w14:val="none"/>
        </w:rPr>
        <w:t xml:space="preserve"> А.М.</w:t>
      </w:r>
      <w:r w:rsidRPr="001E6094">
        <w:rPr>
          <w:rFonts w:ascii="Times New Roman" w:eastAsia="Calibri" w:hAnsi="Times New Roman" w:cs="Times New Roman"/>
          <w:kern w:val="0"/>
          <w:sz w:val="28"/>
          <w:szCs w:val="28"/>
          <w14:ligatures w14:val="none"/>
        </w:rPr>
        <w:t xml:space="preserve"> прав осіб, або вимог закону, в яких вбачаються ознаки дисциплінарного проступку прокурора.</w:t>
      </w:r>
    </w:p>
    <w:p w14:paraId="1FA68FCD" w14:textId="77777777" w:rsidR="001C2ED8" w:rsidRPr="001E6094"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53E76FBB" w14:textId="77777777" w:rsidR="001C2ED8" w:rsidRDefault="001C2ED8" w:rsidP="001C2ED8">
      <w:pP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 xml:space="preserve">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 </w:t>
      </w:r>
      <w:r>
        <w:rPr>
          <w:rFonts w:ascii="Times New Roman" w:eastAsia="Calibri" w:hAnsi="Times New Roman" w:cs="Times New Roman"/>
          <w:kern w:val="0"/>
          <w:sz w:val="28"/>
          <w:szCs w:val="28"/>
          <w14:ligatures w14:val="none"/>
        </w:rPr>
        <w:t>П</w:t>
      </w:r>
      <w:r w:rsidRPr="009546AA">
        <w:rPr>
          <w:rFonts w:ascii="Times New Roman" w:eastAsia="Calibri" w:hAnsi="Times New Roman" w:cs="Times New Roman"/>
          <w:kern w:val="0"/>
          <w:sz w:val="28"/>
          <w:szCs w:val="28"/>
          <w14:ligatures w14:val="none"/>
        </w:rPr>
        <w:t xml:space="preserve">орушені </w:t>
      </w:r>
      <w:r>
        <w:rPr>
          <w:rFonts w:ascii="Times New Roman" w:eastAsia="Calibri" w:hAnsi="Times New Roman" w:cs="Times New Roman"/>
          <w:kern w:val="0"/>
          <w:sz w:val="28"/>
          <w:szCs w:val="28"/>
          <w14:ligatures w14:val="none"/>
        </w:rPr>
        <w:t xml:space="preserve">скаржницею </w:t>
      </w:r>
      <w:r w:rsidRPr="009546AA">
        <w:rPr>
          <w:rFonts w:ascii="Times New Roman" w:eastAsia="Calibri" w:hAnsi="Times New Roman" w:cs="Times New Roman"/>
          <w:kern w:val="0"/>
          <w:sz w:val="28"/>
          <w:szCs w:val="28"/>
          <w14:ligatures w14:val="none"/>
        </w:rPr>
        <w:t xml:space="preserve">у </w:t>
      </w:r>
      <w:r>
        <w:rPr>
          <w:rFonts w:ascii="Times New Roman" w:eastAsia="Calibri" w:hAnsi="Times New Roman" w:cs="Times New Roman"/>
          <w:kern w:val="0"/>
          <w:sz w:val="28"/>
          <w:szCs w:val="28"/>
          <w14:ligatures w14:val="none"/>
        </w:rPr>
        <w:t xml:space="preserve">дисциплінарній </w:t>
      </w:r>
      <w:r w:rsidRPr="009546AA">
        <w:rPr>
          <w:rFonts w:ascii="Times New Roman" w:eastAsia="Calibri" w:hAnsi="Times New Roman" w:cs="Times New Roman"/>
          <w:kern w:val="0"/>
          <w:sz w:val="28"/>
          <w:szCs w:val="28"/>
          <w14:ligatures w14:val="none"/>
        </w:rPr>
        <w:lastRenderedPageBreak/>
        <w:t xml:space="preserve">скарзі </w:t>
      </w:r>
      <w:r>
        <w:rPr>
          <w:rFonts w:ascii="Times New Roman" w:eastAsia="Calibri" w:hAnsi="Times New Roman" w:cs="Times New Roman"/>
          <w:kern w:val="0"/>
          <w:sz w:val="28"/>
          <w:szCs w:val="28"/>
          <w14:ligatures w14:val="none"/>
        </w:rPr>
        <w:t xml:space="preserve">окремі </w:t>
      </w:r>
      <w:r w:rsidRPr="009546AA">
        <w:rPr>
          <w:rFonts w:ascii="Times New Roman" w:eastAsia="Calibri" w:hAnsi="Times New Roman" w:cs="Times New Roman"/>
          <w:kern w:val="0"/>
          <w:sz w:val="28"/>
          <w:szCs w:val="28"/>
          <w14:ligatures w14:val="none"/>
        </w:rPr>
        <w:t xml:space="preserve">питання перебувають у виключній компетенції органу досудового розслідування, процесуального керівництва та суду. </w:t>
      </w:r>
    </w:p>
    <w:p w14:paraId="70B644FA" w14:textId="5B443959" w:rsidR="001C2ED8"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1E6094">
        <w:rPr>
          <w:rFonts w:ascii="Times New Roman" w:eastAsia="Calibri" w:hAnsi="Times New Roman" w:cs="Times New Roman"/>
          <w:kern w:val="0"/>
          <w:sz w:val="28"/>
          <w:szCs w:val="28"/>
          <w14:ligatures w14:val="none"/>
        </w:rPr>
        <w:t>Зважаючи на викладене, твердження скаржни</w:t>
      </w:r>
      <w:r>
        <w:rPr>
          <w:rFonts w:ascii="Times New Roman" w:eastAsia="Calibri" w:hAnsi="Times New Roman" w:cs="Times New Roman"/>
          <w:kern w:val="0"/>
          <w:sz w:val="28"/>
          <w:szCs w:val="28"/>
          <w14:ligatures w14:val="none"/>
        </w:rPr>
        <w:t>ці</w:t>
      </w:r>
      <w:r w:rsidRPr="001E6094">
        <w:rPr>
          <w:rFonts w:ascii="Times New Roman" w:eastAsia="Calibri" w:hAnsi="Times New Roman" w:cs="Times New Roman"/>
          <w:kern w:val="0"/>
          <w:sz w:val="28"/>
          <w:szCs w:val="28"/>
          <w14:ligatures w14:val="none"/>
        </w:rPr>
        <w:t xml:space="preserve"> про невиконання чи   неналежне виконання прокурором </w:t>
      </w:r>
      <w:proofErr w:type="spellStart"/>
      <w:r>
        <w:rPr>
          <w:rFonts w:ascii="Times New Roman" w:eastAsia="Calibri" w:hAnsi="Times New Roman" w:cs="Times New Roman"/>
          <w:kern w:val="0"/>
          <w:sz w:val="28"/>
          <w:szCs w:val="28"/>
          <w14:ligatures w14:val="none"/>
        </w:rPr>
        <w:t>Бугаєвим</w:t>
      </w:r>
      <w:proofErr w:type="spellEnd"/>
      <w:r w:rsidR="004F78DF">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А.М.</w:t>
      </w:r>
      <w:r w:rsidRPr="001E6094">
        <w:rPr>
          <w:rFonts w:ascii="Times New Roman" w:eastAsia="Calibri" w:hAnsi="Times New Roman" w:cs="Times New Roman"/>
          <w:kern w:val="0"/>
          <w:sz w:val="28"/>
          <w:szCs w:val="28"/>
          <w14:ligatures w14:val="none"/>
        </w:rPr>
        <w:t xml:space="preserve"> службових обов’язків є суб’єктивним</w:t>
      </w:r>
      <w:r>
        <w:rPr>
          <w:rFonts w:ascii="Times New Roman" w:eastAsia="Calibri" w:hAnsi="Times New Roman" w:cs="Times New Roman"/>
          <w:kern w:val="0"/>
          <w:sz w:val="28"/>
          <w:szCs w:val="28"/>
          <w14:ligatures w14:val="none"/>
        </w:rPr>
        <w:t>и</w:t>
      </w:r>
      <w:r w:rsidRPr="001E6094">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Матеріали дисциплінарної скарги також не містять доказів порушення прокурором вимог законодавства при розгляді звернень (заяв, клопотань) скаржниці та її дочки </w:t>
      </w:r>
      <w:r w:rsidR="004F78DF">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поданих у межах кримінального провадження.</w:t>
      </w:r>
    </w:p>
    <w:p w14:paraId="1B81282E" w14:textId="77777777" w:rsidR="001C2ED8"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9546AA">
        <w:rPr>
          <w:rFonts w:ascii="Times New Roman" w:eastAsia="Calibri" w:hAnsi="Times New Roman" w:cs="Times New Roman"/>
          <w:kern w:val="0"/>
          <w:sz w:val="28"/>
          <w:szCs w:val="28"/>
          <w14:ligatures w14:val="none"/>
        </w:rPr>
        <w:t xml:space="preserve">Незгода </w:t>
      </w:r>
      <w:r>
        <w:rPr>
          <w:rFonts w:ascii="Times New Roman" w:eastAsia="Calibri" w:hAnsi="Times New Roman" w:cs="Times New Roman"/>
          <w:kern w:val="0"/>
          <w:sz w:val="28"/>
          <w:szCs w:val="28"/>
          <w14:ligatures w14:val="none"/>
        </w:rPr>
        <w:t>скаржниці</w:t>
      </w:r>
      <w:r w:rsidRPr="009546AA">
        <w:rPr>
          <w:rFonts w:ascii="Times New Roman" w:eastAsia="Calibri" w:hAnsi="Times New Roman" w:cs="Times New Roman"/>
          <w:kern w:val="0"/>
          <w:sz w:val="28"/>
          <w:szCs w:val="28"/>
          <w14:ligatures w14:val="none"/>
        </w:rPr>
        <w:t xml:space="preserve"> із рішеннями (діями) прокурора не може автоматично мати наслідком його дисциплінарну відповідальність.</w:t>
      </w:r>
    </w:p>
    <w:p w14:paraId="44EF1BD7" w14:textId="63BBA1E6" w:rsidR="001C2ED8" w:rsidRPr="009546AA"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Отже і</w:t>
      </w:r>
      <w:r w:rsidRPr="009546AA">
        <w:rPr>
          <w:rFonts w:ascii="Times New Roman" w:eastAsia="Calibri" w:hAnsi="Times New Roman" w:cs="Times New Roman"/>
          <w:kern w:val="0"/>
          <w:sz w:val="28"/>
          <w:szCs w:val="28"/>
          <w14:ligatures w14:val="none"/>
        </w:rPr>
        <w:t>з наведених скаржни</w:t>
      </w:r>
      <w:r>
        <w:rPr>
          <w:rFonts w:ascii="Times New Roman" w:eastAsia="Calibri" w:hAnsi="Times New Roman" w:cs="Times New Roman"/>
          <w:kern w:val="0"/>
          <w:sz w:val="28"/>
          <w:szCs w:val="28"/>
          <w14:ligatures w14:val="none"/>
        </w:rPr>
        <w:t>цею</w:t>
      </w:r>
      <w:r w:rsidRPr="009546AA">
        <w:rPr>
          <w:rFonts w:ascii="Times New Roman" w:eastAsia="Calibri" w:hAnsi="Times New Roman" w:cs="Times New Roman"/>
          <w:kern w:val="0"/>
          <w:sz w:val="28"/>
          <w:szCs w:val="28"/>
          <w14:ligatures w14:val="none"/>
        </w:rPr>
        <w:t xml:space="preserve"> доводів не вбачається, що прокурором                        </w:t>
      </w:r>
      <w:proofErr w:type="spellStart"/>
      <w:r>
        <w:rPr>
          <w:rFonts w:ascii="Times New Roman" w:eastAsia="Calibri" w:hAnsi="Times New Roman" w:cs="Times New Roman"/>
          <w:kern w:val="0"/>
          <w:sz w:val="28"/>
          <w:szCs w:val="28"/>
          <w14:ligatures w14:val="none"/>
        </w:rPr>
        <w:t>Бугаєвим</w:t>
      </w:r>
      <w:proofErr w:type="spellEnd"/>
      <w:r w:rsidR="004F78DF">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А.М.</w:t>
      </w:r>
      <w:r w:rsidRPr="009546AA">
        <w:rPr>
          <w:rFonts w:ascii="Times New Roman" w:eastAsia="Calibri" w:hAnsi="Times New Roman" w:cs="Times New Roman"/>
          <w:kern w:val="0"/>
          <w:sz w:val="28"/>
          <w:szCs w:val="28"/>
          <w14:ligatures w14:val="none"/>
        </w:rPr>
        <w:t xml:space="preserve"> при здійсненні повноважень у кримінальному провадженні умисно чи внаслідок недбалості допущено істотне порушення норм кримінального процесуального закон</w:t>
      </w:r>
      <w:r>
        <w:rPr>
          <w:rFonts w:ascii="Times New Roman" w:eastAsia="Calibri" w:hAnsi="Times New Roman" w:cs="Times New Roman"/>
          <w:kern w:val="0"/>
          <w:sz w:val="28"/>
          <w:szCs w:val="28"/>
          <w14:ligatures w14:val="none"/>
        </w:rPr>
        <w:t>одавства</w:t>
      </w:r>
      <w:r w:rsidRPr="009546AA">
        <w:rPr>
          <w:rFonts w:ascii="Times New Roman" w:eastAsia="Calibri" w:hAnsi="Times New Roman" w:cs="Times New Roman"/>
          <w:kern w:val="0"/>
          <w:sz w:val="28"/>
          <w:szCs w:val="28"/>
          <w14:ligatures w14:val="none"/>
        </w:rPr>
        <w:t>.</w:t>
      </w:r>
    </w:p>
    <w:p w14:paraId="240BEA9D" w14:textId="77777777" w:rsidR="001C2ED8" w:rsidRPr="00AC64D7"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F54D8">
        <w:rPr>
          <w:rFonts w:ascii="Times New Roman" w:eastAsia="Calibri" w:hAnsi="Times New Roman" w:cs="Times New Roman"/>
          <w:kern w:val="0"/>
          <w:sz w:val="28"/>
          <w:szCs w:val="28"/>
          <w14:ligatures w14:val="none"/>
        </w:rPr>
        <w:t>Не аргументована жодними доводами й думка скаржни</w:t>
      </w:r>
      <w:r>
        <w:rPr>
          <w:rFonts w:ascii="Times New Roman" w:eastAsia="Calibri" w:hAnsi="Times New Roman" w:cs="Times New Roman"/>
          <w:kern w:val="0"/>
          <w:sz w:val="28"/>
          <w:szCs w:val="28"/>
          <w14:ligatures w14:val="none"/>
        </w:rPr>
        <w:t>ці</w:t>
      </w:r>
      <w:r w:rsidRPr="006F54D8">
        <w:rPr>
          <w:rFonts w:ascii="Times New Roman" w:eastAsia="Calibri" w:hAnsi="Times New Roman" w:cs="Times New Roman"/>
          <w:kern w:val="0"/>
          <w:sz w:val="28"/>
          <w:szCs w:val="28"/>
          <w14:ligatures w14:val="none"/>
        </w:rPr>
        <w:t xml:space="preserve"> щодо вчинення прокурором </w:t>
      </w:r>
      <w:proofErr w:type="spellStart"/>
      <w:r>
        <w:rPr>
          <w:rFonts w:ascii="Times New Roman" w:eastAsia="Calibri" w:hAnsi="Times New Roman" w:cs="Times New Roman"/>
          <w:kern w:val="0"/>
          <w:sz w:val="28"/>
          <w:szCs w:val="28"/>
          <w14:ligatures w14:val="none"/>
        </w:rPr>
        <w:t>Бугаєвим</w:t>
      </w:r>
      <w:proofErr w:type="spellEnd"/>
      <w:r>
        <w:rPr>
          <w:rFonts w:ascii="Times New Roman" w:eastAsia="Calibri" w:hAnsi="Times New Roman" w:cs="Times New Roman"/>
          <w:kern w:val="0"/>
          <w:sz w:val="28"/>
          <w:szCs w:val="28"/>
          <w14:ligatures w14:val="none"/>
        </w:rPr>
        <w:t xml:space="preserve"> А.М.</w:t>
      </w:r>
      <w:r w:rsidRPr="006F54D8">
        <w:rPr>
          <w:rFonts w:ascii="Times New Roman" w:eastAsia="Calibri" w:hAnsi="Times New Roman" w:cs="Times New Roman"/>
          <w:kern w:val="0"/>
          <w:sz w:val="28"/>
          <w:szCs w:val="28"/>
          <w14:ligatures w14:val="none"/>
        </w:rPr>
        <w:t xml:space="preserve"> дисциплінарного проступку, передбаченого пунктом 6 (систематичне (два і більше разів протягом одного року (або одноразове грубе порушення правил прокурорської етики) частини першої статті 43 Закону №</w:t>
      </w:r>
      <w:r>
        <w:rPr>
          <w:rFonts w:ascii="Times New Roman" w:eastAsia="Calibri" w:hAnsi="Times New Roman" w:cs="Times New Roman"/>
          <w:kern w:val="0"/>
          <w:sz w:val="28"/>
          <w:szCs w:val="28"/>
          <w14:ligatures w14:val="none"/>
        </w:rPr>
        <w:t> </w:t>
      </w:r>
      <w:r w:rsidRPr="006F54D8">
        <w:rPr>
          <w:rFonts w:ascii="Times New Roman" w:eastAsia="Calibri" w:hAnsi="Times New Roman" w:cs="Times New Roman"/>
          <w:kern w:val="0"/>
          <w:sz w:val="28"/>
          <w:szCs w:val="28"/>
          <w14:ligatures w14:val="none"/>
        </w:rPr>
        <w:t>1697-VII.</w:t>
      </w:r>
    </w:p>
    <w:p w14:paraId="783444E6" w14:textId="77777777" w:rsidR="001C2ED8" w:rsidRPr="00AC64D7"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084430C8" w14:textId="77777777" w:rsidR="001C2ED8" w:rsidRPr="00AC64D7"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Таким чином, за відсутності відповідних доказів</w:t>
      </w:r>
      <w:r>
        <w:rPr>
          <w:rFonts w:ascii="Times New Roman" w:eastAsia="Calibri" w:hAnsi="Times New Roman" w:cs="Times New Roman"/>
          <w:kern w:val="0"/>
          <w:sz w:val="28"/>
          <w:szCs w:val="28"/>
          <w14:ligatures w14:val="none"/>
        </w:rPr>
        <w:t>, які підтверджують  наведені скаржницею обставини</w:t>
      </w:r>
      <w:r w:rsidRPr="00AC64D7">
        <w:rPr>
          <w:rFonts w:ascii="Times New Roman" w:eastAsia="Calibri" w:hAnsi="Times New Roman" w:cs="Times New Roman"/>
          <w:kern w:val="0"/>
          <w:sz w:val="28"/>
          <w:szCs w:val="28"/>
          <w14:ligatures w14:val="none"/>
        </w:rPr>
        <w:t xml:space="preserve">, член Комісії не може обґрунтовувати своє рішення на припущеннях про наявність ознак дисциплінарного проступку в діях вказаного прокурора. Зазначене дозволяє дійти висновку про те, що скарга наразі не містить відомостей про наявність ознак дисциплінарного проступку, </w:t>
      </w:r>
      <w:r>
        <w:rPr>
          <w:rFonts w:ascii="Times New Roman" w:eastAsia="Calibri" w:hAnsi="Times New Roman" w:cs="Times New Roman"/>
          <w:kern w:val="0"/>
          <w:sz w:val="28"/>
          <w:szCs w:val="28"/>
          <w14:ligatures w14:val="none"/>
        </w:rPr>
        <w:t>передбаченого</w:t>
      </w:r>
      <w:r w:rsidRPr="00AC64D7">
        <w:rPr>
          <w:rFonts w:ascii="Times New Roman" w:eastAsia="Calibri" w:hAnsi="Times New Roman" w:cs="Times New Roman"/>
          <w:kern w:val="0"/>
          <w:sz w:val="28"/>
          <w:szCs w:val="28"/>
          <w14:ligatures w14:val="none"/>
        </w:rPr>
        <w:t xml:space="preserve"> пунктами  1, </w:t>
      </w:r>
      <w:r>
        <w:rPr>
          <w:rFonts w:ascii="Times New Roman" w:eastAsia="Calibri" w:hAnsi="Times New Roman" w:cs="Times New Roman"/>
          <w:kern w:val="0"/>
          <w:sz w:val="28"/>
          <w:szCs w:val="28"/>
          <w14:ligatures w14:val="none"/>
        </w:rPr>
        <w:t>6</w:t>
      </w:r>
      <w:r w:rsidRPr="00AC64D7">
        <w:rPr>
          <w:rFonts w:ascii="Times New Roman" w:eastAsia="Calibri" w:hAnsi="Times New Roman" w:cs="Times New Roman"/>
          <w:kern w:val="0"/>
          <w:sz w:val="28"/>
          <w:szCs w:val="28"/>
          <w14:ligatures w14:val="none"/>
        </w:rPr>
        <w:t xml:space="preserve"> частини першої статті 43 Закону № 1697-VII в діях прокурора </w:t>
      </w:r>
      <w:proofErr w:type="spellStart"/>
      <w:r>
        <w:rPr>
          <w:rFonts w:ascii="Times New Roman" w:eastAsia="Calibri" w:hAnsi="Times New Roman" w:cs="Times New Roman"/>
          <w:kern w:val="0"/>
          <w:sz w:val="28"/>
          <w:szCs w:val="28"/>
          <w14:ligatures w14:val="none"/>
        </w:rPr>
        <w:t>Бугаєва</w:t>
      </w:r>
      <w:proofErr w:type="spellEnd"/>
      <w:r>
        <w:rPr>
          <w:rFonts w:ascii="Times New Roman" w:eastAsia="Calibri" w:hAnsi="Times New Roman" w:cs="Times New Roman"/>
          <w:kern w:val="0"/>
          <w:sz w:val="28"/>
          <w:szCs w:val="28"/>
          <w14:ligatures w14:val="none"/>
        </w:rPr>
        <w:t xml:space="preserve"> А.М.</w:t>
      </w:r>
      <w:r w:rsidRPr="00AC64D7">
        <w:rPr>
          <w:rFonts w:ascii="Times New Roman" w:eastAsia="Calibri" w:hAnsi="Times New Roman" w:cs="Times New Roman"/>
          <w:kern w:val="0"/>
          <w:sz w:val="28"/>
          <w:szCs w:val="28"/>
          <w14:ligatures w14:val="none"/>
        </w:rPr>
        <w:t>, тому приходжу до висновку про необхідність відмови у відкритті дисциплінарного провадження.</w:t>
      </w:r>
    </w:p>
    <w:p w14:paraId="3B101AA2" w14:textId="77777777" w:rsidR="001C2ED8" w:rsidRPr="00AC64D7" w:rsidRDefault="001C2ED8" w:rsidP="001C2ED8">
      <w:pPr>
        <w:widowControl w:val="0"/>
        <w:pBdr>
          <w:bottom w:val="single" w:sz="12" w:space="12" w:color="FFFFFF"/>
        </w:pBdr>
        <w:spacing w:after="12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Керуючись статтями 44 – 46 Закону № 1697-VII,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AC64D7">
        <w:rPr>
          <w:rFonts w:ascii="Times New Roman" w:eastAsia="Calibri" w:hAnsi="Times New Roman" w:cs="Times New Roman"/>
          <w:kern w:val="0"/>
          <w:sz w:val="28"/>
          <w:szCs w:val="28"/>
          <w14:ligatures w14:val="none"/>
        </w:rPr>
        <w:t>, прийнятого всеукраїнською конференцією прокурорів 27 квітня 2017 року (у редакції 27 серпня 202</w:t>
      </w:r>
      <w:r>
        <w:rPr>
          <w:rFonts w:ascii="Times New Roman" w:eastAsia="Calibri" w:hAnsi="Times New Roman" w:cs="Times New Roman"/>
          <w:kern w:val="0"/>
          <w:sz w:val="28"/>
          <w:szCs w:val="28"/>
          <w14:ligatures w14:val="none"/>
        </w:rPr>
        <w:t>6</w:t>
      </w:r>
      <w:r w:rsidRPr="00AC64D7">
        <w:rPr>
          <w:rFonts w:ascii="Times New Roman" w:eastAsia="Calibri" w:hAnsi="Times New Roman" w:cs="Times New Roman"/>
          <w:kern w:val="0"/>
          <w:sz w:val="28"/>
          <w:szCs w:val="28"/>
          <w14:ligatures w14:val="none"/>
        </w:rPr>
        <w:t xml:space="preserve"> року),   </w:t>
      </w:r>
    </w:p>
    <w:p w14:paraId="73DA989B" w14:textId="77777777" w:rsidR="001C2ED8" w:rsidRPr="00AC64D7" w:rsidRDefault="001C2ED8" w:rsidP="001C2ED8">
      <w:pPr>
        <w:widowControl w:val="0"/>
        <w:pBdr>
          <w:bottom w:val="single" w:sz="12" w:space="12" w:color="FFFFFF"/>
        </w:pBdr>
        <w:spacing w:before="240" w:after="240" w:line="240" w:lineRule="auto"/>
        <w:jc w:val="center"/>
        <w:rPr>
          <w:rFonts w:ascii="Times New Roman" w:eastAsia="Calibri" w:hAnsi="Times New Roman" w:cs="Times New Roman"/>
          <w:b/>
          <w:kern w:val="0"/>
          <w:sz w:val="28"/>
          <w:szCs w:val="28"/>
          <w14:ligatures w14:val="none"/>
        </w:rPr>
      </w:pPr>
      <w:r w:rsidRPr="00AC64D7">
        <w:rPr>
          <w:rFonts w:ascii="Times New Roman" w:eastAsia="Calibri" w:hAnsi="Times New Roman" w:cs="Times New Roman"/>
          <w:b/>
          <w:kern w:val="0"/>
          <w:sz w:val="28"/>
          <w:szCs w:val="28"/>
          <w14:ligatures w14:val="none"/>
        </w:rPr>
        <w:t>В И Р І Ш И Л А:</w:t>
      </w:r>
    </w:p>
    <w:p w14:paraId="241D77C2" w14:textId="77777777" w:rsidR="001C2ED8" w:rsidRPr="00AC64D7" w:rsidRDefault="001C2ED8" w:rsidP="001C2ED8">
      <w:pPr>
        <w:widowControl w:val="0"/>
        <w:pBdr>
          <w:bottom w:val="single" w:sz="12" w:space="12" w:color="FFFFFF"/>
        </w:pBdr>
        <w:spacing w:after="12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Відмовити у відкритті дисциплінарного провадження стосовно прокурора</w:t>
      </w:r>
      <w:r>
        <w:rPr>
          <w:rFonts w:ascii="Times New Roman" w:eastAsia="Calibri" w:hAnsi="Times New Roman" w:cs="Times New Roman"/>
          <w:kern w:val="0"/>
          <w:sz w:val="28"/>
          <w:szCs w:val="28"/>
          <w14:ligatures w14:val="none"/>
        </w:rPr>
        <w:t xml:space="preserve"> </w:t>
      </w:r>
      <w:r w:rsidRPr="00C479FB">
        <w:rPr>
          <w:rFonts w:ascii="Times New Roman" w:eastAsia="Calibri" w:hAnsi="Times New Roman" w:cs="Times New Roman"/>
          <w:kern w:val="0"/>
          <w:sz w:val="28"/>
          <w:szCs w:val="28"/>
          <w14:ligatures w14:val="none"/>
        </w:rPr>
        <w:t xml:space="preserve">відділу протидії порушенням прав людини у правоохоронній та пенітенціарній сферах Харківської обласної прокуратури </w:t>
      </w:r>
      <w:proofErr w:type="spellStart"/>
      <w:r w:rsidRPr="00C479FB">
        <w:rPr>
          <w:rFonts w:ascii="Times New Roman" w:eastAsia="Calibri" w:hAnsi="Times New Roman" w:cs="Times New Roman"/>
          <w:kern w:val="0"/>
          <w:sz w:val="28"/>
          <w:szCs w:val="28"/>
          <w14:ligatures w14:val="none"/>
        </w:rPr>
        <w:t>Бугаєва</w:t>
      </w:r>
      <w:proofErr w:type="spellEnd"/>
      <w:r w:rsidRPr="00C479FB">
        <w:rPr>
          <w:rFonts w:ascii="Times New Roman" w:eastAsia="Calibri" w:hAnsi="Times New Roman" w:cs="Times New Roman"/>
          <w:kern w:val="0"/>
          <w:sz w:val="28"/>
          <w:szCs w:val="28"/>
          <w14:ligatures w14:val="none"/>
        </w:rPr>
        <w:t xml:space="preserve"> А.М.</w:t>
      </w:r>
    </w:p>
    <w:p w14:paraId="19881449" w14:textId="77777777" w:rsidR="001C2ED8" w:rsidRPr="00AC64D7" w:rsidRDefault="001C2ED8" w:rsidP="001C2ED8">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Рішення на</w:t>
      </w:r>
      <w:r>
        <w:rPr>
          <w:rFonts w:ascii="Times New Roman" w:eastAsia="Calibri" w:hAnsi="Times New Roman" w:cs="Times New Roman"/>
          <w:kern w:val="0"/>
          <w:sz w:val="28"/>
          <w:szCs w:val="28"/>
          <w14:ligatures w14:val="none"/>
        </w:rPr>
        <w:t>діслати</w:t>
      </w:r>
      <w:r w:rsidRPr="00AC64D7">
        <w:rPr>
          <w:rFonts w:ascii="Times New Roman" w:eastAsia="Calibri" w:hAnsi="Times New Roman" w:cs="Times New Roman"/>
          <w:kern w:val="0"/>
          <w:sz w:val="28"/>
          <w:szCs w:val="28"/>
          <w14:ligatures w14:val="none"/>
        </w:rPr>
        <w:t xml:space="preserve"> скаржни</w:t>
      </w:r>
      <w:r>
        <w:rPr>
          <w:rFonts w:ascii="Times New Roman" w:eastAsia="Calibri" w:hAnsi="Times New Roman" w:cs="Times New Roman"/>
          <w:kern w:val="0"/>
          <w:sz w:val="28"/>
          <w:szCs w:val="28"/>
          <w14:ligatures w14:val="none"/>
        </w:rPr>
        <w:t>ці</w:t>
      </w:r>
      <w:r w:rsidRPr="00AC64D7">
        <w:rPr>
          <w:rFonts w:ascii="Times New Roman" w:eastAsia="Calibri" w:hAnsi="Times New Roman" w:cs="Times New Roman"/>
          <w:kern w:val="0"/>
          <w:sz w:val="28"/>
          <w:szCs w:val="28"/>
          <w14:ligatures w14:val="none"/>
        </w:rPr>
        <w:t xml:space="preserve"> та прокурору.</w:t>
      </w:r>
    </w:p>
    <w:p w14:paraId="57584F1A" w14:textId="72B62BEB" w:rsidR="001C2ED8" w:rsidRDefault="001C2ED8" w:rsidP="00FD2AC2">
      <w:pPr>
        <w:widowControl w:val="0"/>
        <w:pBdr>
          <w:bottom w:val="single" w:sz="12" w:space="12" w:color="FFFFFF"/>
        </w:pBdr>
        <w:spacing w:before="240" w:after="0" w:line="240" w:lineRule="auto"/>
        <w:jc w:val="both"/>
      </w:pPr>
      <w:r w:rsidRPr="00AC64D7">
        <w:rPr>
          <w:rFonts w:ascii="Times New Roman" w:eastAsia="Calibri" w:hAnsi="Times New Roman" w:cs="Times New Roman"/>
          <w:b/>
          <w:kern w:val="0"/>
          <w:sz w:val="28"/>
          <w:szCs w:val="28"/>
          <w14:ligatures w14:val="none"/>
        </w:rPr>
        <w:t xml:space="preserve">Член комісії  </w:t>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t xml:space="preserve">        </w:t>
      </w:r>
      <w:r>
        <w:rPr>
          <w:rFonts w:ascii="Times New Roman" w:eastAsia="Calibri" w:hAnsi="Times New Roman" w:cs="Times New Roman"/>
          <w:b/>
          <w:kern w:val="0"/>
          <w:sz w:val="28"/>
          <w:szCs w:val="28"/>
          <w14:ligatures w14:val="none"/>
        </w:rPr>
        <w:t xml:space="preserve">                    </w:t>
      </w:r>
      <w:r w:rsidRPr="00AC64D7">
        <w:rPr>
          <w:rFonts w:ascii="Times New Roman" w:eastAsia="Calibri" w:hAnsi="Times New Roman" w:cs="Times New Roman"/>
          <w:b/>
          <w:kern w:val="0"/>
          <w:sz w:val="28"/>
          <w:szCs w:val="28"/>
          <w14:ligatures w14:val="none"/>
        </w:rPr>
        <w:t>Ніна ГАРБУЗА</w:t>
      </w:r>
    </w:p>
    <w:p w14:paraId="72CD8F94" w14:textId="77777777" w:rsidR="00A56FA2" w:rsidRDefault="00A56FA2"/>
    <w:sectPr w:rsidR="00A56FA2" w:rsidSect="0060437F">
      <w:headerReference w:type="default" r:id="rId7"/>
      <w:headerReference w:type="first" r:id="rId8"/>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865D" w14:textId="77777777" w:rsidR="00B3274A" w:rsidRDefault="00B3274A">
      <w:pPr>
        <w:spacing w:after="0" w:line="240" w:lineRule="auto"/>
      </w:pPr>
      <w:r>
        <w:separator/>
      </w:r>
    </w:p>
  </w:endnote>
  <w:endnote w:type="continuationSeparator" w:id="0">
    <w:p w14:paraId="159E398D" w14:textId="77777777" w:rsidR="00B3274A" w:rsidRDefault="00B32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C2F2" w14:textId="77777777" w:rsidR="00B3274A" w:rsidRDefault="00B3274A">
      <w:pPr>
        <w:spacing w:after="0" w:line="240" w:lineRule="auto"/>
      </w:pPr>
      <w:r>
        <w:separator/>
      </w:r>
    </w:p>
  </w:footnote>
  <w:footnote w:type="continuationSeparator" w:id="0">
    <w:p w14:paraId="55EFAEB3" w14:textId="77777777" w:rsidR="00B3274A" w:rsidRDefault="00B32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504095"/>
      <w:docPartObj>
        <w:docPartGallery w:val="Page Numbers (Top of Page)"/>
        <w:docPartUnique/>
      </w:docPartObj>
    </w:sdtPr>
    <w:sdtEndPr>
      <w:rPr>
        <w:rFonts w:ascii="Times New Roman" w:hAnsi="Times New Roman" w:cs="Times New Roman"/>
        <w:sz w:val="28"/>
        <w:szCs w:val="28"/>
      </w:rPr>
    </w:sdtEndPr>
    <w:sdtContent>
      <w:p w14:paraId="1E2FD3A9" w14:textId="77777777" w:rsidR="001C2ED8" w:rsidRPr="002C33E9" w:rsidRDefault="001C2ED8">
        <w:pPr>
          <w:pStyle w:val="ae"/>
          <w:jc w:val="center"/>
          <w:rPr>
            <w:rFonts w:ascii="Times New Roman" w:hAnsi="Times New Roman" w:cs="Times New Roman"/>
            <w:sz w:val="28"/>
            <w:szCs w:val="28"/>
          </w:rPr>
        </w:pPr>
        <w:r w:rsidRPr="002C33E9">
          <w:rPr>
            <w:rFonts w:ascii="Times New Roman" w:hAnsi="Times New Roman" w:cs="Times New Roman"/>
            <w:sz w:val="28"/>
            <w:szCs w:val="28"/>
          </w:rPr>
          <w:fldChar w:fldCharType="begin"/>
        </w:r>
        <w:r w:rsidRPr="002C33E9">
          <w:rPr>
            <w:rFonts w:ascii="Times New Roman" w:hAnsi="Times New Roman" w:cs="Times New Roman"/>
            <w:sz w:val="28"/>
            <w:szCs w:val="28"/>
          </w:rPr>
          <w:instrText>PAGE   \* MERGEFORMAT</w:instrText>
        </w:r>
        <w:r w:rsidRPr="002C33E9">
          <w:rPr>
            <w:rFonts w:ascii="Times New Roman" w:hAnsi="Times New Roman" w:cs="Times New Roman"/>
            <w:sz w:val="28"/>
            <w:szCs w:val="28"/>
          </w:rPr>
          <w:fldChar w:fldCharType="separate"/>
        </w:r>
        <w:r w:rsidRPr="002C33E9">
          <w:rPr>
            <w:rFonts w:ascii="Times New Roman" w:hAnsi="Times New Roman" w:cs="Times New Roman"/>
            <w:sz w:val="28"/>
            <w:szCs w:val="28"/>
          </w:rPr>
          <w:t>2</w:t>
        </w:r>
        <w:r w:rsidRPr="002C33E9">
          <w:rPr>
            <w:rFonts w:ascii="Times New Roman" w:hAnsi="Times New Roman" w:cs="Times New Roman"/>
            <w:sz w:val="28"/>
            <w:szCs w:val="28"/>
          </w:rPr>
          <w:fldChar w:fldCharType="end"/>
        </w:r>
      </w:p>
    </w:sdtContent>
  </w:sdt>
  <w:p w14:paraId="2BD7B597" w14:textId="77777777" w:rsidR="001C2ED8" w:rsidRDefault="001C2ED8">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F4EB3" w14:textId="77777777" w:rsidR="001C2ED8" w:rsidRDefault="001C2ED8">
    <w:pPr>
      <w:pStyle w:val="ae"/>
      <w:jc w:val="center"/>
    </w:pPr>
  </w:p>
  <w:p w14:paraId="47BB1DD7" w14:textId="77777777" w:rsidR="001C2ED8" w:rsidRDefault="001C2ED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D8"/>
    <w:rsid w:val="00113059"/>
    <w:rsid w:val="001C2ED8"/>
    <w:rsid w:val="00362EFE"/>
    <w:rsid w:val="00390DA9"/>
    <w:rsid w:val="004F78DF"/>
    <w:rsid w:val="0060437F"/>
    <w:rsid w:val="0069584B"/>
    <w:rsid w:val="00747774"/>
    <w:rsid w:val="007D372C"/>
    <w:rsid w:val="00823BDA"/>
    <w:rsid w:val="00A56FA2"/>
    <w:rsid w:val="00B3274A"/>
    <w:rsid w:val="00E668DF"/>
    <w:rsid w:val="00ED6C33"/>
    <w:rsid w:val="00FD2A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0CF1"/>
  <w15:chartTrackingRefBased/>
  <w15:docId w15:val="{79A739F1-8401-4BCC-B081-261E315F8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ED8"/>
  </w:style>
  <w:style w:type="paragraph" w:styleId="1">
    <w:name w:val="heading 1"/>
    <w:basedOn w:val="a"/>
    <w:next w:val="a"/>
    <w:link w:val="10"/>
    <w:uiPriority w:val="9"/>
    <w:qFormat/>
    <w:rsid w:val="001C2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C2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C2E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C2E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C2E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C2E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2E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2E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2E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2ED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C2ED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C2ED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C2ED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C2ED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C2E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2ED8"/>
    <w:rPr>
      <w:rFonts w:eastAsiaTheme="majorEastAsia" w:cstheme="majorBidi"/>
      <w:color w:val="595959" w:themeColor="text1" w:themeTint="A6"/>
    </w:rPr>
  </w:style>
  <w:style w:type="character" w:customStyle="1" w:styleId="80">
    <w:name w:val="Заголовок 8 Знак"/>
    <w:basedOn w:val="a0"/>
    <w:link w:val="8"/>
    <w:uiPriority w:val="9"/>
    <w:semiHidden/>
    <w:rsid w:val="001C2E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2ED8"/>
    <w:rPr>
      <w:rFonts w:eastAsiaTheme="majorEastAsia" w:cstheme="majorBidi"/>
      <w:color w:val="272727" w:themeColor="text1" w:themeTint="D8"/>
    </w:rPr>
  </w:style>
  <w:style w:type="paragraph" w:styleId="a3">
    <w:name w:val="Title"/>
    <w:basedOn w:val="a"/>
    <w:next w:val="a"/>
    <w:link w:val="a4"/>
    <w:uiPriority w:val="10"/>
    <w:qFormat/>
    <w:rsid w:val="001C2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C2E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2ED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C2ED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C2ED8"/>
    <w:pPr>
      <w:spacing w:before="160"/>
      <w:jc w:val="center"/>
    </w:pPr>
    <w:rPr>
      <w:i/>
      <w:iCs/>
      <w:color w:val="404040" w:themeColor="text1" w:themeTint="BF"/>
    </w:rPr>
  </w:style>
  <w:style w:type="character" w:customStyle="1" w:styleId="a8">
    <w:name w:val="Цитата Знак"/>
    <w:basedOn w:val="a0"/>
    <w:link w:val="a7"/>
    <w:uiPriority w:val="29"/>
    <w:rsid w:val="001C2ED8"/>
    <w:rPr>
      <w:i/>
      <w:iCs/>
      <w:color w:val="404040" w:themeColor="text1" w:themeTint="BF"/>
    </w:rPr>
  </w:style>
  <w:style w:type="paragraph" w:styleId="a9">
    <w:name w:val="List Paragraph"/>
    <w:basedOn w:val="a"/>
    <w:uiPriority w:val="34"/>
    <w:qFormat/>
    <w:rsid w:val="001C2ED8"/>
    <w:pPr>
      <w:ind w:left="720"/>
      <w:contextualSpacing/>
    </w:pPr>
  </w:style>
  <w:style w:type="character" w:styleId="aa">
    <w:name w:val="Intense Emphasis"/>
    <w:basedOn w:val="a0"/>
    <w:uiPriority w:val="21"/>
    <w:qFormat/>
    <w:rsid w:val="001C2ED8"/>
    <w:rPr>
      <w:i/>
      <w:iCs/>
      <w:color w:val="0F4761" w:themeColor="accent1" w:themeShade="BF"/>
    </w:rPr>
  </w:style>
  <w:style w:type="paragraph" w:styleId="ab">
    <w:name w:val="Intense Quote"/>
    <w:basedOn w:val="a"/>
    <w:next w:val="a"/>
    <w:link w:val="ac"/>
    <w:uiPriority w:val="30"/>
    <w:qFormat/>
    <w:rsid w:val="001C2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C2ED8"/>
    <w:rPr>
      <w:i/>
      <w:iCs/>
      <w:color w:val="0F4761" w:themeColor="accent1" w:themeShade="BF"/>
    </w:rPr>
  </w:style>
  <w:style w:type="character" w:styleId="ad">
    <w:name w:val="Intense Reference"/>
    <w:basedOn w:val="a0"/>
    <w:uiPriority w:val="32"/>
    <w:qFormat/>
    <w:rsid w:val="001C2ED8"/>
    <w:rPr>
      <w:b/>
      <w:bCs/>
      <w:smallCaps/>
      <w:color w:val="0F4761" w:themeColor="accent1" w:themeShade="BF"/>
      <w:spacing w:val="5"/>
    </w:rPr>
  </w:style>
  <w:style w:type="paragraph" w:styleId="ae">
    <w:name w:val="header"/>
    <w:basedOn w:val="a"/>
    <w:link w:val="af"/>
    <w:uiPriority w:val="99"/>
    <w:unhideWhenUsed/>
    <w:rsid w:val="001C2ED8"/>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1C2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11997</Words>
  <Characters>6839</Characters>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2026-10-05T12:53:00Z</dcterms:created>
  <dcterms:modified xsi:type="dcterms:W3CDTF">2026-10-07T11:47:00Z</dcterms:modified>
</cp:coreProperties>
</file>