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2" w:type="dxa"/>
        <w:tblLook w:val="04A0" w:firstRow="1" w:lastRow="0" w:firstColumn="1" w:lastColumn="0" w:noHBand="0" w:noVBand="1"/>
      </w:tblPr>
      <w:tblGrid>
        <w:gridCol w:w="3291"/>
        <w:gridCol w:w="109"/>
        <w:gridCol w:w="3180"/>
        <w:gridCol w:w="25"/>
        <w:gridCol w:w="3357"/>
      </w:tblGrid>
      <w:tr w:rsidR="006836BB" w:rsidRPr="006836BB" w14:paraId="6AAAFF77" w14:textId="77777777" w:rsidTr="00DA1056">
        <w:tc>
          <w:tcPr>
            <w:tcW w:w="3291" w:type="dxa"/>
          </w:tcPr>
          <w:p w14:paraId="4D227036" w14:textId="77777777" w:rsidR="006836BB" w:rsidRPr="006836BB" w:rsidRDefault="006836BB" w:rsidP="006836BB">
            <w:pPr>
              <w:spacing w:after="0" w:line="240" w:lineRule="auto"/>
              <w:rPr>
                <w:rFonts w:ascii="Times New Roman" w:eastAsia="Calibri" w:hAnsi="Times New Roman" w:cs="Times New Roman"/>
                <w:sz w:val="28"/>
                <w:szCs w:val="28"/>
                <w:lang w:val="uk-UA"/>
              </w:rPr>
            </w:pPr>
          </w:p>
        </w:tc>
        <w:tc>
          <w:tcPr>
            <w:tcW w:w="3314" w:type="dxa"/>
            <w:gridSpan w:val="3"/>
            <w:hideMark/>
          </w:tcPr>
          <w:p w14:paraId="3D37B6E3" w14:textId="77777777" w:rsidR="006836BB" w:rsidRPr="006836BB" w:rsidRDefault="006836BB" w:rsidP="006836BB">
            <w:pPr>
              <w:spacing w:after="0" w:line="240" w:lineRule="auto"/>
              <w:jc w:val="center"/>
              <w:rPr>
                <w:rFonts w:ascii="Times New Roman" w:eastAsia="Calibri" w:hAnsi="Times New Roman" w:cs="Times New Roman"/>
                <w:sz w:val="28"/>
                <w:szCs w:val="28"/>
                <w:lang w:val="uk-UA"/>
              </w:rPr>
            </w:pPr>
            <w:r w:rsidRPr="006836BB">
              <w:rPr>
                <w:rFonts w:ascii="Calibri" w:eastAsia="Calibri" w:hAnsi="Calibri" w:cs="Times New Roman"/>
                <w:noProof/>
                <w:sz w:val="19"/>
                <w:lang w:val="uk-UA" w:eastAsia="uk-UA"/>
              </w:rPr>
              <w:drawing>
                <wp:inline distT="0" distB="0" distL="0" distR="0" wp14:anchorId="67A480CF" wp14:editId="2CEE6B2E">
                  <wp:extent cx="429895" cy="607060"/>
                  <wp:effectExtent l="0" t="0" r="825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9895" cy="607060"/>
                          </a:xfrm>
                          <a:prstGeom prst="rect">
                            <a:avLst/>
                          </a:prstGeom>
                          <a:noFill/>
                          <a:ln>
                            <a:noFill/>
                          </a:ln>
                        </pic:spPr>
                      </pic:pic>
                    </a:graphicData>
                  </a:graphic>
                </wp:inline>
              </w:drawing>
            </w:r>
          </w:p>
        </w:tc>
        <w:tc>
          <w:tcPr>
            <w:tcW w:w="3357" w:type="dxa"/>
          </w:tcPr>
          <w:p w14:paraId="1D6FF231" w14:textId="77777777" w:rsidR="006836BB" w:rsidRPr="006836BB" w:rsidRDefault="006836BB" w:rsidP="006836BB">
            <w:pPr>
              <w:spacing w:after="0" w:line="240" w:lineRule="auto"/>
              <w:rPr>
                <w:rFonts w:ascii="Times New Roman" w:eastAsia="Calibri" w:hAnsi="Times New Roman" w:cs="Times New Roman"/>
                <w:sz w:val="28"/>
                <w:szCs w:val="28"/>
                <w:lang w:val="uk-UA"/>
              </w:rPr>
            </w:pPr>
          </w:p>
        </w:tc>
      </w:tr>
      <w:tr w:rsidR="006836BB" w:rsidRPr="006836BB" w14:paraId="4585CDC0" w14:textId="77777777" w:rsidTr="00DA1056">
        <w:tc>
          <w:tcPr>
            <w:tcW w:w="9962" w:type="dxa"/>
            <w:gridSpan w:val="5"/>
          </w:tcPr>
          <w:p w14:paraId="3D1764E1" w14:textId="77777777" w:rsidR="006836BB" w:rsidRPr="006836BB" w:rsidRDefault="006836BB" w:rsidP="006836BB">
            <w:pPr>
              <w:spacing w:after="0" w:line="240" w:lineRule="auto"/>
              <w:rPr>
                <w:rFonts w:ascii="Times New Roman" w:eastAsia="Calibri" w:hAnsi="Times New Roman" w:cs="Times New Roman"/>
                <w:sz w:val="28"/>
                <w:szCs w:val="28"/>
                <w:lang w:val="uk-UA"/>
              </w:rPr>
            </w:pPr>
          </w:p>
        </w:tc>
      </w:tr>
      <w:tr w:rsidR="006836BB" w:rsidRPr="006836BB" w14:paraId="786888D8" w14:textId="77777777" w:rsidTr="00DA1056">
        <w:tc>
          <w:tcPr>
            <w:tcW w:w="9962" w:type="dxa"/>
            <w:gridSpan w:val="5"/>
            <w:hideMark/>
          </w:tcPr>
          <w:p w14:paraId="39331990" w14:textId="77777777" w:rsidR="006836BB" w:rsidRPr="006836BB" w:rsidRDefault="006836BB" w:rsidP="006836BB">
            <w:pPr>
              <w:spacing w:after="0" w:line="240" w:lineRule="auto"/>
              <w:jc w:val="center"/>
              <w:rPr>
                <w:rFonts w:ascii="Times New Roman" w:eastAsia="Calibri" w:hAnsi="Times New Roman" w:cs="Times New Roman"/>
                <w:sz w:val="28"/>
                <w:szCs w:val="28"/>
                <w:lang w:val="uk-UA"/>
              </w:rPr>
            </w:pPr>
            <w:r w:rsidRPr="006836BB">
              <w:rPr>
                <w:rFonts w:ascii="Times New Roman" w:eastAsia="Calibri" w:hAnsi="Times New Roman" w:cs="Times New Roman"/>
                <w:bCs/>
                <w:kern w:val="28"/>
                <w:sz w:val="36"/>
                <w:szCs w:val="32"/>
                <w:lang w:val="uk-UA"/>
              </w:rPr>
              <w:t xml:space="preserve">КВАЛІФІКАЦІЙНО-ДИСЦИПЛІНАРНА </w:t>
            </w:r>
            <w:r w:rsidRPr="006836BB">
              <w:rPr>
                <w:rFonts w:ascii="Times New Roman" w:eastAsia="Calibri" w:hAnsi="Times New Roman" w:cs="Times New Roman"/>
                <w:bCs/>
                <w:kern w:val="28"/>
                <w:sz w:val="36"/>
                <w:szCs w:val="32"/>
                <w:lang w:val="uk-UA"/>
              </w:rPr>
              <w:br/>
              <w:t>КОМІСІЯ ПРОКУРОРІВ</w:t>
            </w:r>
          </w:p>
        </w:tc>
      </w:tr>
      <w:tr w:rsidR="006836BB" w:rsidRPr="006836BB" w14:paraId="62B7C155" w14:textId="77777777" w:rsidTr="00DA1056">
        <w:tc>
          <w:tcPr>
            <w:tcW w:w="9962" w:type="dxa"/>
            <w:gridSpan w:val="5"/>
          </w:tcPr>
          <w:p w14:paraId="5D56B702" w14:textId="77777777" w:rsidR="006836BB" w:rsidRPr="006836BB" w:rsidRDefault="006836BB" w:rsidP="006836BB">
            <w:pPr>
              <w:spacing w:after="0" w:line="240" w:lineRule="auto"/>
              <w:rPr>
                <w:rFonts w:ascii="Times New Roman" w:eastAsia="Calibri" w:hAnsi="Times New Roman" w:cs="Times New Roman"/>
                <w:sz w:val="28"/>
                <w:szCs w:val="28"/>
                <w:lang w:val="uk-UA"/>
              </w:rPr>
            </w:pPr>
          </w:p>
        </w:tc>
      </w:tr>
      <w:tr w:rsidR="006836BB" w:rsidRPr="006836BB" w14:paraId="26EFD493" w14:textId="77777777" w:rsidTr="00DA1056">
        <w:tc>
          <w:tcPr>
            <w:tcW w:w="3400" w:type="dxa"/>
            <w:gridSpan w:val="2"/>
          </w:tcPr>
          <w:p w14:paraId="3E80D284" w14:textId="77777777" w:rsidR="006836BB" w:rsidRPr="006836BB" w:rsidRDefault="006836BB" w:rsidP="006836BB">
            <w:pPr>
              <w:spacing w:after="0" w:line="240" w:lineRule="auto"/>
              <w:rPr>
                <w:rFonts w:ascii="Times New Roman" w:eastAsia="Calibri" w:hAnsi="Times New Roman" w:cs="Times New Roman"/>
                <w:sz w:val="28"/>
                <w:szCs w:val="28"/>
                <w:lang w:val="uk-UA"/>
              </w:rPr>
            </w:pPr>
          </w:p>
        </w:tc>
        <w:tc>
          <w:tcPr>
            <w:tcW w:w="3180" w:type="dxa"/>
            <w:hideMark/>
          </w:tcPr>
          <w:p w14:paraId="6F18D65C" w14:textId="77777777" w:rsidR="006836BB" w:rsidRPr="006836BB" w:rsidRDefault="006836BB" w:rsidP="006836BB">
            <w:pPr>
              <w:spacing w:after="0" w:line="240" w:lineRule="auto"/>
              <w:jc w:val="center"/>
              <w:rPr>
                <w:rFonts w:ascii="Times New Roman" w:eastAsia="Calibri" w:hAnsi="Times New Roman" w:cs="Times New Roman"/>
                <w:b/>
                <w:sz w:val="28"/>
                <w:szCs w:val="28"/>
                <w:lang w:val="uk-UA"/>
              </w:rPr>
            </w:pPr>
            <w:r w:rsidRPr="006836BB">
              <w:rPr>
                <w:rFonts w:ascii="Times New Roman" w:eastAsia="Calibri" w:hAnsi="Times New Roman" w:cs="Times New Roman"/>
                <w:b/>
                <w:sz w:val="28"/>
                <w:szCs w:val="28"/>
                <w:lang w:val="uk-UA"/>
              </w:rPr>
              <w:t>РІШЕННЯ</w:t>
            </w:r>
          </w:p>
          <w:p w14:paraId="26E48168" w14:textId="77777777" w:rsidR="006836BB" w:rsidRPr="006836BB" w:rsidRDefault="006836BB" w:rsidP="006836BB">
            <w:pPr>
              <w:spacing w:after="0" w:line="240" w:lineRule="auto"/>
              <w:jc w:val="center"/>
              <w:rPr>
                <w:rFonts w:ascii="Times New Roman" w:eastAsia="Calibri" w:hAnsi="Times New Roman" w:cs="Times New Roman"/>
                <w:b/>
                <w:sz w:val="28"/>
                <w:szCs w:val="28"/>
                <w:lang w:val="uk-UA"/>
              </w:rPr>
            </w:pPr>
          </w:p>
        </w:tc>
        <w:tc>
          <w:tcPr>
            <w:tcW w:w="3382" w:type="dxa"/>
            <w:gridSpan w:val="2"/>
          </w:tcPr>
          <w:p w14:paraId="27454188" w14:textId="77777777" w:rsidR="006836BB" w:rsidRPr="006836BB" w:rsidRDefault="006836BB" w:rsidP="006836BB">
            <w:pPr>
              <w:spacing w:after="0" w:line="240" w:lineRule="auto"/>
              <w:rPr>
                <w:rFonts w:ascii="Times New Roman" w:eastAsia="Calibri" w:hAnsi="Times New Roman" w:cs="Times New Roman"/>
                <w:sz w:val="28"/>
                <w:szCs w:val="28"/>
                <w:lang w:val="uk-UA"/>
              </w:rPr>
            </w:pPr>
          </w:p>
        </w:tc>
      </w:tr>
      <w:tr w:rsidR="006836BB" w:rsidRPr="006836BB" w14:paraId="34BBFA20" w14:textId="77777777" w:rsidTr="00DA1056">
        <w:tc>
          <w:tcPr>
            <w:tcW w:w="3400" w:type="dxa"/>
            <w:gridSpan w:val="2"/>
          </w:tcPr>
          <w:p w14:paraId="59BAE0E5" w14:textId="77777777" w:rsidR="006836BB" w:rsidRPr="006836BB" w:rsidRDefault="006836BB" w:rsidP="006836BB">
            <w:pPr>
              <w:spacing w:after="0" w:line="240" w:lineRule="auto"/>
              <w:rPr>
                <w:rFonts w:ascii="Times New Roman" w:eastAsia="Calibri" w:hAnsi="Times New Roman" w:cs="Times New Roman"/>
                <w:sz w:val="28"/>
                <w:szCs w:val="28"/>
                <w:lang w:val="uk-UA"/>
              </w:rPr>
            </w:pPr>
          </w:p>
        </w:tc>
        <w:tc>
          <w:tcPr>
            <w:tcW w:w="3180" w:type="dxa"/>
          </w:tcPr>
          <w:p w14:paraId="715294B2" w14:textId="77777777" w:rsidR="006836BB" w:rsidRPr="006836BB" w:rsidRDefault="006836BB" w:rsidP="006836BB">
            <w:pPr>
              <w:spacing w:after="0" w:line="240" w:lineRule="auto"/>
              <w:rPr>
                <w:rFonts w:ascii="Times New Roman" w:eastAsia="Calibri" w:hAnsi="Times New Roman" w:cs="Times New Roman"/>
                <w:sz w:val="28"/>
                <w:szCs w:val="28"/>
                <w:lang w:val="uk-UA"/>
              </w:rPr>
            </w:pPr>
          </w:p>
        </w:tc>
        <w:tc>
          <w:tcPr>
            <w:tcW w:w="3382" w:type="dxa"/>
            <w:gridSpan w:val="2"/>
          </w:tcPr>
          <w:p w14:paraId="081F52E6" w14:textId="77777777" w:rsidR="006836BB" w:rsidRPr="006836BB" w:rsidRDefault="006836BB" w:rsidP="006836BB">
            <w:pPr>
              <w:spacing w:after="0" w:line="240" w:lineRule="auto"/>
              <w:rPr>
                <w:rFonts w:ascii="Times New Roman" w:eastAsia="Calibri" w:hAnsi="Times New Roman" w:cs="Times New Roman"/>
                <w:sz w:val="28"/>
                <w:szCs w:val="28"/>
                <w:lang w:val="uk-UA"/>
              </w:rPr>
            </w:pPr>
          </w:p>
        </w:tc>
      </w:tr>
      <w:tr w:rsidR="00D718FA" w:rsidRPr="00D718FA" w14:paraId="7516C751" w14:textId="77777777" w:rsidTr="00DA1056">
        <w:tc>
          <w:tcPr>
            <w:tcW w:w="3400" w:type="dxa"/>
            <w:gridSpan w:val="2"/>
            <w:hideMark/>
          </w:tcPr>
          <w:p w14:paraId="2A777CC9" w14:textId="2A665364" w:rsidR="006836BB" w:rsidRPr="00D718FA" w:rsidRDefault="00496804" w:rsidP="00D718FA">
            <w:pPr>
              <w:spacing w:after="0" w:line="240" w:lineRule="auto"/>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30</w:t>
            </w:r>
            <w:r w:rsidR="006836BB" w:rsidRPr="00D718FA">
              <w:rPr>
                <w:rFonts w:ascii="Times New Roman" w:eastAsia="Calibri" w:hAnsi="Times New Roman" w:cs="Times New Roman"/>
                <w:b/>
                <w:sz w:val="28"/>
                <w:szCs w:val="28"/>
                <w:lang w:val="uk-UA"/>
              </w:rPr>
              <w:t xml:space="preserve"> </w:t>
            </w:r>
            <w:r>
              <w:rPr>
                <w:rFonts w:ascii="Times New Roman" w:eastAsia="Calibri" w:hAnsi="Times New Roman" w:cs="Times New Roman"/>
                <w:b/>
                <w:sz w:val="28"/>
                <w:szCs w:val="28"/>
                <w:lang w:val="uk-UA"/>
              </w:rPr>
              <w:t>в</w:t>
            </w:r>
            <w:r w:rsidR="00370062">
              <w:rPr>
                <w:rFonts w:ascii="Times New Roman" w:eastAsia="Calibri" w:hAnsi="Times New Roman" w:cs="Times New Roman"/>
                <w:b/>
                <w:sz w:val="28"/>
                <w:szCs w:val="28"/>
                <w:lang w:val="uk-UA"/>
              </w:rPr>
              <w:t>ере</w:t>
            </w:r>
            <w:r>
              <w:rPr>
                <w:rFonts w:ascii="Times New Roman" w:eastAsia="Calibri" w:hAnsi="Times New Roman" w:cs="Times New Roman"/>
                <w:b/>
                <w:sz w:val="28"/>
                <w:szCs w:val="28"/>
                <w:lang w:val="uk-UA"/>
              </w:rPr>
              <w:t>с</w:t>
            </w:r>
            <w:r w:rsidR="00370062">
              <w:rPr>
                <w:rFonts w:ascii="Times New Roman" w:eastAsia="Calibri" w:hAnsi="Times New Roman" w:cs="Times New Roman"/>
                <w:b/>
                <w:sz w:val="28"/>
                <w:szCs w:val="28"/>
                <w:lang w:val="uk-UA"/>
              </w:rPr>
              <w:t>ня</w:t>
            </w:r>
            <w:r w:rsidR="006836BB" w:rsidRPr="00D718FA">
              <w:rPr>
                <w:rFonts w:ascii="Times New Roman" w:eastAsia="Calibri" w:hAnsi="Times New Roman" w:cs="Times New Roman"/>
                <w:b/>
                <w:sz w:val="28"/>
                <w:szCs w:val="28"/>
                <w:lang w:val="uk-UA"/>
              </w:rPr>
              <w:t xml:space="preserve"> 202</w:t>
            </w:r>
            <w:r w:rsidR="00F5420F">
              <w:rPr>
                <w:rFonts w:ascii="Times New Roman" w:eastAsia="Calibri" w:hAnsi="Times New Roman" w:cs="Times New Roman"/>
                <w:b/>
                <w:sz w:val="28"/>
                <w:szCs w:val="28"/>
                <w:lang w:val="uk-UA"/>
              </w:rPr>
              <w:t>6</w:t>
            </w:r>
            <w:r w:rsidR="006836BB" w:rsidRPr="00D718FA">
              <w:rPr>
                <w:rFonts w:ascii="Times New Roman" w:eastAsia="Calibri" w:hAnsi="Times New Roman" w:cs="Times New Roman"/>
                <w:b/>
                <w:sz w:val="28"/>
                <w:szCs w:val="28"/>
                <w:lang w:val="uk-UA"/>
              </w:rPr>
              <w:t xml:space="preserve"> року</w:t>
            </w:r>
          </w:p>
        </w:tc>
        <w:tc>
          <w:tcPr>
            <w:tcW w:w="3180" w:type="dxa"/>
            <w:hideMark/>
          </w:tcPr>
          <w:p w14:paraId="44FAF8B8" w14:textId="77777777" w:rsidR="006836BB" w:rsidRPr="00D718FA" w:rsidRDefault="006836BB" w:rsidP="006836BB">
            <w:pPr>
              <w:spacing w:after="0" w:line="240" w:lineRule="auto"/>
              <w:jc w:val="center"/>
              <w:rPr>
                <w:rFonts w:ascii="Times New Roman" w:eastAsia="Calibri" w:hAnsi="Times New Roman" w:cs="Times New Roman"/>
                <w:b/>
                <w:sz w:val="28"/>
                <w:szCs w:val="28"/>
                <w:lang w:val="uk-UA"/>
              </w:rPr>
            </w:pPr>
            <w:r w:rsidRPr="00D718FA">
              <w:rPr>
                <w:rFonts w:ascii="Times New Roman" w:eastAsia="Calibri" w:hAnsi="Times New Roman" w:cs="Times New Roman"/>
                <w:b/>
                <w:sz w:val="28"/>
                <w:szCs w:val="28"/>
                <w:lang w:val="uk-UA"/>
              </w:rPr>
              <w:t>Київ</w:t>
            </w:r>
          </w:p>
        </w:tc>
        <w:tc>
          <w:tcPr>
            <w:tcW w:w="3382" w:type="dxa"/>
            <w:gridSpan w:val="2"/>
            <w:hideMark/>
          </w:tcPr>
          <w:p w14:paraId="6B24928B" w14:textId="6D93EBD8" w:rsidR="006836BB" w:rsidRPr="00D718FA" w:rsidRDefault="006836BB" w:rsidP="00D718FA">
            <w:pPr>
              <w:spacing w:after="0" w:line="240" w:lineRule="auto"/>
              <w:ind w:right="356"/>
              <w:jc w:val="right"/>
              <w:rPr>
                <w:rFonts w:ascii="Times New Roman" w:eastAsia="Calibri" w:hAnsi="Times New Roman" w:cs="Times New Roman"/>
                <w:b/>
                <w:sz w:val="28"/>
                <w:szCs w:val="28"/>
                <w:lang w:val="uk-UA"/>
              </w:rPr>
            </w:pPr>
            <w:r w:rsidRPr="00D718FA">
              <w:rPr>
                <w:rFonts w:ascii="Times New Roman" w:eastAsia="Calibri" w:hAnsi="Times New Roman" w:cs="Times New Roman"/>
                <w:b/>
                <w:sz w:val="28"/>
                <w:szCs w:val="28"/>
                <w:lang w:val="uk-UA"/>
              </w:rPr>
              <w:t xml:space="preserve">               № </w:t>
            </w:r>
            <w:r w:rsidR="00370062">
              <w:rPr>
                <w:rFonts w:ascii="Times New Roman" w:eastAsia="Calibri" w:hAnsi="Times New Roman" w:cs="Times New Roman"/>
                <w:b/>
                <w:sz w:val="28"/>
                <w:szCs w:val="28"/>
                <w:lang w:val="uk-UA"/>
              </w:rPr>
              <w:t>9</w:t>
            </w:r>
            <w:r w:rsidR="00496804">
              <w:rPr>
                <w:rFonts w:ascii="Times New Roman" w:eastAsia="Calibri" w:hAnsi="Times New Roman" w:cs="Times New Roman"/>
                <w:b/>
                <w:sz w:val="28"/>
                <w:szCs w:val="28"/>
                <w:lang w:val="uk-UA"/>
              </w:rPr>
              <w:t>32</w:t>
            </w:r>
            <w:r w:rsidRPr="00D718FA">
              <w:rPr>
                <w:rFonts w:ascii="Times New Roman" w:eastAsia="Calibri" w:hAnsi="Times New Roman" w:cs="Times New Roman"/>
                <w:b/>
                <w:sz w:val="28"/>
                <w:szCs w:val="28"/>
                <w:lang w:val="uk-UA"/>
              </w:rPr>
              <w:t>дс-2</w:t>
            </w:r>
            <w:r w:rsidR="00F5420F">
              <w:rPr>
                <w:rFonts w:ascii="Times New Roman" w:eastAsia="Calibri" w:hAnsi="Times New Roman" w:cs="Times New Roman"/>
                <w:b/>
                <w:sz w:val="28"/>
                <w:szCs w:val="28"/>
                <w:lang w:val="uk-UA"/>
              </w:rPr>
              <w:t>6</w:t>
            </w:r>
          </w:p>
        </w:tc>
      </w:tr>
    </w:tbl>
    <w:p w14:paraId="05E97321" w14:textId="77777777" w:rsidR="006836BB" w:rsidRPr="006836BB" w:rsidRDefault="006836BB" w:rsidP="006836BB">
      <w:pPr>
        <w:spacing w:after="0" w:line="240" w:lineRule="auto"/>
        <w:contextualSpacing/>
        <w:rPr>
          <w:rFonts w:ascii="Times New Roman" w:eastAsia="Calibri" w:hAnsi="Times New Roman" w:cs="Times New Roman"/>
          <w:b/>
          <w:sz w:val="28"/>
          <w:szCs w:val="28"/>
          <w:lang w:val="uk-UA" w:eastAsia="uk-UA"/>
        </w:rPr>
      </w:pPr>
    </w:p>
    <w:p w14:paraId="67F26079" w14:textId="77777777" w:rsidR="006836BB" w:rsidRPr="006836BB" w:rsidRDefault="006836BB" w:rsidP="006836BB">
      <w:pPr>
        <w:spacing w:after="0" w:line="240" w:lineRule="auto"/>
        <w:contextualSpacing/>
        <w:rPr>
          <w:rFonts w:ascii="Times New Roman" w:eastAsia="Calibri" w:hAnsi="Times New Roman" w:cs="Times New Roman"/>
          <w:b/>
          <w:sz w:val="28"/>
          <w:szCs w:val="28"/>
          <w:lang w:val="uk-UA" w:eastAsia="uk-UA"/>
        </w:rPr>
      </w:pPr>
      <w:r w:rsidRPr="006836BB">
        <w:rPr>
          <w:rFonts w:ascii="Times New Roman" w:eastAsia="Calibri" w:hAnsi="Times New Roman" w:cs="Times New Roman"/>
          <w:b/>
          <w:sz w:val="28"/>
          <w:szCs w:val="28"/>
          <w:lang w:val="uk-UA" w:eastAsia="uk-UA"/>
        </w:rPr>
        <w:t xml:space="preserve">Про відмову у відкритті </w:t>
      </w:r>
    </w:p>
    <w:p w14:paraId="586BF798" w14:textId="77777777" w:rsidR="006836BB" w:rsidRPr="006836BB" w:rsidRDefault="006836BB" w:rsidP="00786C7A">
      <w:pPr>
        <w:spacing w:after="0" w:line="240" w:lineRule="auto"/>
        <w:contextualSpacing/>
        <w:rPr>
          <w:rFonts w:ascii="Times New Roman" w:eastAsia="Calibri" w:hAnsi="Times New Roman" w:cs="Times New Roman"/>
          <w:b/>
          <w:sz w:val="28"/>
          <w:szCs w:val="28"/>
          <w:lang w:val="uk-UA" w:eastAsia="uk-UA"/>
        </w:rPr>
      </w:pPr>
      <w:r w:rsidRPr="006836BB">
        <w:rPr>
          <w:rFonts w:ascii="Times New Roman" w:eastAsia="Calibri" w:hAnsi="Times New Roman" w:cs="Times New Roman"/>
          <w:b/>
          <w:sz w:val="28"/>
          <w:szCs w:val="28"/>
          <w:lang w:val="uk-UA" w:eastAsia="uk-UA"/>
        </w:rPr>
        <w:t>дисциплінарного провадження</w:t>
      </w:r>
    </w:p>
    <w:p w14:paraId="410662CD" w14:textId="77777777" w:rsidR="006836BB" w:rsidRPr="006836BB" w:rsidRDefault="006836BB" w:rsidP="00786C7A">
      <w:pPr>
        <w:spacing w:after="0" w:line="240" w:lineRule="auto"/>
        <w:contextualSpacing/>
        <w:rPr>
          <w:rFonts w:ascii="Times New Roman" w:eastAsia="Calibri" w:hAnsi="Times New Roman" w:cs="Times New Roman"/>
          <w:b/>
          <w:sz w:val="28"/>
          <w:szCs w:val="28"/>
          <w:lang w:val="uk-UA" w:eastAsia="uk-UA"/>
        </w:rPr>
      </w:pPr>
    </w:p>
    <w:p w14:paraId="54BC21CF" w14:textId="20E86102" w:rsidR="006836BB" w:rsidRDefault="006836BB" w:rsidP="00F5420F">
      <w:pPr>
        <w:tabs>
          <w:tab w:val="left" w:pos="567"/>
        </w:tabs>
        <w:spacing w:after="0" w:line="240" w:lineRule="auto"/>
        <w:ind w:firstLine="567"/>
        <w:jc w:val="both"/>
        <w:rPr>
          <w:rFonts w:ascii="Times New Roman" w:eastAsia="Calibri" w:hAnsi="Times New Roman" w:cs="Times New Roman"/>
          <w:sz w:val="28"/>
          <w:szCs w:val="28"/>
          <w:lang w:val="uk-UA"/>
        </w:rPr>
      </w:pPr>
      <w:r w:rsidRPr="006836BB">
        <w:rPr>
          <w:rFonts w:ascii="Times New Roman" w:eastAsia="Calibri" w:hAnsi="Times New Roman" w:cs="Times New Roman"/>
          <w:sz w:val="28"/>
          <w:szCs w:val="28"/>
          <w:lang w:val="uk-UA"/>
        </w:rPr>
        <w:t xml:space="preserve">Член </w:t>
      </w:r>
      <w:r w:rsidRPr="006836BB">
        <w:rPr>
          <w:rFonts w:ascii="Times New Roman" w:eastAsia="Calibri" w:hAnsi="Times New Roman" w:cs="Times New Roman"/>
          <w:sz w:val="28"/>
          <w:szCs w:val="28"/>
          <w:shd w:val="clear" w:color="auto" w:fill="FFFFFF"/>
          <w:lang w:val="uk-UA"/>
        </w:rPr>
        <w:t xml:space="preserve">Кваліфікаційно-дисциплінарної комісії </w:t>
      </w:r>
      <w:r w:rsidRPr="00D718FA">
        <w:rPr>
          <w:rFonts w:ascii="Times New Roman" w:eastAsia="Calibri" w:hAnsi="Times New Roman" w:cs="Times New Roman"/>
          <w:sz w:val="28"/>
          <w:szCs w:val="28"/>
          <w:shd w:val="clear" w:color="auto" w:fill="FFFFFF"/>
          <w:lang w:val="uk-UA"/>
        </w:rPr>
        <w:t>прокурорів</w:t>
      </w:r>
      <w:r w:rsidRPr="00D718FA">
        <w:rPr>
          <w:rFonts w:ascii="Times New Roman" w:eastAsia="Calibri" w:hAnsi="Times New Roman" w:cs="Times New Roman"/>
          <w:sz w:val="28"/>
          <w:szCs w:val="28"/>
          <w:lang w:val="uk-UA"/>
        </w:rPr>
        <w:t xml:space="preserve"> </w:t>
      </w:r>
      <w:r w:rsidR="00D718FA" w:rsidRPr="00D718FA">
        <w:rPr>
          <w:rFonts w:ascii="Times New Roman" w:eastAsia="Calibri" w:hAnsi="Times New Roman" w:cs="Times New Roman"/>
          <w:sz w:val="28"/>
          <w:szCs w:val="28"/>
          <w:lang w:val="uk-UA"/>
        </w:rPr>
        <w:t>Коваль К.П</w:t>
      </w:r>
      <w:r w:rsidRPr="00D718FA">
        <w:rPr>
          <w:rFonts w:ascii="Times New Roman" w:eastAsia="Calibri" w:hAnsi="Times New Roman" w:cs="Times New Roman"/>
          <w:sz w:val="28"/>
          <w:szCs w:val="28"/>
          <w:lang w:val="uk-UA"/>
        </w:rPr>
        <w:t xml:space="preserve">., </w:t>
      </w:r>
      <w:r w:rsidRPr="006836BB">
        <w:rPr>
          <w:rFonts w:ascii="Times New Roman" w:eastAsia="Calibri" w:hAnsi="Times New Roman" w:cs="Times New Roman"/>
          <w:sz w:val="28"/>
          <w:szCs w:val="28"/>
          <w:lang w:val="uk-UA"/>
        </w:rPr>
        <w:t xml:space="preserve">розглянувши дисциплінарну скаргу </w:t>
      </w:r>
      <w:r w:rsidR="00F5420F">
        <w:rPr>
          <w:rFonts w:ascii="Times New Roman" w:eastAsia="Times New Roman" w:hAnsi="Times New Roman" w:cs="Times New Roman"/>
          <w:sz w:val="28"/>
          <w:szCs w:val="28"/>
          <w:lang w:val="uk-UA" w:eastAsia="ru-RU"/>
        </w:rPr>
        <w:t xml:space="preserve">судді </w:t>
      </w:r>
      <w:r w:rsidR="00496804">
        <w:rPr>
          <w:rFonts w:ascii="Times New Roman" w:eastAsia="Times New Roman" w:hAnsi="Times New Roman" w:cs="Times New Roman"/>
          <w:sz w:val="28"/>
          <w:szCs w:val="28"/>
          <w:lang w:val="uk-UA" w:eastAsia="ru-RU"/>
        </w:rPr>
        <w:t>Бершад</w:t>
      </w:r>
      <w:r w:rsidR="00F5420F">
        <w:rPr>
          <w:rFonts w:ascii="Times New Roman" w:eastAsia="Times New Roman" w:hAnsi="Times New Roman" w:cs="Times New Roman"/>
          <w:sz w:val="28"/>
          <w:szCs w:val="28"/>
          <w:lang w:val="uk-UA" w:eastAsia="ru-RU"/>
        </w:rPr>
        <w:t xml:space="preserve">ського </w:t>
      </w:r>
      <w:r w:rsidR="00496804">
        <w:rPr>
          <w:rFonts w:ascii="Times New Roman" w:eastAsia="Times New Roman" w:hAnsi="Times New Roman" w:cs="Times New Roman"/>
          <w:sz w:val="28"/>
          <w:szCs w:val="28"/>
          <w:lang w:val="uk-UA" w:eastAsia="ru-RU"/>
        </w:rPr>
        <w:t>районн</w:t>
      </w:r>
      <w:r w:rsidR="00F5420F">
        <w:rPr>
          <w:rFonts w:ascii="Times New Roman" w:eastAsia="Times New Roman" w:hAnsi="Times New Roman" w:cs="Times New Roman"/>
          <w:sz w:val="28"/>
          <w:szCs w:val="28"/>
          <w:lang w:val="uk-UA" w:eastAsia="ru-RU"/>
        </w:rPr>
        <w:t xml:space="preserve">ого суду </w:t>
      </w:r>
      <w:r w:rsidR="00496804">
        <w:rPr>
          <w:rFonts w:ascii="Times New Roman" w:eastAsia="Times New Roman" w:hAnsi="Times New Roman" w:cs="Times New Roman"/>
          <w:sz w:val="28"/>
          <w:szCs w:val="28"/>
          <w:lang w:val="uk-UA" w:eastAsia="ru-RU"/>
        </w:rPr>
        <w:t>Вінниц</w:t>
      </w:r>
      <w:r w:rsidR="00F5420F">
        <w:rPr>
          <w:rFonts w:ascii="Times New Roman" w:eastAsia="Times New Roman" w:hAnsi="Times New Roman" w:cs="Times New Roman"/>
          <w:sz w:val="28"/>
          <w:szCs w:val="28"/>
          <w:lang w:val="uk-UA" w:eastAsia="ru-RU"/>
        </w:rPr>
        <w:t>ької області О</w:t>
      </w:r>
      <w:r w:rsidR="0034491F">
        <w:rPr>
          <w:rFonts w:ascii="Times New Roman" w:eastAsia="Times New Roman" w:hAnsi="Times New Roman" w:cs="Times New Roman"/>
          <w:sz w:val="28"/>
          <w:szCs w:val="28"/>
          <w:lang w:val="uk-UA" w:eastAsia="ru-RU"/>
        </w:rPr>
        <w:t>СОБА_1</w:t>
      </w:r>
      <w:r w:rsidR="00F5420F" w:rsidRPr="0099549C">
        <w:rPr>
          <w:rFonts w:ascii="Times New Roman" w:eastAsia="Times New Roman" w:hAnsi="Times New Roman" w:cs="Times New Roman"/>
          <w:sz w:val="28"/>
          <w:szCs w:val="28"/>
          <w:lang w:val="uk-UA" w:eastAsia="ru-RU"/>
        </w:rPr>
        <w:t xml:space="preserve"> </w:t>
      </w:r>
      <w:r w:rsidRPr="006836BB">
        <w:rPr>
          <w:rFonts w:ascii="Times New Roman" w:eastAsia="Calibri" w:hAnsi="Times New Roman" w:cs="Times New Roman"/>
          <w:sz w:val="28"/>
          <w:szCs w:val="28"/>
          <w:lang w:val="uk-UA"/>
        </w:rPr>
        <w:t xml:space="preserve">стосовно </w:t>
      </w:r>
      <w:r w:rsidR="00496804">
        <w:rPr>
          <w:rFonts w:ascii="Times New Roman" w:eastAsia="Calibri" w:hAnsi="Times New Roman" w:cs="Times New Roman"/>
          <w:sz w:val="28"/>
          <w:szCs w:val="28"/>
          <w:lang w:val="uk-UA"/>
        </w:rPr>
        <w:t>начальника Гайсинського відділу Вінницької спеціалізованої прокуратури у сфері оборони Південного регіону Рихлюка Юрія Вікторович</w:t>
      </w:r>
      <w:r w:rsidR="00D718FA">
        <w:rPr>
          <w:rFonts w:ascii="Times New Roman" w:eastAsia="Calibri" w:hAnsi="Times New Roman" w:cs="Times New Roman"/>
          <w:sz w:val="28"/>
          <w:szCs w:val="28"/>
          <w:lang w:val="uk-UA"/>
        </w:rPr>
        <w:t xml:space="preserve">а (далі – прокурор </w:t>
      </w:r>
      <w:r w:rsidR="00496804">
        <w:rPr>
          <w:rFonts w:ascii="Times New Roman" w:eastAsia="Calibri" w:hAnsi="Times New Roman" w:cs="Times New Roman"/>
          <w:sz w:val="28"/>
          <w:szCs w:val="28"/>
          <w:lang w:val="uk-UA"/>
        </w:rPr>
        <w:t>Рихлюк Ю</w:t>
      </w:r>
      <w:r w:rsidR="00D718FA">
        <w:rPr>
          <w:rFonts w:ascii="Times New Roman" w:eastAsia="Calibri" w:hAnsi="Times New Roman" w:cs="Times New Roman"/>
          <w:sz w:val="28"/>
          <w:szCs w:val="28"/>
          <w:lang w:val="uk-UA"/>
        </w:rPr>
        <w:t>.</w:t>
      </w:r>
      <w:r w:rsidR="00F5420F">
        <w:rPr>
          <w:rFonts w:ascii="Times New Roman" w:eastAsia="Calibri" w:hAnsi="Times New Roman" w:cs="Times New Roman"/>
          <w:sz w:val="28"/>
          <w:szCs w:val="28"/>
          <w:lang w:val="uk-UA"/>
        </w:rPr>
        <w:t>В</w:t>
      </w:r>
      <w:r w:rsidR="00D718FA">
        <w:rPr>
          <w:rFonts w:ascii="Times New Roman" w:eastAsia="Calibri" w:hAnsi="Times New Roman" w:cs="Times New Roman"/>
          <w:sz w:val="28"/>
          <w:szCs w:val="28"/>
          <w:lang w:val="uk-UA"/>
        </w:rPr>
        <w:t>.)</w:t>
      </w:r>
      <w:r w:rsidRPr="006836BB">
        <w:rPr>
          <w:rFonts w:ascii="Times New Roman" w:eastAsia="Calibri" w:hAnsi="Times New Roman" w:cs="Times New Roman"/>
          <w:sz w:val="28"/>
          <w:szCs w:val="28"/>
          <w:lang w:val="uk-UA"/>
        </w:rPr>
        <w:t>,</w:t>
      </w:r>
    </w:p>
    <w:p w14:paraId="2164ED6B" w14:textId="77777777" w:rsidR="002F5971" w:rsidRPr="006836BB" w:rsidRDefault="002F5971" w:rsidP="00F5420F">
      <w:pPr>
        <w:tabs>
          <w:tab w:val="left" w:pos="567"/>
        </w:tabs>
        <w:spacing w:after="0" w:line="240" w:lineRule="auto"/>
        <w:ind w:firstLine="567"/>
        <w:jc w:val="both"/>
        <w:rPr>
          <w:rFonts w:ascii="Times New Roman" w:eastAsia="Calibri" w:hAnsi="Times New Roman" w:cs="Times New Roman"/>
          <w:sz w:val="28"/>
          <w:szCs w:val="28"/>
          <w:lang w:val="uk-UA"/>
        </w:rPr>
      </w:pPr>
    </w:p>
    <w:p w14:paraId="5069F224" w14:textId="77777777" w:rsidR="006836BB" w:rsidRPr="006836BB" w:rsidRDefault="006836BB" w:rsidP="00786C7A">
      <w:pPr>
        <w:tabs>
          <w:tab w:val="left" w:pos="567"/>
        </w:tabs>
        <w:spacing w:after="0" w:line="240" w:lineRule="auto"/>
        <w:contextualSpacing/>
        <w:jc w:val="center"/>
        <w:rPr>
          <w:rFonts w:ascii="Times New Roman" w:eastAsia="Calibri" w:hAnsi="Times New Roman" w:cs="Times New Roman"/>
          <w:b/>
          <w:sz w:val="28"/>
          <w:szCs w:val="28"/>
          <w:lang w:val="uk-UA" w:eastAsia="uk-UA"/>
        </w:rPr>
      </w:pPr>
      <w:r w:rsidRPr="006836BB">
        <w:rPr>
          <w:rFonts w:ascii="Times New Roman" w:eastAsia="Calibri" w:hAnsi="Times New Roman" w:cs="Times New Roman"/>
          <w:b/>
          <w:sz w:val="28"/>
          <w:szCs w:val="28"/>
          <w:lang w:val="uk-UA" w:eastAsia="uk-UA"/>
        </w:rPr>
        <w:t>УСТАНОВИ</w:t>
      </w:r>
      <w:r w:rsidR="00D718FA">
        <w:rPr>
          <w:rFonts w:ascii="Times New Roman" w:eastAsia="Calibri" w:hAnsi="Times New Roman" w:cs="Times New Roman"/>
          <w:b/>
          <w:sz w:val="28"/>
          <w:szCs w:val="28"/>
          <w:lang w:val="uk-UA" w:eastAsia="uk-UA"/>
        </w:rPr>
        <w:t>ЛА</w:t>
      </w:r>
      <w:r w:rsidRPr="006836BB">
        <w:rPr>
          <w:rFonts w:ascii="Times New Roman" w:eastAsia="Calibri" w:hAnsi="Times New Roman" w:cs="Times New Roman"/>
          <w:b/>
          <w:sz w:val="28"/>
          <w:szCs w:val="28"/>
          <w:lang w:val="uk-UA" w:eastAsia="uk-UA"/>
        </w:rPr>
        <w:t>:</w:t>
      </w:r>
    </w:p>
    <w:p w14:paraId="0B7B3728" w14:textId="77777777" w:rsidR="006836BB" w:rsidRPr="006836BB" w:rsidRDefault="006836BB" w:rsidP="00786C7A">
      <w:pPr>
        <w:tabs>
          <w:tab w:val="left" w:pos="567"/>
        </w:tabs>
        <w:spacing w:after="0" w:line="240" w:lineRule="auto"/>
        <w:ind w:firstLine="567"/>
        <w:contextualSpacing/>
        <w:jc w:val="center"/>
        <w:rPr>
          <w:rFonts w:ascii="Times New Roman" w:eastAsia="Calibri" w:hAnsi="Times New Roman" w:cs="Times New Roman"/>
          <w:b/>
          <w:sz w:val="28"/>
          <w:szCs w:val="28"/>
          <w:lang w:val="uk-UA" w:eastAsia="uk-UA"/>
        </w:rPr>
      </w:pPr>
    </w:p>
    <w:p w14:paraId="3D54C39D" w14:textId="43CE26D1" w:rsidR="006836BB" w:rsidRPr="00370062" w:rsidRDefault="003E624D" w:rsidP="00370062">
      <w:pPr>
        <w:tabs>
          <w:tab w:val="left" w:pos="567"/>
        </w:tabs>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До</w:t>
      </w:r>
      <w:r w:rsidR="006836BB" w:rsidRPr="00370062">
        <w:rPr>
          <w:rFonts w:ascii="Times New Roman" w:eastAsia="Calibri" w:hAnsi="Times New Roman" w:cs="Times New Roman"/>
          <w:sz w:val="28"/>
          <w:szCs w:val="28"/>
          <w:lang w:val="uk-UA"/>
        </w:rPr>
        <w:t xml:space="preserve"> </w:t>
      </w:r>
      <w:r w:rsidR="006836BB" w:rsidRPr="00370062">
        <w:rPr>
          <w:rFonts w:ascii="Times New Roman" w:eastAsia="Calibri" w:hAnsi="Times New Roman" w:cs="Times New Roman"/>
          <w:sz w:val="28"/>
          <w:szCs w:val="28"/>
          <w:shd w:val="clear" w:color="auto" w:fill="FFFFFF"/>
          <w:lang w:val="uk-UA"/>
        </w:rPr>
        <w:t>Кваліфікаційно-дисциплінарної комісії прокурорів</w:t>
      </w:r>
      <w:r w:rsidR="006836BB" w:rsidRPr="00370062">
        <w:rPr>
          <w:rFonts w:ascii="Times New Roman" w:eastAsia="Calibri" w:hAnsi="Times New Roman" w:cs="Times New Roman"/>
          <w:sz w:val="28"/>
          <w:szCs w:val="28"/>
          <w:lang w:val="uk-UA"/>
        </w:rPr>
        <w:t xml:space="preserve"> </w:t>
      </w:r>
      <w:r w:rsidRPr="003E624D">
        <w:rPr>
          <w:rFonts w:ascii="Times New Roman" w:hAnsi="Times New Roman"/>
          <w:sz w:val="28"/>
          <w:szCs w:val="28"/>
          <w:lang w:val="uk-UA"/>
        </w:rPr>
        <w:t xml:space="preserve">(далі – Комісія) </w:t>
      </w:r>
      <w:r w:rsidRPr="003E624D">
        <w:rPr>
          <w:rFonts w:ascii="Times New Roman" w:hAnsi="Times New Roman"/>
          <w:sz w:val="28"/>
          <w:szCs w:val="28"/>
          <w:lang w:val="uk-UA"/>
        </w:rPr>
        <w:br/>
      </w:r>
      <w:r w:rsidR="006836BB" w:rsidRPr="00370062">
        <w:rPr>
          <w:rFonts w:ascii="Times New Roman" w:eastAsia="Calibri" w:hAnsi="Times New Roman" w:cs="Times New Roman"/>
          <w:sz w:val="28"/>
          <w:szCs w:val="28"/>
          <w:lang w:val="uk-UA"/>
        </w:rPr>
        <w:t xml:space="preserve">надійшла дисциплінарна скарга </w:t>
      </w:r>
      <w:r w:rsidR="00993D67">
        <w:rPr>
          <w:rFonts w:ascii="Times New Roman" w:eastAsia="Calibri" w:hAnsi="Times New Roman" w:cs="Times New Roman"/>
          <w:sz w:val="28"/>
          <w:szCs w:val="28"/>
          <w:lang w:val="uk-UA"/>
        </w:rPr>
        <w:t xml:space="preserve">(ухвала) </w:t>
      </w:r>
      <w:r w:rsidR="00496804">
        <w:rPr>
          <w:rFonts w:ascii="Times New Roman" w:eastAsia="Times New Roman" w:hAnsi="Times New Roman" w:cs="Times New Roman"/>
          <w:sz w:val="28"/>
          <w:szCs w:val="28"/>
          <w:lang w:val="uk-UA" w:eastAsia="ru-RU"/>
        </w:rPr>
        <w:t xml:space="preserve">судді Бершадського районного суду Вінницької області </w:t>
      </w:r>
      <w:r w:rsidR="0034491F">
        <w:rPr>
          <w:rFonts w:ascii="Times New Roman" w:eastAsia="Times New Roman" w:hAnsi="Times New Roman" w:cs="Times New Roman"/>
          <w:sz w:val="28"/>
          <w:szCs w:val="28"/>
          <w:lang w:val="uk-UA" w:eastAsia="ru-RU"/>
        </w:rPr>
        <w:t>ОСОБА_1</w:t>
      </w:r>
      <w:r w:rsidR="0034491F" w:rsidRPr="0099549C">
        <w:rPr>
          <w:rFonts w:ascii="Times New Roman" w:eastAsia="Times New Roman" w:hAnsi="Times New Roman" w:cs="Times New Roman"/>
          <w:sz w:val="28"/>
          <w:szCs w:val="28"/>
          <w:lang w:val="uk-UA" w:eastAsia="ru-RU"/>
        </w:rPr>
        <w:t xml:space="preserve"> </w:t>
      </w:r>
      <w:r w:rsidR="003B5446">
        <w:rPr>
          <w:rFonts w:ascii="Times New Roman" w:eastAsia="Times New Roman" w:hAnsi="Times New Roman" w:cs="Times New Roman"/>
          <w:sz w:val="28"/>
          <w:szCs w:val="28"/>
          <w:lang w:val="uk-UA" w:eastAsia="ru-RU"/>
        </w:rPr>
        <w:t xml:space="preserve">(далі – скаржник, суддя) </w:t>
      </w:r>
      <w:r w:rsidR="006836BB" w:rsidRPr="00370062">
        <w:rPr>
          <w:rFonts w:ascii="Times New Roman" w:eastAsia="Calibri" w:hAnsi="Times New Roman" w:cs="Times New Roman"/>
          <w:sz w:val="28"/>
          <w:szCs w:val="28"/>
          <w:lang w:val="uk-UA"/>
        </w:rPr>
        <w:t>про вчинення дисциплінарного проступку прокурор</w:t>
      </w:r>
      <w:r w:rsidR="00F5420F" w:rsidRPr="00370062">
        <w:rPr>
          <w:rFonts w:ascii="Times New Roman" w:eastAsia="Calibri" w:hAnsi="Times New Roman" w:cs="Times New Roman"/>
          <w:sz w:val="28"/>
          <w:szCs w:val="28"/>
          <w:lang w:val="uk-UA"/>
        </w:rPr>
        <w:t>о</w:t>
      </w:r>
      <w:r w:rsidR="006836BB" w:rsidRPr="00370062">
        <w:rPr>
          <w:rFonts w:ascii="Times New Roman" w:eastAsia="Calibri" w:hAnsi="Times New Roman" w:cs="Times New Roman"/>
          <w:sz w:val="28"/>
          <w:szCs w:val="28"/>
          <w:lang w:val="uk-UA"/>
        </w:rPr>
        <w:t>м</w:t>
      </w:r>
      <w:r w:rsidR="00D718FA" w:rsidRPr="00370062">
        <w:rPr>
          <w:rFonts w:ascii="Times New Roman" w:eastAsia="Calibri" w:hAnsi="Times New Roman" w:cs="Times New Roman"/>
          <w:sz w:val="28"/>
          <w:szCs w:val="28"/>
          <w:lang w:val="uk-UA"/>
        </w:rPr>
        <w:t xml:space="preserve"> </w:t>
      </w:r>
      <w:r w:rsidR="00496804">
        <w:rPr>
          <w:rFonts w:ascii="Times New Roman" w:eastAsia="Calibri" w:hAnsi="Times New Roman" w:cs="Times New Roman"/>
          <w:sz w:val="28"/>
          <w:szCs w:val="28"/>
          <w:lang w:val="uk-UA"/>
        </w:rPr>
        <w:t>Рихлюком Ю.В</w:t>
      </w:r>
      <w:r w:rsidR="00796536" w:rsidRPr="00370062">
        <w:rPr>
          <w:rFonts w:ascii="Times New Roman" w:eastAsia="Calibri" w:hAnsi="Times New Roman" w:cs="Times New Roman"/>
          <w:sz w:val="28"/>
          <w:szCs w:val="28"/>
          <w:lang w:val="uk-UA"/>
        </w:rPr>
        <w:t>.</w:t>
      </w:r>
    </w:p>
    <w:p w14:paraId="16B17E4A" w14:textId="49913F87" w:rsidR="00370062" w:rsidRPr="00370062" w:rsidRDefault="00370062" w:rsidP="00370062">
      <w:pPr>
        <w:tabs>
          <w:tab w:val="left" w:pos="567"/>
        </w:tabs>
        <w:spacing w:after="0" w:line="240" w:lineRule="auto"/>
        <w:ind w:firstLine="567"/>
        <w:jc w:val="both"/>
        <w:rPr>
          <w:rFonts w:ascii="Times New Roman" w:eastAsia="Calibri" w:hAnsi="Times New Roman" w:cs="Times New Roman"/>
          <w:sz w:val="28"/>
          <w:szCs w:val="28"/>
          <w:lang w:val="uk-UA"/>
        </w:rPr>
      </w:pPr>
      <w:r w:rsidRPr="00370062">
        <w:rPr>
          <w:rFonts w:ascii="Times New Roman" w:eastAsia="Calibri" w:hAnsi="Times New Roman" w:cs="Times New Roman"/>
          <w:sz w:val="28"/>
          <w:szCs w:val="28"/>
          <w:lang w:val="uk-UA"/>
        </w:rPr>
        <w:t xml:space="preserve">Скаргу розподілено мені, члену Комісії Коваль К.П. (протокол автоматичного розподілу від </w:t>
      </w:r>
      <w:r w:rsidR="00496804">
        <w:rPr>
          <w:rFonts w:ascii="Times New Roman" w:eastAsia="Calibri" w:hAnsi="Times New Roman" w:cs="Times New Roman"/>
          <w:sz w:val="28"/>
          <w:szCs w:val="28"/>
          <w:lang w:val="uk-UA"/>
        </w:rPr>
        <w:t>2</w:t>
      </w:r>
      <w:r w:rsidRPr="00370062">
        <w:rPr>
          <w:rFonts w:ascii="Times New Roman" w:eastAsia="Calibri" w:hAnsi="Times New Roman" w:cs="Times New Roman"/>
          <w:sz w:val="28"/>
          <w:szCs w:val="28"/>
          <w:lang w:val="uk-UA"/>
        </w:rPr>
        <w:t xml:space="preserve">1 </w:t>
      </w:r>
      <w:r w:rsidR="00496804">
        <w:rPr>
          <w:rFonts w:ascii="Times New Roman" w:eastAsia="Calibri" w:hAnsi="Times New Roman" w:cs="Times New Roman"/>
          <w:sz w:val="28"/>
          <w:szCs w:val="28"/>
          <w:lang w:val="uk-UA"/>
        </w:rPr>
        <w:t>в</w:t>
      </w:r>
      <w:r w:rsidRPr="00370062">
        <w:rPr>
          <w:rFonts w:ascii="Times New Roman" w:eastAsia="Calibri" w:hAnsi="Times New Roman" w:cs="Times New Roman"/>
          <w:sz w:val="28"/>
          <w:szCs w:val="28"/>
          <w:lang w:val="uk-UA"/>
        </w:rPr>
        <w:t>ере</w:t>
      </w:r>
      <w:r w:rsidR="00496804">
        <w:rPr>
          <w:rFonts w:ascii="Times New Roman" w:eastAsia="Calibri" w:hAnsi="Times New Roman" w:cs="Times New Roman"/>
          <w:sz w:val="28"/>
          <w:szCs w:val="28"/>
          <w:lang w:val="uk-UA"/>
        </w:rPr>
        <w:t>с</w:t>
      </w:r>
      <w:r w:rsidRPr="00370062">
        <w:rPr>
          <w:rFonts w:ascii="Times New Roman" w:eastAsia="Calibri" w:hAnsi="Times New Roman" w:cs="Times New Roman"/>
          <w:sz w:val="28"/>
          <w:szCs w:val="28"/>
          <w:lang w:val="uk-UA"/>
        </w:rPr>
        <w:t xml:space="preserve">ня 2026 року). </w:t>
      </w:r>
    </w:p>
    <w:p w14:paraId="076B7D62" w14:textId="581FCAF7" w:rsidR="00370062" w:rsidRPr="00370062" w:rsidRDefault="00370062" w:rsidP="00370062">
      <w:pPr>
        <w:tabs>
          <w:tab w:val="left" w:pos="567"/>
        </w:tabs>
        <w:spacing w:after="0" w:line="240" w:lineRule="auto"/>
        <w:ind w:firstLine="567"/>
        <w:jc w:val="both"/>
        <w:rPr>
          <w:rFonts w:ascii="Times New Roman" w:eastAsia="Calibri" w:hAnsi="Times New Roman" w:cs="Times New Roman"/>
          <w:sz w:val="28"/>
          <w:szCs w:val="28"/>
          <w:lang w:val="uk-UA"/>
        </w:rPr>
      </w:pPr>
      <w:r w:rsidRPr="00370062">
        <w:rPr>
          <w:rFonts w:ascii="Times New Roman" w:eastAsia="Calibri" w:hAnsi="Times New Roman" w:cs="Times New Roman"/>
          <w:sz w:val="28"/>
          <w:szCs w:val="28"/>
          <w:lang w:val="uk-UA"/>
        </w:rPr>
        <w:t>Вирішуючи питання щодо можливості відкриття дисциплінарного провадження встановлено таке.</w:t>
      </w:r>
    </w:p>
    <w:p w14:paraId="77E126B6" w14:textId="77777777" w:rsidR="00786C7A" w:rsidRPr="00370062" w:rsidRDefault="00786C7A" w:rsidP="00786C7A">
      <w:pPr>
        <w:tabs>
          <w:tab w:val="left" w:pos="567"/>
        </w:tabs>
        <w:spacing w:after="0" w:line="240" w:lineRule="auto"/>
        <w:ind w:firstLine="567"/>
        <w:jc w:val="both"/>
        <w:rPr>
          <w:rFonts w:ascii="Times New Roman" w:eastAsia="Calibri" w:hAnsi="Times New Roman" w:cs="Times New Roman"/>
          <w:sz w:val="28"/>
          <w:szCs w:val="28"/>
          <w:lang w:val="uk-UA"/>
        </w:rPr>
      </w:pPr>
    </w:p>
    <w:p w14:paraId="13971BAA" w14:textId="77777777" w:rsidR="006836BB" w:rsidRPr="006836BB" w:rsidRDefault="006836BB" w:rsidP="00786C7A">
      <w:pPr>
        <w:tabs>
          <w:tab w:val="left" w:pos="567"/>
        </w:tabs>
        <w:spacing w:after="0" w:line="240" w:lineRule="auto"/>
        <w:ind w:firstLine="567"/>
        <w:jc w:val="both"/>
        <w:rPr>
          <w:rFonts w:ascii="Times New Roman" w:eastAsia="Calibri" w:hAnsi="Times New Roman" w:cs="Times New Roman"/>
          <w:b/>
          <w:sz w:val="28"/>
          <w:szCs w:val="28"/>
          <w:lang w:val="uk-UA"/>
        </w:rPr>
      </w:pPr>
      <w:r w:rsidRPr="006836BB">
        <w:rPr>
          <w:rFonts w:ascii="Times New Roman" w:eastAsia="Calibri" w:hAnsi="Times New Roman" w:cs="Times New Roman"/>
          <w:b/>
          <w:sz w:val="28"/>
          <w:szCs w:val="28"/>
          <w:lang w:val="uk-UA"/>
        </w:rPr>
        <w:t>Зміст скарги</w:t>
      </w:r>
    </w:p>
    <w:p w14:paraId="17DA9924" w14:textId="56E19B3C" w:rsidR="003E624D" w:rsidRPr="003E624D" w:rsidRDefault="003E624D" w:rsidP="003E624D">
      <w:pPr>
        <w:tabs>
          <w:tab w:val="left" w:pos="567"/>
        </w:tabs>
        <w:spacing w:after="0" w:line="240" w:lineRule="auto"/>
        <w:ind w:firstLine="567"/>
        <w:jc w:val="both"/>
        <w:rPr>
          <w:rFonts w:ascii="Times New Roman" w:eastAsia="Calibri" w:hAnsi="Times New Roman" w:cs="Times New Roman"/>
          <w:sz w:val="28"/>
          <w:szCs w:val="28"/>
          <w:lang w:val="uk-UA"/>
        </w:rPr>
      </w:pPr>
      <w:r w:rsidRPr="003E624D">
        <w:rPr>
          <w:rFonts w:ascii="Times New Roman" w:eastAsia="Calibri" w:hAnsi="Times New Roman" w:cs="Times New Roman"/>
          <w:sz w:val="28"/>
          <w:szCs w:val="28"/>
          <w:lang w:val="uk-UA"/>
        </w:rPr>
        <w:t xml:space="preserve">11 вересня 2026 року Бершадським районним судом Вінницької області до </w:t>
      </w:r>
      <w:r>
        <w:rPr>
          <w:rFonts w:ascii="Times New Roman" w:eastAsia="Calibri" w:hAnsi="Times New Roman" w:cs="Times New Roman"/>
          <w:sz w:val="28"/>
          <w:szCs w:val="28"/>
          <w:lang w:val="uk-UA"/>
        </w:rPr>
        <w:t>К</w:t>
      </w:r>
      <w:r w:rsidRPr="003E624D">
        <w:rPr>
          <w:rFonts w:ascii="Times New Roman" w:eastAsia="Calibri" w:hAnsi="Times New Roman" w:cs="Times New Roman"/>
          <w:sz w:val="28"/>
          <w:szCs w:val="28"/>
          <w:lang w:val="uk-UA"/>
        </w:rPr>
        <w:t xml:space="preserve">омісії надіслано копію ухвали від 09 вересня 2026 року </w:t>
      </w:r>
      <w:r>
        <w:rPr>
          <w:rFonts w:ascii="Times New Roman" w:eastAsia="Calibri" w:hAnsi="Times New Roman" w:cs="Times New Roman"/>
          <w:sz w:val="28"/>
          <w:szCs w:val="28"/>
          <w:lang w:val="uk-UA"/>
        </w:rPr>
        <w:t>у</w:t>
      </w:r>
      <w:r w:rsidRPr="003E624D">
        <w:rPr>
          <w:rFonts w:ascii="Times New Roman" w:eastAsia="Calibri" w:hAnsi="Times New Roman" w:cs="Times New Roman"/>
          <w:sz w:val="28"/>
          <w:szCs w:val="28"/>
          <w:lang w:val="uk-UA"/>
        </w:rPr>
        <w:t xml:space="preserve"> кримінальн</w:t>
      </w:r>
      <w:r>
        <w:rPr>
          <w:rFonts w:ascii="Times New Roman" w:eastAsia="Calibri" w:hAnsi="Times New Roman" w:cs="Times New Roman"/>
          <w:sz w:val="28"/>
          <w:szCs w:val="28"/>
          <w:lang w:val="uk-UA"/>
        </w:rPr>
        <w:t>ому</w:t>
      </w:r>
      <w:r w:rsidRPr="003E624D">
        <w:rPr>
          <w:rFonts w:ascii="Times New Roman" w:eastAsia="Calibri" w:hAnsi="Times New Roman" w:cs="Times New Roman"/>
          <w:sz w:val="28"/>
          <w:szCs w:val="28"/>
          <w:lang w:val="uk-UA"/>
        </w:rPr>
        <w:t xml:space="preserve"> провадженн</w:t>
      </w:r>
      <w:r>
        <w:rPr>
          <w:rFonts w:ascii="Times New Roman" w:eastAsia="Calibri" w:hAnsi="Times New Roman" w:cs="Times New Roman"/>
          <w:sz w:val="28"/>
          <w:szCs w:val="28"/>
          <w:lang w:val="uk-UA"/>
        </w:rPr>
        <w:t>і</w:t>
      </w:r>
      <w:r w:rsidRPr="003E624D">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w:t>
      </w:r>
      <w:r w:rsidR="0034491F">
        <w:rPr>
          <w:rFonts w:ascii="Times New Roman" w:eastAsia="Calibri" w:hAnsi="Times New Roman" w:cs="Times New Roman"/>
          <w:sz w:val="28"/>
          <w:szCs w:val="28"/>
          <w:lang w:val="uk-UA"/>
        </w:rPr>
        <w:t>(конфіденційна інформація)</w:t>
      </w:r>
      <w:r w:rsidRPr="003E624D">
        <w:rPr>
          <w:rFonts w:ascii="Times New Roman" w:eastAsia="Calibri" w:hAnsi="Times New Roman" w:cs="Times New Roman"/>
          <w:sz w:val="28"/>
          <w:szCs w:val="28"/>
          <w:lang w:val="uk-UA"/>
        </w:rPr>
        <w:t xml:space="preserve"> від 04</w:t>
      </w:r>
      <w:r>
        <w:rPr>
          <w:rFonts w:ascii="Times New Roman" w:eastAsia="Calibri" w:hAnsi="Times New Roman" w:cs="Times New Roman"/>
          <w:sz w:val="28"/>
          <w:szCs w:val="28"/>
          <w:lang w:val="uk-UA"/>
        </w:rPr>
        <w:t xml:space="preserve"> жовтня </w:t>
      </w:r>
      <w:r w:rsidRPr="003E624D">
        <w:rPr>
          <w:rFonts w:ascii="Times New Roman" w:eastAsia="Calibri" w:hAnsi="Times New Roman" w:cs="Times New Roman"/>
          <w:sz w:val="28"/>
          <w:szCs w:val="28"/>
          <w:lang w:val="uk-UA"/>
        </w:rPr>
        <w:t>2023</w:t>
      </w:r>
      <w:r>
        <w:rPr>
          <w:rFonts w:ascii="Times New Roman" w:eastAsia="Calibri" w:hAnsi="Times New Roman" w:cs="Times New Roman"/>
          <w:sz w:val="28"/>
          <w:szCs w:val="28"/>
          <w:lang w:val="uk-UA"/>
        </w:rPr>
        <w:t xml:space="preserve"> року</w:t>
      </w:r>
      <w:r w:rsidRPr="003E624D">
        <w:rPr>
          <w:rFonts w:ascii="Times New Roman" w:eastAsia="Calibri" w:hAnsi="Times New Roman" w:cs="Times New Roman"/>
          <w:sz w:val="28"/>
          <w:szCs w:val="28"/>
          <w:lang w:val="uk-UA"/>
        </w:rPr>
        <w:t xml:space="preserve"> за обвинуваченням </w:t>
      </w:r>
      <w:r w:rsidR="0034491F">
        <w:rPr>
          <w:rFonts w:ascii="Times New Roman" w:eastAsia="Times New Roman" w:hAnsi="Times New Roman" w:cs="Times New Roman"/>
          <w:sz w:val="28"/>
          <w:szCs w:val="28"/>
          <w:lang w:val="uk-UA" w:eastAsia="ru-RU"/>
        </w:rPr>
        <w:t>ОСОБА_</w:t>
      </w:r>
      <w:r w:rsidR="0034491F">
        <w:rPr>
          <w:rFonts w:ascii="Times New Roman" w:eastAsia="Times New Roman" w:hAnsi="Times New Roman" w:cs="Times New Roman"/>
          <w:sz w:val="28"/>
          <w:szCs w:val="28"/>
          <w:lang w:val="uk-UA" w:eastAsia="ru-RU"/>
        </w:rPr>
        <w:t>2</w:t>
      </w:r>
      <w:r w:rsidR="0034491F" w:rsidRPr="0099549C">
        <w:rPr>
          <w:rFonts w:ascii="Times New Roman" w:eastAsia="Times New Roman" w:hAnsi="Times New Roman" w:cs="Times New Roman"/>
          <w:sz w:val="28"/>
          <w:szCs w:val="28"/>
          <w:lang w:val="uk-UA" w:eastAsia="ru-RU"/>
        </w:rPr>
        <w:t xml:space="preserve"> </w:t>
      </w:r>
      <w:r w:rsidRPr="003E624D">
        <w:rPr>
          <w:rStyle w:val="aa"/>
          <w:rFonts w:eastAsiaTheme="minorHAnsi"/>
          <w:lang w:val="uk-UA"/>
        </w:rPr>
        <w:t>у вчиненні кримінального правопорушення, передбаченого ч</w:t>
      </w:r>
      <w:r>
        <w:rPr>
          <w:rStyle w:val="aa"/>
          <w:rFonts w:eastAsiaTheme="minorHAnsi"/>
          <w:lang w:val="uk-UA"/>
        </w:rPr>
        <w:t>астиною першою статті</w:t>
      </w:r>
      <w:r w:rsidRPr="003E624D">
        <w:rPr>
          <w:rStyle w:val="aa"/>
          <w:rFonts w:eastAsiaTheme="minorHAnsi"/>
          <w:lang w:val="uk-UA"/>
        </w:rPr>
        <w:t xml:space="preserve"> 125, ч</w:t>
      </w:r>
      <w:r>
        <w:rPr>
          <w:rStyle w:val="aa"/>
          <w:rFonts w:eastAsiaTheme="minorHAnsi"/>
          <w:lang w:val="uk-UA"/>
        </w:rPr>
        <w:t>астиною першою статті</w:t>
      </w:r>
      <w:r w:rsidRPr="003E624D">
        <w:rPr>
          <w:rStyle w:val="aa"/>
          <w:rFonts w:eastAsiaTheme="minorHAnsi"/>
          <w:lang w:val="uk-UA"/>
        </w:rPr>
        <w:t xml:space="preserve"> 162, ч</w:t>
      </w:r>
      <w:r>
        <w:rPr>
          <w:rStyle w:val="aa"/>
          <w:rFonts w:eastAsiaTheme="minorHAnsi"/>
          <w:lang w:val="uk-UA"/>
        </w:rPr>
        <w:t>астиною другою статті</w:t>
      </w:r>
      <w:r w:rsidRPr="003E624D">
        <w:rPr>
          <w:rStyle w:val="aa"/>
          <w:rFonts w:eastAsiaTheme="minorHAnsi"/>
          <w:lang w:val="uk-UA"/>
        </w:rPr>
        <w:t xml:space="preserve"> 194, ч</w:t>
      </w:r>
      <w:r>
        <w:rPr>
          <w:rStyle w:val="aa"/>
          <w:rFonts w:eastAsiaTheme="minorHAnsi"/>
          <w:lang w:val="uk-UA"/>
        </w:rPr>
        <w:t>астиною п’ятою статті</w:t>
      </w:r>
      <w:r w:rsidRPr="003E624D">
        <w:rPr>
          <w:rStyle w:val="aa"/>
          <w:rFonts w:eastAsiaTheme="minorHAnsi"/>
          <w:lang w:val="uk-UA"/>
        </w:rPr>
        <w:t xml:space="preserve"> 407 КК України</w:t>
      </w:r>
      <w:r>
        <w:rPr>
          <w:rStyle w:val="aa"/>
          <w:rFonts w:eastAsiaTheme="minorHAnsi"/>
          <w:lang w:val="uk-UA"/>
        </w:rPr>
        <w:t>.</w:t>
      </w:r>
    </w:p>
    <w:p w14:paraId="3831A920" w14:textId="2B099ED8" w:rsidR="003E624D" w:rsidRPr="003E624D" w:rsidRDefault="003E624D" w:rsidP="003E624D">
      <w:pPr>
        <w:tabs>
          <w:tab w:val="left" w:pos="567"/>
        </w:tabs>
        <w:spacing w:after="0" w:line="240" w:lineRule="auto"/>
        <w:ind w:firstLine="567"/>
        <w:jc w:val="both"/>
        <w:rPr>
          <w:rFonts w:ascii="Times New Roman" w:eastAsia="Calibri" w:hAnsi="Times New Roman" w:cs="Times New Roman"/>
          <w:sz w:val="28"/>
          <w:szCs w:val="28"/>
          <w:lang w:val="uk-UA"/>
        </w:rPr>
      </w:pPr>
      <w:r w:rsidRPr="003E624D">
        <w:rPr>
          <w:rFonts w:ascii="Times New Roman" w:eastAsia="Calibri" w:hAnsi="Times New Roman" w:cs="Times New Roman"/>
          <w:sz w:val="28"/>
          <w:szCs w:val="28"/>
          <w:lang w:val="uk-UA"/>
        </w:rPr>
        <w:t xml:space="preserve">В ухвалі зазначено, що відповідно до постанови заступника керівника Вінницької спеціалізованої прокуратури у сфері оборони Південного регіону </w:t>
      </w:r>
      <w:r w:rsidR="003B5446">
        <w:rPr>
          <w:rFonts w:ascii="Times New Roman" w:eastAsia="Calibri" w:hAnsi="Times New Roman" w:cs="Times New Roman"/>
          <w:sz w:val="28"/>
          <w:szCs w:val="28"/>
          <w:lang w:val="uk-UA"/>
        </w:rPr>
        <w:br/>
      </w:r>
      <w:r w:rsidRPr="003E624D">
        <w:rPr>
          <w:rFonts w:ascii="Times New Roman" w:eastAsia="Calibri" w:hAnsi="Times New Roman" w:cs="Times New Roman"/>
          <w:sz w:val="28"/>
          <w:szCs w:val="28"/>
          <w:lang w:val="uk-UA"/>
        </w:rPr>
        <w:t xml:space="preserve">у кримінальному провадженні визначено групу прокурорів, старшим якої, </w:t>
      </w:r>
      <w:r w:rsidR="003B5446">
        <w:rPr>
          <w:rFonts w:ascii="Times New Roman" w:eastAsia="Calibri" w:hAnsi="Times New Roman" w:cs="Times New Roman"/>
          <w:sz w:val="28"/>
          <w:szCs w:val="28"/>
          <w:lang w:val="uk-UA"/>
        </w:rPr>
        <w:br/>
      </w:r>
      <w:r w:rsidRPr="003E624D">
        <w:rPr>
          <w:rFonts w:ascii="Times New Roman" w:eastAsia="Calibri" w:hAnsi="Times New Roman" w:cs="Times New Roman"/>
          <w:sz w:val="28"/>
          <w:szCs w:val="28"/>
          <w:lang w:val="uk-UA"/>
        </w:rPr>
        <w:t>що керує діями інших прокурорів, є прокурор Рихлюк Ю.В.</w:t>
      </w:r>
    </w:p>
    <w:p w14:paraId="6431FDE9" w14:textId="7BE82159" w:rsidR="003E624D" w:rsidRPr="003E624D" w:rsidRDefault="003E624D" w:rsidP="003E624D">
      <w:pPr>
        <w:tabs>
          <w:tab w:val="left" w:pos="567"/>
        </w:tabs>
        <w:spacing w:after="0" w:line="240" w:lineRule="auto"/>
        <w:ind w:firstLine="567"/>
        <w:jc w:val="both"/>
        <w:rPr>
          <w:rFonts w:ascii="Times New Roman" w:eastAsia="Calibri" w:hAnsi="Times New Roman" w:cs="Times New Roman"/>
          <w:sz w:val="28"/>
          <w:szCs w:val="28"/>
          <w:lang w:val="uk-UA"/>
        </w:rPr>
      </w:pPr>
      <w:r w:rsidRPr="003E624D">
        <w:rPr>
          <w:rFonts w:ascii="Times New Roman" w:eastAsia="Calibri" w:hAnsi="Times New Roman" w:cs="Times New Roman"/>
          <w:sz w:val="28"/>
          <w:szCs w:val="28"/>
          <w:lang w:val="uk-UA"/>
        </w:rPr>
        <w:t>С</w:t>
      </w:r>
      <w:r w:rsidR="003B5446">
        <w:rPr>
          <w:rFonts w:ascii="Times New Roman" w:eastAsia="Calibri" w:hAnsi="Times New Roman" w:cs="Times New Roman"/>
          <w:sz w:val="28"/>
          <w:szCs w:val="28"/>
          <w:lang w:val="uk-UA"/>
        </w:rPr>
        <w:t>каржник</w:t>
      </w:r>
      <w:r w:rsidRPr="003E624D">
        <w:rPr>
          <w:rFonts w:ascii="Times New Roman" w:eastAsia="Calibri" w:hAnsi="Times New Roman" w:cs="Times New Roman"/>
          <w:sz w:val="28"/>
          <w:szCs w:val="28"/>
          <w:lang w:val="uk-UA"/>
        </w:rPr>
        <w:t xml:space="preserve"> також зазначив, що у судові засідання, призначені на 27</w:t>
      </w:r>
      <w:r>
        <w:rPr>
          <w:rFonts w:ascii="Times New Roman" w:eastAsia="Calibri" w:hAnsi="Times New Roman" w:cs="Times New Roman"/>
          <w:sz w:val="28"/>
          <w:szCs w:val="28"/>
          <w:lang w:val="uk-UA"/>
        </w:rPr>
        <w:t xml:space="preserve"> серпня</w:t>
      </w:r>
      <w:r w:rsidRPr="003E624D">
        <w:rPr>
          <w:rFonts w:ascii="Times New Roman" w:eastAsia="Calibri" w:hAnsi="Times New Roman" w:cs="Times New Roman"/>
          <w:sz w:val="28"/>
          <w:szCs w:val="28"/>
          <w:lang w:val="uk-UA"/>
        </w:rPr>
        <w:t xml:space="preserve"> та 09</w:t>
      </w:r>
      <w:r>
        <w:rPr>
          <w:rFonts w:ascii="Times New Roman" w:eastAsia="Calibri" w:hAnsi="Times New Roman" w:cs="Times New Roman"/>
          <w:sz w:val="28"/>
          <w:szCs w:val="28"/>
          <w:lang w:val="uk-UA"/>
        </w:rPr>
        <w:t xml:space="preserve"> вересня </w:t>
      </w:r>
      <w:r w:rsidRPr="003E624D">
        <w:rPr>
          <w:rFonts w:ascii="Times New Roman" w:eastAsia="Calibri" w:hAnsi="Times New Roman" w:cs="Times New Roman"/>
          <w:sz w:val="28"/>
          <w:szCs w:val="28"/>
          <w:lang w:val="uk-UA"/>
        </w:rPr>
        <w:t>2026</w:t>
      </w:r>
      <w:r>
        <w:rPr>
          <w:rFonts w:ascii="Times New Roman" w:eastAsia="Calibri" w:hAnsi="Times New Roman" w:cs="Times New Roman"/>
          <w:sz w:val="28"/>
          <w:szCs w:val="28"/>
          <w:lang w:val="uk-UA"/>
        </w:rPr>
        <w:t xml:space="preserve"> року</w:t>
      </w:r>
      <w:r w:rsidRPr="003E624D">
        <w:rPr>
          <w:rFonts w:ascii="Times New Roman" w:eastAsia="Calibri" w:hAnsi="Times New Roman" w:cs="Times New Roman"/>
          <w:sz w:val="28"/>
          <w:szCs w:val="28"/>
          <w:lang w:val="uk-UA"/>
        </w:rPr>
        <w:t>, жоден із прокурорів для підтримання державного обвинувачення не з’явився. При цьому, за твердженням суд</w:t>
      </w:r>
      <w:r w:rsidR="003B5446">
        <w:rPr>
          <w:rFonts w:ascii="Times New Roman" w:eastAsia="Calibri" w:hAnsi="Times New Roman" w:cs="Times New Roman"/>
          <w:sz w:val="28"/>
          <w:szCs w:val="28"/>
          <w:lang w:val="uk-UA"/>
        </w:rPr>
        <w:t>ді</w:t>
      </w:r>
      <w:r w:rsidRPr="003E624D">
        <w:rPr>
          <w:rFonts w:ascii="Times New Roman" w:eastAsia="Calibri" w:hAnsi="Times New Roman" w:cs="Times New Roman"/>
          <w:sz w:val="28"/>
          <w:szCs w:val="28"/>
          <w:lang w:val="uk-UA"/>
        </w:rPr>
        <w:t>, 18</w:t>
      </w:r>
      <w:r>
        <w:rPr>
          <w:rFonts w:ascii="Times New Roman" w:eastAsia="Calibri" w:hAnsi="Times New Roman" w:cs="Times New Roman"/>
          <w:sz w:val="28"/>
          <w:szCs w:val="28"/>
          <w:lang w:val="uk-UA"/>
        </w:rPr>
        <w:t xml:space="preserve"> серпня </w:t>
      </w:r>
      <w:r>
        <w:rPr>
          <w:rFonts w:ascii="Times New Roman" w:eastAsia="Calibri" w:hAnsi="Times New Roman" w:cs="Times New Roman"/>
          <w:sz w:val="28"/>
          <w:szCs w:val="28"/>
          <w:lang w:val="uk-UA"/>
        </w:rPr>
        <w:br/>
      </w:r>
      <w:r w:rsidRPr="003E624D">
        <w:rPr>
          <w:rFonts w:ascii="Times New Roman" w:eastAsia="Calibri" w:hAnsi="Times New Roman" w:cs="Times New Roman"/>
          <w:sz w:val="28"/>
          <w:szCs w:val="28"/>
          <w:lang w:val="uk-UA"/>
        </w:rPr>
        <w:lastRenderedPageBreak/>
        <w:t>2026</w:t>
      </w:r>
      <w:r>
        <w:rPr>
          <w:rFonts w:ascii="Times New Roman" w:eastAsia="Calibri" w:hAnsi="Times New Roman" w:cs="Times New Roman"/>
          <w:sz w:val="28"/>
          <w:szCs w:val="28"/>
          <w:lang w:val="uk-UA"/>
        </w:rPr>
        <w:t xml:space="preserve"> року</w:t>
      </w:r>
      <w:r w:rsidRPr="003E624D">
        <w:rPr>
          <w:rFonts w:ascii="Times New Roman" w:eastAsia="Calibri" w:hAnsi="Times New Roman" w:cs="Times New Roman"/>
          <w:sz w:val="28"/>
          <w:szCs w:val="28"/>
          <w:lang w:val="uk-UA"/>
        </w:rPr>
        <w:t xml:space="preserve"> за участю Рихлюка Ю.В. було узгоджено дату наступного судового засідання </w:t>
      </w:r>
      <w:r>
        <w:rPr>
          <w:rFonts w:ascii="Times New Roman" w:eastAsia="Calibri" w:hAnsi="Times New Roman" w:cs="Times New Roman"/>
          <w:sz w:val="28"/>
          <w:szCs w:val="28"/>
          <w:lang w:val="uk-UA"/>
        </w:rPr>
        <w:t>–</w:t>
      </w:r>
      <w:r w:rsidRPr="003E624D">
        <w:rPr>
          <w:rFonts w:ascii="Times New Roman" w:eastAsia="Calibri" w:hAnsi="Times New Roman" w:cs="Times New Roman"/>
          <w:sz w:val="28"/>
          <w:szCs w:val="28"/>
          <w:lang w:val="uk-UA"/>
        </w:rPr>
        <w:t xml:space="preserve"> 27</w:t>
      </w:r>
      <w:r>
        <w:rPr>
          <w:rFonts w:ascii="Times New Roman" w:eastAsia="Calibri" w:hAnsi="Times New Roman" w:cs="Times New Roman"/>
          <w:sz w:val="28"/>
          <w:szCs w:val="28"/>
          <w:lang w:val="uk-UA"/>
        </w:rPr>
        <w:t xml:space="preserve"> серпня 20</w:t>
      </w:r>
      <w:r w:rsidRPr="003E624D">
        <w:rPr>
          <w:rFonts w:ascii="Times New Roman" w:eastAsia="Calibri" w:hAnsi="Times New Roman" w:cs="Times New Roman"/>
          <w:sz w:val="28"/>
          <w:szCs w:val="28"/>
          <w:lang w:val="uk-UA"/>
        </w:rPr>
        <w:t>26</w:t>
      </w:r>
      <w:r>
        <w:rPr>
          <w:rFonts w:ascii="Times New Roman" w:eastAsia="Calibri" w:hAnsi="Times New Roman" w:cs="Times New Roman"/>
          <w:sz w:val="28"/>
          <w:szCs w:val="28"/>
          <w:lang w:val="uk-UA"/>
        </w:rPr>
        <w:t xml:space="preserve"> року</w:t>
      </w:r>
      <w:r w:rsidRPr="003E624D">
        <w:rPr>
          <w:rFonts w:ascii="Times New Roman" w:eastAsia="Calibri" w:hAnsi="Times New Roman" w:cs="Times New Roman"/>
          <w:sz w:val="28"/>
          <w:szCs w:val="28"/>
          <w:lang w:val="uk-UA"/>
        </w:rPr>
        <w:t>, а прокурор був належним чином повідомлений про судові засідання 27</w:t>
      </w:r>
      <w:r>
        <w:rPr>
          <w:rFonts w:ascii="Times New Roman" w:eastAsia="Calibri" w:hAnsi="Times New Roman" w:cs="Times New Roman"/>
          <w:sz w:val="28"/>
          <w:szCs w:val="28"/>
          <w:lang w:val="uk-UA"/>
        </w:rPr>
        <w:t xml:space="preserve"> серпня</w:t>
      </w:r>
      <w:r w:rsidRPr="003E624D">
        <w:rPr>
          <w:rFonts w:ascii="Times New Roman" w:eastAsia="Calibri" w:hAnsi="Times New Roman" w:cs="Times New Roman"/>
          <w:sz w:val="28"/>
          <w:szCs w:val="28"/>
          <w:lang w:val="uk-UA"/>
        </w:rPr>
        <w:t xml:space="preserve"> та 09</w:t>
      </w:r>
      <w:r>
        <w:rPr>
          <w:rFonts w:ascii="Times New Roman" w:eastAsia="Calibri" w:hAnsi="Times New Roman" w:cs="Times New Roman"/>
          <w:sz w:val="28"/>
          <w:szCs w:val="28"/>
          <w:lang w:val="uk-UA"/>
        </w:rPr>
        <w:t xml:space="preserve"> вересня </w:t>
      </w:r>
      <w:r w:rsidRPr="003E624D">
        <w:rPr>
          <w:rFonts w:ascii="Times New Roman" w:eastAsia="Calibri" w:hAnsi="Times New Roman" w:cs="Times New Roman"/>
          <w:sz w:val="28"/>
          <w:szCs w:val="28"/>
          <w:lang w:val="uk-UA"/>
        </w:rPr>
        <w:t>2026</w:t>
      </w:r>
      <w:r>
        <w:rPr>
          <w:rFonts w:ascii="Times New Roman" w:eastAsia="Calibri" w:hAnsi="Times New Roman" w:cs="Times New Roman"/>
          <w:sz w:val="28"/>
          <w:szCs w:val="28"/>
          <w:lang w:val="uk-UA"/>
        </w:rPr>
        <w:t xml:space="preserve"> року</w:t>
      </w:r>
      <w:r w:rsidRPr="003E624D">
        <w:rPr>
          <w:rFonts w:ascii="Times New Roman" w:eastAsia="Calibri" w:hAnsi="Times New Roman" w:cs="Times New Roman"/>
          <w:sz w:val="28"/>
          <w:szCs w:val="28"/>
          <w:lang w:val="uk-UA"/>
        </w:rPr>
        <w:t>. Клопотань про відкладення судових засідань до суду не надходило.</w:t>
      </w:r>
    </w:p>
    <w:p w14:paraId="7CD4851F" w14:textId="7187B64B" w:rsidR="003E624D" w:rsidRPr="00CC5DAA" w:rsidRDefault="003E624D" w:rsidP="003E624D">
      <w:pPr>
        <w:tabs>
          <w:tab w:val="left" w:pos="567"/>
        </w:tabs>
        <w:spacing w:after="0" w:line="240" w:lineRule="auto"/>
        <w:ind w:firstLine="567"/>
        <w:jc w:val="both"/>
        <w:rPr>
          <w:rFonts w:ascii="Times New Roman" w:eastAsia="Calibri" w:hAnsi="Times New Roman" w:cs="Times New Roman"/>
          <w:sz w:val="28"/>
          <w:szCs w:val="28"/>
          <w:lang w:val="uk-UA"/>
        </w:rPr>
      </w:pPr>
      <w:r w:rsidRPr="003E624D">
        <w:rPr>
          <w:rFonts w:ascii="Times New Roman" w:eastAsia="Calibri" w:hAnsi="Times New Roman" w:cs="Times New Roman"/>
          <w:sz w:val="28"/>
          <w:szCs w:val="28"/>
          <w:lang w:val="uk-UA"/>
        </w:rPr>
        <w:t xml:space="preserve">У зв’язку з цим суд визнав неявку прокурора неповажною та порушив перед </w:t>
      </w:r>
      <w:r>
        <w:rPr>
          <w:rFonts w:ascii="Times New Roman" w:eastAsia="Calibri" w:hAnsi="Times New Roman" w:cs="Times New Roman"/>
          <w:sz w:val="28"/>
          <w:szCs w:val="28"/>
          <w:lang w:val="uk-UA"/>
        </w:rPr>
        <w:t>К</w:t>
      </w:r>
      <w:r w:rsidRPr="003E624D">
        <w:rPr>
          <w:rFonts w:ascii="Times New Roman" w:eastAsia="Calibri" w:hAnsi="Times New Roman" w:cs="Times New Roman"/>
          <w:sz w:val="28"/>
          <w:szCs w:val="28"/>
          <w:lang w:val="uk-UA"/>
        </w:rPr>
        <w:t xml:space="preserve">омісією питання про відповідальність Рихлюка Ю.В. </w:t>
      </w:r>
      <w:r w:rsidRPr="009F5A73">
        <w:rPr>
          <w:rFonts w:ascii="Times New Roman" w:eastAsia="Calibri" w:hAnsi="Times New Roman" w:cs="Times New Roman"/>
          <w:sz w:val="28"/>
          <w:szCs w:val="28"/>
          <w:lang w:val="uk-UA"/>
        </w:rPr>
        <w:t>на підставі пункту 1 (невиконання чи неналежне виконання службових обов’язків) частини першої статті 43 Закону України «Про прокуратуру» від 14 жовтня 2014 року №1697</w:t>
      </w:r>
      <w:r>
        <w:rPr>
          <w:rFonts w:ascii="Times New Roman" w:eastAsia="Calibri" w:hAnsi="Times New Roman" w:cs="Times New Roman"/>
          <w:sz w:val="28"/>
          <w:szCs w:val="28"/>
          <w:lang w:val="uk-UA"/>
        </w:rPr>
        <w:t>-</w:t>
      </w:r>
      <w:r w:rsidRPr="009F5A73">
        <w:rPr>
          <w:rFonts w:ascii="Times New Roman" w:eastAsia="Calibri" w:hAnsi="Times New Roman" w:cs="Times New Roman"/>
          <w:sz w:val="28"/>
          <w:szCs w:val="28"/>
          <w:lang w:val="uk-UA"/>
        </w:rPr>
        <w:t>VII (далі – Закон № 1697</w:t>
      </w:r>
      <w:r>
        <w:rPr>
          <w:rFonts w:ascii="Times New Roman" w:eastAsia="Calibri" w:hAnsi="Times New Roman" w:cs="Times New Roman"/>
          <w:sz w:val="28"/>
          <w:szCs w:val="28"/>
          <w:lang w:val="uk-UA"/>
        </w:rPr>
        <w:t>-</w:t>
      </w:r>
      <w:r w:rsidRPr="009F5A73">
        <w:rPr>
          <w:rFonts w:ascii="Times New Roman" w:eastAsia="Calibri" w:hAnsi="Times New Roman" w:cs="Times New Roman"/>
          <w:sz w:val="28"/>
          <w:szCs w:val="28"/>
          <w:lang w:val="uk-UA"/>
        </w:rPr>
        <w:t>VII).</w:t>
      </w:r>
    </w:p>
    <w:p w14:paraId="2218558C" w14:textId="77777777" w:rsidR="00786C7A" w:rsidRPr="006836BB" w:rsidRDefault="00786C7A" w:rsidP="00786C7A">
      <w:pPr>
        <w:tabs>
          <w:tab w:val="left" w:pos="567"/>
        </w:tabs>
        <w:spacing w:after="0" w:line="240" w:lineRule="auto"/>
        <w:ind w:firstLine="567"/>
        <w:jc w:val="both"/>
        <w:rPr>
          <w:rFonts w:ascii="Times New Roman" w:eastAsia="Calibri" w:hAnsi="Times New Roman" w:cs="Times New Roman"/>
          <w:sz w:val="28"/>
          <w:szCs w:val="28"/>
          <w:lang w:val="uk-UA"/>
        </w:rPr>
      </w:pPr>
    </w:p>
    <w:p w14:paraId="1A96B34E" w14:textId="77777777" w:rsidR="006836BB" w:rsidRPr="006836BB" w:rsidRDefault="006836BB" w:rsidP="00786C7A">
      <w:pPr>
        <w:tabs>
          <w:tab w:val="left" w:pos="567"/>
        </w:tabs>
        <w:spacing w:after="0" w:line="240" w:lineRule="auto"/>
        <w:ind w:firstLine="567"/>
        <w:jc w:val="both"/>
        <w:rPr>
          <w:rFonts w:ascii="Times New Roman" w:eastAsia="Calibri" w:hAnsi="Times New Roman" w:cs="Times New Roman"/>
          <w:b/>
          <w:sz w:val="28"/>
          <w:szCs w:val="28"/>
          <w:lang w:val="uk-UA"/>
        </w:rPr>
      </w:pPr>
      <w:r w:rsidRPr="006836BB">
        <w:rPr>
          <w:rFonts w:ascii="Times New Roman" w:eastAsia="Calibri" w:hAnsi="Times New Roman" w:cs="Times New Roman"/>
          <w:b/>
          <w:sz w:val="28"/>
          <w:szCs w:val="28"/>
          <w:lang w:val="uk-UA"/>
        </w:rPr>
        <w:t>Щодо встановлених фактичних даних</w:t>
      </w:r>
    </w:p>
    <w:p w14:paraId="0536AEC9" w14:textId="7382677B" w:rsidR="003E0A44" w:rsidRDefault="00FA2D30" w:rsidP="00786C7A">
      <w:pPr>
        <w:tabs>
          <w:tab w:val="left" w:pos="567"/>
        </w:tabs>
        <w:spacing w:after="0" w:line="240" w:lineRule="auto"/>
        <w:ind w:firstLine="567"/>
        <w:jc w:val="both"/>
        <w:rPr>
          <w:rFonts w:ascii="Times New Roman" w:eastAsia="Calibri" w:hAnsi="Times New Roman" w:cs="Times New Roman"/>
          <w:sz w:val="28"/>
          <w:szCs w:val="28"/>
          <w:lang w:val="uk-UA"/>
        </w:rPr>
      </w:pPr>
      <w:r w:rsidRPr="00FA2D30">
        <w:rPr>
          <w:rFonts w:ascii="Times New Roman" w:eastAsia="Calibri" w:hAnsi="Times New Roman" w:cs="Times New Roman"/>
          <w:sz w:val="28"/>
          <w:szCs w:val="28"/>
          <w:lang w:val="uk-UA"/>
        </w:rPr>
        <w:t xml:space="preserve">До дисциплінарної скарги </w:t>
      </w:r>
      <w:r w:rsidR="003B5446">
        <w:rPr>
          <w:rFonts w:ascii="Times New Roman" w:eastAsia="Calibri" w:hAnsi="Times New Roman" w:cs="Times New Roman"/>
          <w:sz w:val="28"/>
          <w:szCs w:val="28"/>
          <w:lang w:val="uk-UA"/>
        </w:rPr>
        <w:t xml:space="preserve">(ухвали) жодних документів, на підтвердження </w:t>
      </w:r>
      <w:r w:rsidR="003B5446">
        <w:rPr>
          <w:rFonts w:ascii="Times New Roman" w:eastAsia="Calibri" w:hAnsi="Times New Roman" w:cs="Times New Roman"/>
          <w:sz w:val="28"/>
          <w:szCs w:val="28"/>
          <w:lang w:val="uk-UA"/>
        </w:rPr>
        <w:br/>
        <w:t xml:space="preserve">її доводів, не </w:t>
      </w:r>
      <w:r w:rsidRPr="00FA2D30">
        <w:rPr>
          <w:rFonts w:ascii="Times New Roman" w:eastAsia="Calibri" w:hAnsi="Times New Roman" w:cs="Times New Roman"/>
          <w:sz w:val="28"/>
          <w:szCs w:val="28"/>
          <w:lang w:val="uk-UA"/>
        </w:rPr>
        <w:t>долучено</w:t>
      </w:r>
      <w:r w:rsidR="004E1DFF">
        <w:rPr>
          <w:rFonts w:ascii="Times New Roman" w:eastAsia="Calibri" w:hAnsi="Times New Roman" w:cs="Times New Roman"/>
          <w:sz w:val="28"/>
          <w:szCs w:val="28"/>
          <w:lang w:val="uk-UA"/>
        </w:rPr>
        <w:t xml:space="preserve">. </w:t>
      </w:r>
    </w:p>
    <w:p w14:paraId="6BDE0F88" w14:textId="77777777" w:rsidR="004E1DFF" w:rsidRDefault="004E1DFF" w:rsidP="00786C7A">
      <w:pPr>
        <w:tabs>
          <w:tab w:val="left" w:pos="567"/>
        </w:tabs>
        <w:spacing w:after="0" w:line="240" w:lineRule="auto"/>
        <w:ind w:firstLine="567"/>
        <w:jc w:val="both"/>
        <w:rPr>
          <w:rFonts w:ascii="Times New Roman" w:eastAsia="Calibri" w:hAnsi="Times New Roman" w:cs="Times New Roman"/>
          <w:b/>
          <w:sz w:val="28"/>
          <w:szCs w:val="28"/>
          <w:lang w:val="uk-UA"/>
        </w:rPr>
      </w:pPr>
    </w:p>
    <w:p w14:paraId="5611999B" w14:textId="4A7B00E4" w:rsidR="006836BB" w:rsidRPr="006836BB" w:rsidRDefault="006836BB" w:rsidP="00786C7A">
      <w:pPr>
        <w:tabs>
          <w:tab w:val="left" w:pos="567"/>
        </w:tabs>
        <w:spacing w:after="0" w:line="240" w:lineRule="auto"/>
        <w:ind w:firstLine="567"/>
        <w:jc w:val="both"/>
        <w:rPr>
          <w:rFonts w:ascii="Times New Roman" w:eastAsia="Calibri" w:hAnsi="Times New Roman" w:cs="Times New Roman"/>
          <w:b/>
          <w:sz w:val="28"/>
          <w:szCs w:val="28"/>
          <w:lang w:val="uk-UA"/>
        </w:rPr>
      </w:pPr>
      <w:r w:rsidRPr="006836BB">
        <w:rPr>
          <w:rFonts w:ascii="Times New Roman" w:eastAsia="Calibri" w:hAnsi="Times New Roman" w:cs="Times New Roman"/>
          <w:b/>
          <w:sz w:val="28"/>
          <w:szCs w:val="28"/>
          <w:lang w:val="uk-UA"/>
        </w:rPr>
        <w:t>Щодо джерел права, які підлягають застосуванню</w:t>
      </w:r>
    </w:p>
    <w:p w14:paraId="7C3EBF06"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0E3342B7" w14:textId="7206396B" w:rsidR="00DD3AB5"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 xml:space="preserve">На прокуратуру, серед іншого, </w:t>
      </w:r>
      <w:r w:rsidRPr="00ED4A48">
        <w:rPr>
          <w:rFonts w:ascii="Times New Roman" w:eastAsia="Calibri" w:hAnsi="Times New Roman" w:cs="Times New Roman"/>
          <w:sz w:val="28"/>
          <w:szCs w:val="28"/>
          <w:lang w:val="uk-UA"/>
        </w:rPr>
        <w:t xml:space="preserve">покладено функцію підтримання державного обвинувачення в суді </w:t>
      </w:r>
      <w:r w:rsidRPr="008E0432">
        <w:rPr>
          <w:rFonts w:ascii="Times New Roman" w:eastAsia="Calibri" w:hAnsi="Times New Roman" w:cs="Times New Roman"/>
          <w:sz w:val="28"/>
          <w:szCs w:val="28"/>
          <w:lang w:val="uk-UA"/>
        </w:rPr>
        <w:t>(пункт 1 частина перша статт</w:t>
      </w:r>
      <w:r w:rsidR="00F574FF">
        <w:rPr>
          <w:rFonts w:ascii="Times New Roman" w:eastAsia="Calibri" w:hAnsi="Times New Roman" w:cs="Times New Roman"/>
          <w:sz w:val="28"/>
          <w:szCs w:val="28"/>
          <w:lang w:val="uk-UA"/>
        </w:rPr>
        <w:t>і</w:t>
      </w:r>
      <w:r w:rsidRPr="008E0432">
        <w:rPr>
          <w:rFonts w:ascii="Times New Roman" w:eastAsia="Calibri" w:hAnsi="Times New Roman" w:cs="Times New Roman"/>
          <w:sz w:val="28"/>
          <w:szCs w:val="28"/>
          <w:lang w:val="uk-UA"/>
        </w:rPr>
        <w:t xml:space="preserve"> 2 Закону №</w:t>
      </w:r>
      <w:r>
        <w:rPr>
          <w:rFonts w:ascii="Times New Roman" w:eastAsia="Calibri" w:hAnsi="Times New Roman" w:cs="Times New Roman"/>
          <w:sz w:val="28"/>
          <w:szCs w:val="28"/>
          <w:lang w:val="uk-UA"/>
        </w:rPr>
        <w:t> </w:t>
      </w:r>
      <w:r w:rsidRPr="008E0432">
        <w:rPr>
          <w:rFonts w:ascii="Times New Roman" w:eastAsia="Calibri" w:hAnsi="Times New Roman" w:cs="Times New Roman"/>
          <w:sz w:val="28"/>
          <w:szCs w:val="28"/>
          <w:lang w:val="uk-UA"/>
        </w:rPr>
        <w:t xml:space="preserve">1697-VII). </w:t>
      </w:r>
    </w:p>
    <w:p w14:paraId="5F9331EF"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Однією із засад діяльності прокуратури, як визначено у статті 3 Закону №</w:t>
      </w:r>
      <w:r w:rsidR="00DD3AB5">
        <w:rPr>
          <w:rFonts w:ascii="Times New Roman" w:eastAsia="Calibri" w:hAnsi="Times New Roman" w:cs="Times New Roman"/>
          <w:sz w:val="28"/>
          <w:szCs w:val="28"/>
          <w:lang w:val="uk-UA"/>
        </w:rPr>
        <w:t> </w:t>
      </w:r>
      <w:r w:rsidRPr="008E0432">
        <w:rPr>
          <w:rFonts w:ascii="Times New Roman" w:eastAsia="Calibri" w:hAnsi="Times New Roman" w:cs="Times New Roman"/>
          <w:sz w:val="28"/>
          <w:szCs w:val="28"/>
          <w:lang w:val="uk-UA"/>
        </w:rPr>
        <w:t>1697-VII, є незалежність прокурорів</w:t>
      </w:r>
      <w:r>
        <w:rPr>
          <w:rFonts w:ascii="Times New Roman" w:eastAsia="Calibri" w:hAnsi="Times New Roman" w:cs="Times New Roman"/>
          <w:sz w:val="28"/>
          <w:szCs w:val="28"/>
          <w:lang w:val="uk-UA"/>
        </w:rPr>
        <w:t>,</w:t>
      </w:r>
      <w:r w:rsidRPr="009B7245">
        <w:rPr>
          <w:lang w:val="uk-UA"/>
        </w:rPr>
        <w:t xml:space="preserve"> </w:t>
      </w:r>
      <w:r w:rsidRPr="00ED4A48">
        <w:rPr>
          <w:rFonts w:ascii="Times New Roman" w:eastAsia="Calibri" w:hAnsi="Times New Roman" w:cs="Times New Roman"/>
          <w:sz w:val="28"/>
          <w:szCs w:val="28"/>
          <w:lang w:val="uk-UA"/>
        </w:rPr>
        <w:t>що передбачає існування гарантій від незаконного політичного, матеріального чи іншого впливу на прокурора щодо прийняття ним рішень при виконанні службових обов’язків</w:t>
      </w:r>
      <w:r w:rsidRPr="008E0432">
        <w:rPr>
          <w:rFonts w:ascii="Times New Roman" w:eastAsia="Calibri" w:hAnsi="Times New Roman" w:cs="Times New Roman"/>
          <w:sz w:val="28"/>
          <w:szCs w:val="28"/>
          <w:lang w:val="uk-UA"/>
        </w:rPr>
        <w:t xml:space="preserve">. </w:t>
      </w:r>
    </w:p>
    <w:p w14:paraId="2CEF744B"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Зі змісту частини другої статті 16 Закону №</w:t>
      </w:r>
      <w:r>
        <w:rPr>
          <w:rFonts w:ascii="Times New Roman" w:eastAsia="Calibri" w:hAnsi="Times New Roman" w:cs="Times New Roman"/>
          <w:sz w:val="28"/>
          <w:szCs w:val="28"/>
          <w:lang w:val="uk-UA"/>
        </w:rPr>
        <w:t> </w:t>
      </w:r>
      <w:r w:rsidRPr="008E0432">
        <w:rPr>
          <w:rFonts w:ascii="Times New Roman" w:eastAsia="Calibri" w:hAnsi="Times New Roman" w:cs="Times New Roman"/>
          <w:sz w:val="28"/>
          <w:szCs w:val="28"/>
          <w:lang w:val="uk-UA"/>
        </w:rPr>
        <w:t>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94D2C3F" w14:textId="6DDFCC16"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 xml:space="preserve">За загальним правилом, наведеним у частині першій статті 36 Кримінального процесуального кодексу </w:t>
      </w:r>
      <w:r w:rsidR="005B1B0D" w:rsidRPr="008E0432">
        <w:rPr>
          <w:rFonts w:ascii="Times New Roman" w:eastAsia="Calibri" w:hAnsi="Times New Roman" w:cs="Times New Roman"/>
          <w:sz w:val="28"/>
          <w:szCs w:val="28"/>
          <w:lang w:val="uk-UA"/>
        </w:rPr>
        <w:t xml:space="preserve">України </w:t>
      </w:r>
      <w:r w:rsidRPr="008E0432">
        <w:rPr>
          <w:rFonts w:ascii="Times New Roman" w:eastAsia="Calibri" w:hAnsi="Times New Roman" w:cs="Times New Roman"/>
          <w:sz w:val="28"/>
          <w:szCs w:val="28"/>
          <w:lang w:val="uk-UA"/>
        </w:rPr>
        <w:t>(далі – КПК України</w:t>
      </w:r>
      <w:r w:rsidR="005B1B0D">
        <w:rPr>
          <w:rFonts w:ascii="Times New Roman" w:eastAsia="Calibri" w:hAnsi="Times New Roman" w:cs="Times New Roman"/>
          <w:sz w:val="28"/>
          <w:szCs w:val="28"/>
          <w:lang w:val="uk-UA"/>
        </w:rPr>
        <w:t>)</w:t>
      </w:r>
      <w:r w:rsidRPr="008E0432">
        <w:rPr>
          <w:rFonts w:ascii="Times New Roman" w:eastAsia="Calibri" w:hAnsi="Times New Roman" w:cs="Times New Roman"/>
          <w:sz w:val="28"/>
          <w:szCs w:val="28"/>
          <w:lang w:val="uk-UA"/>
        </w:rPr>
        <w:t xml:space="preserve">, прокурор, здійснюючи свої повноваження, відповідно до вимог цього Кодексу, </w:t>
      </w:r>
      <w:r w:rsidR="005B1B0D">
        <w:rPr>
          <w:rFonts w:ascii="Times New Roman" w:eastAsia="Calibri" w:hAnsi="Times New Roman" w:cs="Times New Roman"/>
          <w:sz w:val="28"/>
          <w:szCs w:val="28"/>
          <w:lang w:val="uk-UA"/>
        </w:rPr>
        <w:br/>
      </w:r>
      <w:r w:rsidRPr="008E0432">
        <w:rPr>
          <w:rFonts w:ascii="Times New Roman" w:eastAsia="Calibri" w:hAnsi="Times New Roman" w:cs="Times New Roman"/>
          <w:sz w:val="28"/>
          <w:szCs w:val="28"/>
          <w:lang w:val="uk-UA"/>
        </w:rPr>
        <w:t>є самостійним у своїй процесуальній діяльності, втручання в яку осіб, що не мають на те законних повноважень, забороняється. Законодавцем передбачено спеціальну процедуру оскарження рішень, дій чи бездіяльності прокурора.</w:t>
      </w:r>
    </w:p>
    <w:p w14:paraId="20A76646" w14:textId="3DA560ED"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 xml:space="preserve">Про такий порядок оскарження рішень, дій чи бездіяльності прокурора в межах кримінального провадження наголошено і у частині першій статті 45 Закону № 1697-VII. Разом з цим,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w:t>
      </w:r>
      <w:r w:rsidR="005B1B0D">
        <w:rPr>
          <w:rFonts w:ascii="Times New Roman" w:eastAsia="Calibri" w:hAnsi="Times New Roman" w:cs="Times New Roman"/>
          <w:sz w:val="28"/>
          <w:szCs w:val="28"/>
          <w:lang w:val="uk-UA"/>
        </w:rPr>
        <w:br/>
      </w:r>
      <w:r w:rsidRPr="008E0432">
        <w:rPr>
          <w:rFonts w:ascii="Times New Roman" w:eastAsia="Calibri" w:hAnsi="Times New Roman" w:cs="Times New Roman"/>
          <w:sz w:val="28"/>
          <w:szCs w:val="28"/>
          <w:lang w:val="uk-UA"/>
        </w:rPr>
        <w:t>або вимог закону, таке рішення може бути підставою для дисциплінарного провадження.</w:t>
      </w:r>
    </w:p>
    <w:p w14:paraId="510B48CC"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 xml:space="preserve">Отже, законом встановлено певні межі дисциплінарного провадження з метою убезпечення прокурорів від впливу на них і створення перешкод при </w:t>
      </w:r>
      <w:r w:rsidRPr="008E0432">
        <w:rPr>
          <w:rFonts w:ascii="Times New Roman" w:eastAsia="Calibri" w:hAnsi="Times New Roman" w:cs="Times New Roman"/>
          <w:sz w:val="28"/>
          <w:szCs w:val="28"/>
          <w:lang w:val="uk-UA"/>
        </w:rPr>
        <w:lastRenderedPageBreak/>
        <w:t>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38F48AE2"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 xml:space="preserve">Статтею 7 КПК України визначено загальні засади кримінального провадження, серед яких верховенство права, законність, доступ до правосуддя та обов’язковість судових рішень, змагальність сторін та свобода в поданні ними суду своїх доказів і у доведенні перед судом їх переконливості тощо. </w:t>
      </w:r>
    </w:p>
    <w:p w14:paraId="1880D29A"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 xml:space="preserve">Згідно </w:t>
      </w:r>
      <w:r w:rsidR="00DD3AB5">
        <w:rPr>
          <w:rFonts w:ascii="Times New Roman" w:eastAsia="Calibri" w:hAnsi="Times New Roman" w:cs="Times New Roman"/>
          <w:sz w:val="28"/>
          <w:szCs w:val="28"/>
          <w:lang w:val="uk-UA"/>
        </w:rPr>
        <w:t xml:space="preserve">з </w:t>
      </w:r>
      <w:r w:rsidRPr="008E0432">
        <w:rPr>
          <w:rFonts w:ascii="Times New Roman" w:eastAsia="Calibri" w:hAnsi="Times New Roman" w:cs="Times New Roman"/>
          <w:sz w:val="28"/>
          <w:szCs w:val="28"/>
          <w:lang w:val="uk-UA"/>
        </w:rPr>
        <w:t>вимог</w:t>
      </w:r>
      <w:r w:rsidR="00DD3AB5">
        <w:rPr>
          <w:rFonts w:ascii="Times New Roman" w:eastAsia="Calibri" w:hAnsi="Times New Roman" w:cs="Times New Roman"/>
          <w:sz w:val="28"/>
          <w:szCs w:val="28"/>
          <w:lang w:val="uk-UA"/>
        </w:rPr>
        <w:t>ами</w:t>
      </w:r>
      <w:r w:rsidRPr="008E0432">
        <w:rPr>
          <w:rFonts w:ascii="Times New Roman" w:eastAsia="Calibri" w:hAnsi="Times New Roman" w:cs="Times New Roman"/>
          <w:sz w:val="28"/>
          <w:szCs w:val="28"/>
          <w:lang w:val="uk-UA"/>
        </w:rPr>
        <w:t xml:space="preserve"> статті 37 КПК України прокурор, який здійснюватиме повноваження прокурора у конкретному кримінальному провадженні, визначається керівником відповідного органу прокуратури після початку досудового розслідування. У разі необхідності керівник органу прокуратури може визначити групу прокурорів, які здійснюватимуть повноваження прокурорів у конкретному кримінальному провадженні, а також старшого прокурора такої групи, який керуватиме діями інших прокурорів. Прокурор здійснює повноваження прокурора у кримінальному провадженні з його початку до завершення. У виняткових випадках повноваження прокурора можуть бути покладені керівником органу прокуратури на іншого прокурора цього органу прокуратури через неефективне здійснення прокурором нагляду за дотриманням законів під час проведення досудового розслідування.</w:t>
      </w:r>
    </w:p>
    <w:p w14:paraId="211C10E6"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4CC10ED0"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Відповідно до частини першої статті 324 КПК України, якщо в судове засідання не прибув за повідомленням прокурор або захисник у кримінальному провадженні, де участь захисника є обов’язковою, суд відкладає судовий розгляд, визначає дату, час та місце проведення нового засідання і вживає заходів до прибуття їх до суду. Одночасно, якщо причина неприбуття є неповажною, саме суд порушує питання про відповідальність прокурора або адвоката, які не прибули, перед органами, що згідно із законом уповноважені притягати їх до дисциплінарної відповідальності. У разі неможливості подальшої участі прокурора в судовому провадженні він замінюється іншим у порядку, передбаченому статтею 37 цього Кодексу.</w:t>
      </w:r>
    </w:p>
    <w:p w14:paraId="25621170"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3E43C14A"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 xml:space="preserve">Як зазначив Верховний Суд у складі колегії суддів Касаційного адміністративного суду (рішення від 04 березня 2019 року в справі № 9901/5/19), неналежне виконання чи невиконання вимог Конституції, Законів України, </w:t>
      </w:r>
      <w:r w:rsidRPr="008E0432">
        <w:rPr>
          <w:rFonts w:ascii="Times New Roman" w:eastAsia="Calibri" w:hAnsi="Times New Roman" w:cs="Times New Roman"/>
          <w:sz w:val="28"/>
          <w:szCs w:val="28"/>
          <w:lang w:val="uk-UA"/>
        </w:rPr>
        <w:lastRenderedPageBreak/>
        <w:t>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485B1849" w14:textId="77777777" w:rsidR="00DD3AB5" w:rsidRPr="008E0432" w:rsidRDefault="00DD3AB5" w:rsidP="00DD3AB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 xml:space="preserve">Частиною першою статті 43 Закону № 1697-VII визначено підстави для притягнення прокурора до дисциплінарної відповідальності. </w:t>
      </w:r>
    </w:p>
    <w:p w14:paraId="69BF91A4"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 xml:space="preserve">Визначення дисциплінарного провадження наведено у частині першій статті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75433AB5" w14:textId="6DFA46A0"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Конструкція статті 46 Закону №</w:t>
      </w:r>
      <w:r w:rsidR="003B5446">
        <w:rPr>
          <w:rFonts w:ascii="Times New Roman" w:eastAsia="Calibri" w:hAnsi="Times New Roman" w:cs="Times New Roman"/>
          <w:sz w:val="28"/>
          <w:szCs w:val="28"/>
          <w:lang w:val="uk-UA"/>
        </w:rPr>
        <w:t> </w:t>
      </w:r>
      <w:r w:rsidRPr="008E0432">
        <w:rPr>
          <w:rFonts w:ascii="Times New Roman" w:eastAsia="Calibri" w:hAnsi="Times New Roman" w:cs="Times New Roman"/>
          <w:sz w:val="28"/>
          <w:szCs w:val="28"/>
          <w:lang w:val="uk-UA"/>
        </w:rPr>
        <w:t>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2F3034CE"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1) дисциплінарна скарга не містить конкретних відомостей про наявність ознак дисциплінарного проступку прокурора;</w:t>
      </w:r>
    </w:p>
    <w:p w14:paraId="676690D6"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2) дисциплінарна скарга є анонімною;</w:t>
      </w:r>
    </w:p>
    <w:p w14:paraId="64CF3EF3"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3) дисциплінарна скарга подана з підстав, не визначених статтею 43 цього Закону;</w:t>
      </w:r>
    </w:p>
    <w:p w14:paraId="7DAEEEFA"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4) з прокурором, стосовно якого надійшла дисциплінарна скарга, припинено правовідносини у випадках, передбачених статтею 51 цього Закону;</w:t>
      </w:r>
    </w:p>
    <w:p w14:paraId="3B12F2F1"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60FEE6C8" w14:textId="4D82B3E2"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Відповідно до пункту 4 частини першої статті 77 Закону №</w:t>
      </w:r>
      <w:r w:rsidR="003B5446">
        <w:rPr>
          <w:rFonts w:ascii="Times New Roman" w:eastAsia="Calibri" w:hAnsi="Times New Roman" w:cs="Times New Roman"/>
          <w:sz w:val="28"/>
          <w:szCs w:val="28"/>
          <w:lang w:val="uk-UA"/>
        </w:rPr>
        <w:t> </w:t>
      </w:r>
      <w:r w:rsidRPr="008E0432">
        <w:rPr>
          <w:rFonts w:ascii="Times New Roman" w:eastAsia="Calibri" w:hAnsi="Times New Roman" w:cs="Times New Roman"/>
          <w:sz w:val="28"/>
          <w:szCs w:val="28"/>
          <w:lang w:val="uk-UA"/>
        </w:rPr>
        <w:t xml:space="preserve">1697-VII до повноважень Комісії віднесено розгляд дисциплінарних скарг про вчинення прокурором дисциплінарного проступку та здійснення дисциплінарного провадження. </w:t>
      </w:r>
    </w:p>
    <w:p w14:paraId="2DE881B1" w14:textId="521E8974"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Так, відповідно до пункту 1 частини другої статті 46 Закону </w:t>
      </w:r>
      <w:r w:rsidR="00954B87">
        <w:rPr>
          <w:rFonts w:ascii="Times New Roman" w:eastAsia="Calibri" w:hAnsi="Times New Roman" w:cs="Times New Roman"/>
          <w:sz w:val="28"/>
          <w:szCs w:val="28"/>
          <w:lang w:val="uk-UA"/>
        </w:rPr>
        <w:br/>
      </w:r>
      <w:r w:rsidRPr="008E0432">
        <w:rPr>
          <w:rFonts w:ascii="Times New Roman" w:eastAsia="Calibri" w:hAnsi="Times New Roman" w:cs="Times New Roman"/>
          <w:sz w:val="28"/>
          <w:szCs w:val="28"/>
          <w:lang w:val="uk-UA"/>
        </w:rPr>
        <w:t>№</w:t>
      </w:r>
      <w:r w:rsidR="003B5446">
        <w:rPr>
          <w:rFonts w:ascii="Times New Roman" w:eastAsia="Calibri" w:hAnsi="Times New Roman" w:cs="Times New Roman"/>
          <w:sz w:val="28"/>
          <w:szCs w:val="28"/>
          <w:lang w:val="uk-UA"/>
        </w:rPr>
        <w:t> </w:t>
      </w:r>
      <w:r w:rsidRPr="008E0432">
        <w:rPr>
          <w:rFonts w:ascii="Times New Roman" w:eastAsia="Calibri" w:hAnsi="Times New Roman" w:cs="Times New Roman"/>
          <w:sz w:val="28"/>
          <w:szCs w:val="28"/>
          <w:lang w:val="uk-UA"/>
        </w:rPr>
        <w:t xml:space="preserve">1697-VII та пункту 96 Положення про порядок роботи </w:t>
      </w:r>
      <w:r w:rsidR="00954B87" w:rsidRPr="006836BB">
        <w:rPr>
          <w:rFonts w:ascii="Times New Roman" w:eastAsia="Calibri" w:hAnsi="Times New Roman" w:cs="Times New Roman"/>
          <w:sz w:val="28"/>
          <w:szCs w:val="28"/>
          <w:shd w:val="clear" w:color="auto" w:fill="FFFFFF"/>
          <w:lang w:val="uk-UA"/>
        </w:rPr>
        <w:t xml:space="preserve">Кваліфікаційно-дисциплінарної комісії </w:t>
      </w:r>
      <w:r w:rsidR="00954B87" w:rsidRPr="00D718FA">
        <w:rPr>
          <w:rFonts w:ascii="Times New Roman" w:eastAsia="Calibri" w:hAnsi="Times New Roman" w:cs="Times New Roman"/>
          <w:sz w:val="28"/>
          <w:szCs w:val="28"/>
          <w:shd w:val="clear" w:color="auto" w:fill="FFFFFF"/>
          <w:lang w:val="uk-UA"/>
        </w:rPr>
        <w:t>прокурорів</w:t>
      </w:r>
      <w:r w:rsidR="00954B87" w:rsidRPr="00D718FA">
        <w:rPr>
          <w:rFonts w:ascii="Times New Roman" w:eastAsia="Calibri" w:hAnsi="Times New Roman" w:cs="Times New Roman"/>
          <w:sz w:val="28"/>
          <w:szCs w:val="28"/>
          <w:lang w:val="uk-UA"/>
        </w:rPr>
        <w:t xml:space="preserve"> </w:t>
      </w:r>
      <w:r w:rsidR="00954B87">
        <w:rPr>
          <w:rFonts w:ascii="Times New Roman" w:eastAsia="Calibri" w:hAnsi="Times New Roman" w:cs="Times New Roman"/>
          <w:sz w:val="28"/>
          <w:szCs w:val="28"/>
          <w:lang w:val="uk-UA"/>
        </w:rPr>
        <w:t xml:space="preserve">(далі – Положення) </w:t>
      </w:r>
      <w:r w:rsidRPr="008E0432">
        <w:rPr>
          <w:rFonts w:ascii="Times New Roman" w:eastAsia="Calibri" w:hAnsi="Times New Roman" w:cs="Times New Roman"/>
          <w:sz w:val="28"/>
          <w:szCs w:val="28"/>
          <w:lang w:val="uk-UA"/>
        </w:rPr>
        <w:t>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цього дисциплінарного проступку.</w:t>
      </w:r>
    </w:p>
    <w:p w14:paraId="4BC42084"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Згідно з вимогами пункту 62 вищезазначеного Положення, Комісія (відповідно, і кожен з її членів) не може приймати рішення на підставі припущень, неперевіреної чи недостовірної інформації.</w:t>
      </w:r>
    </w:p>
    <w:p w14:paraId="3E205127"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 xml:space="preserve">Відповідно до частини другої статті 46 Закону № 1697-VII член Комісії своїм вмотивованим рішенням відмовляє у відкритті дисциплінарного </w:t>
      </w:r>
      <w:r w:rsidRPr="008E0432">
        <w:rPr>
          <w:rFonts w:ascii="Times New Roman" w:eastAsia="Calibri" w:hAnsi="Times New Roman" w:cs="Times New Roman"/>
          <w:sz w:val="28"/>
          <w:szCs w:val="28"/>
          <w:lang w:val="uk-UA"/>
        </w:rPr>
        <w:lastRenderedPageBreak/>
        <w:t>провадження, якщо наявні підстави, визначені підпунктами 1–5 частини другої статті 46 цього Закону.</w:t>
      </w:r>
    </w:p>
    <w:p w14:paraId="78D61FE7"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4992DFD9" w14:textId="77777777" w:rsidR="007C233E" w:rsidRPr="006836BB" w:rsidRDefault="007C233E" w:rsidP="007C233E">
      <w:pPr>
        <w:tabs>
          <w:tab w:val="left" w:pos="567"/>
        </w:tabs>
        <w:spacing w:after="0" w:line="240" w:lineRule="auto"/>
        <w:ind w:firstLine="567"/>
        <w:jc w:val="both"/>
        <w:rPr>
          <w:rFonts w:ascii="Times New Roman" w:eastAsia="Calibri" w:hAnsi="Times New Roman" w:cs="Times New Roman"/>
          <w:sz w:val="28"/>
          <w:szCs w:val="28"/>
          <w:lang w:val="uk-UA"/>
        </w:rPr>
      </w:pPr>
    </w:p>
    <w:p w14:paraId="22A25649" w14:textId="77777777" w:rsidR="006836BB" w:rsidRPr="006836BB" w:rsidRDefault="006836BB" w:rsidP="00786C7A">
      <w:pPr>
        <w:tabs>
          <w:tab w:val="left" w:pos="567"/>
        </w:tabs>
        <w:spacing w:after="0" w:line="240" w:lineRule="auto"/>
        <w:ind w:firstLine="567"/>
        <w:jc w:val="both"/>
        <w:rPr>
          <w:rFonts w:ascii="Times New Roman" w:eastAsia="Calibri" w:hAnsi="Times New Roman" w:cs="Times New Roman"/>
          <w:b/>
          <w:sz w:val="28"/>
          <w:szCs w:val="28"/>
          <w:lang w:val="uk-UA"/>
        </w:rPr>
      </w:pPr>
      <w:r w:rsidRPr="006836BB">
        <w:rPr>
          <w:rFonts w:ascii="Times New Roman" w:eastAsia="Calibri" w:hAnsi="Times New Roman" w:cs="Times New Roman"/>
          <w:b/>
          <w:sz w:val="28"/>
          <w:szCs w:val="28"/>
          <w:lang w:val="uk-UA"/>
        </w:rPr>
        <w:t>Оцінка встановлених обставин та мотиви прийнятого рішення</w:t>
      </w:r>
    </w:p>
    <w:p w14:paraId="2AF4598B" w14:textId="20FAE053"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Враховуючи викладене вище, вивчивши доводи, наведені скаржни</w:t>
      </w:r>
      <w:r>
        <w:rPr>
          <w:rFonts w:ascii="Times New Roman" w:eastAsia="Calibri" w:hAnsi="Times New Roman" w:cs="Times New Roman"/>
          <w:sz w:val="28"/>
          <w:szCs w:val="28"/>
          <w:lang w:val="uk-UA"/>
        </w:rPr>
        <w:t>ком</w:t>
      </w:r>
      <w:r w:rsidRPr="008E0432">
        <w:rPr>
          <w:rFonts w:ascii="Times New Roman" w:eastAsia="Calibri" w:hAnsi="Times New Roman" w:cs="Times New Roman"/>
          <w:sz w:val="28"/>
          <w:szCs w:val="28"/>
          <w:lang w:val="uk-UA"/>
        </w:rPr>
        <w:t>, мною встановлено, що с</w:t>
      </w:r>
      <w:r w:rsidR="003B5446">
        <w:rPr>
          <w:rFonts w:ascii="Times New Roman" w:eastAsia="Calibri" w:hAnsi="Times New Roman" w:cs="Times New Roman"/>
          <w:sz w:val="28"/>
          <w:szCs w:val="28"/>
          <w:lang w:val="uk-UA"/>
        </w:rPr>
        <w:t>уддя</w:t>
      </w:r>
      <w:r w:rsidRPr="008E0432">
        <w:rPr>
          <w:rFonts w:ascii="Times New Roman" w:eastAsia="Calibri" w:hAnsi="Times New Roman" w:cs="Times New Roman"/>
          <w:sz w:val="28"/>
          <w:szCs w:val="28"/>
          <w:lang w:val="uk-UA"/>
        </w:rPr>
        <w:t xml:space="preserve"> оскаржує рішення, дії (бездіяльність) прокурор</w:t>
      </w:r>
      <w:r w:rsidR="00F858F1">
        <w:rPr>
          <w:rFonts w:ascii="Times New Roman" w:eastAsia="Calibri" w:hAnsi="Times New Roman" w:cs="Times New Roman"/>
          <w:sz w:val="28"/>
          <w:szCs w:val="28"/>
          <w:lang w:val="uk-UA"/>
        </w:rPr>
        <w:t>а</w:t>
      </w:r>
      <w:r w:rsidRPr="008E0432">
        <w:rPr>
          <w:rFonts w:ascii="Times New Roman" w:eastAsia="Calibri" w:hAnsi="Times New Roman" w:cs="Times New Roman"/>
          <w:sz w:val="28"/>
          <w:szCs w:val="28"/>
          <w:lang w:val="uk-UA"/>
        </w:rPr>
        <w:t xml:space="preserve"> в межах кримінального процесу, зокрема неналежне, на </w:t>
      </w:r>
      <w:r>
        <w:rPr>
          <w:rFonts w:ascii="Times New Roman" w:eastAsia="Calibri" w:hAnsi="Times New Roman" w:cs="Times New Roman"/>
          <w:sz w:val="28"/>
          <w:szCs w:val="28"/>
          <w:lang w:val="uk-UA"/>
        </w:rPr>
        <w:t xml:space="preserve">його </w:t>
      </w:r>
      <w:r w:rsidRPr="008E0432">
        <w:rPr>
          <w:rFonts w:ascii="Times New Roman" w:eastAsia="Calibri" w:hAnsi="Times New Roman" w:cs="Times New Roman"/>
          <w:sz w:val="28"/>
          <w:szCs w:val="28"/>
          <w:lang w:val="uk-UA"/>
        </w:rPr>
        <w:t>думку, забезпечення підтримання державного обвинувачення в суд</w:t>
      </w:r>
      <w:r>
        <w:rPr>
          <w:rFonts w:ascii="Times New Roman" w:eastAsia="Calibri" w:hAnsi="Times New Roman" w:cs="Times New Roman"/>
          <w:sz w:val="28"/>
          <w:szCs w:val="28"/>
          <w:lang w:val="uk-UA"/>
        </w:rPr>
        <w:t xml:space="preserve">і у кримінальному провадженні стосовно </w:t>
      </w:r>
      <w:r w:rsidR="0034491F">
        <w:rPr>
          <w:rFonts w:ascii="Times New Roman" w:eastAsia="Times New Roman" w:hAnsi="Times New Roman" w:cs="Times New Roman"/>
          <w:sz w:val="28"/>
          <w:szCs w:val="28"/>
          <w:lang w:val="uk-UA" w:eastAsia="ru-RU"/>
        </w:rPr>
        <w:t>ОСОБА_2</w:t>
      </w:r>
      <w:r w:rsidR="00F858F1">
        <w:rPr>
          <w:rFonts w:ascii="Times New Roman" w:eastAsia="Calibri" w:hAnsi="Times New Roman" w:cs="Times New Roman"/>
          <w:sz w:val="28"/>
          <w:szCs w:val="28"/>
          <w:lang w:val="uk-UA"/>
        </w:rPr>
        <w:t xml:space="preserve">. </w:t>
      </w:r>
      <w:r w:rsidRPr="008E0432">
        <w:rPr>
          <w:rFonts w:ascii="Times New Roman" w:eastAsia="Calibri" w:hAnsi="Times New Roman" w:cs="Times New Roman"/>
          <w:sz w:val="28"/>
          <w:szCs w:val="28"/>
          <w:lang w:val="uk-UA"/>
        </w:rPr>
        <w:t>У зв’язку з цим необхідно зауважити таке.</w:t>
      </w:r>
    </w:p>
    <w:p w14:paraId="7B1BE523"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Дисциплінарному проступку, як і будь</w:t>
      </w:r>
      <w:r w:rsidR="00A51306">
        <w:rPr>
          <w:rFonts w:ascii="Times New Roman" w:eastAsia="Calibri" w:hAnsi="Times New Roman" w:cs="Times New Roman"/>
          <w:sz w:val="28"/>
          <w:szCs w:val="28"/>
          <w:lang w:val="uk-UA"/>
        </w:rPr>
        <w:t>-</w:t>
      </w:r>
      <w:r w:rsidRPr="008E0432">
        <w:rPr>
          <w:rFonts w:ascii="Times New Roman" w:eastAsia="Calibri" w:hAnsi="Times New Roman" w:cs="Times New Roman"/>
          <w:sz w:val="28"/>
          <w:szCs w:val="28"/>
          <w:lang w:val="uk-UA"/>
        </w:rPr>
        <w:t xml:space="preserve">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w:t>
      </w:r>
    </w:p>
    <w:p w14:paraId="78326007" w14:textId="77777777" w:rsidR="009B7245" w:rsidRPr="008E0432"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8E0432">
        <w:rPr>
          <w:rFonts w:ascii="Times New Roman" w:eastAsia="Calibri" w:hAnsi="Times New Roman" w:cs="Times New Roman"/>
          <w:sz w:val="28"/>
          <w:szCs w:val="28"/>
          <w:lang w:val="uk-UA"/>
        </w:rPr>
        <w:t xml:space="preserve">Умовою для відкриття дисциплінарного провадження за рішення, дії (бездіяльність) прокурора в межах кримінального процесу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 </w:t>
      </w:r>
    </w:p>
    <w:p w14:paraId="3F9AF789" w14:textId="77777777" w:rsidR="009B7245" w:rsidRPr="006836BB" w:rsidRDefault="009B7245" w:rsidP="009B7245">
      <w:pPr>
        <w:widowControl w:val="0"/>
        <w:spacing w:after="0" w:line="240" w:lineRule="auto"/>
        <w:ind w:firstLine="567"/>
        <w:contextualSpacing/>
        <w:jc w:val="both"/>
        <w:rPr>
          <w:rFonts w:ascii="Times New Roman" w:eastAsia="Calibri" w:hAnsi="Times New Roman" w:cs="Times New Roman"/>
          <w:sz w:val="28"/>
          <w:szCs w:val="28"/>
          <w:shd w:val="clear" w:color="auto" w:fill="FFFFFF"/>
          <w:lang w:val="uk-UA"/>
        </w:rPr>
      </w:pPr>
      <w:r w:rsidRPr="006836BB">
        <w:rPr>
          <w:rFonts w:ascii="Times New Roman" w:eastAsia="Calibri" w:hAnsi="Times New Roman" w:cs="Times New Roman"/>
          <w:sz w:val="28"/>
          <w:szCs w:val="28"/>
          <w:shd w:val="clear" w:color="auto" w:fill="FFFFFF"/>
          <w:lang w:val="uk-UA" w:eastAsia="ru-RU"/>
        </w:rPr>
        <w:t xml:space="preserve">Згідно із частиною першою статті 45 Закону </w:t>
      </w:r>
      <w:r w:rsidRPr="006836BB">
        <w:rPr>
          <w:rFonts w:ascii="Times New Roman" w:eastAsia="Calibri" w:hAnsi="Times New Roman" w:cs="Times New Roman"/>
          <w:sz w:val="28"/>
          <w:szCs w:val="28"/>
          <w:shd w:val="clear" w:color="auto" w:fill="FFFFFF"/>
          <w:lang w:val="uk-UA"/>
        </w:rPr>
        <w:t>дисциплінарне провадження – це процедура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w:t>
      </w:r>
    </w:p>
    <w:p w14:paraId="37171A83" w14:textId="77777777" w:rsidR="009B7245" w:rsidRPr="006836BB"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6836BB">
        <w:rPr>
          <w:rFonts w:ascii="Times New Roman" w:eastAsia="Calibri" w:hAnsi="Times New Roman" w:cs="Times New Roman"/>
          <w:sz w:val="28"/>
          <w:szCs w:val="28"/>
          <w:lang w:val="uk-UA"/>
        </w:rPr>
        <w:t>Відп</w:t>
      </w:r>
      <w:r>
        <w:rPr>
          <w:rFonts w:ascii="Times New Roman" w:eastAsia="Calibri" w:hAnsi="Times New Roman" w:cs="Times New Roman"/>
          <w:sz w:val="28"/>
          <w:szCs w:val="28"/>
          <w:lang w:val="uk-UA"/>
        </w:rPr>
        <w:t xml:space="preserve">овідно до частини першої статті </w:t>
      </w:r>
      <w:r w:rsidRPr="006836BB">
        <w:rPr>
          <w:rFonts w:ascii="Times New Roman" w:eastAsia="Calibri" w:hAnsi="Times New Roman" w:cs="Times New Roman"/>
          <w:sz w:val="28"/>
          <w:szCs w:val="28"/>
          <w:lang w:val="uk-UA"/>
        </w:rPr>
        <w:t>324 КПК України, якщо в судове засідання не прибув за повідомленням прокурор або захисник у кримінальному провадженні, де участь захисника є обов’язковою, суд відкладає судовий розгляд, визначає дату, час та місце проведення нового засідання і вживає заходів до прибуття їх до суду. Одночасно, якщо причина неприбуття є неповажною, суд порушує питання про відповідальність прокурора або адвоката, які не прибули, перед органами, що згідно із законом уповноважені притягати їх до дисциплінарної відповідальності.</w:t>
      </w:r>
    </w:p>
    <w:p w14:paraId="0C60E1F8" w14:textId="050A4D45" w:rsidR="009B7245" w:rsidRDefault="009B7245" w:rsidP="009B7245">
      <w:pPr>
        <w:tabs>
          <w:tab w:val="left" w:pos="567"/>
        </w:tabs>
        <w:spacing w:after="0" w:line="240" w:lineRule="auto"/>
        <w:ind w:firstLine="567"/>
        <w:jc w:val="both"/>
        <w:rPr>
          <w:rFonts w:ascii="Times New Roman" w:eastAsia="Calibri" w:hAnsi="Times New Roman" w:cs="Times New Roman"/>
          <w:sz w:val="28"/>
          <w:szCs w:val="28"/>
          <w:lang w:val="uk-UA"/>
        </w:rPr>
      </w:pPr>
      <w:r w:rsidRPr="00256D4E">
        <w:rPr>
          <w:rFonts w:ascii="Times New Roman" w:eastAsia="Calibri" w:hAnsi="Times New Roman" w:cs="Times New Roman"/>
          <w:sz w:val="28"/>
          <w:szCs w:val="28"/>
          <w:lang w:val="uk-UA"/>
        </w:rPr>
        <w:t>Зі змісту вказаної норми вбачається, що обов’язковими умовами для порушення питання про відповідальність прокурора є: 1)</w:t>
      </w:r>
      <w:r w:rsidR="003B5446">
        <w:rPr>
          <w:rFonts w:ascii="Times New Roman" w:eastAsia="Calibri" w:hAnsi="Times New Roman" w:cs="Times New Roman"/>
          <w:sz w:val="28"/>
          <w:szCs w:val="28"/>
          <w:lang w:val="uk-UA"/>
        </w:rPr>
        <w:t> </w:t>
      </w:r>
      <w:r w:rsidRPr="00256D4E">
        <w:rPr>
          <w:rFonts w:ascii="Times New Roman" w:eastAsia="Calibri" w:hAnsi="Times New Roman" w:cs="Times New Roman"/>
          <w:sz w:val="28"/>
          <w:szCs w:val="28"/>
          <w:lang w:val="uk-UA"/>
        </w:rPr>
        <w:t xml:space="preserve">ініціювання відповідальності прокурора спеціальним суб’єктом – судом; 2) вжиття заходів </w:t>
      </w:r>
      <w:r w:rsidR="003B5446">
        <w:rPr>
          <w:rFonts w:ascii="Times New Roman" w:eastAsia="Calibri" w:hAnsi="Times New Roman" w:cs="Times New Roman"/>
          <w:sz w:val="28"/>
          <w:szCs w:val="28"/>
          <w:lang w:val="uk-UA"/>
        </w:rPr>
        <w:br/>
      </w:r>
      <w:r w:rsidRPr="00256D4E">
        <w:rPr>
          <w:rFonts w:ascii="Times New Roman" w:eastAsia="Calibri" w:hAnsi="Times New Roman" w:cs="Times New Roman"/>
          <w:sz w:val="28"/>
          <w:szCs w:val="28"/>
          <w:lang w:val="uk-UA"/>
        </w:rPr>
        <w:t xml:space="preserve">до прибуття прокурора до суду після його неявки за повідомленням суду; </w:t>
      </w:r>
      <w:r>
        <w:rPr>
          <w:rFonts w:ascii="Times New Roman" w:eastAsia="Calibri" w:hAnsi="Times New Roman" w:cs="Times New Roman"/>
          <w:sz w:val="28"/>
          <w:szCs w:val="28"/>
          <w:lang w:val="uk-UA"/>
        </w:rPr>
        <w:br/>
      </w:r>
      <w:r w:rsidRPr="00256D4E">
        <w:rPr>
          <w:rFonts w:ascii="Times New Roman" w:eastAsia="Calibri" w:hAnsi="Times New Roman" w:cs="Times New Roman"/>
          <w:sz w:val="28"/>
          <w:szCs w:val="28"/>
          <w:lang w:val="uk-UA"/>
        </w:rPr>
        <w:t>3) встановлення судом неповажності причини неприбуття прокурора в судове засідання до звернення із дисциплінарною скаргою.</w:t>
      </w:r>
    </w:p>
    <w:p w14:paraId="7BC99A6B" w14:textId="77777777" w:rsidR="007E1151" w:rsidRDefault="007E1151" w:rsidP="004461C8">
      <w:pPr>
        <w:tabs>
          <w:tab w:val="left" w:pos="567"/>
        </w:tabs>
        <w:spacing w:after="0" w:line="240" w:lineRule="auto"/>
        <w:ind w:firstLine="567"/>
        <w:jc w:val="both"/>
        <w:rPr>
          <w:rFonts w:ascii="Times New Roman" w:eastAsia="Calibri" w:hAnsi="Times New Roman" w:cs="Times New Roman"/>
          <w:sz w:val="28"/>
          <w:szCs w:val="28"/>
          <w:lang w:val="uk-UA"/>
        </w:rPr>
      </w:pPr>
      <w:r w:rsidRPr="007E1151">
        <w:rPr>
          <w:rFonts w:ascii="Times New Roman" w:eastAsia="Calibri" w:hAnsi="Times New Roman" w:cs="Times New Roman"/>
          <w:sz w:val="28"/>
          <w:szCs w:val="28"/>
          <w:lang w:val="uk-UA"/>
        </w:rPr>
        <w:lastRenderedPageBreak/>
        <w:t xml:space="preserve">Одночасно вважаю за необхідне вказати, що є не зайвим встановлення самого факту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та/або виконання прокурором посадових обов’язків. </w:t>
      </w:r>
    </w:p>
    <w:p w14:paraId="0035E4F9" w14:textId="2191431B" w:rsidR="004461C8" w:rsidRPr="004461C8" w:rsidRDefault="008546C6" w:rsidP="004461C8">
      <w:pPr>
        <w:tabs>
          <w:tab w:val="left" w:pos="567"/>
        </w:tabs>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w:t>
      </w:r>
      <w:r w:rsidR="004461C8" w:rsidRPr="004461C8">
        <w:rPr>
          <w:rFonts w:ascii="Times New Roman" w:eastAsia="Calibri" w:hAnsi="Times New Roman" w:cs="Times New Roman"/>
          <w:sz w:val="28"/>
          <w:szCs w:val="28"/>
          <w:lang w:val="uk-UA"/>
        </w:rPr>
        <w:t xml:space="preserve"> дисциплінарної скарги </w:t>
      </w:r>
      <w:r w:rsidR="003B5446">
        <w:rPr>
          <w:rFonts w:ascii="Times New Roman" w:eastAsia="Calibri" w:hAnsi="Times New Roman" w:cs="Times New Roman"/>
          <w:sz w:val="28"/>
          <w:szCs w:val="28"/>
          <w:lang w:val="uk-UA"/>
        </w:rPr>
        <w:t xml:space="preserve">(ухвали) </w:t>
      </w:r>
      <w:r w:rsidR="004461C8" w:rsidRPr="004461C8">
        <w:rPr>
          <w:rFonts w:ascii="Times New Roman" w:eastAsia="Calibri" w:hAnsi="Times New Roman" w:cs="Times New Roman"/>
          <w:sz w:val="28"/>
          <w:szCs w:val="28"/>
          <w:lang w:val="uk-UA"/>
        </w:rPr>
        <w:t xml:space="preserve">вбачається, що прокурор </w:t>
      </w:r>
      <w:r w:rsidR="003B5446" w:rsidRPr="003E624D">
        <w:rPr>
          <w:rFonts w:ascii="Times New Roman" w:eastAsia="Calibri" w:hAnsi="Times New Roman" w:cs="Times New Roman"/>
          <w:sz w:val="28"/>
          <w:szCs w:val="28"/>
          <w:lang w:val="uk-UA"/>
        </w:rPr>
        <w:t>Рихлюк Ю.В</w:t>
      </w:r>
      <w:r w:rsidR="00DA7C67">
        <w:rPr>
          <w:rFonts w:ascii="Times New Roman" w:eastAsia="Calibri" w:hAnsi="Times New Roman" w:cs="Times New Roman"/>
          <w:sz w:val="28"/>
          <w:szCs w:val="28"/>
          <w:lang w:val="uk-UA"/>
        </w:rPr>
        <w:t xml:space="preserve">. </w:t>
      </w:r>
      <w:r w:rsidR="003B5446">
        <w:rPr>
          <w:rFonts w:ascii="Times New Roman" w:eastAsia="Calibri" w:hAnsi="Times New Roman" w:cs="Times New Roman"/>
          <w:sz w:val="28"/>
          <w:szCs w:val="28"/>
          <w:lang w:val="uk-UA"/>
        </w:rPr>
        <w:br/>
      </w:r>
      <w:r w:rsidR="004461C8" w:rsidRPr="004461C8">
        <w:rPr>
          <w:rFonts w:ascii="Times New Roman" w:eastAsia="Calibri" w:hAnsi="Times New Roman" w:cs="Times New Roman"/>
          <w:sz w:val="28"/>
          <w:szCs w:val="28"/>
          <w:lang w:val="uk-UA"/>
        </w:rPr>
        <w:t xml:space="preserve">не з’явився </w:t>
      </w:r>
      <w:r w:rsidR="00DA7C67">
        <w:rPr>
          <w:rFonts w:ascii="Times New Roman" w:eastAsia="Calibri" w:hAnsi="Times New Roman" w:cs="Times New Roman"/>
          <w:sz w:val="28"/>
          <w:szCs w:val="28"/>
          <w:lang w:val="uk-UA"/>
        </w:rPr>
        <w:t>у</w:t>
      </w:r>
      <w:r w:rsidR="004461C8" w:rsidRPr="004461C8">
        <w:rPr>
          <w:rFonts w:ascii="Times New Roman" w:eastAsia="Calibri" w:hAnsi="Times New Roman" w:cs="Times New Roman"/>
          <w:sz w:val="28"/>
          <w:szCs w:val="28"/>
          <w:lang w:val="uk-UA"/>
        </w:rPr>
        <w:t xml:space="preserve"> судов</w:t>
      </w:r>
      <w:r w:rsidR="003B5446">
        <w:rPr>
          <w:rFonts w:ascii="Times New Roman" w:eastAsia="Calibri" w:hAnsi="Times New Roman" w:cs="Times New Roman"/>
          <w:sz w:val="28"/>
          <w:szCs w:val="28"/>
          <w:lang w:val="uk-UA"/>
        </w:rPr>
        <w:t>і</w:t>
      </w:r>
      <w:r w:rsidR="004461C8" w:rsidRPr="004461C8">
        <w:rPr>
          <w:rFonts w:ascii="Times New Roman" w:eastAsia="Calibri" w:hAnsi="Times New Roman" w:cs="Times New Roman"/>
          <w:sz w:val="28"/>
          <w:szCs w:val="28"/>
          <w:lang w:val="uk-UA"/>
        </w:rPr>
        <w:t xml:space="preserve"> засідання </w:t>
      </w:r>
      <w:r w:rsidR="003B5446" w:rsidRPr="003E624D">
        <w:rPr>
          <w:rFonts w:ascii="Times New Roman" w:eastAsia="Calibri" w:hAnsi="Times New Roman" w:cs="Times New Roman"/>
          <w:sz w:val="28"/>
          <w:szCs w:val="28"/>
          <w:lang w:val="uk-UA"/>
        </w:rPr>
        <w:t>27</w:t>
      </w:r>
      <w:r w:rsidR="003B5446">
        <w:rPr>
          <w:rFonts w:ascii="Times New Roman" w:eastAsia="Calibri" w:hAnsi="Times New Roman" w:cs="Times New Roman"/>
          <w:sz w:val="28"/>
          <w:szCs w:val="28"/>
          <w:lang w:val="uk-UA"/>
        </w:rPr>
        <w:t xml:space="preserve"> серпня</w:t>
      </w:r>
      <w:r w:rsidR="003B5446" w:rsidRPr="003E624D">
        <w:rPr>
          <w:rFonts w:ascii="Times New Roman" w:eastAsia="Calibri" w:hAnsi="Times New Roman" w:cs="Times New Roman"/>
          <w:sz w:val="28"/>
          <w:szCs w:val="28"/>
          <w:lang w:val="uk-UA"/>
        </w:rPr>
        <w:t xml:space="preserve"> та 09</w:t>
      </w:r>
      <w:r w:rsidR="003B5446">
        <w:rPr>
          <w:rFonts w:ascii="Times New Roman" w:eastAsia="Calibri" w:hAnsi="Times New Roman" w:cs="Times New Roman"/>
          <w:sz w:val="28"/>
          <w:szCs w:val="28"/>
          <w:lang w:val="uk-UA"/>
        </w:rPr>
        <w:t xml:space="preserve"> вересня </w:t>
      </w:r>
      <w:r w:rsidR="003B5446" w:rsidRPr="003E624D">
        <w:rPr>
          <w:rFonts w:ascii="Times New Roman" w:eastAsia="Calibri" w:hAnsi="Times New Roman" w:cs="Times New Roman"/>
          <w:sz w:val="28"/>
          <w:szCs w:val="28"/>
          <w:lang w:val="uk-UA"/>
        </w:rPr>
        <w:t>2026</w:t>
      </w:r>
      <w:r w:rsidR="003B5446">
        <w:rPr>
          <w:rFonts w:ascii="Times New Roman" w:eastAsia="Calibri" w:hAnsi="Times New Roman" w:cs="Times New Roman"/>
          <w:sz w:val="28"/>
          <w:szCs w:val="28"/>
          <w:lang w:val="uk-UA"/>
        </w:rPr>
        <w:t xml:space="preserve"> року</w:t>
      </w:r>
      <w:r w:rsidR="004461C8" w:rsidRPr="004461C8">
        <w:rPr>
          <w:rFonts w:ascii="Times New Roman" w:eastAsia="Calibri" w:hAnsi="Times New Roman" w:cs="Times New Roman"/>
          <w:sz w:val="28"/>
          <w:szCs w:val="28"/>
          <w:lang w:val="uk-UA"/>
        </w:rPr>
        <w:t xml:space="preserve">, хоча був належним чином повідомлений про дату, час та місце засідання. </w:t>
      </w:r>
    </w:p>
    <w:p w14:paraId="6DFFBB08" w14:textId="7AE6095A" w:rsidR="00A626D2" w:rsidRDefault="004461C8" w:rsidP="004461C8">
      <w:pPr>
        <w:tabs>
          <w:tab w:val="left" w:pos="567"/>
        </w:tabs>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Із-за неявки прокурора суд</w:t>
      </w:r>
      <w:r w:rsidR="00DA7C67">
        <w:rPr>
          <w:rFonts w:ascii="Times New Roman" w:eastAsia="Calibri" w:hAnsi="Times New Roman" w:cs="Times New Roman"/>
          <w:sz w:val="28"/>
          <w:szCs w:val="28"/>
          <w:lang w:val="uk-UA"/>
        </w:rPr>
        <w:t>ом</w:t>
      </w:r>
      <w:r>
        <w:rPr>
          <w:rFonts w:ascii="Times New Roman" w:eastAsia="Calibri" w:hAnsi="Times New Roman" w:cs="Times New Roman"/>
          <w:sz w:val="28"/>
          <w:szCs w:val="28"/>
          <w:lang w:val="uk-UA"/>
        </w:rPr>
        <w:t xml:space="preserve"> прийнято рішення про відкладення судового розгляду справи на </w:t>
      </w:r>
      <w:r w:rsidR="00DA7C67">
        <w:rPr>
          <w:rFonts w:ascii="Times New Roman" w:eastAsia="Calibri" w:hAnsi="Times New Roman" w:cs="Times New Roman"/>
          <w:sz w:val="28"/>
          <w:szCs w:val="28"/>
          <w:lang w:val="uk-UA"/>
        </w:rPr>
        <w:t>інш</w:t>
      </w:r>
      <w:r>
        <w:rPr>
          <w:rFonts w:ascii="Times New Roman" w:eastAsia="Calibri" w:hAnsi="Times New Roman" w:cs="Times New Roman"/>
          <w:sz w:val="28"/>
          <w:szCs w:val="28"/>
          <w:lang w:val="uk-UA"/>
        </w:rPr>
        <w:t xml:space="preserve">ий день, </w:t>
      </w:r>
      <w:r w:rsidR="00A626D2">
        <w:rPr>
          <w:rFonts w:ascii="Times New Roman" w:eastAsia="Calibri" w:hAnsi="Times New Roman" w:cs="Times New Roman"/>
          <w:sz w:val="28"/>
          <w:szCs w:val="28"/>
          <w:lang w:val="uk-UA"/>
        </w:rPr>
        <w:t>08</w:t>
      </w:r>
      <w:r>
        <w:rPr>
          <w:rFonts w:ascii="Times New Roman" w:eastAsia="Calibri" w:hAnsi="Times New Roman" w:cs="Times New Roman"/>
          <w:sz w:val="28"/>
          <w:szCs w:val="28"/>
          <w:lang w:val="uk-UA"/>
        </w:rPr>
        <w:t xml:space="preserve"> </w:t>
      </w:r>
      <w:r w:rsidR="00A626D2">
        <w:rPr>
          <w:rFonts w:ascii="Times New Roman" w:eastAsia="Calibri" w:hAnsi="Times New Roman" w:cs="Times New Roman"/>
          <w:sz w:val="28"/>
          <w:szCs w:val="28"/>
          <w:lang w:val="uk-UA"/>
        </w:rPr>
        <w:t>жовтня</w:t>
      </w:r>
      <w:r>
        <w:rPr>
          <w:rFonts w:ascii="Times New Roman" w:eastAsia="Calibri" w:hAnsi="Times New Roman" w:cs="Times New Roman"/>
          <w:sz w:val="28"/>
          <w:szCs w:val="28"/>
          <w:lang w:val="uk-UA"/>
        </w:rPr>
        <w:t xml:space="preserve"> 202</w:t>
      </w:r>
      <w:r w:rsidR="00DA7C67">
        <w:rPr>
          <w:rFonts w:ascii="Times New Roman" w:eastAsia="Calibri" w:hAnsi="Times New Roman" w:cs="Times New Roman"/>
          <w:sz w:val="28"/>
          <w:szCs w:val="28"/>
          <w:lang w:val="uk-UA"/>
        </w:rPr>
        <w:t>6</w:t>
      </w:r>
      <w:r>
        <w:rPr>
          <w:rFonts w:ascii="Times New Roman" w:eastAsia="Calibri" w:hAnsi="Times New Roman" w:cs="Times New Roman"/>
          <w:sz w:val="28"/>
          <w:szCs w:val="28"/>
          <w:lang w:val="uk-UA"/>
        </w:rPr>
        <w:t xml:space="preserve"> року о </w:t>
      </w:r>
      <w:r w:rsidR="00DA7C67">
        <w:rPr>
          <w:rFonts w:ascii="Times New Roman" w:eastAsia="Calibri" w:hAnsi="Times New Roman" w:cs="Times New Roman"/>
          <w:sz w:val="28"/>
          <w:szCs w:val="28"/>
          <w:lang w:val="uk-UA"/>
        </w:rPr>
        <w:t>14</w:t>
      </w:r>
      <w:r>
        <w:rPr>
          <w:rFonts w:ascii="Times New Roman" w:eastAsia="Calibri" w:hAnsi="Times New Roman" w:cs="Times New Roman"/>
          <w:sz w:val="28"/>
          <w:szCs w:val="28"/>
          <w:lang w:val="uk-UA"/>
        </w:rPr>
        <w:t>:00</w:t>
      </w:r>
      <w:r w:rsidR="00A626D2">
        <w:rPr>
          <w:rFonts w:ascii="Times New Roman" w:eastAsia="Calibri" w:hAnsi="Times New Roman" w:cs="Times New Roman"/>
          <w:sz w:val="28"/>
          <w:szCs w:val="28"/>
          <w:lang w:val="uk-UA"/>
        </w:rPr>
        <w:t>, визна</w:t>
      </w:r>
      <w:r w:rsidR="00AB698F">
        <w:rPr>
          <w:rFonts w:ascii="Times New Roman" w:eastAsia="Calibri" w:hAnsi="Times New Roman" w:cs="Times New Roman"/>
          <w:sz w:val="28"/>
          <w:szCs w:val="28"/>
          <w:lang w:val="uk-UA"/>
        </w:rPr>
        <w:t>ння</w:t>
      </w:r>
      <w:r w:rsidR="00A626D2">
        <w:rPr>
          <w:rFonts w:ascii="Times New Roman" w:eastAsia="Calibri" w:hAnsi="Times New Roman" w:cs="Times New Roman"/>
          <w:sz w:val="28"/>
          <w:szCs w:val="28"/>
          <w:lang w:val="uk-UA"/>
        </w:rPr>
        <w:t xml:space="preserve"> неявк</w:t>
      </w:r>
      <w:r w:rsidR="00AB698F">
        <w:rPr>
          <w:rFonts w:ascii="Times New Roman" w:eastAsia="Calibri" w:hAnsi="Times New Roman" w:cs="Times New Roman"/>
          <w:sz w:val="28"/>
          <w:szCs w:val="28"/>
          <w:lang w:val="uk-UA"/>
        </w:rPr>
        <w:t>и</w:t>
      </w:r>
      <w:r w:rsidR="00A626D2">
        <w:rPr>
          <w:rFonts w:ascii="Times New Roman" w:eastAsia="Calibri" w:hAnsi="Times New Roman" w:cs="Times New Roman"/>
          <w:sz w:val="28"/>
          <w:szCs w:val="28"/>
          <w:lang w:val="uk-UA"/>
        </w:rPr>
        <w:t xml:space="preserve"> прокурора </w:t>
      </w:r>
      <w:r w:rsidR="00A626D2" w:rsidRPr="003E624D">
        <w:rPr>
          <w:rFonts w:ascii="Times New Roman" w:eastAsia="Calibri" w:hAnsi="Times New Roman" w:cs="Times New Roman"/>
          <w:sz w:val="28"/>
          <w:szCs w:val="28"/>
          <w:lang w:val="uk-UA"/>
        </w:rPr>
        <w:t>Рихлюк</w:t>
      </w:r>
      <w:r w:rsidR="00A626D2">
        <w:rPr>
          <w:rFonts w:ascii="Times New Roman" w:eastAsia="Calibri" w:hAnsi="Times New Roman" w:cs="Times New Roman"/>
          <w:sz w:val="28"/>
          <w:szCs w:val="28"/>
          <w:lang w:val="uk-UA"/>
        </w:rPr>
        <w:t>а</w:t>
      </w:r>
      <w:r w:rsidR="00A626D2" w:rsidRPr="003E624D">
        <w:rPr>
          <w:rFonts w:ascii="Times New Roman" w:eastAsia="Calibri" w:hAnsi="Times New Roman" w:cs="Times New Roman"/>
          <w:sz w:val="28"/>
          <w:szCs w:val="28"/>
          <w:lang w:val="uk-UA"/>
        </w:rPr>
        <w:t xml:space="preserve"> Ю.В</w:t>
      </w:r>
      <w:r w:rsidR="00A626D2">
        <w:rPr>
          <w:rFonts w:ascii="Times New Roman" w:eastAsia="Calibri" w:hAnsi="Times New Roman" w:cs="Times New Roman"/>
          <w:sz w:val="28"/>
          <w:szCs w:val="28"/>
          <w:lang w:val="uk-UA"/>
        </w:rPr>
        <w:t>. у судове засідання неповажною</w:t>
      </w:r>
      <w:r w:rsidR="00880BD7">
        <w:rPr>
          <w:rFonts w:ascii="Times New Roman" w:eastAsia="Calibri" w:hAnsi="Times New Roman" w:cs="Times New Roman"/>
          <w:sz w:val="28"/>
          <w:szCs w:val="28"/>
          <w:lang w:val="uk-UA"/>
        </w:rPr>
        <w:t xml:space="preserve"> </w:t>
      </w:r>
      <w:r w:rsidR="007F0AD9">
        <w:rPr>
          <w:rFonts w:ascii="Times New Roman" w:eastAsia="Calibri" w:hAnsi="Times New Roman" w:cs="Times New Roman"/>
          <w:sz w:val="28"/>
          <w:szCs w:val="28"/>
          <w:lang w:val="uk-UA"/>
        </w:rPr>
        <w:t>та поруш</w:t>
      </w:r>
      <w:r w:rsidR="00AB698F">
        <w:rPr>
          <w:rFonts w:ascii="Times New Roman" w:eastAsia="Calibri" w:hAnsi="Times New Roman" w:cs="Times New Roman"/>
          <w:sz w:val="28"/>
          <w:szCs w:val="28"/>
          <w:lang w:val="uk-UA"/>
        </w:rPr>
        <w:t>ення</w:t>
      </w:r>
      <w:r w:rsidR="007F0AD9">
        <w:rPr>
          <w:rFonts w:ascii="Times New Roman" w:eastAsia="Calibri" w:hAnsi="Times New Roman" w:cs="Times New Roman"/>
          <w:sz w:val="28"/>
          <w:szCs w:val="28"/>
          <w:lang w:val="uk-UA"/>
        </w:rPr>
        <w:t xml:space="preserve"> питання про відповідальність перед </w:t>
      </w:r>
      <w:r w:rsidR="00A626D2">
        <w:rPr>
          <w:rFonts w:ascii="Times New Roman" w:eastAsia="Calibri" w:hAnsi="Times New Roman" w:cs="Times New Roman"/>
          <w:sz w:val="28"/>
          <w:szCs w:val="28"/>
          <w:lang w:val="uk-UA"/>
        </w:rPr>
        <w:t>КДКП для вирішення питання про притягнення його до дисциплінарної відповідальності.</w:t>
      </w:r>
    </w:p>
    <w:p w14:paraId="1535092D" w14:textId="32EF27F6" w:rsidR="00AB698F" w:rsidRPr="006836BB" w:rsidRDefault="00AB698F" w:rsidP="00AB698F">
      <w:pPr>
        <w:tabs>
          <w:tab w:val="left" w:pos="567"/>
        </w:tabs>
        <w:spacing w:after="0" w:line="240" w:lineRule="auto"/>
        <w:ind w:firstLine="567"/>
        <w:jc w:val="both"/>
        <w:rPr>
          <w:rFonts w:ascii="Times New Roman" w:eastAsia="Calibri" w:hAnsi="Times New Roman" w:cs="Times New Roman"/>
          <w:sz w:val="28"/>
          <w:szCs w:val="28"/>
          <w:lang w:val="uk-UA"/>
        </w:rPr>
      </w:pPr>
      <w:r w:rsidRPr="006836BB">
        <w:rPr>
          <w:rFonts w:ascii="Times New Roman" w:eastAsia="Calibri" w:hAnsi="Times New Roman" w:cs="Times New Roman"/>
          <w:sz w:val="28"/>
          <w:szCs w:val="28"/>
          <w:lang w:val="uk-UA"/>
        </w:rPr>
        <w:t>У зв’язку з цим необхідно зазначити, що згідно зі статтею 134 КПК України суд здійснює судовий виклик учасників кримінального провадження, участь яких у судовому провадженні є обов’язковою.</w:t>
      </w:r>
    </w:p>
    <w:p w14:paraId="2EADBE78" w14:textId="039F9FC6" w:rsidR="00AB698F" w:rsidRPr="006836BB" w:rsidRDefault="00AB698F" w:rsidP="00AB698F">
      <w:pPr>
        <w:tabs>
          <w:tab w:val="left" w:pos="567"/>
        </w:tabs>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Відповідно до положень статей</w:t>
      </w:r>
      <w:r w:rsidRPr="006836BB">
        <w:rPr>
          <w:rFonts w:ascii="Times New Roman" w:eastAsia="Calibri" w:hAnsi="Times New Roman" w:cs="Times New Roman"/>
          <w:sz w:val="28"/>
          <w:szCs w:val="28"/>
          <w:lang w:val="uk-UA"/>
        </w:rPr>
        <w:t xml:space="preserve"> 135, 136 та 137 КПК України особа викликається шляхом вручення повістки про виклик, надсилання її поштою, електронною поштою чи факсимільним зв’язком, здійснення виклику по телефону або телеграмою. Належним підтвердженням отримання особою повістки про виклик або ознайомлення з її змістом є будь-які інші дані, </w:t>
      </w:r>
      <w:r>
        <w:rPr>
          <w:rFonts w:ascii="Times New Roman" w:eastAsia="Calibri" w:hAnsi="Times New Roman" w:cs="Times New Roman"/>
          <w:sz w:val="28"/>
          <w:szCs w:val="28"/>
          <w:lang w:val="uk-UA"/>
        </w:rPr>
        <w:br/>
      </w:r>
      <w:r w:rsidRPr="006836BB">
        <w:rPr>
          <w:rFonts w:ascii="Times New Roman" w:eastAsia="Calibri" w:hAnsi="Times New Roman" w:cs="Times New Roman"/>
          <w:sz w:val="28"/>
          <w:szCs w:val="28"/>
          <w:lang w:val="uk-UA"/>
        </w:rPr>
        <w:t xml:space="preserve">які підтверджують факт вручення особі повістки про виклик або ознайомлення </w:t>
      </w:r>
      <w:r>
        <w:rPr>
          <w:rFonts w:ascii="Times New Roman" w:eastAsia="Calibri" w:hAnsi="Times New Roman" w:cs="Times New Roman"/>
          <w:sz w:val="28"/>
          <w:szCs w:val="28"/>
          <w:lang w:val="uk-UA"/>
        </w:rPr>
        <w:br/>
      </w:r>
      <w:r w:rsidRPr="006836BB">
        <w:rPr>
          <w:rFonts w:ascii="Times New Roman" w:eastAsia="Calibri" w:hAnsi="Times New Roman" w:cs="Times New Roman"/>
          <w:sz w:val="28"/>
          <w:szCs w:val="28"/>
          <w:lang w:val="uk-UA"/>
        </w:rPr>
        <w:t>з її змістом.</w:t>
      </w:r>
    </w:p>
    <w:p w14:paraId="5A70C122" w14:textId="77777777" w:rsidR="00AB698F" w:rsidRPr="006836BB" w:rsidRDefault="00AB698F" w:rsidP="00AB698F">
      <w:pPr>
        <w:tabs>
          <w:tab w:val="left" w:pos="567"/>
        </w:tabs>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На цім</w:t>
      </w:r>
      <w:r w:rsidRPr="006836BB">
        <w:rPr>
          <w:rFonts w:ascii="Times New Roman" w:eastAsia="Calibri" w:hAnsi="Times New Roman" w:cs="Times New Roman"/>
          <w:sz w:val="28"/>
          <w:szCs w:val="28"/>
          <w:lang w:val="uk-UA"/>
        </w:rPr>
        <w:t xml:space="preserve">, зміст повістки про виклик має відповідати вимогам статті 137 </w:t>
      </w:r>
      <w:r>
        <w:rPr>
          <w:rFonts w:ascii="Times New Roman" w:eastAsia="Calibri" w:hAnsi="Times New Roman" w:cs="Times New Roman"/>
          <w:sz w:val="28"/>
          <w:szCs w:val="28"/>
          <w:lang w:val="uk-UA"/>
        </w:rPr>
        <w:br/>
      </w:r>
      <w:r w:rsidRPr="006836BB">
        <w:rPr>
          <w:rFonts w:ascii="Times New Roman" w:eastAsia="Calibri" w:hAnsi="Times New Roman" w:cs="Times New Roman"/>
          <w:sz w:val="28"/>
          <w:szCs w:val="28"/>
          <w:lang w:val="uk-UA"/>
        </w:rPr>
        <w:t>КПК України, що скаржником належним чином не підтверджено.</w:t>
      </w:r>
    </w:p>
    <w:p w14:paraId="32AE1064" w14:textId="766A2276" w:rsidR="00AB698F" w:rsidRDefault="00AB698F" w:rsidP="00AB698F">
      <w:pPr>
        <w:tabs>
          <w:tab w:val="left" w:pos="567"/>
        </w:tabs>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Ок</w:t>
      </w:r>
      <w:r w:rsidRPr="006836BB">
        <w:rPr>
          <w:rFonts w:ascii="Times New Roman" w:eastAsia="Calibri" w:hAnsi="Times New Roman" w:cs="Times New Roman"/>
          <w:sz w:val="28"/>
          <w:szCs w:val="28"/>
          <w:lang w:val="uk-UA"/>
        </w:rPr>
        <w:t xml:space="preserve">рім </w:t>
      </w:r>
      <w:r>
        <w:rPr>
          <w:rFonts w:ascii="Times New Roman" w:eastAsia="Calibri" w:hAnsi="Times New Roman" w:cs="Times New Roman"/>
          <w:sz w:val="28"/>
          <w:szCs w:val="28"/>
          <w:lang w:val="uk-UA"/>
        </w:rPr>
        <w:t>ць</w:t>
      </w:r>
      <w:r w:rsidRPr="006836BB">
        <w:rPr>
          <w:rFonts w:ascii="Times New Roman" w:eastAsia="Calibri" w:hAnsi="Times New Roman" w:cs="Times New Roman"/>
          <w:sz w:val="28"/>
          <w:szCs w:val="28"/>
          <w:lang w:val="uk-UA"/>
        </w:rPr>
        <w:t xml:space="preserve">ого, до дисциплінарної скарги не долучено документів, які підтверджують факт належного повідомлення </w:t>
      </w:r>
      <w:r>
        <w:rPr>
          <w:rFonts w:ascii="Times New Roman" w:eastAsia="Calibri" w:hAnsi="Times New Roman" w:cs="Times New Roman"/>
          <w:sz w:val="28"/>
          <w:szCs w:val="28"/>
          <w:lang w:val="uk-UA"/>
        </w:rPr>
        <w:t xml:space="preserve">Гайсинського відділу Вінницької спеціалізованої прокуратури у сфері оборони Південного регіону </w:t>
      </w:r>
      <w:r w:rsidRPr="006836BB">
        <w:rPr>
          <w:rFonts w:ascii="Times New Roman" w:eastAsia="Calibri" w:hAnsi="Times New Roman" w:cs="Times New Roman"/>
          <w:sz w:val="28"/>
          <w:szCs w:val="28"/>
          <w:lang w:val="uk-UA"/>
        </w:rPr>
        <w:t>про судов</w:t>
      </w:r>
      <w:r>
        <w:rPr>
          <w:rFonts w:ascii="Times New Roman" w:eastAsia="Calibri" w:hAnsi="Times New Roman" w:cs="Times New Roman"/>
          <w:sz w:val="28"/>
          <w:szCs w:val="28"/>
          <w:lang w:val="uk-UA"/>
        </w:rPr>
        <w:t>і</w:t>
      </w:r>
      <w:r w:rsidRPr="006836BB">
        <w:rPr>
          <w:rFonts w:ascii="Times New Roman" w:eastAsia="Calibri" w:hAnsi="Times New Roman" w:cs="Times New Roman"/>
          <w:sz w:val="28"/>
          <w:szCs w:val="28"/>
          <w:lang w:val="uk-UA"/>
        </w:rPr>
        <w:t xml:space="preserve"> засідання, призначен</w:t>
      </w:r>
      <w:r>
        <w:rPr>
          <w:rFonts w:ascii="Times New Roman" w:eastAsia="Calibri" w:hAnsi="Times New Roman" w:cs="Times New Roman"/>
          <w:sz w:val="28"/>
          <w:szCs w:val="28"/>
          <w:lang w:val="uk-UA"/>
        </w:rPr>
        <w:t>і</w:t>
      </w:r>
      <w:r w:rsidRPr="006836BB">
        <w:rPr>
          <w:rFonts w:ascii="Times New Roman" w:eastAsia="Calibri" w:hAnsi="Times New Roman" w:cs="Times New Roman"/>
          <w:sz w:val="28"/>
          <w:szCs w:val="28"/>
          <w:lang w:val="uk-UA"/>
        </w:rPr>
        <w:t xml:space="preserve"> на </w:t>
      </w:r>
      <w:r w:rsidRPr="003E624D">
        <w:rPr>
          <w:rFonts w:ascii="Times New Roman" w:eastAsia="Calibri" w:hAnsi="Times New Roman" w:cs="Times New Roman"/>
          <w:sz w:val="28"/>
          <w:szCs w:val="28"/>
          <w:lang w:val="uk-UA"/>
        </w:rPr>
        <w:t>27</w:t>
      </w:r>
      <w:r>
        <w:rPr>
          <w:rFonts w:ascii="Times New Roman" w:eastAsia="Calibri" w:hAnsi="Times New Roman" w:cs="Times New Roman"/>
          <w:sz w:val="28"/>
          <w:szCs w:val="28"/>
          <w:lang w:val="uk-UA"/>
        </w:rPr>
        <w:t xml:space="preserve"> серпня</w:t>
      </w:r>
      <w:r w:rsidRPr="003E624D">
        <w:rPr>
          <w:rFonts w:ascii="Times New Roman" w:eastAsia="Calibri" w:hAnsi="Times New Roman" w:cs="Times New Roman"/>
          <w:sz w:val="28"/>
          <w:szCs w:val="28"/>
          <w:lang w:val="uk-UA"/>
        </w:rPr>
        <w:t xml:space="preserve"> та 09</w:t>
      </w:r>
      <w:r>
        <w:rPr>
          <w:rFonts w:ascii="Times New Roman" w:eastAsia="Calibri" w:hAnsi="Times New Roman" w:cs="Times New Roman"/>
          <w:sz w:val="28"/>
          <w:szCs w:val="28"/>
          <w:lang w:val="uk-UA"/>
        </w:rPr>
        <w:t xml:space="preserve"> вересня </w:t>
      </w:r>
      <w:r w:rsidRPr="003E624D">
        <w:rPr>
          <w:rFonts w:ascii="Times New Roman" w:eastAsia="Calibri" w:hAnsi="Times New Roman" w:cs="Times New Roman"/>
          <w:sz w:val="28"/>
          <w:szCs w:val="28"/>
          <w:lang w:val="uk-UA"/>
        </w:rPr>
        <w:t>2026</w:t>
      </w:r>
      <w:r>
        <w:rPr>
          <w:rFonts w:ascii="Times New Roman" w:eastAsia="Calibri" w:hAnsi="Times New Roman" w:cs="Times New Roman"/>
          <w:sz w:val="28"/>
          <w:szCs w:val="28"/>
          <w:lang w:val="uk-UA"/>
        </w:rPr>
        <w:t xml:space="preserve"> року</w:t>
      </w:r>
      <w:r w:rsidRPr="006836BB">
        <w:rPr>
          <w:rFonts w:ascii="Times New Roman" w:eastAsia="Calibri" w:hAnsi="Times New Roman" w:cs="Times New Roman"/>
          <w:sz w:val="28"/>
          <w:szCs w:val="28"/>
          <w:lang w:val="uk-UA"/>
        </w:rPr>
        <w:t xml:space="preserve">, у які прокурор </w:t>
      </w:r>
      <w:r w:rsidRPr="003E624D">
        <w:rPr>
          <w:rFonts w:ascii="Times New Roman" w:eastAsia="Calibri" w:hAnsi="Times New Roman" w:cs="Times New Roman"/>
          <w:sz w:val="28"/>
          <w:szCs w:val="28"/>
          <w:lang w:val="uk-UA"/>
        </w:rPr>
        <w:t>Рихлюк Ю.В</w:t>
      </w:r>
      <w:r>
        <w:rPr>
          <w:rFonts w:ascii="Times New Roman" w:eastAsia="Calibri" w:hAnsi="Times New Roman" w:cs="Times New Roman"/>
          <w:sz w:val="28"/>
          <w:szCs w:val="28"/>
          <w:lang w:val="uk-UA"/>
        </w:rPr>
        <w:t xml:space="preserve">. </w:t>
      </w:r>
      <w:r w:rsidRPr="006836BB">
        <w:rPr>
          <w:rFonts w:ascii="Times New Roman" w:eastAsia="Calibri" w:hAnsi="Times New Roman" w:cs="Times New Roman"/>
          <w:sz w:val="28"/>
          <w:szCs w:val="28"/>
          <w:lang w:val="uk-UA"/>
        </w:rPr>
        <w:t>не з’яви</w:t>
      </w:r>
      <w:r>
        <w:rPr>
          <w:rFonts w:ascii="Times New Roman" w:eastAsia="Calibri" w:hAnsi="Times New Roman" w:cs="Times New Roman"/>
          <w:sz w:val="28"/>
          <w:szCs w:val="28"/>
          <w:lang w:val="uk-UA"/>
        </w:rPr>
        <w:t>в</w:t>
      </w:r>
      <w:r w:rsidRPr="006836BB">
        <w:rPr>
          <w:rFonts w:ascii="Times New Roman" w:eastAsia="Calibri" w:hAnsi="Times New Roman" w:cs="Times New Roman"/>
          <w:sz w:val="28"/>
          <w:szCs w:val="28"/>
          <w:lang w:val="uk-UA"/>
        </w:rPr>
        <w:t xml:space="preserve">ся. </w:t>
      </w:r>
    </w:p>
    <w:p w14:paraId="50AB4599" w14:textId="77777777" w:rsidR="00AB698F" w:rsidRPr="006836BB" w:rsidRDefault="00AB698F" w:rsidP="00AB698F">
      <w:pPr>
        <w:tabs>
          <w:tab w:val="left" w:pos="567"/>
        </w:tabs>
        <w:spacing w:after="0" w:line="240" w:lineRule="auto"/>
        <w:ind w:firstLine="567"/>
        <w:jc w:val="both"/>
        <w:rPr>
          <w:rFonts w:ascii="Times New Roman" w:eastAsia="Calibri" w:hAnsi="Times New Roman" w:cs="Times New Roman"/>
          <w:sz w:val="28"/>
          <w:szCs w:val="28"/>
          <w:lang w:val="uk-UA"/>
        </w:rPr>
      </w:pPr>
      <w:r w:rsidRPr="006836BB">
        <w:rPr>
          <w:rFonts w:ascii="Times New Roman" w:eastAsia="Calibri" w:hAnsi="Times New Roman" w:cs="Times New Roman"/>
          <w:sz w:val="28"/>
          <w:szCs w:val="28"/>
          <w:lang w:val="uk-UA"/>
        </w:rPr>
        <w:t>Відповідно до вимог частини першої статті 324 КПК України суд після визначення причин неприбуття прокурора неповажними порушує питання про відповідальність цього прокурора.</w:t>
      </w:r>
    </w:p>
    <w:p w14:paraId="5599D2CD" w14:textId="77777777" w:rsidR="00AB698F" w:rsidRPr="006836BB" w:rsidRDefault="00AB698F" w:rsidP="00AB698F">
      <w:pPr>
        <w:tabs>
          <w:tab w:val="left" w:pos="567"/>
        </w:tabs>
        <w:spacing w:after="0" w:line="240" w:lineRule="auto"/>
        <w:ind w:firstLine="567"/>
        <w:jc w:val="both"/>
        <w:rPr>
          <w:rFonts w:ascii="Times New Roman" w:eastAsia="Calibri" w:hAnsi="Times New Roman" w:cs="Times New Roman"/>
          <w:sz w:val="28"/>
          <w:szCs w:val="28"/>
          <w:lang w:val="uk-UA"/>
        </w:rPr>
      </w:pPr>
      <w:r w:rsidRPr="006836BB">
        <w:rPr>
          <w:rFonts w:ascii="Times New Roman" w:eastAsia="Calibri" w:hAnsi="Times New Roman" w:cs="Times New Roman"/>
          <w:sz w:val="28"/>
          <w:szCs w:val="28"/>
          <w:lang w:val="uk-UA"/>
        </w:rPr>
        <w:t xml:space="preserve">Згідно з вимогами статті 46 Закону рішення про відкриття дисциплінарного провадження щодо прокурора можливе лише за наявності у дисциплінарній скарзі конкретних відомостей про наявність ознак дисциплінарного проступку прокурора. </w:t>
      </w:r>
    </w:p>
    <w:p w14:paraId="0938E29C" w14:textId="6517A786" w:rsidR="00AB698F" w:rsidRDefault="00391340" w:rsidP="00AB698F">
      <w:pPr>
        <w:tabs>
          <w:tab w:val="left" w:pos="567"/>
        </w:tabs>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Водночас д</w:t>
      </w:r>
      <w:r w:rsidR="00AB698F" w:rsidRPr="006836BB">
        <w:rPr>
          <w:rFonts w:ascii="Times New Roman" w:eastAsia="Calibri" w:hAnsi="Times New Roman" w:cs="Times New Roman"/>
          <w:sz w:val="28"/>
          <w:szCs w:val="28"/>
          <w:lang w:val="uk-UA"/>
        </w:rPr>
        <w:t xml:space="preserve">о дисциплінарної скарги не долучено </w:t>
      </w:r>
      <w:r w:rsidR="00AB698F">
        <w:rPr>
          <w:rFonts w:ascii="Times New Roman" w:eastAsia="Calibri" w:hAnsi="Times New Roman" w:cs="Times New Roman"/>
          <w:sz w:val="28"/>
          <w:szCs w:val="28"/>
          <w:lang w:val="uk-UA"/>
        </w:rPr>
        <w:t xml:space="preserve">жодних </w:t>
      </w:r>
      <w:r w:rsidR="00AB698F" w:rsidRPr="006836BB">
        <w:rPr>
          <w:rFonts w:ascii="Times New Roman" w:eastAsia="Calibri" w:hAnsi="Times New Roman" w:cs="Times New Roman"/>
          <w:sz w:val="28"/>
          <w:szCs w:val="28"/>
          <w:lang w:val="uk-UA"/>
        </w:rPr>
        <w:t>док</w:t>
      </w:r>
      <w:r>
        <w:rPr>
          <w:rFonts w:ascii="Times New Roman" w:eastAsia="Calibri" w:hAnsi="Times New Roman" w:cs="Times New Roman"/>
          <w:sz w:val="28"/>
          <w:szCs w:val="28"/>
          <w:lang w:val="uk-UA"/>
        </w:rPr>
        <w:t>аз</w:t>
      </w:r>
      <w:r w:rsidR="00AB698F" w:rsidRPr="006836BB">
        <w:rPr>
          <w:rFonts w:ascii="Times New Roman" w:eastAsia="Calibri" w:hAnsi="Times New Roman" w:cs="Times New Roman"/>
          <w:sz w:val="28"/>
          <w:szCs w:val="28"/>
          <w:lang w:val="uk-UA"/>
        </w:rPr>
        <w:t xml:space="preserve">ів, які б свідчили про належне підтвердження вручення повісток прокурору </w:t>
      </w:r>
      <w:r w:rsidR="00AB698F" w:rsidRPr="003E624D">
        <w:rPr>
          <w:rFonts w:ascii="Times New Roman" w:eastAsia="Calibri" w:hAnsi="Times New Roman" w:cs="Times New Roman"/>
          <w:sz w:val="28"/>
          <w:szCs w:val="28"/>
          <w:lang w:val="uk-UA"/>
        </w:rPr>
        <w:t>Рихлюк</w:t>
      </w:r>
      <w:r w:rsidR="00AB698F">
        <w:rPr>
          <w:rFonts w:ascii="Times New Roman" w:eastAsia="Calibri" w:hAnsi="Times New Roman" w:cs="Times New Roman"/>
          <w:sz w:val="28"/>
          <w:szCs w:val="28"/>
          <w:lang w:val="uk-UA"/>
        </w:rPr>
        <w:t>у</w:t>
      </w:r>
      <w:r>
        <w:rPr>
          <w:rFonts w:ascii="Times New Roman" w:eastAsia="Calibri" w:hAnsi="Times New Roman" w:cs="Times New Roman"/>
          <w:sz w:val="28"/>
          <w:szCs w:val="28"/>
          <w:lang w:val="uk-UA"/>
        </w:rPr>
        <w:t> </w:t>
      </w:r>
      <w:r w:rsidR="00AB698F" w:rsidRPr="003E624D">
        <w:rPr>
          <w:rFonts w:ascii="Times New Roman" w:eastAsia="Calibri" w:hAnsi="Times New Roman" w:cs="Times New Roman"/>
          <w:sz w:val="28"/>
          <w:szCs w:val="28"/>
          <w:lang w:val="uk-UA"/>
        </w:rPr>
        <w:t>Ю.В</w:t>
      </w:r>
      <w:r w:rsidR="00AB698F" w:rsidRPr="006836BB">
        <w:rPr>
          <w:rFonts w:ascii="Times New Roman" w:eastAsia="Calibri" w:hAnsi="Times New Roman" w:cs="Times New Roman"/>
          <w:sz w:val="28"/>
          <w:szCs w:val="28"/>
          <w:lang w:val="uk-UA"/>
        </w:rPr>
        <w:t xml:space="preserve">. чи будь-якій іншій посадовій особі </w:t>
      </w:r>
      <w:r w:rsidR="00AB698F">
        <w:rPr>
          <w:rFonts w:ascii="Times New Roman" w:eastAsia="Calibri" w:hAnsi="Times New Roman" w:cs="Times New Roman"/>
          <w:sz w:val="28"/>
          <w:szCs w:val="28"/>
          <w:lang w:val="uk-UA"/>
        </w:rPr>
        <w:t xml:space="preserve">Гайсинського відділу Вінницької спеціалізованої прокуратури у сфері оборони Південного регіону </w:t>
      </w:r>
      <w:r w:rsidR="00AB698F" w:rsidRPr="006836BB">
        <w:rPr>
          <w:rFonts w:ascii="Times New Roman" w:eastAsia="Calibri" w:hAnsi="Times New Roman" w:cs="Times New Roman"/>
          <w:sz w:val="28"/>
          <w:szCs w:val="28"/>
          <w:lang w:val="uk-UA"/>
        </w:rPr>
        <w:t>(копії повісток, скріншоту з електронної пошти про відправлення цих повісток</w:t>
      </w:r>
      <w:r w:rsidR="00AB698F">
        <w:rPr>
          <w:rFonts w:ascii="Times New Roman" w:eastAsia="Calibri" w:hAnsi="Times New Roman" w:cs="Times New Roman"/>
          <w:sz w:val="28"/>
          <w:szCs w:val="28"/>
          <w:lang w:val="uk-UA"/>
        </w:rPr>
        <w:t xml:space="preserve">, відеозапису </w:t>
      </w:r>
      <w:r w:rsidR="0036199C">
        <w:rPr>
          <w:rFonts w:ascii="Times New Roman" w:eastAsia="Calibri" w:hAnsi="Times New Roman" w:cs="Times New Roman"/>
          <w:sz w:val="28"/>
          <w:szCs w:val="28"/>
          <w:lang w:val="uk-UA"/>
        </w:rPr>
        <w:t xml:space="preserve">та журналу судового засідання </w:t>
      </w:r>
      <w:r w:rsidR="00AB698F">
        <w:rPr>
          <w:rFonts w:ascii="Times New Roman" w:eastAsia="Calibri" w:hAnsi="Times New Roman" w:cs="Times New Roman"/>
          <w:sz w:val="28"/>
          <w:szCs w:val="28"/>
          <w:lang w:val="uk-UA"/>
        </w:rPr>
        <w:t xml:space="preserve">від 18.08.2026 </w:t>
      </w:r>
      <w:r w:rsidR="00AB698F" w:rsidRPr="006836BB">
        <w:rPr>
          <w:rFonts w:ascii="Times New Roman" w:eastAsia="Calibri" w:hAnsi="Times New Roman" w:cs="Times New Roman"/>
          <w:sz w:val="28"/>
          <w:szCs w:val="28"/>
          <w:lang w:val="uk-UA"/>
        </w:rPr>
        <w:t>тощо).</w:t>
      </w:r>
    </w:p>
    <w:p w14:paraId="692D6E56" w14:textId="5782B132" w:rsidR="00391340" w:rsidRPr="00391340" w:rsidRDefault="00391340" w:rsidP="00391340">
      <w:pPr>
        <w:tabs>
          <w:tab w:val="left" w:pos="567"/>
        </w:tabs>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Крім того а</w:t>
      </w:r>
      <w:r w:rsidRPr="00391340">
        <w:rPr>
          <w:rFonts w:ascii="Times New Roman" w:eastAsia="Calibri" w:hAnsi="Times New Roman" w:cs="Times New Roman"/>
          <w:sz w:val="28"/>
          <w:szCs w:val="28"/>
          <w:lang w:val="uk-UA"/>
        </w:rPr>
        <w:t xml:space="preserve">наліз змісту ухвали Бершадського районного суду Вінницької області свідчить, що наведені в ній обставини стосуються факту неявки прокурорів у судові засідання та оцінки судом причин такої неявки. Разом з тим ухвала не містить відомостей про конкретні обставини, які б давали можливість встановити, що саме Рихлюк Ю.В., з огляду на його службові повноваження, </w:t>
      </w:r>
      <w:r w:rsidR="0036199C">
        <w:rPr>
          <w:rFonts w:ascii="Times New Roman" w:eastAsia="Calibri" w:hAnsi="Times New Roman" w:cs="Times New Roman"/>
          <w:sz w:val="28"/>
          <w:szCs w:val="28"/>
          <w:lang w:val="uk-UA"/>
        </w:rPr>
        <w:br/>
      </w:r>
      <w:r w:rsidRPr="00391340">
        <w:rPr>
          <w:rFonts w:ascii="Times New Roman" w:eastAsia="Calibri" w:hAnsi="Times New Roman" w:cs="Times New Roman"/>
          <w:sz w:val="28"/>
          <w:szCs w:val="28"/>
          <w:lang w:val="uk-UA"/>
        </w:rPr>
        <w:t>був зобов’язаний особисто забезпечити участь у зазначених судових засіданнях, а також що саме його діями чи бездіяльністю зумовлено незабезпечення участі прокурора у суді.</w:t>
      </w:r>
    </w:p>
    <w:p w14:paraId="34180A49" w14:textId="6FF23329" w:rsidR="00391340" w:rsidRDefault="00391340" w:rsidP="00391340">
      <w:pPr>
        <w:tabs>
          <w:tab w:val="left" w:pos="567"/>
        </w:tabs>
        <w:spacing w:after="0" w:line="240" w:lineRule="auto"/>
        <w:ind w:firstLine="567"/>
        <w:jc w:val="both"/>
        <w:rPr>
          <w:rFonts w:ascii="Times New Roman" w:eastAsia="Calibri" w:hAnsi="Times New Roman" w:cs="Times New Roman"/>
          <w:sz w:val="28"/>
          <w:szCs w:val="28"/>
          <w:lang w:val="uk-UA"/>
        </w:rPr>
      </w:pPr>
      <w:r w:rsidRPr="00391340">
        <w:rPr>
          <w:rFonts w:ascii="Times New Roman" w:eastAsia="Calibri" w:hAnsi="Times New Roman" w:cs="Times New Roman"/>
          <w:sz w:val="28"/>
          <w:szCs w:val="28"/>
          <w:lang w:val="uk-UA"/>
        </w:rPr>
        <w:t xml:space="preserve">Сам факт визначення Рихлюка Ю.В. старшим групи прокурорів не свідчить безумовно про наявність у його діях складу дисциплінарного проступку. Ухвала також не містить даних щодо розподілу обов’язків між прокурорами групи, причин неявки кожного з них, наявності або відсутності службових доручень щодо участі у конкретних судових засіданнях, а також інших обставин, необхідних для висновку про неналежне виконання </w:t>
      </w:r>
      <w:r>
        <w:rPr>
          <w:rFonts w:ascii="Times New Roman" w:eastAsia="Calibri" w:hAnsi="Times New Roman" w:cs="Times New Roman"/>
          <w:sz w:val="28"/>
          <w:szCs w:val="28"/>
          <w:lang w:val="uk-UA"/>
        </w:rPr>
        <w:t xml:space="preserve">прокурором </w:t>
      </w:r>
      <w:r w:rsidRPr="00391340">
        <w:rPr>
          <w:rFonts w:ascii="Times New Roman" w:eastAsia="Calibri" w:hAnsi="Times New Roman" w:cs="Times New Roman"/>
          <w:sz w:val="28"/>
          <w:szCs w:val="28"/>
          <w:lang w:val="uk-UA"/>
        </w:rPr>
        <w:t>Рихлюком Ю.В. саме службових обов’язків.</w:t>
      </w:r>
    </w:p>
    <w:p w14:paraId="13727942" w14:textId="79BD7D55" w:rsidR="00391340" w:rsidRDefault="00391340" w:rsidP="00AB698F">
      <w:pPr>
        <w:tabs>
          <w:tab w:val="left" w:pos="567"/>
        </w:tabs>
        <w:spacing w:after="0" w:line="240" w:lineRule="auto"/>
        <w:ind w:firstLine="567"/>
        <w:jc w:val="both"/>
        <w:rPr>
          <w:rFonts w:ascii="Times New Roman" w:eastAsia="Calibri" w:hAnsi="Times New Roman" w:cs="Times New Roman"/>
          <w:sz w:val="28"/>
          <w:szCs w:val="28"/>
          <w:lang w:val="uk-UA"/>
        </w:rPr>
      </w:pPr>
      <w:r w:rsidRPr="00391340">
        <w:rPr>
          <w:rFonts w:ascii="Times New Roman" w:eastAsia="Calibri" w:hAnsi="Times New Roman" w:cs="Times New Roman"/>
          <w:sz w:val="28"/>
          <w:szCs w:val="28"/>
          <w:lang w:val="uk-UA"/>
        </w:rPr>
        <w:t xml:space="preserve">Таким чином, наведені в ухвалі суду обставини самі по собі не дають достатніх конкретних відомостей про вчинення </w:t>
      </w:r>
      <w:r>
        <w:rPr>
          <w:rFonts w:ascii="Times New Roman" w:eastAsia="Calibri" w:hAnsi="Times New Roman" w:cs="Times New Roman"/>
          <w:sz w:val="28"/>
          <w:szCs w:val="28"/>
          <w:lang w:val="uk-UA"/>
        </w:rPr>
        <w:t xml:space="preserve">прокурором </w:t>
      </w:r>
      <w:r w:rsidRPr="00391340">
        <w:rPr>
          <w:rFonts w:ascii="Times New Roman" w:eastAsia="Calibri" w:hAnsi="Times New Roman" w:cs="Times New Roman"/>
          <w:sz w:val="28"/>
          <w:szCs w:val="28"/>
          <w:lang w:val="uk-UA"/>
        </w:rPr>
        <w:t xml:space="preserve">Рихлюком Ю.В. дисциплінарного проступку, передбаченого пунктом 1 частини першої статті 43 Закону </w:t>
      </w:r>
      <w:r w:rsidRPr="007746F6">
        <w:rPr>
          <w:rFonts w:ascii="Times New Roman" w:hAnsi="Times New Roman"/>
          <w:sz w:val="28"/>
          <w:szCs w:val="28"/>
          <w:lang w:val="uk-UA"/>
        </w:rPr>
        <w:t>№</w:t>
      </w:r>
      <w:r>
        <w:rPr>
          <w:rFonts w:ascii="Times New Roman" w:hAnsi="Times New Roman"/>
          <w:sz w:val="28"/>
          <w:szCs w:val="28"/>
          <w:lang w:val="uk-UA"/>
        </w:rPr>
        <w:t> </w:t>
      </w:r>
      <w:r w:rsidRPr="007746F6">
        <w:rPr>
          <w:rFonts w:ascii="Times New Roman" w:hAnsi="Times New Roman"/>
          <w:sz w:val="28"/>
          <w:szCs w:val="28"/>
          <w:lang w:val="uk-UA"/>
        </w:rPr>
        <w:t>1697-</w:t>
      </w:r>
      <w:r w:rsidRPr="00C85119">
        <w:rPr>
          <w:rFonts w:ascii="Times New Roman" w:hAnsi="Times New Roman"/>
          <w:sz w:val="28"/>
          <w:szCs w:val="28"/>
        </w:rPr>
        <w:t>VII</w:t>
      </w:r>
      <w:r>
        <w:rPr>
          <w:rFonts w:ascii="Times New Roman" w:hAnsi="Times New Roman"/>
          <w:sz w:val="28"/>
          <w:szCs w:val="28"/>
          <w:lang w:val="uk-UA"/>
        </w:rPr>
        <w:t xml:space="preserve">, </w:t>
      </w:r>
      <w:r w:rsidRPr="006836BB">
        <w:rPr>
          <w:rFonts w:ascii="Times New Roman" w:eastAsia="Calibri" w:hAnsi="Times New Roman" w:cs="Times New Roman"/>
          <w:sz w:val="28"/>
          <w:szCs w:val="28"/>
          <w:lang w:val="uk-UA"/>
        </w:rPr>
        <w:t xml:space="preserve">а саме </w:t>
      </w:r>
      <w:r>
        <w:rPr>
          <w:rFonts w:ascii="Times New Roman" w:eastAsia="Calibri" w:hAnsi="Times New Roman" w:cs="Times New Roman"/>
          <w:sz w:val="28"/>
          <w:szCs w:val="28"/>
          <w:lang w:val="uk-UA"/>
        </w:rPr>
        <w:t xml:space="preserve">невиконання чи </w:t>
      </w:r>
      <w:r w:rsidRPr="006836BB">
        <w:rPr>
          <w:rFonts w:ascii="Times New Roman" w:eastAsia="Calibri" w:hAnsi="Times New Roman" w:cs="Times New Roman"/>
          <w:sz w:val="28"/>
          <w:szCs w:val="28"/>
          <w:lang w:val="uk-UA"/>
        </w:rPr>
        <w:t>неналежне виконання службових обов’язків.</w:t>
      </w:r>
    </w:p>
    <w:p w14:paraId="76597F7C" w14:textId="7C434F98" w:rsidR="009B7245" w:rsidRPr="006836BB" w:rsidRDefault="00AB698F" w:rsidP="00AB698F">
      <w:pPr>
        <w:tabs>
          <w:tab w:val="left" w:pos="567"/>
        </w:tabs>
        <w:spacing w:after="0" w:line="240" w:lineRule="auto"/>
        <w:ind w:firstLine="567"/>
        <w:jc w:val="both"/>
        <w:rPr>
          <w:rFonts w:ascii="Times New Roman" w:eastAsia="Calibri" w:hAnsi="Times New Roman" w:cs="Times New Roman"/>
          <w:sz w:val="28"/>
          <w:szCs w:val="28"/>
          <w:lang w:val="uk-UA"/>
        </w:rPr>
      </w:pPr>
      <w:r w:rsidRPr="006836BB">
        <w:rPr>
          <w:rFonts w:ascii="Times New Roman" w:eastAsia="Calibri" w:hAnsi="Times New Roman" w:cs="Times New Roman"/>
          <w:sz w:val="28"/>
          <w:szCs w:val="28"/>
          <w:lang w:val="uk-UA"/>
        </w:rPr>
        <w:t>На підставі викладеного, дійш</w:t>
      </w:r>
      <w:r>
        <w:rPr>
          <w:rFonts w:ascii="Times New Roman" w:eastAsia="Calibri" w:hAnsi="Times New Roman" w:cs="Times New Roman"/>
          <w:sz w:val="28"/>
          <w:szCs w:val="28"/>
          <w:lang w:val="uk-UA"/>
        </w:rPr>
        <w:t>ла</w:t>
      </w:r>
      <w:r w:rsidRPr="006836BB">
        <w:rPr>
          <w:rFonts w:ascii="Times New Roman" w:eastAsia="Calibri" w:hAnsi="Times New Roman" w:cs="Times New Roman"/>
          <w:sz w:val="28"/>
          <w:szCs w:val="28"/>
          <w:lang w:val="uk-UA"/>
        </w:rPr>
        <w:t xml:space="preserve"> висновку, що дисциплінарна скарга </w:t>
      </w:r>
      <w:r>
        <w:rPr>
          <w:rFonts w:ascii="Times New Roman" w:eastAsia="Calibri" w:hAnsi="Times New Roman" w:cs="Times New Roman"/>
          <w:sz w:val="28"/>
          <w:szCs w:val="28"/>
          <w:lang w:val="uk-UA"/>
        </w:rPr>
        <w:br/>
      </w:r>
      <w:r w:rsidRPr="006836BB">
        <w:rPr>
          <w:rFonts w:ascii="Times New Roman" w:eastAsia="Calibri" w:hAnsi="Times New Roman" w:cs="Times New Roman"/>
          <w:sz w:val="28"/>
          <w:szCs w:val="28"/>
          <w:lang w:val="uk-UA"/>
        </w:rPr>
        <w:t>не містить конкретних в</w:t>
      </w:r>
      <w:r>
        <w:rPr>
          <w:rFonts w:ascii="Times New Roman" w:eastAsia="Calibri" w:hAnsi="Times New Roman" w:cs="Times New Roman"/>
          <w:sz w:val="28"/>
          <w:szCs w:val="28"/>
          <w:lang w:val="uk-UA"/>
        </w:rPr>
        <w:t xml:space="preserve">ідомостей про можливе вчинення </w:t>
      </w:r>
      <w:r w:rsidRPr="006836BB">
        <w:rPr>
          <w:rFonts w:ascii="Times New Roman" w:eastAsia="Calibri" w:hAnsi="Times New Roman" w:cs="Times New Roman"/>
          <w:sz w:val="28"/>
          <w:szCs w:val="28"/>
          <w:lang w:val="uk-UA"/>
        </w:rPr>
        <w:t xml:space="preserve">прокурором </w:t>
      </w:r>
      <w:r w:rsidRPr="003E624D">
        <w:rPr>
          <w:rFonts w:ascii="Times New Roman" w:eastAsia="Calibri" w:hAnsi="Times New Roman" w:cs="Times New Roman"/>
          <w:sz w:val="28"/>
          <w:szCs w:val="28"/>
          <w:lang w:val="uk-UA"/>
        </w:rPr>
        <w:t>Рихлюк</w:t>
      </w:r>
      <w:r>
        <w:rPr>
          <w:rFonts w:ascii="Times New Roman" w:eastAsia="Calibri" w:hAnsi="Times New Roman" w:cs="Times New Roman"/>
          <w:sz w:val="28"/>
          <w:szCs w:val="28"/>
          <w:lang w:val="uk-UA"/>
        </w:rPr>
        <w:t>ом </w:t>
      </w:r>
      <w:r w:rsidRPr="003E624D">
        <w:rPr>
          <w:rFonts w:ascii="Times New Roman" w:eastAsia="Calibri" w:hAnsi="Times New Roman" w:cs="Times New Roman"/>
          <w:sz w:val="28"/>
          <w:szCs w:val="28"/>
          <w:lang w:val="uk-UA"/>
        </w:rPr>
        <w:t>Ю.В</w:t>
      </w:r>
      <w:r w:rsidRPr="006836BB">
        <w:rPr>
          <w:rFonts w:ascii="Times New Roman" w:eastAsia="Calibri" w:hAnsi="Times New Roman" w:cs="Times New Roman"/>
          <w:sz w:val="28"/>
          <w:szCs w:val="28"/>
          <w:lang w:val="uk-UA"/>
        </w:rPr>
        <w:t>. дисциплінарного проступку</w:t>
      </w:r>
      <w:r w:rsidR="00391340">
        <w:rPr>
          <w:rFonts w:ascii="Times New Roman" w:eastAsia="Calibri" w:hAnsi="Times New Roman" w:cs="Times New Roman"/>
          <w:sz w:val="28"/>
          <w:szCs w:val="28"/>
          <w:lang w:val="uk-UA"/>
        </w:rPr>
        <w:t>.</w:t>
      </w:r>
      <w:r w:rsidRPr="006836BB">
        <w:rPr>
          <w:rFonts w:ascii="Times New Roman" w:eastAsia="Calibri" w:hAnsi="Times New Roman" w:cs="Times New Roman"/>
          <w:sz w:val="28"/>
          <w:szCs w:val="28"/>
          <w:lang w:val="uk-UA"/>
        </w:rPr>
        <w:t xml:space="preserve"> </w:t>
      </w:r>
      <w:r w:rsidR="008B12DB" w:rsidRPr="008B12DB">
        <w:rPr>
          <w:rFonts w:ascii="Times New Roman" w:eastAsia="Calibri" w:hAnsi="Times New Roman" w:cs="Times New Roman"/>
          <w:sz w:val="28"/>
          <w:szCs w:val="28"/>
          <w:lang w:val="uk-UA"/>
        </w:rPr>
        <w:t>Тому наразі не встановлено підстав для відкриття дисциплінарного провадження.</w:t>
      </w:r>
    </w:p>
    <w:p w14:paraId="627C9ED9" w14:textId="4CBBBF0D" w:rsidR="008B12DB" w:rsidRDefault="009B7245" w:rsidP="008B12DB">
      <w:pPr>
        <w:widowControl w:val="0"/>
        <w:pBdr>
          <w:bottom w:val="single" w:sz="12" w:space="12" w:color="FFFFFF"/>
        </w:pBdr>
        <w:spacing w:after="0" w:line="240" w:lineRule="auto"/>
        <w:ind w:firstLine="567"/>
        <w:jc w:val="both"/>
        <w:rPr>
          <w:rFonts w:ascii="Times New Roman" w:eastAsia="Calibri" w:hAnsi="Times New Roman" w:cs="Times New Roman"/>
          <w:sz w:val="28"/>
          <w:szCs w:val="28"/>
          <w:lang w:val="uk-UA"/>
        </w:rPr>
      </w:pPr>
      <w:r w:rsidRPr="006836BB">
        <w:rPr>
          <w:rFonts w:ascii="Times New Roman" w:eastAsia="Calibri" w:hAnsi="Times New Roman" w:cs="Times New Roman"/>
          <w:sz w:val="28"/>
          <w:szCs w:val="28"/>
          <w:lang w:val="uk-UA"/>
        </w:rPr>
        <w:t>Керуючись статтями 44</w:t>
      </w:r>
      <w:r w:rsidR="009223AD">
        <w:rPr>
          <w:rFonts w:ascii="Times New Roman" w:eastAsia="Calibri" w:hAnsi="Times New Roman" w:cs="Times New Roman"/>
          <w:sz w:val="28"/>
          <w:szCs w:val="28"/>
          <w:lang w:val="uk-UA"/>
        </w:rPr>
        <w:t> </w:t>
      </w:r>
      <w:r w:rsidRPr="006836BB">
        <w:rPr>
          <w:rFonts w:ascii="Times New Roman" w:eastAsia="Calibri" w:hAnsi="Times New Roman" w:cs="Times New Roman"/>
          <w:sz w:val="28"/>
          <w:szCs w:val="28"/>
          <w:lang w:val="uk-UA"/>
        </w:rPr>
        <w:t>–</w:t>
      </w:r>
      <w:r w:rsidR="009223AD">
        <w:rPr>
          <w:rFonts w:ascii="Times New Roman" w:eastAsia="Calibri" w:hAnsi="Times New Roman" w:cs="Times New Roman"/>
          <w:sz w:val="28"/>
          <w:szCs w:val="28"/>
          <w:lang w:val="uk-UA"/>
        </w:rPr>
        <w:t> </w:t>
      </w:r>
      <w:r w:rsidRPr="006836BB">
        <w:rPr>
          <w:rFonts w:ascii="Times New Roman" w:eastAsia="Calibri" w:hAnsi="Times New Roman" w:cs="Times New Roman"/>
          <w:sz w:val="28"/>
          <w:szCs w:val="28"/>
          <w:lang w:val="uk-UA"/>
        </w:rPr>
        <w:t xml:space="preserve">46 Закону </w:t>
      </w:r>
      <w:r w:rsidR="008B12DB" w:rsidRPr="007746F6">
        <w:rPr>
          <w:rFonts w:ascii="Times New Roman" w:hAnsi="Times New Roman"/>
          <w:sz w:val="28"/>
          <w:szCs w:val="28"/>
          <w:lang w:val="uk-UA"/>
        </w:rPr>
        <w:t>№</w:t>
      </w:r>
      <w:r w:rsidR="009223AD">
        <w:rPr>
          <w:rFonts w:ascii="Times New Roman" w:hAnsi="Times New Roman"/>
          <w:sz w:val="28"/>
          <w:szCs w:val="28"/>
          <w:lang w:val="uk-UA"/>
        </w:rPr>
        <w:t> </w:t>
      </w:r>
      <w:r w:rsidR="008B12DB" w:rsidRPr="007746F6">
        <w:rPr>
          <w:rFonts w:ascii="Times New Roman" w:hAnsi="Times New Roman"/>
          <w:sz w:val="28"/>
          <w:szCs w:val="28"/>
          <w:lang w:val="uk-UA"/>
        </w:rPr>
        <w:t>1697-</w:t>
      </w:r>
      <w:r w:rsidR="008B12DB" w:rsidRPr="00C85119">
        <w:rPr>
          <w:rFonts w:ascii="Times New Roman" w:hAnsi="Times New Roman"/>
          <w:sz w:val="28"/>
          <w:szCs w:val="28"/>
        </w:rPr>
        <w:t>VII</w:t>
      </w:r>
      <w:r w:rsidRPr="006836BB">
        <w:rPr>
          <w:rFonts w:ascii="Times New Roman" w:eastAsia="Calibri" w:hAnsi="Times New Roman" w:cs="Times New Roman"/>
          <w:sz w:val="28"/>
          <w:szCs w:val="28"/>
          <w:lang w:val="uk-UA"/>
        </w:rPr>
        <w:t xml:space="preserve">, пунктами 28, 98 Положення, </w:t>
      </w:r>
    </w:p>
    <w:p w14:paraId="6E4A3E30" w14:textId="7FADB80C" w:rsidR="006836BB" w:rsidRPr="006836BB" w:rsidRDefault="006836BB" w:rsidP="002E2462">
      <w:pPr>
        <w:widowControl w:val="0"/>
        <w:pBdr>
          <w:bottom w:val="single" w:sz="12" w:space="12" w:color="FFFFFF"/>
        </w:pBdr>
        <w:spacing w:after="0" w:line="240" w:lineRule="auto"/>
        <w:jc w:val="center"/>
        <w:rPr>
          <w:rFonts w:ascii="Times New Roman" w:eastAsia="Calibri" w:hAnsi="Times New Roman" w:cs="Times New Roman"/>
          <w:b/>
          <w:sz w:val="16"/>
          <w:szCs w:val="16"/>
          <w:lang w:val="uk-UA"/>
        </w:rPr>
      </w:pPr>
      <w:r w:rsidRPr="006836BB">
        <w:rPr>
          <w:rFonts w:ascii="Times New Roman" w:eastAsia="Calibri" w:hAnsi="Times New Roman" w:cs="Times New Roman"/>
          <w:b/>
          <w:sz w:val="28"/>
          <w:szCs w:val="28"/>
          <w:lang w:val="uk-UA"/>
        </w:rPr>
        <w:t xml:space="preserve">В И Р І Ш И </w:t>
      </w:r>
      <w:r w:rsidR="002D5BA9">
        <w:rPr>
          <w:rFonts w:ascii="Times New Roman" w:eastAsia="Calibri" w:hAnsi="Times New Roman" w:cs="Times New Roman"/>
          <w:b/>
          <w:sz w:val="28"/>
          <w:szCs w:val="28"/>
          <w:lang w:val="uk-UA"/>
        </w:rPr>
        <w:t>Л А</w:t>
      </w:r>
      <w:r w:rsidRPr="006836BB">
        <w:rPr>
          <w:rFonts w:ascii="Times New Roman" w:eastAsia="Calibri" w:hAnsi="Times New Roman" w:cs="Times New Roman"/>
          <w:b/>
          <w:sz w:val="28"/>
          <w:szCs w:val="28"/>
          <w:lang w:val="uk-UA"/>
        </w:rPr>
        <w:t>:</w:t>
      </w:r>
    </w:p>
    <w:p w14:paraId="3140A01D" w14:textId="1ACBC887" w:rsidR="006836BB" w:rsidRPr="00F5420F" w:rsidRDefault="006836BB" w:rsidP="00786C7A">
      <w:pPr>
        <w:tabs>
          <w:tab w:val="left" w:pos="567"/>
        </w:tabs>
        <w:spacing w:after="0" w:line="240" w:lineRule="auto"/>
        <w:ind w:firstLine="567"/>
        <w:jc w:val="both"/>
        <w:rPr>
          <w:rFonts w:ascii="Times New Roman" w:eastAsia="Calibri" w:hAnsi="Times New Roman" w:cs="Times New Roman"/>
          <w:sz w:val="28"/>
          <w:szCs w:val="28"/>
          <w:lang w:val="uk-UA"/>
        </w:rPr>
      </w:pPr>
      <w:r w:rsidRPr="006836BB">
        <w:rPr>
          <w:rFonts w:ascii="Times New Roman" w:eastAsia="Calibri" w:hAnsi="Times New Roman" w:cs="Times New Roman"/>
          <w:sz w:val="28"/>
          <w:szCs w:val="28"/>
          <w:lang w:val="uk-UA"/>
        </w:rPr>
        <w:t xml:space="preserve">Відмовити у відкритті дисциплінарного провадження стосовно </w:t>
      </w:r>
      <w:r w:rsidR="00954B87">
        <w:rPr>
          <w:rFonts w:ascii="Times New Roman" w:eastAsia="Calibri" w:hAnsi="Times New Roman" w:cs="Times New Roman"/>
          <w:sz w:val="28"/>
          <w:szCs w:val="28"/>
          <w:lang w:val="uk-UA"/>
        </w:rPr>
        <w:t>начальника Гайсинського відділу Вінницької спеціалізованої прокуратури у сфері оборони Південного регіону Рихлюка Юрія Вікторовича</w:t>
      </w:r>
      <w:r w:rsidRPr="006836BB">
        <w:rPr>
          <w:rFonts w:ascii="Times New Roman" w:eastAsia="Calibri" w:hAnsi="Times New Roman" w:cs="Times New Roman"/>
          <w:sz w:val="28"/>
          <w:szCs w:val="28"/>
          <w:lang w:val="uk-UA"/>
        </w:rPr>
        <w:t>.</w:t>
      </w:r>
    </w:p>
    <w:p w14:paraId="174B48F0" w14:textId="75EB2471" w:rsidR="006836BB" w:rsidRPr="006836BB" w:rsidRDefault="00786C7A" w:rsidP="00786C7A">
      <w:pPr>
        <w:widowControl w:val="0"/>
        <w:pBdr>
          <w:bottom w:val="single" w:sz="12" w:space="31" w:color="FFFFFF"/>
        </w:pBdr>
        <w:spacing w:after="0" w:line="240" w:lineRule="auto"/>
        <w:ind w:firstLine="567"/>
        <w:contextualSpacing/>
        <w:jc w:val="both"/>
        <w:rPr>
          <w:rFonts w:ascii="Times New Roman" w:eastAsia="Calibri" w:hAnsi="Times New Roman" w:cs="Times New Roman"/>
          <w:sz w:val="28"/>
          <w:szCs w:val="28"/>
          <w:lang w:val="uk-UA"/>
        </w:rPr>
      </w:pPr>
      <w:r w:rsidRPr="00786C7A">
        <w:rPr>
          <w:rFonts w:ascii="Times New Roman" w:eastAsia="Calibri" w:hAnsi="Times New Roman" w:cs="Times New Roman"/>
          <w:sz w:val="28"/>
          <w:szCs w:val="28"/>
          <w:lang w:val="uk-UA"/>
        </w:rPr>
        <w:t>Рішення направити особі, яка подала дисциплінарну скаргу</w:t>
      </w:r>
      <w:r w:rsidR="008D0CAF">
        <w:rPr>
          <w:rFonts w:ascii="Times New Roman" w:eastAsia="Calibri" w:hAnsi="Times New Roman" w:cs="Times New Roman"/>
          <w:sz w:val="28"/>
          <w:szCs w:val="28"/>
          <w:lang w:val="uk-UA"/>
        </w:rPr>
        <w:t xml:space="preserve">, </w:t>
      </w:r>
      <w:r w:rsidR="002D5BA9">
        <w:rPr>
          <w:rFonts w:ascii="Times New Roman" w:eastAsia="Calibri" w:hAnsi="Times New Roman" w:cs="Times New Roman"/>
          <w:sz w:val="28"/>
          <w:szCs w:val="28"/>
          <w:lang w:val="uk-UA"/>
        </w:rPr>
        <w:t>вищезазначен</w:t>
      </w:r>
      <w:r w:rsidR="002F5971">
        <w:rPr>
          <w:rFonts w:ascii="Times New Roman" w:eastAsia="Calibri" w:hAnsi="Times New Roman" w:cs="Times New Roman"/>
          <w:sz w:val="28"/>
          <w:szCs w:val="28"/>
          <w:lang w:val="uk-UA"/>
        </w:rPr>
        <w:t>ому</w:t>
      </w:r>
      <w:r w:rsidR="002D5BA9">
        <w:rPr>
          <w:rFonts w:ascii="Times New Roman" w:eastAsia="Calibri" w:hAnsi="Times New Roman" w:cs="Times New Roman"/>
          <w:sz w:val="28"/>
          <w:szCs w:val="28"/>
          <w:lang w:val="uk-UA"/>
        </w:rPr>
        <w:t xml:space="preserve"> прокурор</w:t>
      </w:r>
      <w:r w:rsidR="002F5971">
        <w:rPr>
          <w:rFonts w:ascii="Times New Roman" w:eastAsia="Calibri" w:hAnsi="Times New Roman" w:cs="Times New Roman"/>
          <w:sz w:val="28"/>
          <w:szCs w:val="28"/>
          <w:lang w:val="uk-UA"/>
        </w:rPr>
        <w:t>у</w:t>
      </w:r>
      <w:r w:rsidR="00954B87" w:rsidRPr="00954B87">
        <w:rPr>
          <w:rFonts w:ascii="Times New Roman" w:eastAsia="Calibri" w:hAnsi="Times New Roman" w:cs="Times New Roman"/>
          <w:sz w:val="28"/>
          <w:szCs w:val="28"/>
          <w:lang w:val="uk-UA"/>
        </w:rPr>
        <w:t xml:space="preserve"> </w:t>
      </w:r>
      <w:r w:rsidR="00954B87">
        <w:rPr>
          <w:rFonts w:ascii="Times New Roman" w:eastAsia="Calibri" w:hAnsi="Times New Roman" w:cs="Times New Roman"/>
          <w:sz w:val="28"/>
          <w:szCs w:val="28"/>
          <w:lang w:val="uk-UA"/>
        </w:rPr>
        <w:t xml:space="preserve">та до відома керівнику </w:t>
      </w:r>
      <w:r w:rsidR="00954B87" w:rsidRPr="003E624D">
        <w:rPr>
          <w:rFonts w:ascii="Times New Roman" w:eastAsia="Calibri" w:hAnsi="Times New Roman" w:cs="Times New Roman"/>
          <w:sz w:val="28"/>
          <w:szCs w:val="28"/>
          <w:lang w:val="uk-UA"/>
        </w:rPr>
        <w:t>Вінницької спеціалізованої прокуратури у сфері оборони Південного регіону</w:t>
      </w:r>
      <w:r w:rsidR="006836BB" w:rsidRPr="006836BB">
        <w:rPr>
          <w:rFonts w:ascii="Times New Roman" w:eastAsia="Calibri" w:hAnsi="Times New Roman" w:cs="Times New Roman"/>
          <w:sz w:val="28"/>
          <w:szCs w:val="28"/>
          <w:lang w:val="uk-UA"/>
        </w:rPr>
        <w:t>.</w:t>
      </w:r>
    </w:p>
    <w:p w14:paraId="3E39CED8" w14:textId="77777777" w:rsidR="006836BB" w:rsidRPr="002D5BA9" w:rsidRDefault="006836BB" w:rsidP="00786C7A">
      <w:pPr>
        <w:widowControl w:val="0"/>
        <w:tabs>
          <w:tab w:val="left" w:pos="851"/>
        </w:tabs>
        <w:spacing w:after="0" w:line="240" w:lineRule="auto"/>
        <w:contextualSpacing/>
        <w:jc w:val="both"/>
        <w:rPr>
          <w:rFonts w:ascii="Times New Roman" w:eastAsia="Calibri" w:hAnsi="Times New Roman" w:cs="Times New Roman"/>
          <w:b/>
          <w:sz w:val="28"/>
          <w:szCs w:val="28"/>
          <w:shd w:val="clear" w:color="auto" w:fill="FFFFFF"/>
          <w:lang w:val="uk-UA"/>
        </w:rPr>
      </w:pPr>
      <w:r w:rsidRPr="002D5BA9">
        <w:rPr>
          <w:rFonts w:ascii="Times New Roman" w:eastAsia="Calibri" w:hAnsi="Times New Roman" w:cs="Times New Roman"/>
          <w:b/>
          <w:sz w:val="28"/>
          <w:szCs w:val="28"/>
          <w:lang w:val="uk-UA"/>
        </w:rPr>
        <w:t xml:space="preserve">Член </w:t>
      </w:r>
      <w:r w:rsidRPr="002D5BA9">
        <w:rPr>
          <w:rFonts w:ascii="Times New Roman" w:eastAsia="Calibri" w:hAnsi="Times New Roman" w:cs="Times New Roman"/>
          <w:b/>
          <w:sz w:val="28"/>
          <w:szCs w:val="28"/>
          <w:shd w:val="clear" w:color="auto" w:fill="FFFFFF"/>
          <w:lang w:val="uk-UA"/>
        </w:rPr>
        <w:t xml:space="preserve">Кваліфікаційно-дисциплінарної </w:t>
      </w:r>
    </w:p>
    <w:p w14:paraId="68915DED" w14:textId="3D517879" w:rsidR="006836BB" w:rsidRPr="00391340" w:rsidRDefault="006836BB" w:rsidP="00391340">
      <w:pPr>
        <w:widowControl w:val="0"/>
        <w:tabs>
          <w:tab w:val="left" w:pos="851"/>
        </w:tabs>
        <w:spacing w:after="0" w:line="240" w:lineRule="auto"/>
        <w:contextualSpacing/>
        <w:jc w:val="both"/>
        <w:rPr>
          <w:rFonts w:ascii="Times New Roman" w:eastAsia="Calibri" w:hAnsi="Times New Roman" w:cs="Times New Roman"/>
          <w:b/>
          <w:sz w:val="28"/>
          <w:szCs w:val="28"/>
          <w:lang w:val="uk-UA"/>
        </w:rPr>
      </w:pPr>
      <w:r w:rsidRPr="002D5BA9">
        <w:rPr>
          <w:rFonts w:ascii="Times New Roman" w:eastAsia="Calibri" w:hAnsi="Times New Roman" w:cs="Times New Roman"/>
          <w:b/>
          <w:sz w:val="28"/>
          <w:szCs w:val="28"/>
          <w:shd w:val="clear" w:color="auto" w:fill="FFFFFF"/>
          <w:lang w:val="uk-UA"/>
        </w:rPr>
        <w:t>комісії прокурорів</w:t>
      </w:r>
      <w:r w:rsidRPr="002D5BA9">
        <w:rPr>
          <w:rFonts w:ascii="Times New Roman" w:eastAsia="Calibri" w:hAnsi="Times New Roman" w:cs="Times New Roman"/>
          <w:b/>
          <w:sz w:val="28"/>
          <w:szCs w:val="28"/>
          <w:lang w:val="uk-UA"/>
        </w:rPr>
        <w:tab/>
      </w:r>
      <w:r w:rsidRPr="002D5BA9">
        <w:rPr>
          <w:rFonts w:ascii="Times New Roman" w:eastAsia="Calibri" w:hAnsi="Times New Roman" w:cs="Times New Roman"/>
          <w:b/>
          <w:sz w:val="28"/>
          <w:szCs w:val="28"/>
          <w:lang w:val="uk-UA"/>
        </w:rPr>
        <w:tab/>
      </w:r>
      <w:r w:rsidRPr="002D5BA9">
        <w:rPr>
          <w:rFonts w:ascii="Times New Roman" w:eastAsia="Calibri" w:hAnsi="Times New Roman" w:cs="Times New Roman"/>
          <w:b/>
          <w:sz w:val="28"/>
          <w:szCs w:val="28"/>
          <w:lang w:val="uk-UA"/>
        </w:rPr>
        <w:tab/>
      </w:r>
      <w:r w:rsidRPr="002D5BA9">
        <w:rPr>
          <w:rFonts w:ascii="Times New Roman" w:eastAsia="Calibri" w:hAnsi="Times New Roman" w:cs="Times New Roman"/>
          <w:b/>
          <w:sz w:val="28"/>
          <w:szCs w:val="28"/>
          <w:lang w:val="uk-UA"/>
        </w:rPr>
        <w:tab/>
      </w:r>
      <w:r w:rsidRPr="002D5BA9">
        <w:rPr>
          <w:rFonts w:ascii="Times New Roman" w:eastAsia="Calibri" w:hAnsi="Times New Roman" w:cs="Times New Roman"/>
          <w:b/>
          <w:sz w:val="28"/>
          <w:szCs w:val="28"/>
          <w:lang w:val="uk-UA"/>
        </w:rPr>
        <w:tab/>
        <w:t xml:space="preserve">              </w:t>
      </w:r>
      <w:r w:rsidR="00786C7A" w:rsidRPr="002D5BA9">
        <w:rPr>
          <w:rFonts w:ascii="Times New Roman" w:eastAsia="Calibri" w:hAnsi="Times New Roman" w:cs="Times New Roman"/>
          <w:b/>
          <w:sz w:val="28"/>
          <w:szCs w:val="28"/>
          <w:lang w:val="uk-UA"/>
        </w:rPr>
        <w:t xml:space="preserve">   </w:t>
      </w:r>
      <w:r w:rsidRPr="002D5BA9">
        <w:rPr>
          <w:rFonts w:ascii="Times New Roman" w:eastAsia="Calibri" w:hAnsi="Times New Roman" w:cs="Times New Roman"/>
          <w:b/>
          <w:sz w:val="28"/>
          <w:szCs w:val="28"/>
          <w:lang w:val="uk-UA"/>
        </w:rPr>
        <w:t xml:space="preserve"> </w:t>
      </w:r>
      <w:r w:rsidR="002D5BA9" w:rsidRPr="002D5BA9">
        <w:rPr>
          <w:rFonts w:ascii="Times New Roman" w:eastAsia="Calibri" w:hAnsi="Times New Roman" w:cs="Times New Roman"/>
          <w:b/>
          <w:sz w:val="28"/>
          <w:szCs w:val="28"/>
          <w:lang w:val="uk-UA"/>
        </w:rPr>
        <w:t xml:space="preserve">   Катерина </w:t>
      </w:r>
      <w:r w:rsidR="00786C7A" w:rsidRPr="002D5BA9">
        <w:rPr>
          <w:rFonts w:ascii="Times New Roman" w:eastAsia="Calibri" w:hAnsi="Times New Roman" w:cs="Times New Roman"/>
          <w:b/>
          <w:sz w:val="28"/>
          <w:szCs w:val="28"/>
          <w:lang w:val="uk-UA"/>
        </w:rPr>
        <w:t>КОВ</w:t>
      </w:r>
      <w:r w:rsidR="002D5BA9" w:rsidRPr="002D5BA9">
        <w:rPr>
          <w:rFonts w:ascii="Times New Roman" w:eastAsia="Calibri" w:hAnsi="Times New Roman" w:cs="Times New Roman"/>
          <w:b/>
          <w:sz w:val="28"/>
          <w:szCs w:val="28"/>
          <w:lang w:val="uk-UA"/>
        </w:rPr>
        <w:t>АЛЬ</w:t>
      </w:r>
    </w:p>
    <w:sectPr w:rsidR="006836BB" w:rsidRPr="00391340" w:rsidSect="00B203BB">
      <w:headerReference w:type="even" r:id="rId7"/>
      <w:headerReference w:type="default" r:id="rId8"/>
      <w:footerReference w:type="even" r:id="rId9"/>
      <w:footerReference w:type="default" r:id="rId10"/>
      <w:headerReference w:type="first" r:id="rId11"/>
      <w:footerReference w:type="first" r:id="rId12"/>
      <w:pgSz w:w="11906" w:h="16838"/>
      <w:pgMar w:top="567" w:right="567" w:bottom="113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EDA7C" w14:textId="77777777" w:rsidR="006C38E5" w:rsidRDefault="006C38E5">
      <w:pPr>
        <w:spacing w:after="0" w:line="240" w:lineRule="auto"/>
      </w:pPr>
      <w:r>
        <w:separator/>
      </w:r>
    </w:p>
  </w:endnote>
  <w:endnote w:type="continuationSeparator" w:id="0">
    <w:p w14:paraId="2284FC8E" w14:textId="77777777" w:rsidR="006C38E5" w:rsidRDefault="006C3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A5B83" w14:textId="77777777" w:rsidR="003369F7" w:rsidRDefault="003369F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0A9E" w14:textId="77777777" w:rsidR="003369F7" w:rsidRDefault="003369F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CAC5" w14:textId="77777777" w:rsidR="003369F7" w:rsidRDefault="003369F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2E66E" w14:textId="77777777" w:rsidR="006C38E5" w:rsidRDefault="006C38E5">
      <w:pPr>
        <w:spacing w:after="0" w:line="240" w:lineRule="auto"/>
      </w:pPr>
      <w:r>
        <w:separator/>
      </w:r>
    </w:p>
  </w:footnote>
  <w:footnote w:type="continuationSeparator" w:id="0">
    <w:p w14:paraId="205C1C3C" w14:textId="77777777" w:rsidR="006C38E5" w:rsidRDefault="006C3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B1034" w14:textId="77777777" w:rsidR="003369F7" w:rsidRDefault="003369F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789B7CFC" w14:textId="77777777" w:rsidR="003369F7" w:rsidRDefault="006836BB">
        <w:pPr>
          <w:pStyle w:val="a3"/>
          <w:jc w:val="center"/>
        </w:pPr>
        <w:r>
          <w:fldChar w:fldCharType="begin"/>
        </w:r>
        <w:r>
          <w:instrText>PAGE   \* MERGEFORMAT</w:instrText>
        </w:r>
        <w:r>
          <w:fldChar w:fldCharType="separate"/>
        </w:r>
        <w:r w:rsidR="00D67AEE" w:rsidRPr="00D67AEE">
          <w:rPr>
            <w:noProof/>
            <w:lang w:val="ru-RU"/>
          </w:rPr>
          <w:t>4</w:t>
        </w:r>
        <w:r>
          <w:fldChar w:fldCharType="end"/>
        </w:r>
      </w:p>
    </w:sdtContent>
  </w:sdt>
  <w:p w14:paraId="0016CB08" w14:textId="77777777" w:rsidR="003369F7" w:rsidRDefault="003369F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086BF" w14:textId="77777777" w:rsidR="003369F7" w:rsidRDefault="003369F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6BB"/>
    <w:rsid w:val="00032A80"/>
    <w:rsid w:val="00063DCC"/>
    <w:rsid w:val="00087EEF"/>
    <w:rsid w:val="00096479"/>
    <w:rsid w:val="00097984"/>
    <w:rsid w:val="000F2647"/>
    <w:rsid w:val="001165F2"/>
    <w:rsid w:val="001362B6"/>
    <w:rsid w:val="001A3B9D"/>
    <w:rsid w:val="001D6706"/>
    <w:rsid w:val="001E2C77"/>
    <w:rsid w:val="00254511"/>
    <w:rsid w:val="0025760D"/>
    <w:rsid w:val="002851BF"/>
    <w:rsid w:val="002D5BA9"/>
    <w:rsid w:val="002E2462"/>
    <w:rsid w:val="002F5971"/>
    <w:rsid w:val="003034BF"/>
    <w:rsid w:val="003369F7"/>
    <w:rsid w:val="0034491F"/>
    <w:rsid w:val="0036199C"/>
    <w:rsid w:val="00370062"/>
    <w:rsid w:val="00391340"/>
    <w:rsid w:val="003B5446"/>
    <w:rsid w:val="003E0A44"/>
    <w:rsid w:val="003E1ADD"/>
    <w:rsid w:val="003E624D"/>
    <w:rsid w:val="0042488B"/>
    <w:rsid w:val="004416A1"/>
    <w:rsid w:val="004461C8"/>
    <w:rsid w:val="004626FC"/>
    <w:rsid w:val="00493860"/>
    <w:rsid w:val="00496804"/>
    <w:rsid w:val="004A47E9"/>
    <w:rsid w:val="004B70C4"/>
    <w:rsid w:val="004E1DFF"/>
    <w:rsid w:val="005015E1"/>
    <w:rsid w:val="00516AD1"/>
    <w:rsid w:val="005420B5"/>
    <w:rsid w:val="005B1B0D"/>
    <w:rsid w:val="005E543A"/>
    <w:rsid w:val="005F60AB"/>
    <w:rsid w:val="00665CA9"/>
    <w:rsid w:val="00680807"/>
    <w:rsid w:val="006836BB"/>
    <w:rsid w:val="00690F3F"/>
    <w:rsid w:val="006B2498"/>
    <w:rsid w:val="006C38E5"/>
    <w:rsid w:val="006D792C"/>
    <w:rsid w:val="006E355C"/>
    <w:rsid w:val="006F19BB"/>
    <w:rsid w:val="006F34E2"/>
    <w:rsid w:val="00717B4E"/>
    <w:rsid w:val="00760EB3"/>
    <w:rsid w:val="007746F6"/>
    <w:rsid w:val="00774D58"/>
    <w:rsid w:val="00786C7A"/>
    <w:rsid w:val="00796536"/>
    <w:rsid w:val="007973E5"/>
    <w:rsid w:val="007C233E"/>
    <w:rsid w:val="007E1151"/>
    <w:rsid w:val="007F0AD9"/>
    <w:rsid w:val="008174AE"/>
    <w:rsid w:val="008546C6"/>
    <w:rsid w:val="00871B0C"/>
    <w:rsid w:val="00880BD7"/>
    <w:rsid w:val="008B12DB"/>
    <w:rsid w:val="008C5CC7"/>
    <w:rsid w:val="008D0CAF"/>
    <w:rsid w:val="008E1216"/>
    <w:rsid w:val="00904B3F"/>
    <w:rsid w:val="009153F4"/>
    <w:rsid w:val="009223AD"/>
    <w:rsid w:val="0092726D"/>
    <w:rsid w:val="00954B87"/>
    <w:rsid w:val="009561BF"/>
    <w:rsid w:val="00983E5C"/>
    <w:rsid w:val="00993D67"/>
    <w:rsid w:val="009A157A"/>
    <w:rsid w:val="009A1D8C"/>
    <w:rsid w:val="009B7245"/>
    <w:rsid w:val="009F5A73"/>
    <w:rsid w:val="00A218B7"/>
    <w:rsid w:val="00A47BF3"/>
    <w:rsid w:val="00A51306"/>
    <w:rsid w:val="00A60E19"/>
    <w:rsid w:val="00A626D2"/>
    <w:rsid w:val="00A75786"/>
    <w:rsid w:val="00A82524"/>
    <w:rsid w:val="00AB698F"/>
    <w:rsid w:val="00B44F66"/>
    <w:rsid w:val="00B61138"/>
    <w:rsid w:val="00BC4031"/>
    <w:rsid w:val="00BF2A0E"/>
    <w:rsid w:val="00C122CC"/>
    <w:rsid w:val="00C40B12"/>
    <w:rsid w:val="00C75DF0"/>
    <w:rsid w:val="00CC5DAA"/>
    <w:rsid w:val="00CE0745"/>
    <w:rsid w:val="00D15339"/>
    <w:rsid w:val="00D15852"/>
    <w:rsid w:val="00D67AEE"/>
    <w:rsid w:val="00D718FA"/>
    <w:rsid w:val="00D91AF4"/>
    <w:rsid w:val="00DA7C67"/>
    <w:rsid w:val="00DB261F"/>
    <w:rsid w:val="00DC42DB"/>
    <w:rsid w:val="00DD200C"/>
    <w:rsid w:val="00DD3AB5"/>
    <w:rsid w:val="00DD46F7"/>
    <w:rsid w:val="00DD62B7"/>
    <w:rsid w:val="00DF4BD9"/>
    <w:rsid w:val="00EB0D88"/>
    <w:rsid w:val="00EB1C0D"/>
    <w:rsid w:val="00EE29F3"/>
    <w:rsid w:val="00EF034F"/>
    <w:rsid w:val="00F14495"/>
    <w:rsid w:val="00F27A41"/>
    <w:rsid w:val="00F43BA6"/>
    <w:rsid w:val="00F5420F"/>
    <w:rsid w:val="00F574FF"/>
    <w:rsid w:val="00F858F1"/>
    <w:rsid w:val="00FA2D30"/>
    <w:rsid w:val="00FA3622"/>
    <w:rsid w:val="00FD68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0E08D"/>
  <w15:chartTrackingRefBased/>
  <w15:docId w15:val="{48E876F2-11CC-47A5-B329-CEC3EBED1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36BB"/>
    <w:pPr>
      <w:tabs>
        <w:tab w:val="center" w:pos="4677"/>
        <w:tab w:val="right" w:pos="9355"/>
      </w:tabs>
      <w:spacing w:after="0" w:line="240" w:lineRule="auto"/>
    </w:pPr>
    <w:rPr>
      <w:rFonts w:ascii="Calibri" w:eastAsia="Calibri" w:hAnsi="Calibri" w:cs="Times New Roman"/>
      <w:lang w:val="uk-UA"/>
    </w:rPr>
  </w:style>
  <w:style w:type="character" w:customStyle="1" w:styleId="a4">
    <w:name w:val="Верхний колонтитул Знак"/>
    <w:basedOn w:val="a0"/>
    <w:link w:val="a3"/>
    <w:uiPriority w:val="99"/>
    <w:rsid w:val="006836BB"/>
    <w:rPr>
      <w:rFonts w:ascii="Calibri" w:eastAsia="Calibri" w:hAnsi="Calibri" w:cs="Times New Roman"/>
      <w:lang w:val="uk-UA"/>
    </w:rPr>
  </w:style>
  <w:style w:type="paragraph" w:styleId="a5">
    <w:name w:val="footer"/>
    <w:basedOn w:val="a"/>
    <w:link w:val="a6"/>
    <w:uiPriority w:val="99"/>
    <w:unhideWhenUsed/>
    <w:rsid w:val="006836BB"/>
    <w:pPr>
      <w:tabs>
        <w:tab w:val="center" w:pos="4677"/>
        <w:tab w:val="right" w:pos="9355"/>
      </w:tabs>
      <w:spacing w:after="0" w:line="240" w:lineRule="auto"/>
    </w:pPr>
    <w:rPr>
      <w:rFonts w:ascii="Calibri" w:eastAsia="Calibri" w:hAnsi="Calibri" w:cs="Times New Roman"/>
      <w:lang w:val="uk-UA"/>
    </w:rPr>
  </w:style>
  <w:style w:type="character" w:customStyle="1" w:styleId="a6">
    <w:name w:val="Нижний колонтитул Знак"/>
    <w:basedOn w:val="a0"/>
    <w:link w:val="a5"/>
    <w:uiPriority w:val="99"/>
    <w:rsid w:val="006836BB"/>
    <w:rPr>
      <w:rFonts w:ascii="Calibri" w:eastAsia="Calibri" w:hAnsi="Calibri" w:cs="Times New Roman"/>
      <w:lang w:val="uk-UA"/>
    </w:rPr>
  </w:style>
  <w:style w:type="paragraph" w:styleId="a7">
    <w:name w:val="No Spacing"/>
    <w:uiPriority w:val="1"/>
    <w:qFormat/>
    <w:rsid w:val="007C233E"/>
    <w:pPr>
      <w:spacing w:after="0" w:line="240" w:lineRule="auto"/>
    </w:pPr>
    <w:rPr>
      <w:rFonts w:ascii="Calibri" w:eastAsia="Calibri" w:hAnsi="Calibri" w:cs="Times New Roman"/>
      <w:lang w:val="uk-UA"/>
    </w:rPr>
  </w:style>
  <w:style w:type="paragraph" w:styleId="a8">
    <w:name w:val="Balloon Text"/>
    <w:basedOn w:val="a"/>
    <w:link w:val="a9"/>
    <w:uiPriority w:val="99"/>
    <w:semiHidden/>
    <w:unhideWhenUsed/>
    <w:rsid w:val="007746F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746F6"/>
    <w:rPr>
      <w:rFonts w:ascii="Segoe UI" w:hAnsi="Segoe UI" w:cs="Segoe UI"/>
      <w:sz w:val="18"/>
      <w:szCs w:val="18"/>
    </w:rPr>
  </w:style>
  <w:style w:type="character" w:customStyle="1" w:styleId="aa">
    <w:name w:val="Основной текст_"/>
    <w:basedOn w:val="a0"/>
    <w:link w:val="1"/>
    <w:rsid w:val="003E624D"/>
    <w:rPr>
      <w:rFonts w:ascii="Times New Roman" w:eastAsia="Times New Roman" w:hAnsi="Times New Roman" w:cs="Times New Roman"/>
      <w:sz w:val="28"/>
      <w:szCs w:val="28"/>
    </w:rPr>
  </w:style>
  <w:style w:type="paragraph" w:customStyle="1" w:styleId="1">
    <w:name w:val="Основной текст1"/>
    <w:basedOn w:val="a"/>
    <w:link w:val="aa"/>
    <w:rsid w:val="003E624D"/>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338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11400</Words>
  <Characters>6499</Characters>
  <DocSecurity>0</DocSecurity>
  <Lines>54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2026-09-29T11:50:00Z</cp:lastPrinted>
  <dcterms:created xsi:type="dcterms:W3CDTF">2026-09-29T14:02:00Z</dcterms:created>
  <dcterms:modified xsi:type="dcterms:W3CDTF">2026-09-29T14:06:00Z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2026-02-18T12:28:12Z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2dc9f7e1-109b-484e-a254-31ed7db4e6c8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