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D4644" w14:textId="77777777" w:rsidR="00A35325" w:rsidRPr="00AE70E0" w:rsidRDefault="00711EA1">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olor w:val="000000" w:themeColor="text1"/>
          <w:sz w:val="26"/>
          <w:szCs w:val="20"/>
          <w:lang w:eastAsia="ru-RU"/>
        </w:rPr>
      </w:pPr>
      <w:r w:rsidRPr="00AE70E0">
        <w:rPr>
          <w:rFonts w:ascii="Times New Roman" w:eastAsia="Times New Roman" w:hAnsi="Times New Roman"/>
          <w:noProof/>
          <w:color w:val="000000" w:themeColor="text1"/>
          <w:sz w:val="19"/>
          <w:szCs w:val="20"/>
          <w:lang w:val="ru-RU" w:eastAsia="ru-RU"/>
        </w:rPr>
        <w:drawing>
          <wp:inline distT="0" distB="0" distL="0" distR="0" wp14:anchorId="3F62A197" wp14:editId="45DE070E">
            <wp:extent cx="434975" cy="61150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35600" cy="612000"/>
                    </a:xfrm>
                    <a:prstGeom prst="rect">
                      <a:avLst/>
                    </a:prstGeom>
                    <a:noFill/>
                    <a:ln>
                      <a:noFill/>
                    </a:ln>
                  </pic:spPr>
                </pic:pic>
              </a:graphicData>
            </a:graphic>
          </wp:inline>
        </w:drawing>
      </w:r>
    </w:p>
    <w:p w14:paraId="7EED71F2" w14:textId="77777777" w:rsidR="00A35325" w:rsidRPr="00AE70E0" w:rsidRDefault="00A35325">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color w:val="000000" w:themeColor="text1"/>
          <w:sz w:val="10"/>
          <w:szCs w:val="20"/>
          <w:lang w:eastAsia="ru-RU"/>
        </w:rPr>
      </w:pPr>
    </w:p>
    <w:p w14:paraId="7639498C" w14:textId="77777777" w:rsidR="00A35325" w:rsidRPr="00AE70E0" w:rsidRDefault="00711EA1">
      <w:pPr>
        <w:spacing w:after="0" w:line="240" w:lineRule="auto"/>
        <w:jc w:val="center"/>
        <w:rPr>
          <w:rFonts w:ascii="Times New Roman" w:eastAsia="Times New Roman" w:hAnsi="Times New Roman"/>
          <w:color w:val="000000" w:themeColor="text1"/>
          <w:kern w:val="28"/>
          <w:sz w:val="32"/>
          <w:szCs w:val="32"/>
          <w:lang w:eastAsia="ru-RU"/>
        </w:rPr>
      </w:pPr>
      <w:r w:rsidRPr="00AE70E0">
        <w:rPr>
          <w:rFonts w:ascii="Times New Roman" w:eastAsia="Times New Roman" w:hAnsi="Times New Roman"/>
          <w:bCs/>
          <w:color w:val="000000" w:themeColor="text1"/>
          <w:kern w:val="28"/>
          <w:sz w:val="36"/>
          <w:szCs w:val="32"/>
          <w:lang w:eastAsia="ru-RU"/>
        </w:rPr>
        <w:t xml:space="preserve">КВАЛІФІКАЦІЙНО-ДИСЦИПЛІНАРНА </w:t>
      </w:r>
      <w:r w:rsidRPr="00AE70E0">
        <w:rPr>
          <w:rFonts w:ascii="Times New Roman" w:eastAsia="Times New Roman" w:hAnsi="Times New Roman"/>
          <w:bCs/>
          <w:color w:val="000000" w:themeColor="text1"/>
          <w:kern w:val="28"/>
          <w:sz w:val="36"/>
          <w:szCs w:val="32"/>
          <w:lang w:eastAsia="ru-RU"/>
        </w:rPr>
        <w:br/>
        <w:t>КОМІСІЯ ПРОКУРОРІВ</w:t>
      </w:r>
    </w:p>
    <w:p w14:paraId="0EC76AC9" w14:textId="77777777" w:rsidR="00A35325" w:rsidRPr="00AE70E0" w:rsidRDefault="00A35325">
      <w:pPr>
        <w:spacing w:after="0" w:line="240" w:lineRule="auto"/>
        <w:ind w:left="84"/>
        <w:rPr>
          <w:rFonts w:ascii="Times New Roman" w:eastAsia="Times New Roman" w:hAnsi="Times New Roman"/>
          <w:color w:val="000000" w:themeColor="text1"/>
          <w:kern w:val="28"/>
          <w:sz w:val="28"/>
          <w:szCs w:val="28"/>
          <w:lang w:eastAsia="uk-UA"/>
        </w:rPr>
      </w:pPr>
    </w:p>
    <w:p w14:paraId="13585C4A" w14:textId="77777777" w:rsidR="00A35325" w:rsidRPr="00AE70E0" w:rsidRDefault="00711EA1">
      <w:pPr>
        <w:spacing w:after="0" w:line="240" w:lineRule="auto"/>
        <w:ind w:left="84"/>
        <w:jc w:val="center"/>
        <w:rPr>
          <w:rFonts w:ascii="Times New Roman" w:eastAsia="Times New Roman" w:hAnsi="Times New Roman"/>
          <w:b/>
          <w:color w:val="000000" w:themeColor="text1"/>
          <w:kern w:val="28"/>
          <w:sz w:val="28"/>
          <w:szCs w:val="28"/>
          <w:lang w:eastAsia="uk-UA"/>
        </w:rPr>
      </w:pPr>
      <w:r w:rsidRPr="00AE70E0">
        <w:rPr>
          <w:rFonts w:ascii="Times New Roman" w:eastAsia="Times New Roman" w:hAnsi="Times New Roman"/>
          <w:b/>
          <w:color w:val="000000" w:themeColor="text1"/>
          <w:kern w:val="28"/>
          <w:sz w:val="28"/>
          <w:szCs w:val="28"/>
          <w:lang w:eastAsia="uk-UA"/>
        </w:rPr>
        <w:t xml:space="preserve">Р І Ш Е Н Н Я </w:t>
      </w:r>
    </w:p>
    <w:p w14:paraId="3FD9505C" w14:textId="77777777" w:rsidR="00A35325" w:rsidRPr="00AE70E0" w:rsidRDefault="00A35325">
      <w:pPr>
        <w:spacing w:after="0" w:line="240" w:lineRule="auto"/>
        <w:ind w:left="84"/>
        <w:jc w:val="center"/>
        <w:rPr>
          <w:rFonts w:ascii="Times New Roman" w:eastAsia="Times New Roman" w:hAnsi="Times New Roman"/>
          <w:b/>
          <w:color w:val="000000" w:themeColor="text1"/>
          <w:kern w:val="28"/>
          <w:sz w:val="28"/>
          <w:szCs w:val="28"/>
          <w:lang w:eastAsia="uk-UA"/>
        </w:rPr>
      </w:pPr>
    </w:p>
    <w:tbl>
      <w:tblPr>
        <w:tblW w:w="5000" w:type="pct"/>
        <w:tblLook w:val="04A0" w:firstRow="1" w:lastRow="0" w:firstColumn="1" w:lastColumn="0" w:noHBand="0" w:noVBand="1"/>
      </w:tblPr>
      <w:tblGrid>
        <w:gridCol w:w="3403"/>
        <w:gridCol w:w="2835"/>
        <w:gridCol w:w="3400"/>
      </w:tblGrid>
      <w:tr w:rsidR="00FC3D41" w:rsidRPr="00AE70E0" w14:paraId="3B0CA0D9" w14:textId="77777777">
        <w:trPr>
          <w:trHeight w:val="460"/>
        </w:trPr>
        <w:tc>
          <w:tcPr>
            <w:tcW w:w="1765" w:type="pct"/>
          </w:tcPr>
          <w:p w14:paraId="0EECAC39" w14:textId="1BA7F9EE" w:rsidR="00A35325" w:rsidRPr="00AE70E0" w:rsidRDefault="002A3345">
            <w:pPr>
              <w:spacing w:after="0" w:line="240" w:lineRule="auto"/>
              <w:jc w:val="both"/>
              <w:rPr>
                <w:rFonts w:ascii="Times New Roman" w:eastAsia="Times New Roman" w:hAnsi="Times New Roman"/>
                <w:b/>
                <w:color w:val="000000" w:themeColor="text1"/>
                <w:sz w:val="28"/>
                <w:szCs w:val="24"/>
                <w:lang w:eastAsia="ru-RU"/>
              </w:rPr>
            </w:pPr>
            <w:r w:rsidRPr="00AE70E0">
              <w:rPr>
                <w:rFonts w:ascii="Times New Roman" w:eastAsia="Times New Roman" w:hAnsi="Times New Roman"/>
                <w:b/>
                <w:color w:val="000000" w:themeColor="text1"/>
                <w:sz w:val="28"/>
                <w:szCs w:val="24"/>
                <w:lang w:eastAsia="ru-RU"/>
              </w:rPr>
              <w:t>3</w:t>
            </w:r>
            <w:r w:rsidR="004718D2" w:rsidRPr="00AE70E0">
              <w:rPr>
                <w:rFonts w:ascii="Times New Roman" w:eastAsia="Times New Roman" w:hAnsi="Times New Roman"/>
                <w:b/>
                <w:color w:val="000000" w:themeColor="text1"/>
                <w:sz w:val="28"/>
                <w:szCs w:val="24"/>
                <w:lang w:eastAsia="ru-RU"/>
              </w:rPr>
              <w:t>0</w:t>
            </w:r>
            <w:r w:rsidR="00E257C6" w:rsidRPr="00AE70E0">
              <w:rPr>
                <w:rFonts w:ascii="Times New Roman" w:eastAsia="Times New Roman" w:hAnsi="Times New Roman"/>
                <w:b/>
                <w:color w:val="000000" w:themeColor="text1"/>
                <w:sz w:val="28"/>
                <w:szCs w:val="24"/>
                <w:lang w:eastAsia="ru-RU"/>
              </w:rPr>
              <w:t xml:space="preserve"> в</w:t>
            </w:r>
            <w:r w:rsidR="004718D2" w:rsidRPr="00AE70E0">
              <w:rPr>
                <w:rFonts w:ascii="Times New Roman" w:eastAsia="Times New Roman" w:hAnsi="Times New Roman"/>
                <w:b/>
                <w:color w:val="000000" w:themeColor="text1"/>
                <w:sz w:val="28"/>
                <w:szCs w:val="24"/>
                <w:lang w:eastAsia="ru-RU"/>
              </w:rPr>
              <w:t>ерес</w:t>
            </w:r>
            <w:r w:rsidR="00E257C6" w:rsidRPr="00AE70E0">
              <w:rPr>
                <w:rFonts w:ascii="Times New Roman" w:eastAsia="Times New Roman" w:hAnsi="Times New Roman"/>
                <w:b/>
                <w:color w:val="000000" w:themeColor="text1"/>
                <w:sz w:val="28"/>
                <w:szCs w:val="24"/>
                <w:lang w:eastAsia="ru-RU"/>
              </w:rPr>
              <w:t>ня 2026 року</w:t>
            </w:r>
          </w:p>
        </w:tc>
        <w:tc>
          <w:tcPr>
            <w:tcW w:w="1471" w:type="pct"/>
          </w:tcPr>
          <w:p w14:paraId="2897AF2C" w14:textId="77777777" w:rsidR="00A35325" w:rsidRPr="00AE70E0" w:rsidRDefault="00711EA1">
            <w:pPr>
              <w:spacing w:after="0" w:line="240" w:lineRule="auto"/>
              <w:jc w:val="center"/>
              <w:rPr>
                <w:rFonts w:ascii="Times New Roman" w:eastAsia="Times New Roman" w:hAnsi="Times New Roman"/>
                <w:b/>
                <w:color w:val="000000" w:themeColor="text1"/>
                <w:sz w:val="28"/>
                <w:szCs w:val="24"/>
                <w:lang w:eastAsia="ru-RU"/>
              </w:rPr>
            </w:pPr>
            <w:r w:rsidRPr="00AE70E0">
              <w:rPr>
                <w:rFonts w:ascii="Times New Roman" w:eastAsia="Times New Roman" w:hAnsi="Times New Roman"/>
                <w:b/>
                <w:color w:val="000000" w:themeColor="text1"/>
                <w:sz w:val="28"/>
                <w:szCs w:val="24"/>
                <w:lang w:eastAsia="ru-RU"/>
              </w:rPr>
              <w:t>Київ</w:t>
            </w:r>
          </w:p>
        </w:tc>
        <w:tc>
          <w:tcPr>
            <w:tcW w:w="1764" w:type="pct"/>
          </w:tcPr>
          <w:p w14:paraId="5E27E1C1" w14:textId="42D4916C" w:rsidR="00A35325" w:rsidRPr="00AE70E0" w:rsidRDefault="00711EA1">
            <w:pPr>
              <w:spacing w:after="0" w:line="240" w:lineRule="auto"/>
              <w:ind w:firstLine="567"/>
              <w:jc w:val="right"/>
              <w:rPr>
                <w:rFonts w:ascii="Times New Roman" w:eastAsia="Times New Roman" w:hAnsi="Times New Roman"/>
                <w:b/>
                <w:color w:val="000000" w:themeColor="text1"/>
                <w:sz w:val="28"/>
                <w:szCs w:val="24"/>
                <w:lang w:eastAsia="ru-RU"/>
              </w:rPr>
            </w:pPr>
            <w:r w:rsidRPr="00AE70E0">
              <w:rPr>
                <w:rFonts w:ascii="Times New Roman" w:eastAsia="Times New Roman" w:hAnsi="Times New Roman"/>
                <w:b/>
                <w:color w:val="000000" w:themeColor="text1"/>
                <w:sz w:val="28"/>
                <w:szCs w:val="24"/>
                <w:lang w:eastAsia="ru-RU"/>
              </w:rPr>
              <w:t xml:space="preserve">            № </w:t>
            </w:r>
            <w:r w:rsidR="004718D2" w:rsidRPr="00AE70E0">
              <w:rPr>
                <w:rFonts w:ascii="Times New Roman" w:eastAsia="Times New Roman" w:hAnsi="Times New Roman"/>
                <w:b/>
                <w:color w:val="000000" w:themeColor="text1"/>
                <w:sz w:val="28"/>
                <w:szCs w:val="24"/>
                <w:lang w:eastAsia="ru-RU"/>
              </w:rPr>
              <w:t>928</w:t>
            </w:r>
            <w:r w:rsidRPr="00AE70E0">
              <w:rPr>
                <w:rFonts w:ascii="Times New Roman" w:eastAsia="Times New Roman" w:hAnsi="Times New Roman"/>
                <w:b/>
                <w:color w:val="000000" w:themeColor="text1"/>
                <w:sz w:val="28"/>
                <w:szCs w:val="24"/>
                <w:lang w:eastAsia="ru-RU"/>
              </w:rPr>
              <w:t xml:space="preserve">дс-26 </w:t>
            </w:r>
          </w:p>
        </w:tc>
      </w:tr>
    </w:tbl>
    <w:p w14:paraId="6E8388B5" w14:textId="77777777" w:rsidR="00A35325" w:rsidRPr="00AE70E0" w:rsidRDefault="00A35325">
      <w:pPr>
        <w:widowControl w:val="0"/>
        <w:spacing w:after="0" w:line="240" w:lineRule="auto"/>
        <w:contextualSpacing/>
        <w:rPr>
          <w:rFonts w:ascii="Times New Roman" w:hAnsi="Times New Roman"/>
          <w:b/>
          <w:color w:val="000000" w:themeColor="text1"/>
          <w:sz w:val="28"/>
          <w:szCs w:val="28"/>
          <w:lang w:eastAsia="uk-UA"/>
        </w:rPr>
      </w:pPr>
    </w:p>
    <w:p w14:paraId="47208CD4" w14:textId="77777777" w:rsidR="00A35325" w:rsidRPr="00AE70E0" w:rsidRDefault="00711EA1">
      <w:pPr>
        <w:widowControl w:val="0"/>
        <w:spacing w:after="0" w:line="240" w:lineRule="auto"/>
        <w:contextualSpacing/>
        <w:rPr>
          <w:rFonts w:ascii="Times New Roman" w:hAnsi="Times New Roman"/>
          <w:b/>
          <w:color w:val="000000" w:themeColor="text1"/>
          <w:sz w:val="28"/>
          <w:szCs w:val="28"/>
          <w:lang w:eastAsia="uk-UA"/>
        </w:rPr>
      </w:pPr>
      <w:r w:rsidRPr="00AE70E0">
        <w:rPr>
          <w:rFonts w:ascii="Times New Roman" w:hAnsi="Times New Roman"/>
          <w:b/>
          <w:color w:val="000000" w:themeColor="text1"/>
          <w:sz w:val="28"/>
          <w:szCs w:val="28"/>
          <w:lang w:eastAsia="uk-UA"/>
        </w:rPr>
        <w:t xml:space="preserve">Про відмову у відкритті </w:t>
      </w:r>
    </w:p>
    <w:p w14:paraId="46C76B45" w14:textId="77777777" w:rsidR="00A35325" w:rsidRPr="00AE70E0" w:rsidRDefault="00711EA1">
      <w:pPr>
        <w:widowControl w:val="0"/>
        <w:spacing w:after="0" w:line="240" w:lineRule="auto"/>
        <w:contextualSpacing/>
        <w:rPr>
          <w:rFonts w:ascii="Times New Roman" w:hAnsi="Times New Roman"/>
          <w:b/>
          <w:color w:val="000000" w:themeColor="text1"/>
          <w:sz w:val="28"/>
          <w:szCs w:val="28"/>
          <w:lang w:eastAsia="uk-UA"/>
        </w:rPr>
      </w:pPr>
      <w:r w:rsidRPr="00AE70E0">
        <w:rPr>
          <w:rFonts w:ascii="Times New Roman" w:hAnsi="Times New Roman"/>
          <w:b/>
          <w:color w:val="000000" w:themeColor="text1"/>
          <w:sz w:val="28"/>
          <w:szCs w:val="28"/>
          <w:lang w:eastAsia="uk-UA"/>
        </w:rPr>
        <w:t>дисциплінарного провадження</w:t>
      </w:r>
    </w:p>
    <w:p w14:paraId="6B6B1021" w14:textId="77777777" w:rsidR="00A35325" w:rsidRPr="00AE70E0" w:rsidRDefault="00A35325">
      <w:pPr>
        <w:widowControl w:val="0"/>
        <w:spacing w:after="0" w:line="240" w:lineRule="auto"/>
        <w:contextualSpacing/>
        <w:rPr>
          <w:rFonts w:ascii="Times New Roman" w:hAnsi="Times New Roman"/>
          <w:b/>
          <w:color w:val="000000" w:themeColor="text1"/>
          <w:sz w:val="28"/>
          <w:szCs w:val="28"/>
          <w:lang w:eastAsia="uk-UA"/>
        </w:rPr>
      </w:pPr>
    </w:p>
    <w:p w14:paraId="0556A892" w14:textId="000CA615" w:rsidR="00A35325" w:rsidRPr="00AE70E0" w:rsidRDefault="00711EA1">
      <w:pPr>
        <w:pStyle w:val="a6"/>
        <w:widowControl w:val="0"/>
        <w:tabs>
          <w:tab w:val="left" w:pos="993"/>
        </w:tabs>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Член Кваліфікаційно-дисциплінарної комісії прокурорів Мнишенко Є.С., розглянувши дисциплінарну </w:t>
      </w:r>
      <w:bookmarkStart w:id="0" w:name="_Hlk124933696"/>
      <w:r w:rsidRPr="00AE70E0">
        <w:rPr>
          <w:rFonts w:ascii="Times New Roman" w:hAnsi="Times New Roman"/>
          <w:color w:val="000000" w:themeColor="text1"/>
          <w:sz w:val="28"/>
          <w:szCs w:val="28"/>
        </w:rPr>
        <w:t xml:space="preserve">скаргу </w:t>
      </w:r>
      <w:bookmarkStart w:id="1" w:name="_Hlk126658932"/>
      <w:bookmarkEnd w:id="0"/>
      <w:r w:rsidR="0031625C" w:rsidRPr="00AE70E0">
        <w:rPr>
          <w:rFonts w:ascii="Times New Roman" w:hAnsi="Times New Roman"/>
          <w:color w:val="000000" w:themeColor="text1"/>
          <w:sz w:val="28"/>
          <w:szCs w:val="28"/>
        </w:rPr>
        <w:t xml:space="preserve">адвоката </w:t>
      </w:r>
      <w:r w:rsidR="006957DF">
        <w:rPr>
          <w:rFonts w:ascii="Times New Roman" w:hAnsi="Times New Roman"/>
          <w:color w:val="000000" w:themeColor="text1"/>
          <w:sz w:val="28"/>
          <w:szCs w:val="28"/>
        </w:rPr>
        <w:t>ОСОБА_1</w:t>
      </w:r>
      <w:r w:rsidR="00B75E67" w:rsidRPr="00AE70E0">
        <w:rPr>
          <w:rFonts w:ascii="Times New Roman" w:hAnsi="Times New Roman"/>
          <w:color w:val="000000" w:themeColor="text1"/>
          <w:sz w:val="28"/>
          <w:szCs w:val="28"/>
        </w:rPr>
        <w:t xml:space="preserve"> (далі – скаржни</w:t>
      </w:r>
      <w:r w:rsidR="00F34E44" w:rsidRPr="00AE70E0">
        <w:rPr>
          <w:rFonts w:ascii="Times New Roman" w:hAnsi="Times New Roman"/>
          <w:color w:val="000000" w:themeColor="text1"/>
          <w:sz w:val="28"/>
          <w:szCs w:val="28"/>
        </w:rPr>
        <w:t>ця</w:t>
      </w:r>
      <w:r w:rsidR="00193DAD" w:rsidRPr="00AE70E0">
        <w:rPr>
          <w:rFonts w:ascii="Times New Roman" w:hAnsi="Times New Roman"/>
          <w:color w:val="000000" w:themeColor="text1"/>
          <w:sz w:val="28"/>
          <w:szCs w:val="28"/>
        </w:rPr>
        <w:t xml:space="preserve">, </w:t>
      </w:r>
      <w:r w:rsidR="00B62FA8">
        <w:rPr>
          <w:rFonts w:ascii="Times New Roman" w:hAnsi="Times New Roman"/>
          <w:color w:val="000000" w:themeColor="text1"/>
          <w:sz w:val="28"/>
          <w:szCs w:val="28"/>
        </w:rPr>
        <w:t>ОСОБА_1</w:t>
      </w:r>
      <w:r w:rsidR="00B75E67" w:rsidRPr="00AE70E0">
        <w:rPr>
          <w:rFonts w:ascii="Times New Roman" w:hAnsi="Times New Roman"/>
          <w:color w:val="000000" w:themeColor="text1"/>
          <w:sz w:val="28"/>
          <w:szCs w:val="28"/>
        </w:rPr>
        <w:t>)</w:t>
      </w:r>
      <w:r w:rsidRPr="00AE70E0">
        <w:rPr>
          <w:rFonts w:ascii="Times New Roman" w:hAnsi="Times New Roman"/>
          <w:color w:val="000000" w:themeColor="text1"/>
          <w:sz w:val="28"/>
          <w:szCs w:val="28"/>
        </w:rPr>
        <w:t xml:space="preserve"> </w:t>
      </w:r>
      <w:bookmarkEnd w:id="1"/>
      <w:r w:rsidRPr="00AE70E0">
        <w:rPr>
          <w:rFonts w:ascii="Times New Roman" w:hAnsi="Times New Roman"/>
          <w:color w:val="000000" w:themeColor="text1"/>
          <w:sz w:val="28"/>
          <w:szCs w:val="28"/>
        </w:rPr>
        <w:t xml:space="preserve">стосовно </w:t>
      </w:r>
      <w:r w:rsidR="00FC3D41" w:rsidRPr="00AE70E0">
        <w:rPr>
          <w:rFonts w:ascii="Times New Roman" w:hAnsi="Times New Roman"/>
          <w:color w:val="000000" w:themeColor="text1"/>
          <w:sz w:val="28"/>
          <w:szCs w:val="28"/>
        </w:rPr>
        <w:t xml:space="preserve">заступника </w:t>
      </w:r>
      <w:r w:rsidRPr="00AE70E0">
        <w:rPr>
          <w:rFonts w:ascii="Times New Roman" w:hAnsi="Times New Roman"/>
          <w:color w:val="000000" w:themeColor="text1"/>
          <w:sz w:val="28"/>
          <w:szCs w:val="28"/>
        </w:rPr>
        <w:t>начальника</w:t>
      </w:r>
      <w:r w:rsidR="00FC3D41" w:rsidRPr="00AE70E0">
        <w:rPr>
          <w:rFonts w:ascii="Times New Roman" w:hAnsi="Times New Roman"/>
          <w:color w:val="000000" w:themeColor="text1"/>
          <w:sz w:val="28"/>
          <w:szCs w:val="28"/>
        </w:rPr>
        <w:t xml:space="preserve"> </w:t>
      </w:r>
      <w:r w:rsidR="00BD4EF8" w:rsidRPr="00AE70E0">
        <w:rPr>
          <w:rFonts w:ascii="Times New Roman" w:hAnsi="Times New Roman"/>
          <w:color w:val="000000" w:themeColor="text1"/>
          <w:sz w:val="28"/>
          <w:szCs w:val="28"/>
        </w:rPr>
        <w:t> </w:t>
      </w:r>
      <w:r w:rsidR="006C6A89" w:rsidRPr="00AE70E0">
        <w:rPr>
          <w:rFonts w:ascii="Times New Roman" w:hAnsi="Times New Roman"/>
          <w:color w:val="000000" w:themeColor="text1"/>
          <w:sz w:val="28"/>
          <w:szCs w:val="28"/>
        </w:rPr>
        <w:t>першого</w:t>
      </w:r>
      <w:r w:rsidR="00BD4EF8" w:rsidRPr="00AE70E0">
        <w:rPr>
          <w:rFonts w:ascii="Times New Roman" w:hAnsi="Times New Roman"/>
          <w:color w:val="000000" w:themeColor="text1"/>
          <w:sz w:val="28"/>
          <w:szCs w:val="28"/>
        </w:rPr>
        <w:t xml:space="preserve"> відділу процесуального керівництва досудовим розслідуванням та підтримання публічного обвинувачення управління процесуального керівництва досудовим розслідуванням та підтримання публічного обвинувачення Департаменту нагляду за додержанням законів Національною поліцією України Офісу Генерального прокурора </w:t>
      </w:r>
      <w:r w:rsidR="006C6A89" w:rsidRPr="00AE70E0">
        <w:rPr>
          <w:rFonts w:ascii="Times New Roman" w:hAnsi="Times New Roman"/>
          <w:color w:val="000000" w:themeColor="text1"/>
          <w:sz w:val="28"/>
          <w:szCs w:val="28"/>
        </w:rPr>
        <w:t>Лупу Адріана Корнеловича</w:t>
      </w:r>
      <w:r w:rsidRPr="00AE70E0">
        <w:rPr>
          <w:rFonts w:ascii="Times New Roman" w:hAnsi="Times New Roman"/>
          <w:color w:val="000000" w:themeColor="text1"/>
          <w:sz w:val="28"/>
          <w:szCs w:val="28"/>
        </w:rPr>
        <w:t xml:space="preserve"> (далі</w:t>
      </w:r>
      <w:r w:rsidR="00B75E67" w:rsidRPr="00AE70E0">
        <w:rPr>
          <w:rFonts w:ascii="Times New Roman" w:hAnsi="Times New Roman"/>
          <w:color w:val="000000" w:themeColor="text1"/>
          <w:sz w:val="28"/>
          <w:szCs w:val="28"/>
        </w:rPr>
        <w:t xml:space="preserve"> –</w:t>
      </w:r>
      <w:r w:rsidRPr="00AE70E0">
        <w:rPr>
          <w:rFonts w:ascii="Times New Roman" w:hAnsi="Times New Roman"/>
          <w:color w:val="000000" w:themeColor="text1"/>
          <w:sz w:val="28"/>
          <w:szCs w:val="28"/>
        </w:rPr>
        <w:t xml:space="preserve"> </w:t>
      </w:r>
      <w:r w:rsidR="00DF4863" w:rsidRPr="00AE70E0">
        <w:rPr>
          <w:rFonts w:ascii="Times New Roman" w:hAnsi="Times New Roman"/>
          <w:color w:val="000000" w:themeColor="text1"/>
          <w:sz w:val="28"/>
          <w:szCs w:val="28"/>
        </w:rPr>
        <w:t xml:space="preserve">прокурор </w:t>
      </w:r>
      <w:r w:rsidR="006C6A89" w:rsidRPr="00AE70E0">
        <w:rPr>
          <w:rFonts w:ascii="Times New Roman" w:hAnsi="Times New Roman"/>
          <w:color w:val="000000" w:themeColor="text1"/>
          <w:sz w:val="28"/>
          <w:szCs w:val="28"/>
        </w:rPr>
        <w:t>Лупу</w:t>
      </w:r>
      <w:r w:rsidRPr="00AE70E0">
        <w:rPr>
          <w:rFonts w:ascii="Times New Roman" w:hAnsi="Times New Roman"/>
          <w:color w:val="000000" w:themeColor="text1"/>
          <w:sz w:val="28"/>
          <w:szCs w:val="28"/>
        </w:rPr>
        <w:t xml:space="preserve"> </w:t>
      </w:r>
      <w:r w:rsidR="006C6A89" w:rsidRPr="00AE70E0">
        <w:rPr>
          <w:rFonts w:ascii="Times New Roman" w:hAnsi="Times New Roman"/>
          <w:color w:val="000000" w:themeColor="text1"/>
          <w:sz w:val="28"/>
          <w:szCs w:val="28"/>
        </w:rPr>
        <w:t>А</w:t>
      </w:r>
      <w:r w:rsidRPr="00AE70E0">
        <w:rPr>
          <w:rFonts w:ascii="Times New Roman" w:hAnsi="Times New Roman"/>
          <w:color w:val="000000" w:themeColor="text1"/>
          <w:sz w:val="28"/>
          <w:szCs w:val="28"/>
        </w:rPr>
        <w:t>.</w:t>
      </w:r>
      <w:r w:rsidR="006C6A89" w:rsidRPr="00AE70E0">
        <w:rPr>
          <w:rFonts w:ascii="Times New Roman" w:hAnsi="Times New Roman"/>
          <w:color w:val="000000" w:themeColor="text1"/>
          <w:sz w:val="28"/>
          <w:szCs w:val="28"/>
        </w:rPr>
        <w:t>К</w:t>
      </w:r>
      <w:r w:rsidR="00877A8F" w:rsidRPr="00AE70E0">
        <w:rPr>
          <w:rFonts w:ascii="Times New Roman" w:hAnsi="Times New Roman"/>
          <w:color w:val="000000" w:themeColor="text1"/>
          <w:sz w:val="28"/>
          <w:szCs w:val="28"/>
        </w:rPr>
        <w:t>.</w:t>
      </w:r>
      <w:r w:rsidRPr="00AE70E0">
        <w:rPr>
          <w:rFonts w:ascii="Times New Roman" w:hAnsi="Times New Roman"/>
          <w:color w:val="000000" w:themeColor="text1"/>
          <w:sz w:val="28"/>
          <w:szCs w:val="28"/>
        </w:rPr>
        <w:t>)</w:t>
      </w:r>
    </w:p>
    <w:p w14:paraId="688D8FC6" w14:textId="77777777" w:rsidR="00A35325" w:rsidRPr="00AE70E0" w:rsidRDefault="00A35325">
      <w:pPr>
        <w:pStyle w:val="a6"/>
        <w:widowControl w:val="0"/>
        <w:tabs>
          <w:tab w:val="left" w:pos="993"/>
        </w:tabs>
        <w:ind w:firstLine="709"/>
        <w:contextualSpacing/>
        <w:jc w:val="both"/>
        <w:rPr>
          <w:rFonts w:ascii="Times New Roman" w:hAnsi="Times New Roman"/>
          <w:color w:val="000000" w:themeColor="text1"/>
          <w:sz w:val="28"/>
          <w:szCs w:val="28"/>
        </w:rPr>
      </w:pPr>
    </w:p>
    <w:p w14:paraId="19D19B9D" w14:textId="77777777" w:rsidR="00A35325" w:rsidRPr="00AE70E0" w:rsidRDefault="00711EA1">
      <w:pPr>
        <w:widowControl w:val="0"/>
        <w:tabs>
          <w:tab w:val="left" w:pos="993"/>
        </w:tabs>
        <w:spacing w:after="0" w:line="240" w:lineRule="auto"/>
        <w:ind w:firstLine="709"/>
        <w:contextualSpacing/>
        <w:jc w:val="center"/>
        <w:rPr>
          <w:rFonts w:ascii="Times New Roman" w:hAnsi="Times New Roman"/>
          <w:b/>
          <w:color w:val="000000" w:themeColor="text1"/>
          <w:sz w:val="28"/>
          <w:szCs w:val="28"/>
          <w:lang w:eastAsia="uk-UA"/>
        </w:rPr>
      </w:pPr>
      <w:r w:rsidRPr="00AE70E0">
        <w:rPr>
          <w:rFonts w:ascii="Times New Roman" w:hAnsi="Times New Roman"/>
          <w:b/>
          <w:color w:val="000000" w:themeColor="text1"/>
          <w:sz w:val="28"/>
          <w:szCs w:val="28"/>
          <w:lang w:eastAsia="uk-UA"/>
        </w:rPr>
        <w:t>ВСТАНОВИЛА:</w:t>
      </w:r>
    </w:p>
    <w:p w14:paraId="194B931B" w14:textId="77777777" w:rsidR="00A35325" w:rsidRPr="00AE70E0" w:rsidRDefault="00A35325">
      <w:pPr>
        <w:widowControl w:val="0"/>
        <w:tabs>
          <w:tab w:val="left" w:pos="993"/>
        </w:tabs>
        <w:spacing w:after="0" w:line="240" w:lineRule="auto"/>
        <w:ind w:firstLine="709"/>
        <w:contextualSpacing/>
        <w:jc w:val="center"/>
        <w:rPr>
          <w:rFonts w:ascii="Times New Roman" w:hAnsi="Times New Roman"/>
          <w:b/>
          <w:color w:val="000000" w:themeColor="text1"/>
          <w:sz w:val="28"/>
          <w:szCs w:val="28"/>
          <w:lang w:eastAsia="uk-UA"/>
        </w:rPr>
      </w:pPr>
    </w:p>
    <w:p w14:paraId="035727B6" w14:textId="62D95680" w:rsidR="00A35325" w:rsidRPr="00AE70E0" w:rsidRDefault="00711EA1">
      <w:pPr>
        <w:widowControl w:val="0"/>
        <w:tabs>
          <w:tab w:val="left" w:pos="851"/>
          <w:tab w:val="left" w:pos="993"/>
        </w:tabs>
        <w:spacing w:after="0" w:line="240" w:lineRule="auto"/>
        <w:ind w:firstLine="709"/>
        <w:jc w:val="both"/>
        <w:rPr>
          <w:rFonts w:ascii="Times New Roman" w:hAnsi="Times New Roman"/>
          <w:color w:val="000000" w:themeColor="text1"/>
          <w:sz w:val="28"/>
          <w:szCs w:val="28"/>
        </w:rPr>
      </w:pPr>
      <w:r w:rsidRPr="00AE70E0">
        <w:rPr>
          <w:rFonts w:ascii="Times New Roman" w:hAnsi="Times New Roman"/>
          <w:b/>
          <w:color w:val="000000" w:themeColor="text1"/>
          <w:sz w:val="28"/>
          <w:szCs w:val="28"/>
        </w:rPr>
        <w:t xml:space="preserve"> </w:t>
      </w:r>
      <w:r w:rsidRPr="00AE70E0">
        <w:rPr>
          <w:rFonts w:ascii="Times New Roman" w:hAnsi="Times New Roman"/>
          <w:color w:val="000000" w:themeColor="text1"/>
          <w:sz w:val="28"/>
          <w:szCs w:val="28"/>
        </w:rPr>
        <w:t xml:space="preserve">До Кваліфікаційно-дисциплінарної комісії прокурорів (далі – КДКП, Комісія) надійшла дисциплінарна скарга </w:t>
      </w:r>
      <w:r w:rsidR="00C01651">
        <w:rPr>
          <w:rFonts w:ascii="Times New Roman" w:hAnsi="Times New Roman"/>
          <w:color w:val="000000" w:themeColor="text1"/>
          <w:sz w:val="28"/>
          <w:szCs w:val="28"/>
        </w:rPr>
        <w:t>ОСОБА_1</w:t>
      </w:r>
      <w:r w:rsidRPr="00AE70E0">
        <w:rPr>
          <w:rFonts w:ascii="Times New Roman" w:hAnsi="Times New Roman"/>
          <w:color w:val="000000" w:themeColor="text1"/>
          <w:sz w:val="28"/>
          <w:szCs w:val="28"/>
        </w:rPr>
        <w:t xml:space="preserve"> про вчинення </w:t>
      </w:r>
      <w:r w:rsidR="0089409E" w:rsidRPr="00AE70E0">
        <w:rPr>
          <w:rFonts w:ascii="Times New Roman" w:hAnsi="Times New Roman"/>
          <w:color w:val="000000" w:themeColor="text1"/>
          <w:sz w:val="28"/>
          <w:szCs w:val="28"/>
        </w:rPr>
        <w:t>прокурором</w:t>
      </w:r>
      <w:r w:rsidRPr="00AE70E0">
        <w:rPr>
          <w:rFonts w:ascii="Times New Roman" w:hAnsi="Times New Roman"/>
          <w:color w:val="000000" w:themeColor="text1"/>
          <w:sz w:val="28"/>
          <w:szCs w:val="28"/>
        </w:rPr>
        <w:t xml:space="preserve"> </w:t>
      </w:r>
      <w:r w:rsidR="00B459AA" w:rsidRPr="00AE70E0">
        <w:rPr>
          <w:rFonts w:ascii="Times New Roman" w:hAnsi="Times New Roman"/>
          <w:color w:val="000000" w:themeColor="text1"/>
          <w:sz w:val="28"/>
          <w:szCs w:val="28"/>
        </w:rPr>
        <w:t>Луп</w:t>
      </w:r>
      <w:r w:rsidR="001D2C83">
        <w:rPr>
          <w:rFonts w:ascii="Times New Roman" w:hAnsi="Times New Roman"/>
          <w:color w:val="000000" w:themeColor="text1"/>
          <w:sz w:val="28"/>
          <w:szCs w:val="28"/>
        </w:rPr>
        <w:t>ою</w:t>
      </w:r>
      <w:r w:rsidR="0089409E" w:rsidRPr="00AE70E0">
        <w:rPr>
          <w:rFonts w:ascii="Times New Roman" w:hAnsi="Times New Roman"/>
          <w:color w:val="000000" w:themeColor="text1"/>
          <w:sz w:val="28"/>
          <w:szCs w:val="28"/>
        </w:rPr>
        <w:t xml:space="preserve"> </w:t>
      </w:r>
      <w:r w:rsidR="00B459AA" w:rsidRPr="00AE70E0">
        <w:rPr>
          <w:rFonts w:ascii="Times New Roman" w:hAnsi="Times New Roman"/>
          <w:color w:val="000000" w:themeColor="text1"/>
          <w:sz w:val="28"/>
          <w:szCs w:val="28"/>
        </w:rPr>
        <w:t>А</w:t>
      </w:r>
      <w:r w:rsidRPr="00AE70E0">
        <w:rPr>
          <w:rFonts w:ascii="Times New Roman" w:hAnsi="Times New Roman"/>
          <w:color w:val="000000" w:themeColor="text1"/>
          <w:sz w:val="28"/>
          <w:szCs w:val="28"/>
        </w:rPr>
        <w:t>.</w:t>
      </w:r>
      <w:r w:rsidR="00B459AA" w:rsidRPr="00AE70E0">
        <w:rPr>
          <w:rFonts w:ascii="Times New Roman" w:hAnsi="Times New Roman"/>
          <w:color w:val="000000" w:themeColor="text1"/>
          <w:sz w:val="28"/>
          <w:szCs w:val="28"/>
        </w:rPr>
        <w:t>К</w:t>
      </w:r>
      <w:r w:rsidR="00877A8F" w:rsidRPr="00AE70E0">
        <w:rPr>
          <w:rFonts w:ascii="Times New Roman" w:hAnsi="Times New Roman"/>
          <w:color w:val="000000" w:themeColor="text1"/>
          <w:sz w:val="28"/>
          <w:szCs w:val="28"/>
        </w:rPr>
        <w:t>.</w:t>
      </w:r>
      <w:r w:rsidRPr="00AE70E0">
        <w:rPr>
          <w:rFonts w:ascii="Times New Roman" w:hAnsi="Times New Roman"/>
          <w:color w:val="000000" w:themeColor="text1"/>
          <w:sz w:val="28"/>
          <w:szCs w:val="28"/>
        </w:rPr>
        <w:t xml:space="preserve"> дисциплінарного проступку.</w:t>
      </w:r>
    </w:p>
    <w:p w14:paraId="419B2DBC" w14:textId="273BF4D5" w:rsidR="00A35325" w:rsidRPr="00AE70E0" w:rsidRDefault="00711EA1">
      <w:pPr>
        <w:pStyle w:val="a6"/>
        <w:widowControl w:val="0"/>
        <w:tabs>
          <w:tab w:val="left" w:pos="993"/>
        </w:tabs>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мені (протокол розподілу від </w:t>
      </w:r>
      <w:r w:rsidR="00F37359">
        <w:rPr>
          <w:rFonts w:ascii="Times New Roman" w:hAnsi="Times New Roman"/>
          <w:color w:val="000000" w:themeColor="text1"/>
          <w:sz w:val="28"/>
          <w:szCs w:val="28"/>
        </w:rPr>
        <w:t>18</w:t>
      </w:r>
      <w:r w:rsidRPr="00AE70E0">
        <w:rPr>
          <w:rFonts w:ascii="Times New Roman" w:hAnsi="Times New Roman"/>
          <w:color w:val="000000" w:themeColor="text1"/>
          <w:sz w:val="28"/>
          <w:szCs w:val="28"/>
        </w:rPr>
        <w:t xml:space="preserve"> </w:t>
      </w:r>
      <w:r w:rsidR="001B1D4A" w:rsidRPr="00AE70E0">
        <w:rPr>
          <w:rFonts w:ascii="Times New Roman" w:hAnsi="Times New Roman"/>
          <w:color w:val="000000" w:themeColor="text1"/>
          <w:sz w:val="28"/>
          <w:szCs w:val="28"/>
        </w:rPr>
        <w:t>вересня</w:t>
      </w:r>
      <w:r w:rsidRPr="00AE70E0">
        <w:rPr>
          <w:rFonts w:ascii="Times New Roman" w:hAnsi="Times New Roman"/>
          <w:color w:val="000000" w:themeColor="text1"/>
          <w:sz w:val="28"/>
          <w:szCs w:val="28"/>
        </w:rPr>
        <w:t xml:space="preserve"> 2026 року). </w:t>
      </w:r>
    </w:p>
    <w:p w14:paraId="79365D1C" w14:textId="77777777" w:rsidR="00A35325" w:rsidRPr="00AE70E0" w:rsidRDefault="00711EA1">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Вирішуючи питання щодо відкриття дисциплінарного провадження встановлено таке. </w:t>
      </w:r>
    </w:p>
    <w:p w14:paraId="359EF6E1" w14:textId="77777777" w:rsidR="00A35325" w:rsidRPr="00AE70E0" w:rsidRDefault="00A35325">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p>
    <w:p w14:paraId="2E71EB62" w14:textId="77777777" w:rsidR="00A35325" w:rsidRPr="00AE70E0" w:rsidRDefault="00711EA1">
      <w:pPr>
        <w:widowControl w:val="0"/>
        <w:tabs>
          <w:tab w:val="left" w:pos="851"/>
          <w:tab w:val="left" w:pos="993"/>
        </w:tabs>
        <w:spacing w:after="0" w:line="240" w:lineRule="auto"/>
        <w:ind w:firstLine="709"/>
        <w:contextualSpacing/>
        <w:jc w:val="both"/>
        <w:rPr>
          <w:rFonts w:ascii="Times New Roman" w:hAnsi="Times New Roman"/>
          <w:b/>
          <w:color w:val="000000" w:themeColor="text1"/>
          <w:sz w:val="28"/>
          <w:szCs w:val="28"/>
        </w:rPr>
      </w:pPr>
      <w:r w:rsidRPr="00AE70E0">
        <w:rPr>
          <w:rFonts w:ascii="Times New Roman" w:hAnsi="Times New Roman"/>
          <w:b/>
          <w:color w:val="000000" w:themeColor="text1"/>
          <w:sz w:val="28"/>
          <w:szCs w:val="28"/>
        </w:rPr>
        <w:t>Зміст скарги</w:t>
      </w:r>
    </w:p>
    <w:p w14:paraId="6CF1376F" w14:textId="25274719" w:rsidR="00573612" w:rsidRPr="00AE70E0" w:rsidRDefault="00573612" w:rsidP="001B1D4A">
      <w:pPr>
        <w:widowControl w:val="0"/>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С</w:t>
      </w:r>
      <w:r w:rsidR="00232191" w:rsidRPr="00AE70E0">
        <w:rPr>
          <w:rFonts w:ascii="Times New Roman" w:hAnsi="Times New Roman"/>
          <w:color w:val="000000" w:themeColor="text1"/>
          <w:sz w:val="28"/>
          <w:szCs w:val="28"/>
        </w:rPr>
        <w:t>каржн</w:t>
      </w:r>
      <w:r w:rsidRPr="00AE70E0">
        <w:rPr>
          <w:rFonts w:ascii="Times New Roman" w:hAnsi="Times New Roman"/>
          <w:color w:val="000000" w:themeColor="text1"/>
          <w:sz w:val="28"/>
          <w:szCs w:val="28"/>
        </w:rPr>
        <w:t>и</w:t>
      </w:r>
      <w:r w:rsidR="00C577BF" w:rsidRPr="00AE70E0">
        <w:rPr>
          <w:rFonts w:ascii="Times New Roman" w:hAnsi="Times New Roman"/>
          <w:color w:val="000000" w:themeColor="text1"/>
          <w:sz w:val="28"/>
          <w:szCs w:val="28"/>
        </w:rPr>
        <w:t>цею</w:t>
      </w:r>
      <w:r w:rsidR="00232191" w:rsidRPr="00AE70E0">
        <w:rPr>
          <w:rFonts w:ascii="Times New Roman" w:hAnsi="Times New Roman"/>
          <w:color w:val="000000" w:themeColor="text1"/>
          <w:sz w:val="28"/>
          <w:szCs w:val="28"/>
        </w:rPr>
        <w:t xml:space="preserve"> </w:t>
      </w:r>
      <w:r w:rsidRPr="00AE70E0">
        <w:rPr>
          <w:rFonts w:ascii="Times New Roman" w:hAnsi="Times New Roman"/>
          <w:color w:val="000000" w:themeColor="text1"/>
          <w:sz w:val="28"/>
          <w:szCs w:val="28"/>
        </w:rPr>
        <w:t>порушено</w:t>
      </w:r>
      <w:r w:rsidR="00232191" w:rsidRPr="00AE70E0">
        <w:rPr>
          <w:rFonts w:ascii="Times New Roman" w:hAnsi="Times New Roman"/>
          <w:color w:val="000000" w:themeColor="text1"/>
          <w:sz w:val="28"/>
          <w:szCs w:val="28"/>
        </w:rPr>
        <w:t xml:space="preserve"> питання про</w:t>
      </w:r>
      <w:r w:rsidRPr="00AE70E0">
        <w:rPr>
          <w:rFonts w:ascii="Times New Roman" w:hAnsi="Times New Roman"/>
          <w:color w:val="000000" w:themeColor="text1"/>
          <w:sz w:val="28"/>
          <w:szCs w:val="28"/>
        </w:rPr>
        <w:t xml:space="preserve"> те, що прокурором Луп</w:t>
      </w:r>
      <w:r w:rsidR="001D2C83">
        <w:rPr>
          <w:rFonts w:ascii="Times New Roman" w:hAnsi="Times New Roman"/>
          <w:color w:val="000000" w:themeColor="text1"/>
          <w:sz w:val="28"/>
          <w:szCs w:val="28"/>
        </w:rPr>
        <w:t>ою</w:t>
      </w:r>
      <w:r w:rsidRPr="00AE70E0">
        <w:rPr>
          <w:rFonts w:ascii="Times New Roman" w:hAnsi="Times New Roman"/>
          <w:color w:val="000000" w:themeColor="text1"/>
          <w:sz w:val="28"/>
          <w:szCs w:val="28"/>
        </w:rPr>
        <w:t xml:space="preserve"> А.К. не вжито заходів щодо</w:t>
      </w:r>
      <w:r w:rsidR="00232191" w:rsidRPr="00AE70E0">
        <w:rPr>
          <w:rFonts w:ascii="Times New Roman" w:hAnsi="Times New Roman"/>
          <w:color w:val="000000" w:themeColor="text1"/>
          <w:sz w:val="28"/>
          <w:szCs w:val="28"/>
        </w:rPr>
        <w:t xml:space="preserve"> визнан</w:t>
      </w:r>
      <w:r w:rsidRPr="00AE70E0">
        <w:rPr>
          <w:rFonts w:ascii="Times New Roman" w:hAnsi="Times New Roman"/>
          <w:color w:val="000000" w:themeColor="text1"/>
          <w:sz w:val="28"/>
          <w:szCs w:val="28"/>
        </w:rPr>
        <w:t>ня</w:t>
      </w:r>
      <w:r w:rsidR="00232191" w:rsidRPr="00AE70E0">
        <w:rPr>
          <w:rFonts w:ascii="Times New Roman" w:hAnsi="Times New Roman"/>
          <w:color w:val="000000" w:themeColor="text1"/>
          <w:sz w:val="28"/>
          <w:szCs w:val="28"/>
        </w:rPr>
        <w:t xml:space="preserve"> </w:t>
      </w:r>
      <w:r w:rsidRPr="00AE70E0">
        <w:rPr>
          <w:rFonts w:ascii="Times New Roman" w:hAnsi="Times New Roman"/>
          <w:color w:val="000000" w:themeColor="text1"/>
          <w:sz w:val="28"/>
          <w:szCs w:val="28"/>
        </w:rPr>
        <w:t>О</w:t>
      </w:r>
      <w:r w:rsidR="00C37406">
        <w:rPr>
          <w:rFonts w:ascii="Times New Roman" w:hAnsi="Times New Roman"/>
          <w:color w:val="000000" w:themeColor="text1"/>
          <w:sz w:val="28"/>
          <w:szCs w:val="28"/>
        </w:rPr>
        <w:t>СОБА_2</w:t>
      </w:r>
      <w:r w:rsidRPr="00AE70E0">
        <w:rPr>
          <w:rFonts w:ascii="Times New Roman" w:hAnsi="Times New Roman"/>
          <w:color w:val="000000" w:themeColor="text1"/>
          <w:sz w:val="28"/>
          <w:szCs w:val="28"/>
        </w:rPr>
        <w:t xml:space="preserve"> потерпілою у кримінальному провадженні </w:t>
      </w:r>
      <w:r w:rsidR="00983AC4" w:rsidRPr="00AE70E0">
        <w:rPr>
          <w:rFonts w:ascii="Times New Roman" w:hAnsi="Times New Roman"/>
          <w:bCs/>
          <w:color w:val="000000" w:themeColor="text1"/>
          <w:sz w:val="28"/>
          <w:szCs w:val="28"/>
        </w:rPr>
        <w:t>№ </w:t>
      </w:r>
      <w:r w:rsidR="001F6BE9">
        <w:rPr>
          <w:rFonts w:ascii="Times New Roman" w:hAnsi="Times New Roman"/>
          <w:bCs/>
          <w:color w:val="000000" w:themeColor="text1"/>
          <w:sz w:val="28"/>
          <w:szCs w:val="28"/>
        </w:rPr>
        <w:t>(конфіденційна інформація)</w:t>
      </w:r>
      <w:r w:rsidRPr="00AE70E0">
        <w:rPr>
          <w:rFonts w:ascii="Times New Roman" w:hAnsi="Times New Roman"/>
          <w:color w:val="000000" w:themeColor="text1"/>
          <w:sz w:val="28"/>
          <w:szCs w:val="28"/>
        </w:rPr>
        <w:t>,</w:t>
      </w:r>
      <w:r w:rsidR="00232191" w:rsidRPr="00AE70E0">
        <w:rPr>
          <w:rFonts w:ascii="Times New Roman" w:hAnsi="Times New Roman"/>
          <w:color w:val="000000" w:themeColor="text1"/>
          <w:sz w:val="28"/>
          <w:szCs w:val="28"/>
        </w:rPr>
        <w:t xml:space="preserve"> у зв’язку з імовірним підробленням підписів без її відома та за її відсутності в Україні. </w:t>
      </w:r>
    </w:p>
    <w:p w14:paraId="40551F9E" w14:textId="3B15A133" w:rsidR="00232191" w:rsidRPr="00AE70E0" w:rsidRDefault="00232191" w:rsidP="001B1D4A">
      <w:pPr>
        <w:widowControl w:val="0"/>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Окремо </w:t>
      </w:r>
      <w:r w:rsidR="00573612" w:rsidRPr="00AE70E0">
        <w:rPr>
          <w:rFonts w:ascii="Times New Roman" w:hAnsi="Times New Roman"/>
          <w:color w:val="000000" w:themeColor="text1"/>
          <w:sz w:val="28"/>
          <w:szCs w:val="28"/>
        </w:rPr>
        <w:t>вказано</w:t>
      </w:r>
      <w:r w:rsidRPr="00AE70E0">
        <w:rPr>
          <w:rFonts w:ascii="Times New Roman" w:hAnsi="Times New Roman"/>
          <w:color w:val="000000" w:themeColor="text1"/>
          <w:sz w:val="28"/>
          <w:szCs w:val="28"/>
        </w:rPr>
        <w:t xml:space="preserve"> про неналежне виконання прокурором Л</w:t>
      </w:r>
      <w:r w:rsidR="00BE28F2" w:rsidRPr="00AE70E0">
        <w:rPr>
          <w:rFonts w:ascii="Times New Roman" w:hAnsi="Times New Roman"/>
          <w:color w:val="000000" w:themeColor="text1"/>
          <w:sz w:val="28"/>
          <w:szCs w:val="28"/>
        </w:rPr>
        <w:t>уп</w:t>
      </w:r>
      <w:r w:rsidR="001D2C83">
        <w:rPr>
          <w:rFonts w:ascii="Times New Roman" w:hAnsi="Times New Roman"/>
          <w:color w:val="000000" w:themeColor="text1"/>
          <w:sz w:val="28"/>
          <w:szCs w:val="28"/>
        </w:rPr>
        <w:t>ою</w:t>
      </w:r>
      <w:r w:rsidR="00BE28F2" w:rsidRPr="00AE70E0">
        <w:rPr>
          <w:rFonts w:ascii="Times New Roman" w:hAnsi="Times New Roman"/>
          <w:color w:val="000000" w:themeColor="text1"/>
          <w:sz w:val="28"/>
          <w:szCs w:val="28"/>
        </w:rPr>
        <w:t xml:space="preserve"> А.К.</w:t>
      </w:r>
      <w:r w:rsidRPr="00AE70E0">
        <w:rPr>
          <w:rFonts w:ascii="Times New Roman" w:hAnsi="Times New Roman"/>
          <w:color w:val="000000" w:themeColor="text1"/>
          <w:sz w:val="28"/>
          <w:szCs w:val="28"/>
        </w:rPr>
        <w:t xml:space="preserve"> обов’язків старшого групи прокурорів</w:t>
      </w:r>
      <w:r w:rsidR="00573612" w:rsidRPr="00AE70E0">
        <w:rPr>
          <w:rFonts w:ascii="Times New Roman" w:hAnsi="Times New Roman"/>
          <w:color w:val="000000" w:themeColor="text1"/>
          <w:sz w:val="28"/>
          <w:szCs w:val="28"/>
        </w:rPr>
        <w:t xml:space="preserve"> у кримінальному провадженні</w:t>
      </w:r>
      <w:r w:rsidRPr="00AE70E0">
        <w:rPr>
          <w:rFonts w:ascii="Times New Roman" w:hAnsi="Times New Roman"/>
          <w:color w:val="000000" w:themeColor="text1"/>
          <w:sz w:val="28"/>
          <w:szCs w:val="28"/>
        </w:rPr>
        <w:t xml:space="preserve"> щодо узгодження процесуальних дій і рішень та здійснення належного контролю за їх проведенням.</w:t>
      </w:r>
    </w:p>
    <w:p w14:paraId="55210D06" w14:textId="61BE91B4" w:rsidR="00973BDC" w:rsidRPr="00AE70E0" w:rsidRDefault="00502715" w:rsidP="001B1D4A">
      <w:pPr>
        <w:widowControl w:val="0"/>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Також на</w:t>
      </w:r>
      <w:r w:rsidR="00973BDC" w:rsidRPr="00AE70E0">
        <w:rPr>
          <w:rFonts w:ascii="Times New Roman" w:hAnsi="Times New Roman"/>
          <w:color w:val="000000" w:themeColor="text1"/>
          <w:sz w:val="28"/>
          <w:szCs w:val="28"/>
        </w:rPr>
        <w:t xml:space="preserve"> думку скаржни</w:t>
      </w:r>
      <w:r w:rsidR="00573612" w:rsidRPr="00AE70E0">
        <w:rPr>
          <w:rFonts w:ascii="Times New Roman" w:hAnsi="Times New Roman"/>
          <w:color w:val="000000" w:themeColor="text1"/>
          <w:sz w:val="28"/>
          <w:szCs w:val="28"/>
        </w:rPr>
        <w:t>ці</w:t>
      </w:r>
      <w:r w:rsidR="00973BDC" w:rsidRPr="00AE70E0">
        <w:rPr>
          <w:rFonts w:ascii="Times New Roman" w:hAnsi="Times New Roman"/>
          <w:color w:val="000000" w:themeColor="text1"/>
          <w:sz w:val="28"/>
          <w:szCs w:val="28"/>
        </w:rPr>
        <w:t>,</w:t>
      </w:r>
      <w:r w:rsidR="00573612" w:rsidRPr="00AE70E0">
        <w:rPr>
          <w:rFonts w:ascii="Times New Roman" w:hAnsi="Times New Roman"/>
          <w:color w:val="000000" w:themeColor="text1"/>
          <w:sz w:val="28"/>
          <w:szCs w:val="28"/>
        </w:rPr>
        <w:t xml:space="preserve"> </w:t>
      </w:r>
      <w:r w:rsidR="00973BDC" w:rsidRPr="00AE70E0">
        <w:rPr>
          <w:rFonts w:ascii="Times New Roman" w:hAnsi="Times New Roman"/>
          <w:color w:val="000000" w:themeColor="text1"/>
          <w:sz w:val="28"/>
          <w:szCs w:val="28"/>
        </w:rPr>
        <w:t xml:space="preserve">прокурор </w:t>
      </w:r>
      <w:r w:rsidR="001B1D4A" w:rsidRPr="00AE70E0">
        <w:rPr>
          <w:rFonts w:ascii="Times New Roman" w:hAnsi="Times New Roman"/>
          <w:color w:val="000000" w:themeColor="text1"/>
          <w:sz w:val="28"/>
          <w:szCs w:val="28"/>
        </w:rPr>
        <w:t>Лупу</w:t>
      </w:r>
      <w:r w:rsidR="00973BDC" w:rsidRPr="00AE70E0">
        <w:rPr>
          <w:rFonts w:ascii="Times New Roman" w:hAnsi="Times New Roman"/>
          <w:color w:val="000000" w:themeColor="text1"/>
          <w:sz w:val="28"/>
          <w:szCs w:val="28"/>
        </w:rPr>
        <w:t> </w:t>
      </w:r>
      <w:r w:rsidR="001B1D4A" w:rsidRPr="00AE70E0">
        <w:rPr>
          <w:rFonts w:ascii="Times New Roman" w:hAnsi="Times New Roman"/>
          <w:color w:val="000000" w:themeColor="text1"/>
          <w:sz w:val="28"/>
          <w:szCs w:val="28"/>
        </w:rPr>
        <w:t>А</w:t>
      </w:r>
      <w:r w:rsidR="00973BDC" w:rsidRPr="00AE70E0">
        <w:rPr>
          <w:rFonts w:ascii="Times New Roman" w:hAnsi="Times New Roman"/>
          <w:color w:val="000000" w:themeColor="text1"/>
          <w:sz w:val="28"/>
          <w:szCs w:val="28"/>
        </w:rPr>
        <w:t>.</w:t>
      </w:r>
      <w:r w:rsidR="001B1D4A" w:rsidRPr="00AE70E0">
        <w:rPr>
          <w:rFonts w:ascii="Times New Roman" w:hAnsi="Times New Roman"/>
          <w:color w:val="000000" w:themeColor="text1"/>
          <w:sz w:val="28"/>
          <w:szCs w:val="28"/>
        </w:rPr>
        <w:t>К</w:t>
      </w:r>
      <w:r w:rsidR="00973BDC" w:rsidRPr="00AE70E0">
        <w:rPr>
          <w:rFonts w:ascii="Times New Roman" w:hAnsi="Times New Roman"/>
          <w:color w:val="000000" w:themeColor="text1"/>
          <w:sz w:val="28"/>
          <w:szCs w:val="28"/>
        </w:rPr>
        <w:t xml:space="preserve">., обіймаючи посаду </w:t>
      </w:r>
      <w:r w:rsidR="00973BDC" w:rsidRPr="00AE70E0">
        <w:rPr>
          <w:rFonts w:ascii="Times New Roman" w:hAnsi="Times New Roman"/>
          <w:color w:val="000000" w:themeColor="text1"/>
          <w:sz w:val="28"/>
          <w:szCs w:val="28"/>
        </w:rPr>
        <w:lastRenderedPageBreak/>
        <w:t xml:space="preserve">заступника начальника </w:t>
      </w:r>
      <w:r w:rsidR="001B1D4A" w:rsidRPr="00AE70E0">
        <w:rPr>
          <w:rFonts w:ascii="Times New Roman" w:hAnsi="Times New Roman"/>
          <w:color w:val="000000" w:themeColor="text1"/>
          <w:sz w:val="28"/>
          <w:szCs w:val="28"/>
        </w:rPr>
        <w:t>першого</w:t>
      </w:r>
      <w:r w:rsidR="00973BDC" w:rsidRPr="00AE70E0">
        <w:rPr>
          <w:rFonts w:ascii="Times New Roman" w:hAnsi="Times New Roman"/>
          <w:color w:val="000000" w:themeColor="text1"/>
          <w:sz w:val="28"/>
          <w:szCs w:val="28"/>
        </w:rPr>
        <w:t xml:space="preserve"> відділу процесуального керівництва досудовим розслідуванням та підтримання публічного обвинувачення управління процесуального керівництва досудовим розслідуванням та підтримання публічного обвинувачення Департаменту нагляду за додержанням законів Національною поліцією України Офісу Генерального прокурора</w:t>
      </w:r>
      <w:r w:rsidR="00C577BF" w:rsidRPr="00AE70E0">
        <w:rPr>
          <w:rFonts w:ascii="Times New Roman" w:hAnsi="Times New Roman"/>
          <w:color w:val="000000" w:themeColor="text1"/>
          <w:sz w:val="28"/>
          <w:szCs w:val="28"/>
        </w:rPr>
        <w:t>,</w:t>
      </w:r>
      <w:r w:rsidR="00973BDC" w:rsidRPr="00AE70E0">
        <w:rPr>
          <w:rFonts w:ascii="Times New Roman" w:hAnsi="Times New Roman"/>
          <w:color w:val="000000" w:themeColor="text1"/>
          <w:sz w:val="28"/>
          <w:szCs w:val="28"/>
        </w:rPr>
        <w:t xml:space="preserve"> неналежно</w:t>
      </w:r>
      <w:r w:rsidR="00C577BF" w:rsidRPr="00AE70E0">
        <w:rPr>
          <w:rFonts w:ascii="Times New Roman" w:hAnsi="Times New Roman"/>
          <w:color w:val="000000" w:themeColor="text1"/>
          <w:sz w:val="28"/>
          <w:szCs w:val="28"/>
        </w:rPr>
        <w:t xml:space="preserve"> здійснив</w:t>
      </w:r>
      <w:r w:rsidR="00973BDC" w:rsidRPr="00AE70E0">
        <w:rPr>
          <w:rFonts w:ascii="Times New Roman" w:hAnsi="Times New Roman"/>
          <w:color w:val="000000" w:themeColor="text1"/>
          <w:sz w:val="28"/>
          <w:szCs w:val="28"/>
        </w:rPr>
        <w:t xml:space="preserve"> розгляд скарг</w:t>
      </w:r>
      <w:r w:rsidR="001B1D4A" w:rsidRPr="00AE70E0">
        <w:rPr>
          <w:rFonts w:ascii="Times New Roman" w:hAnsi="Times New Roman"/>
          <w:color w:val="000000" w:themeColor="text1"/>
          <w:sz w:val="28"/>
          <w:szCs w:val="28"/>
        </w:rPr>
        <w:t xml:space="preserve"> та звернень</w:t>
      </w:r>
      <w:r w:rsidR="00973BDC" w:rsidRPr="00AE70E0">
        <w:rPr>
          <w:rFonts w:ascii="Times New Roman" w:hAnsi="Times New Roman"/>
          <w:color w:val="000000" w:themeColor="text1"/>
          <w:sz w:val="28"/>
          <w:szCs w:val="28"/>
        </w:rPr>
        <w:t>, подан</w:t>
      </w:r>
      <w:r w:rsidR="00C577BF" w:rsidRPr="00AE70E0">
        <w:rPr>
          <w:rFonts w:ascii="Times New Roman" w:hAnsi="Times New Roman"/>
          <w:color w:val="000000" w:themeColor="text1"/>
          <w:sz w:val="28"/>
          <w:szCs w:val="28"/>
        </w:rPr>
        <w:t>их</w:t>
      </w:r>
      <w:r w:rsidR="00973BDC" w:rsidRPr="00AE70E0">
        <w:rPr>
          <w:rFonts w:ascii="Times New Roman" w:hAnsi="Times New Roman"/>
          <w:color w:val="000000" w:themeColor="text1"/>
          <w:sz w:val="28"/>
          <w:szCs w:val="28"/>
        </w:rPr>
        <w:t xml:space="preserve"> в інтересах </w:t>
      </w:r>
      <w:r w:rsidR="005E4369" w:rsidRPr="00AE70E0">
        <w:rPr>
          <w:rFonts w:ascii="Times New Roman" w:hAnsi="Times New Roman"/>
          <w:color w:val="000000" w:themeColor="text1"/>
          <w:sz w:val="28"/>
          <w:szCs w:val="28"/>
        </w:rPr>
        <w:t>О</w:t>
      </w:r>
      <w:r w:rsidR="005E4369">
        <w:rPr>
          <w:rFonts w:ascii="Times New Roman" w:hAnsi="Times New Roman"/>
          <w:color w:val="000000" w:themeColor="text1"/>
          <w:sz w:val="28"/>
          <w:szCs w:val="28"/>
        </w:rPr>
        <w:t>СОБА_2</w:t>
      </w:r>
      <w:r w:rsidR="00973BDC" w:rsidRPr="00AE70E0">
        <w:rPr>
          <w:rFonts w:ascii="Times New Roman" w:hAnsi="Times New Roman"/>
          <w:color w:val="000000" w:themeColor="text1"/>
          <w:sz w:val="28"/>
          <w:szCs w:val="28"/>
        </w:rPr>
        <w:t xml:space="preserve">. </w:t>
      </w:r>
    </w:p>
    <w:p w14:paraId="0C0E55DE" w14:textId="16E2E0B1" w:rsidR="00A35325" w:rsidRPr="00AE70E0" w:rsidRDefault="00EF5205" w:rsidP="00EF5205">
      <w:pPr>
        <w:spacing w:after="0" w:line="240" w:lineRule="auto"/>
        <w:ind w:firstLine="709"/>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Тому, за викладених обставин, скаржни</w:t>
      </w:r>
      <w:r w:rsidR="00C577BF" w:rsidRPr="00AE70E0">
        <w:rPr>
          <w:rFonts w:ascii="Times New Roman" w:hAnsi="Times New Roman"/>
          <w:color w:val="000000" w:themeColor="text1"/>
          <w:sz w:val="28"/>
          <w:szCs w:val="28"/>
        </w:rPr>
        <w:t xml:space="preserve">ця </w:t>
      </w:r>
      <w:r w:rsidRPr="00AE70E0">
        <w:rPr>
          <w:rFonts w:ascii="Times New Roman" w:hAnsi="Times New Roman"/>
          <w:color w:val="000000" w:themeColor="text1"/>
          <w:sz w:val="28"/>
          <w:szCs w:val="28"/>
        </w:rPr>
        <w:t xml:space="preserve">вважає, що прокурор </w:t>
      </w:r>
      <w:r w:rsidR="001B1D4A" w:rsidRPr="00AE70E0">
        <w:rPr>
          <w:rFonts w:ascii="Times New Roman" w:hAnsi="Times New Roman"/>
          <w:color w:val="000000" w:themeColor="text1"/>
          <w:sz w:val="28"/>
          <w:szCs w:val="28"/>
        </w:rPr>
        <w:t>Лупу</w:t>
      </w:r>
      <w:r w:rsidRPr="00AE70E0">
        <w:rPr>
          <w:rFonts w:ascii="Times New Roman" w:hAnsi="Times New Roman"/>
          <w:color w:val="000000" w:themeColor="text1"/>
          <w:sz w:val="28"/>
          <w:szCs w:val="28"/>
        </w:rPr>
        <w:t> </w:t>
      </w:r>
      <w:r w:rsidR="001B1D4A" w:rsidRPr="00AE70E0">
        <w:rPr>
          <w:rFonts w:ascii="Times New Roman" w:hAnsi="Times New Roman"/>
          <w:color w:val="000000" w:themeColor="text1"/>
          <w:sz w:val="28"/>
          <w:szCs w:val="28"/>
        </w:rPr>
        <w:t>А</w:t>
      </w:r>
      <w:r w:rsidRPr="00AE70E0">
        <w:rPr>
          <w:rFonts w:ascii="Times New Roman" w:hAnsi="Times New Roman"/>
          <w:color w:val="000000" w:themeColor="text1"/>
          <w:sz w:val="28"/>
          <w:szCs w:val="28"/>
        </w:rPr>
        <w:t>.</w:t>
      </w:r>
      <w:r w:rsidR="001B1D4A" w:rsidRPr="00AE70E0">
        <w:rPr>
          <w:rFonts w:ascii="Times New Roman" w:hAnsi="Times New Roman"/>
          <w:color w:val="000000" w:themeColor="text1"/>
          <w:sz w:val="28"/>
          <w:szCs w:val="28"/>
        </w:rPr>
        <w:t>К</w:t>
      </w:r>
      <w:r w:rsidRPr="00AE70E0">
        <w:rPr>
          <w:rFonts w:ascii="Times New Roman" w:hAnsi="Times New Roman"/>
          <w:color w:val="000000" w:themeColor="text1"/>
          <w:sz w:val="28"/>
          <w:szCs w:val="28"/>
        </w:rPr>
        <w:t>. підлягає притягненню до дисциплінарної відповідальності на підставі пунктів 1 (невиконання чи неналежне виконання</w:t>
      </w:r>
      <w:r w:rsidRPr="00AE70E0">
        <w:rPr>
          <w:rFonts w:ascii="Times New Roman" w:eastAsiaTheme="minorHAnsi" w:hAnsi="Times New Roman" w:cstheme="minorBidi"/>
          <w:color w:val="000000" w:themeColor="text1"/>
          <w:spacing w:val="-2"/>
          <w:sz w:val="28"/>
          <w:szCs w:val="28"/>
          <w:shd w:val="clear" w:color="auto" w:fill="FFFFFF"/>
        </w:rPr>
        <w:t xml:space="preserve"> службових обов’язків)</w:t>
      </w:r>
      <w:r w:rsidR="00F64FF3" w:rsidRPr="00AE70E0">
        <w:rPr>
          <w:rFonts w:ascii="Times New Roman" w:eastAsiaTheme="minorHAnsi" w:hAnsi="Times New Roman" w:cstheme="minorBidi"/>
          <w:color w:val="000000" w:themeColor="text1"/>
          <w:spacing w:val="-2"/>
          <w:sz w:val="28"/>
          <w:szCs w:val="28"/>
          <w:shd w:val="clear" w:color="auto" w:fill="FFFFFF"/>
        </w:rPr>
        <w:t xml:space="preserve"> </w:t>
      </w:r>
      <w:r w:rsidRPr="00AE70E0">
        <w:rPr>
          <w:rFonts w:ascii="Times New Roman" w:eastAsiaTheme="minorHAnsi" w:hAnsi="Times New Roman" w:cstheme="minorBidi"/>
          <w:color w:val="000000" w:themeColor="text1"/>
          <w:spacing w:val="-2"/>
          <w:sz w:val="28"/>
          <w:szCs w:val="28"/>
          <w:shd w:val="clear" w:color="auto" w:fill="FFFFFF"/>
        </w:rPr>
        <w:t>2 (необґрунтоване зволікання з розглядом звернення)</w:t>
      </w:r>
      <w:r w:rsidR="00F64FF3" w:rsidRPr="00AE70E0">
        <w:rPr>
          <w:rFonts w:ascii="Times New Roman" w:eastAsiaTheme="minorHAnsi" w:hAnsi="Times New Roman" w:cstheme="minorBidi"/>
          <w:color w:val="000000" w:themeColor="text1"/>
          <w:spacing w:val="-2"/>
          <w:sz w:val="28"/>
          <w:szCs w:val="28"/>
          <w:shd w:val="clear" w:color="auto" w:fill="FFFFFF"/>
        </w:rPr>
        <w:t xml:space="preserve"> 5 (</w:t>
      </w:r>
      <w:r w:rsidR="001447A6" w:rsidRPr="00AE70E0">
        <w:rPr>
          <w:rFonts w:ascii="Times New Roman" w:eastAsiaTheme="minorHAnsi" w:hAnsi="Times New Roman" w:cstheme="minorBidi"/>
          <w:color w:val="000000" w:themeColor="text1"/>
          <w:spacing w:val="-2"/>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F64FF3" w:rsidRPr="00AE70E0">
        <w:rPr>
          <w:rFonts w:ascii="Times New Roman" w:eastAsiaTheme="minorHAnsi" w:hAnsi="Times New Roman" w:cstheme="minorBidi"/>
          <w:color w:val="000000" w:themeColor="text1"/>
          <w:spacing w:val="-2"/>
          <w:sz w:val="28"/>
          <w:szCs w:val="28"/>
          <w:shd w:val="clear" w:color="auto" w:fill="FFFFFF"/>
        </w:rPr>
        <w:t>) та 6 (</w:t>
      </w:r>
      <w:r w:rsidR="001447A6" w:rsidRPr="00AE70E0">
        <w:rPr>
          <w:rFonts w:ascii="Times New Roman" w:eastAsiaTheme="minorHAnsi" w:hAnsi="Times New Roman" w:cstheme="minorBidi"/>
          <w:color w:val="000000" w:themeColor="text1"/>
          <w:spacing w:val="-2"/>
          <w:sz w:val="28"/>
          <w:szCs w:val="28"/>
          <w:shd w:val="clear" w:color="auto" w:fill="FFFFFF"/>
        </w:rPr>
        <w:t>систематичне (два і більше разів протягом одного року) або одноразове грубе порушення правил прокурорської етики</w:t>
      </w:r>
      <w:r w:rsidR="00F64FF3" w:rsidRPr="00AE70E0">
        <w:rPr>
          <w:rFonts w:ascii="Times New Roman" w:eastAsiaTheme="minorHAnsi" w:hAnsi="Times New Roman" w:cstheme="minorBidi"/>
          <w:color w:val="000000" w:themeColor="text1"/>
          <w:spacing w:val="-2"/>
          <w:sz w:val="28"/>
          <w:szCs w:val="28"/>
          <w:shd w:val="clear" w:color="auto" w:fill="FFFFFF"/>
        </w:rPr>
        <w:t xml:space="preserve">) </w:t>
      </w:r>
      <w:r w:rsidRPr="00AE70E0">
        <w:rPr>
          <w:rFonts w:ascii="Times New Roman" w:hAnsi="Times New Roman"/>
          <w:color w:val="000000" w:themeColor="text1"/>
          <w:sz w:val="28"/>
          <w:szCs w:val="28"/>
        </w:rPr>
        <w:t xml:space="preserve">частини </w:t>
      </w:r>
      <w:r w:rsidRPr="00AE70E0">
        <w:rPr>
          <w:rFonts w:ascii="Times New Roman" w:eastAsiaTheme="minorHAnsi" w:hAnsi="Times New Roman" w:cstheme="minorBidi"/>
          <w:color w:val="000000" w:themeColor="text1"/>
          <w:spacing w:val="-2"/>
          <w:sz w:val="28"/>
          <w:szCs w:val="28"/>
          <w:shd w:val="clear" w:color="auto" w:fill="FFFFFF"/>
        </w:rPr>
        <w:t xml:space="preserve">першої статті 43 Закону України «Про прокуратуру» </w:t>
      </w:r>
      <w:r w:rsidRPr="00AE70E0">
        <w:rPr>
          <w:rFonts w:ascii="Times New Roman" w:hAnsi="Times New Roman"/>
          <w:color w:val="000000" w:themeColor="text1"/>
          <w:sz w:val="28"/>
          <w:szCs w:val="28"/>
        </w:rPr>
        <w:t>від 14 жовтня 2014 року № 1697</w:t>
      </w:r>
      <w:r w:rsidRPr="00AE70E0">
        <w:rPr>
          <w:rFonts w:ascii="Times New Roman" w:hAnsi="Times New Roman"/>
          <w:color w:val="000000" w:themeColor="text1"/>
          <w:sz w:val="28"/>
          <w:szCs w:val="28"/>
        </w:rPr>
        <w:noBreakHyphen/>
        <w:t>VII (далі – Закон № 1697</w:t>
      </w:r>
      <w:r w:rsidRPr="00AE70E0">
        <w:rPr>
          <w:rFonts w:ascii="Times New Roman" w:hAnsi="Times New Roman"/>
          <w:color w:val="000000" w:themeColor="text1"/>
          <w:sz w:val="28"/>
          <w:szCs w:val="28"/>
        </w:rPr>
        <w:noBreakHyphen/>
        <w:t>VII)</w:t>
      </w:r>
      <w:r w:rsidRPr="00AE70E0">
        <w:rPr>
          <w:rFonts w:ascii="Times New Roman" w:eastAsiaTheme="minorHAnsi" w:hAnsi="Times New Roman" w:cstheme="minorBidi"/>
          <w:color w:val="000000" w:themeColor="text1"/>
          <w:spacing w:val="-2"/>
          <w:sz w:val="28"/>
          <w:szCs w:val="28"/>
          <w:shd w:val="clear" w:color="auto" w:fill="FFFFFF"/>
        </w:rPr>
        <w:t xml:space="preserve">. </w:t>
      </w:r>
    </w:p>
    <w:p w14:paraId="1D00CE56" w14:textId="77777777" w:rsidR="00A35325" w:rsidRPr="00AE70E0" w:rsidRDefault="00A35325">
      <w:pPr>
        <w:widowControl w:val="0"/>
        <w:tabs>
          <w:tab w:val="left" w:pos="851"/>
          <w:tab w:val="left" w:pos="993"/>
        </w:tabs>
        <w:spacing w:after="0" w:line="240" w:lineRule="auto"/>
        <w:ind w:firstLine="709"/>
        <w:contextualSpacing/>
        <w:jc w:val="both"/>
        <w:rPr>
          <w:rFonts w:ascii="Times New Roman" w:hAnsi="Times New Roman"/>
          <w:b/>
          <w:color w:val="000000" w:themeColor="text1"/>
          <w:sz w:val="28"/>
          <w:szCs w:val="28"/>
        </w:rPr>
      </w:pPr>
    </w:p>
    <w:p w14:paraId="26A6ADC0" w14:textId="77777777" w:rsidR="00CA6672" w:rsidRPr="00AE70E0" w:rsidRDefault="00711EA1" w:rsidP="00CA6672">
      <w:pPr>
        <w:widowControl w:val="0"/>
        <w:tabs>
          <w:tab w:val="left" w:pos="851"/>
          <w:tab w:val="left" w:pos="993"/>
        </w:tabs>
        <w:spacing w:after="0" w:line="240" w:lineRule="auto"/>
        <w:ind w:left="709"/>
        <w:jc w:val="both"/>
        <w:rPr>
          <w:rFonts w:ascii="Times New Roman" w:hAnsi="Times New Roman"/>
          <w:b/>
          <w:color w:val="000000" w:themeColor="text1"/>
          <w:sz w:val="28"/>
          <w:szCs w:val="28"/>
          <w:lang w:val="ru-RU"/>
        </w:rPr>
      </w:pPr>
      <w:r w:rsidRPr="00AE70E0">
        <w:rPr>
          <w:rFonts w:ascii="Times New Roman" w:hAnsi="Times New Roman"/>
          <w:b/>
          <w:color w:val="000000" w:themeColor="text1"/>
          <w:sz w:val="28"/>
          <w:szCs w:val="28"/>
        </w:rPr>
        <w:t>Щодо встановлених фактичних відомостей</w:t>
      </w:r>
    </w:p>
    <w:p w14:paraId="4AE1C1EB" w14:textId="67DFF333" w:rsidR="00CA6672" w:rsidRPr="00AE70E0" w:rsidRDefault="00711EA1" w:rsidP="003F2A05">
      <w:pPr>
        <w:widowControl w:val="0"/>
        <w:tabs>
          <w:tab w:val="left" w:pos="0"/>
          <w:tab w:val="left" w:pos="851"/>
          <w:tab w:val="left" w:pos="993"/>
          <w:tab w:val="left" w:pos="1418"/>
        </w:tabs>
        <w:spacing w:line="240" w:lineRule="auto"/>
        <w:ind w:firstLine="709"/>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До дисциплінарної скарги долучено копії:</w:t>
      </w:r>
      <w:r w:rsidR="00CA6672" w:rsidRPr="00AE70E0">
        <w:rPr>
          <w:rFonts w:ascii="Times New Roman" w:hAnsi="Times New Roman"/>
          <w:color w:val="000000" w:themeColor="text1"/>
          <w:sz w:val="28"/>
          <w:szCs w:val="28"/>
        </w:rPr>
        <w:t xml:space="preserve"> </w:t>
      </w:r>
      <w:r w:rsidR="005601A1" w:rsidRPr="00AE70E0">
        <w:rPr>
          <w:color w:val="000000" w:themeColor="text1"/>
          <w:sz w:val="28"/>
          <w:szCs w:val="28"/>
          <w:lang w:val="en-CA"/>
        </w:rPr>
        <w:t> </w:t>
      </w:r>
      <w:r w:rsidR="005601A1" w:rsidRPr="00AE70E0">
        <w:rPr>
          <w:rFonts w:ascii="Times New Roman" w:hAnsi="Times New Roman"/>
          <w:color w:val="000000" w:themeColor="text1"/>
          <w:sz w:val="28"/>
          <w:szCs w:val="28"/>
        </w:rPr>
        <w:t>постанови</w:t>
      </w:r>
      <w:r w:rsidR="00C577BF" w:rsidRPr="00AE70E0">
        <w:rPr>
          <w:rFonts w:ascii="Times New Roman" w:hAnsi="Times New Roman"/>
          <w:color w:val="000000" w:themeColor="text1"/>
          <w:sz w:val="28"/>
          <w:szCs w:val="28"/>
        </w:rPr>
        <w:t xml:space="preserve"> прокурора</w:t>
      </w:r>
      <w:r w:rsidR="005601A1" w:rsidRPr="00AE70E0">
        <w:rPr>
          <w:rFonts w:ascii="Times New Roman" w:hAnsi="Times New Roman"/>
          <w:color w:val="000000" w:themeColor="text1"/>
          <w:sz w:val="28"/>
          <w:szCs w:val="28"/>
        </w:rPr>
        <w:t xml:space="preserve"> Луп</w:t>
      </w:r>
      <w:r w:rsidR="001D2C83">
        <w:rPr>
          <w:rFonts w:ascii="Times New Roman" w:hAnsi="Times New Roman"/>
          <w:color w:val="000000" w:themeColor="text1"/>
          <w:sz w:val="28"/>
          <w:szCs w:val="28"/>
        </w:rPr>
        <w:t>у</w:t>
      </w:r>
      <w:r w:rsidR="005601A1" w:rsidRPr="00AE70E0">
        <w:rPr>
          <w:rFonts w:ascii="Times New Roman" w:hAnsi="Times New Roman"/>
          <w:color w:val="000000" w:themeColor="text1"/>
          <w:sz w:val="28"/>
          <w:szCs w:val="28"/>
        </w:rPr>
        <w:t xml:space="preserve"> А.К. від 29.06.2026 про відмову в задоволенні клопотань із супровідним листом; клопотання про закриття провадження від 19.08.2026 з додатками; висновку спеціаліста № 32/26; висновку спеціаліста № 33/26; відповіді ДПСУ від 22.06.2026; акта огляду мобільного телефону від 27.05.2026, додатки, розшифрування розмови від 09.12.2022; постанови від 17.06.2026 про часткову відмову в задоволенні клопотання та супровідний лист від 18.06.2026; повідомлення про завершення досудового розслідування і відкриття матеріалів від 02.07.2026; ухвали слідчого судді від 08.09.2026; </w:t>
      </w:r>
      <w:r w:rsidR="003F2A05" w:rsidRPr="00AE70E0">
        <w:rPr>
          <w:rFonts w:ascii="Times New Roman" w:hAnsi="Times New Roman"/>
          <w:color w:val="000000" w:themeColor="text1"/>
          <w:sz w:val="28"/>
          <w:szCs w:val="28"/>
        </w:rPr>
        <w:t>л</w:t>
      </w:r>
      <w:r w:rsidR="005601A1" w:rsidRPr="00AE70E0">
        <w:rPr>
          <w:rFonts w:ascii="Times New Roman" w:hAnsi="Times New Roman"/>
          <w:color w:val="000000" w:themeColor="text1"/>
          <w:sz w:val="28"/>
          <w:szCs w:val="28"/>
        </w:rPr>
        <w:t>ист</w:t>
      </w:r>
      <w:r w:rsidR="003F2A05" w:rsidRPr="00AE70E0">
        <w:rPr>
          <w:rFonts w:ascii="Times New Roman" w:hAnsi="Times New Roman"/>
          <w:color w:val="000000" w:themeColor="text1"/>
          <w:sz w:val="28"/>
          <w:szCs w:val="28"/>
        </w:rPr>
        <w:t>а</w:t>
      </w:r>
      <w:r w:rsidR="005601A1" w:rsidRPr="00AE70E0">
        <w:rPr>
          <w:rFonts w:ascii="Times New Roman" w:hAnsi="Times New Roman"/>
          <w:color w:val="000000" w:themeColor="text1"/>
          <w:sz w:val="28"/>
          <w:szCs w:val="28"/>
        </w:rPr>
        <w:t xml:space="preserve"> Лупу А.К. від 11.09.2026</w:t>
      </w:r>
      <w:r w:rsidR="003F2A05" w:rsidRPr="00AE70E0">
        <w:rPr>
          <w:rFonts w:ascii="Times New Roman" w:hAnsi="Times New Roman"/>
          <w:color w:val="000000" w:themeColor="text1"/>
          <w:sz w:val="28"/>
          <w:szCs w:val="28"/>
        </w:rPr>
        <w:t>; с</w:t>
      </w:r>
      <w:r w:rsidR="005601A1" w:rsidRPr="00AE70E0">
        <w:rPr>
          <w:rFonts w:ascii="Times New Roman" w:hAnsi="Times New Roman"/>
          <w:color w:val="000000" w:themeColor="text1"/>
          <w:sz w:val="28"/>
          <w:szCs w:val="28"/>
        </w:rPr>
        <w:t>карг</w:t>
      </w:r>
      <w:r w:rsidR="003F2A05" w:rsidRPr="00AE70E0">
        <w:rPr>
          <w:rFonts w:ascii="Times New Roman" w:hAnsi="Times New Roman"/>
          <w:color w:val="000000" w:themeColor="text1"/>
          <w:sz w:val="28"/>
          <w:szCs w:val="28"/>
        </w:rPr>
        <w:t>и</w:t>
      </w:r>
      <w:r w:rsidR="005601A1" w:rsidRPr="00AE70E0">
        <w:rPr>
          <w:rFonts w:ascii="Times New Roman" w:hAnsi="Times New Roman"/>
          <w:color w:val="000000" w:themeColor="text1"/>
          <w:sz w:val="28"/>
          <w:szCs w:val="28"/>
        </w:rPr>
        <w:t xml:space="preserve"> від 24.08.2026</w:t>
      </w:r>
      <w:r w:rsidR="003F2A05" w:rsidRPr="00AE70E0">
        <w:rPr>
          <w:rFonts w:ascii="Times New Roman" w:hAnsi="Times New Roman"/>
          <w:color w:val="000000" w:themeColor="text1"/>
          <w:sz w:val="28"/>
          <w:szCs w:val="28"/>
        </w:rPr>
        <w:t>;</w:t>
      </w:r>
      <w:r w:rsidR="005601A1" w:rsidRPr="00AE70E0">
        <w:rPr>
          <w:rFonts w:ascii="Times New Roman" w:hAnsi="Times New Roman"/>
          <w:color w:val="000000" w:themeColor="text1"/>
          <w:sz w:val="28"/>
          <w:szCs w:val="28"/>
        </w:rPr>
        <w:t xml:space="preserve"> </w:t>
      </w:r>
      <w:r w:rsidR="003F2A05" w:rsidRPr="00AE70E0">
        <w:rPr>
          <w:rFonts w:ascii="Times New Roman" w:hAnsi="Times New Roman"/>
          <w:color w:val="000000" w:themeColor="text1"/>
          <w:sz w:val="28"/>
          <w:szCs w:val="28"/>
        </w:rPr>
        <w:t>с</w:t>
      </w:r>
      <w:r w:rsidR="005601A1" w:rsidRPr="00AE70E0">
        <w:rPr>
          <w:rFonts w:ascii="Times New Roman" w:hAnsi="Times New Roman"/>
          <w:color w:val="000000" w:themeColor="text1"/>
          <w:sz w:val="28"/>
          <w:szCs w:val="28"/>
        </w:rPr>
        <w:t>карг</w:t>
      </w:r>
      <w:r w:rsidR="003F2A05" w:rsidRPr="00AE70E0">
        <w:rPr>
          <w:rFonts w:ascii="Times New Roman" w:hAnsi="Times New Roman"/>
          <w:color w:val="000000" w:themeColor="text1"/>
          <w:sz w:val="28"/>
          <w:szCs w:val="28"/>
        </w:rPr>
        <w:t>и</w:t>
      </w:r>
      <w:r w:rsidR="005601A1" w:rsidRPr="00AE70E0">
        <w:rPr>
          <w:rFonts w:ascii="Times New Roman" w:hAnsi="Times New Roman"/>
          <w:color w:val="000000" w:themeColor="text1"/>
          <w:sz w:val="28"/>
          <w:szCs w:val="28"/>
        </w:rPr>
        <w:t xml:space="preserve"> на бездіяльність Лупу А.К. щодо клопотання від 26.08.2026;</w:t>
      </w:r>
      <w:r w:rsidR="003F2A05" w:rsidRPr="00AE70E0">
        <w:rPr>
          <w:rFonts w:ascii="Times New Roman" w:hAnsi="Times New Roman"/>
          <w:color w:val="000000" w:themeColor="text1"/>
          <w:sz w:val="28"/>
          <w:szCs w:val="28"/>
        </w:rPr>
        <w:t xml:space="preserve"> л</w:t>
      </w:r>
      <w:r w:rsidR="005601A1" w:rsidRPr="00AE70E0">
        <w:rPr>
          <w:rFonts w:ascii="Times New Roman" w:hAnsi="Times New Roman"/>
          <w:color w:val="000000" w:themeColor="text1"/>
          <w:sz w:val="28"/>
          <w:szCs w:val="28"/>
        </w:rPr>
        <w:t>ист</w:t>
      </w:r>
      <w:r w:rsidR="003F2A05" w:rsidRPr="00AE70E0">
        <w:rPr>
          <w:rFonts w:ascii="Times New Roman" w:hAnsi="Times New Roman"/>
          <w:color w:val="000000" w:themeColor="text1"/>
          <w:sz w:val="28"/>
          <w:szCs w:val="28"/>
        </w:rPr>
        <w:t>а</w:t>
      </w:r>
      <w:r w:rsidR="005601A1" w:rsidRPr="00AE70E0">
        <w:rPr>
          <w:rFonts w:ascii="Times New Roman" w:hAnsi="Times New Roman"/>
          <w:color w:val="000000" w:themeColor="text1"/>
          <w:sz w:val="28"/>
          <w:szCs w:val="28"/>
        </w:rPr>
        <w:t xml:space="preserve"> від 03.09.2026</w:t>
      </w:r>
      <w:r w:rsidR="003F2A05" w:rsidRPr="00AE70E0">
        <w:rPr>
          <w:rFonts w:ascii="Times New Roman" w:hAnsi="Times New Roman"/>
          <w:color w:val="000000" w:themeColor="text1"/>
          <w:sz w:val="28"/>
          <w:szCs w:val="28"/>
        </w:rPr>
        <w:t>;</w:t>
      </w:r>
      <w:r w:rsidR="005601A1" w:rsidRPr="00AE70E0">
        <w:rPr>
          <w:rFonts w:ascii="Times New Roman" w:hAnsi="Times New Roman"/>
          <w:color w:val="000000" w:themeColor="text1"/>
          <w:sz w:val="28"/>
          <w:szCs w:val="28"/>
        </w:rPr>
        <w:t xml:space="preserve"> </w:t>
      </w:r>
      <w:r w:rsidR="003F2A05" w:rsidRPr="00AE70E0">
        <w:rPr>
          <w:rFonts w:ascii="Times New Roman" w:hAnsi="Times New Roman"/>
          <w:color w:val="000000" w:themeColor="text1"/>
          <w:sz w:val="28"/>
          <w:szCs w:val="28"/>
        </w:rPr>
        <w:t>л</w:t>
      </w:r>
      <w:r w:rsidR="005601A1" w:rsidRPr="00AE70E0">
        <w:rPr>
          <w:rFonts w:ascii="Times New Roman" w:hAnsi="Times New Roman"/>
          <w:color w:val="000000" w:themeColor="text1"/>
          <w:sz w:val="28"/>
          <w:szCs w:val="28"/>
        </w:rPr>
        <w:t>ист</w:t>
      </w:r>
      <w:r w:rsidR="003F2A05" w:rsidRPr="00AE70E0">
        <w:rPr>
          <w:rFonts w:ascii="Times New Roman" w:hAnsi="Times New Roman"/>
          <w:color w:val="000000" w:themeColor="text1"/>
          <w:sz w:val="28"/>
          <w:szCs w:val="28"/>
        </w:rPr>
        <w:t>а</w:t>
      </w:r>
      <w:r w:rsidR="005601A1" w:rsidRPr="00AE70E0">
        <w:rPr>
          <w:rFonts w:ascii="Times New Roman" w:hAnsi="Times New Roman"/>
          <w:color w:val="000000" w:themeColor="text1"/>
          <w:sz w:val="28"/>
          <w:szCs w:val="28"/>
        </w:rPr>
        <w:t xml:space="preserve"> від 24.08.2026</w:t>
      </w:r>
      <w:r w:rsidR="003F2A05" w:rsidRPr="00AE70E0">
        <w:rPr>
          <w:rFonts w:ascii="Times New Roman" w:hAnsi="Times New Roman"/>
          <w:color w:val="000000" w:themeColor="text1"/>
          <w:sz w:val="28"/>
          <w:szCs w:val="28"/>
        </w:rPr>
        <w:t>;</w:t>
      </w:r>
      <w:r w:rsidR="005601A1" w:rsidRPr="00AE70E0">
        <w:rPr>
          <w:rFonts w:ascii="Times New Roman" w:hAnsi="Times New Roman"/>
          <w:color w:val="000000" w:themeColor="text1"/>
          <w:sz w:val="28"/>
          <w:szCs w:val="28"/>
        </w:rPr>
        <w:t xml:space="preserve">  </w:t>
      </w:r>
      <w:r w:rsidR="003F2A05" w:rsidRPr="00AE70E0">
        <w:rPr>
          <w:rFonts w:ascii="Times New Roman" w:hAnsi="Times New Roman"/>
          <w:color w:val="000000" w:themeColor="text1"/>
          <w:sz w:val="28"/>
          <w:szCs w:val="28"/>
        </w:rPr>
        <w:t>л</w:t>
      </w:r>
      <w:r w:rsidR="005601A1" w:rsidRPr="00AE70E0">
        <w:rPr>
          <w:rFonts w:ascii="Times New Roman" w:hAnsi="Times New Roman"/>
          <w:color w:val="000000" w:themeColor="text1"/>
          <w:sz w:val="28"/>
          <w:szCs w:val="28"/>
        </w:rPr>
        <w:t>ист</w:t>
      </w:r>
      <w:r w:rsidR="003F2A05" w:rsidRPr="00AE70E0">
        <w:rPr>
          <w:rFonts w:ascii="Times New Roman" w:hAnsi="Times New Roman"/>
          <w:color w:val="000000" w:themeColor="text1"/>
          <w:sz w:val="28"/>
          <w:szCs w:val="28"/>
        </w:rPr>
        <w:t>а</w:t>
      </w:r>
      <w:r w:rsidR="005601A1" w:rsidRPr="00AE70E0">
        <w:rPr>
          <w:rFonts w:ascii="Times New Roman" w:hAnsi="Times New Roman"/>
          <w:color w:val="000000" w:themeColor="text1"/>
          <w:sz w:val="28"/>
          <w:szCs w:val="28"/>
        </w:rPr>
        <w:t xml:space="preserve"> від 08.07.2026</w:t>
      </w:r>
      <w:r w:rsidR="003F2A05" w:rsidRPr="00AE70E0">
        <w:rPr>
          <w:rFonts w:ascii="Times New Roman" w:hAnsi="Times New Roman"/>
          <w:color w:val="000000" w:themeColor="text1"/>
          <w:sz w:val="28"/>
          <w:szCs w:val="28"/>
        </w:rPr>
        <w:t>;</w:t>
      </w:r>
      <w:r w:rsidR="005601A1" w:rsidRPr="00AE70E0">
        <w:rPr>
          <w:rFonts w:ascii="Times New Roman" w:hAnsi="Times New Roman"/>
          <w:color w:val="000000" w:themeColor="text1"/>
          <w:sz w:val="28"/>
          <w:szCs w:val="28"/>
        </w:rPr>
        <w:t xml:space="preserve"> </w:t>
      </w:r>
      <w:r w:rsidR="003F2A05" w:rsidRPr="00AE70E0">
        <w:rPr>
          <w:rFonts w:ascii="Times New Roman" w:hAnsi="Times New Roman"/>
          <w:color w:val="000000" w:themeColor="text1"/>
          <w:sz w:val="28"/>
          <w:szCs w:val="28"/>
        </w:rPr>
        <w:t>л</w:t>
      </w:r>
      <w:r w:rsidR="005601A1" w:rsidRPr="00AE70E0">
        <w:rPr>
          <w:rFonts w:ascii="Times New Roman" w:hAnsi="Times New Roman"/>
          <w:color w:val="000000" w:themeColor="text1"/>
          <w:sz w:val="28"/>
          <w:szCs w:val="28"/>
        </w:rPr>
        <w:t>ист</w:t>
      </w:r>
      <w:r w:rsidR="003F2A05" w:rsidRPr="00AE70E0">
        <w:rPr>
          <w:rFonts w:ascii="Times New Roman" w:hAnsi="Times New Roman"/>
          <w:color w:val="000000" w:themeColor="text1"/>
          <w:sz w:val="28"/>
          <w:szCs w:val="28"/>
        </w:rPr>
        <w:t>а</w:t>
      </w:r>
      <w:r w:rsidR="005601A1" w:rsidRPr="00AE70E0">
        <w:rPr>
          <w:rFonts w:ascii="Times New Roman" w:hAnsi="Times New Roman"/>
          <w:color w:val="000000" w:themeColor="text1"/>
          <w:sz w:val="28"/>
          <w:szCs w:val="28"/>
        </w:rPr>
        <w:t xml:space="preserve"> від 30.07.2026</w:t>
      </w:r>
      <w:r w:rsidR="003F2A05" w:rsidRPr="00AE70E0">
        <w:rPr>
          <w:rFonts w:ascii="Times New Roman" w:hAnsi="Times New Roman"/>
          <w:color w:val="000000" w:themeColor="text1"/>
          <w:sz w:val="28"/>
          <w:szCs w:val="28"/>
        </w:rPr>
        <w:t>; в</w:t>
      </w:r>
      <w:r w:rsidR="005601A1" w:rsidRPr="00AE70E0">
        <w:rPr>
          <w:rFonts w:ascii="Times New Roman" w:hAnsi="Times New Roman"/>
          <w:color w:val="000000" w:themeColor="text1"/>
          <w:sz w:val="28"/>
          <w:szCs w:val="28"/>
        </w:rPr>
        <w:t>итяг</w:t>
      </w:r>
      <w:r w:rsidR="003F2A05" w:rsidRPr="00AE70E0">
        <w:rPr>
          <w:rFonts w:ascii="Times New Roman" w:hAnsi="Times New Roman"/>
          <w:color w:val="000000" w:themeColor="text1"/>
          <w:sz w:val="28"/>
          <w:szCs w:val="28"/>
        </w:rPr>
        <w:t>у</w:t>
      </w:r>
      <w:r w:rsidR="005601A1" w:rsidRPr="00AE70E0">
        <w:rPr>
          <w:rFonts w:ascii="Times New Roman" w:hAnsi="Times New Roman"/>
          <w:color w:val="000000" w:themeColor="text1"/>
          <w:sz w:val="28"/>
          <w:szCs w:val="28"/>
        </w:rPr>
        <w:t xml:space="preserve"> з ЄРДР від 27.08.2026</w:t>
      </w:r>
      <w:r w:rsidR="003F2A05" w:rsidRPr="00AE70E0">
        <w:rPr>
          <w:rFonts w:ascii="Times New Roman" w:hAnsi="Times New Roman"/>
          <w:color w:val="000000" w:themeColor="text1"/>
          <w:sz w:val="28"/>
          <w:szCs w:val="28"/>
        </w:rPr>
        <w:t>;</w:t>
      </w:r>
      <w:r w:rsidR="005601A1" w:rsidRPr="00AE70E0">
        <w:rPr>
          <w:rFonts w:ascii="Times New Roman" w:hAnsi="Times New Roman"/>
          <w:color w:val="000000" w:themeColor="text1"/>
          <w:sz w:val="28"/>
          <w:szCs w:val="28"/>
        </w:rPr>
        <w:t xml:space="preserve"> </w:t>
      </w:r>
      <w:r w:rsidR="003F2A05" w:rsidRPr="00AE70E0">
        <w:rPr>
          <w:rFonts w:ascii="Times New Roman" w:hAnsi="Times New Roman"/>
          <w:color w:val="000000" w:themeColor="text1"/>
          <w:sz w:val="28"/>
          <w:szCs w:val="28"/>
        </w:rPr>
        <w:t>л</w:t>
      </w:r>
      <w:r w:rsidR="005601A1" w:rsidRPr="00AE70E0">
        <w:rPr>
          <w:rFonts w:ascii="Times New Roman" w:hAnsi="Times New Roman"/>
          <w:color w:val="000000" w:themeColor="text1"/>
          <w:sz w:val="28"/>
          <w:szCs w:val="28"/>
        </w:rPr>
        <w:t>ист</w:t>
      </w:r>
      <w:r w:rsidR="003F2A05" w:rsidRPr="00AE70E0">
        <w:rPr>
          <w:rFonts w:ascii="Times New Roman" w:hAnsi="Times New Roman"/>
          <w:color w:val="000000" w:themeColor="text1"/>
          <w:sz w:val="28"/>
          <w:szCs w:val="28"/>
        </w:rPr>
        <w:t>а</w:t>
      </w:r>
      <w:r w:rsidR="005601A1" w:rsidRPr="00AE70E0">
        <w:rPr>
          <w:rFonts w:ascii="Times New Roman" w:hAnsi="Times New Roman"/>
          <w:color w:val="000000" w:themeColor="text1"/>
          <w:sz w:val="28"/>
          <w:szCs w:val="28"/>
        </w:rPr>
        <w:t xml:space="preserve"> від 03.09.2026</w:t>
      </w:r>
      <w:r w:rsidR="003F2A05" w:rsidRPr="00AE70E0">
        <w:rPr>
          <w:rFonts w:ascii="Times New Roman" w:hAnsi="Times New Roman"/>
          <w:color w:val="000000" w:themeColor="text1"/>
          <w:sz w:val="28"/>
          <w:szCs w:val="28"/>
        </w:rPr>
        <w:t>; у</w:t>
      </w:r>
      <w:r w:rsidR="005601A1" w:rsidRPr="00AE70E0">
        <w:rPr>
          <w:rFonts w:ascii="Times New Roman" w:hAnsi="Times New Roman"/>
          <w:color w:val="000000" w:themeColor="text1"/>
          <w:sz w:val="28"/>
          <w:szCs w:val="28"/>
        </w:rPr>
        <w:t>хвал</w:t>
      </w:r>
      <w:r w:rsidR="003F2A05" w:rsidRPr="00AE70E0">
        <w:rPr>
          <w:rFonts w:ascii="Times New Roman" w:hAnsi="Times New Roman"/>
          <w:color w:val="000000" w:themeColor="text1"/>
          <w:sz w:val="28"/>
          <w:szCs w:val="28"/>
        </w:rPr>
        <w:t>и</w:t>
      </w:r>
      <w:r w:rsidR="005601A1" w:rsidRPr="00AE70E0">
        <w:rPr>
          <w:rFonts w:ascii="Times New Roman" w:hAnsi="Times New Roman"/>
          <w:color w:val="000000" w:themeColor="text1"/>
          <w:sz w:val="28"/>
          <w:szCs w:val="28"/>
        </w:rPr>
        <w:t xml:space="preserve"> від 13.07.2026; </w:t>
      </w:r>
      <w:r w:rsidR="003F2A05" w:rsidRPr="00AE70E0">
        <w:rPr>
          <w:rFonts w:ascii="Times New Roman" w:hAnsi="Times New Roman"/>
          <w:color w:val="000000" w:themeColor="text1"/>
          <w:sz w:val="28"/>
          <w:szCs w:val="28"/>
        </w:rPr>
        <w:t>к</w:t>
      </w:r>
      <w:r w:rsidR="005601A1" w:rsidRPr="00AE70E0">
        <w:rPr>
          <w:rFonts w:ascii="Times New Roman" w:hAnsi="Times New Roman"/>
          <w:color w:val="000000" w:themeColor="text1"/>
          <w:sz w:val="28"/>
          <w:szCs w:val="28"/>
        </w:rPr>
        <w:t>лопотання до Лупу А.К. від 28.08.2026</w:t>
      </w:r>
      <w:r w:rsidR="003F2A05" w:rsidRPr="00AE70E0">
        <w:rPr>
          <w:rFonts w:ascii="Times New Roman" w:hAnsi="Times New Roman"/>
          <w:color w:val="000000" w:themeColor="text1"/>
          <w:sz w:val="28"/>
          <w:szCs w:val="28"/>
        </w:rPr>
        <w:t xml:space="preserve"> та інших документів</w:t>
      </w:r>
      <w:r w:rsidR="00CA6672" w:rsidRPr="00AE70E0">
        <w:rPr>
          <w:rFonts w:ascii="Times New Roman" w:hAnsi="Times New Roman"/>
          <w:color w:val="000000" w:themeColor="text1"/>
          <w:sz w:val="28"/>
          <w:szCs w:val="28"/>
        </w:rPr>
        <w:t>.</w:t>
      </w:r>
    </w:p>
    <w:p w14:paraId="329CD11E" w14:textId="77777777" w:rsidR="00791A5D" w:rsidRDefault="00791A5D">
      <w:pPr>
        <w:widowControl w:val="0"/>
        <w:tabs>
          <w:tab w:val="left" w:pos="851"/>
          <w:tab w:val="left" w:pos="993"/>
        </w:tabs>
        <w:spacing w:after="0" w:line="240" w:lineRule="auto"/>
        <w:ind w:left="709"/>
        <w:jc w:val="both"/>
        <w:rPr>
          <w:rFonts w:ascii="Times New Roman" w:hAnsi="Times New Roman"/>
          <w:b/>
          <w:color w:val="000000" w:themeColor="text1"/>
          <w:sz w:val="28"/>
          <w:szCs w:val="28"/>
        </w:rPr>
      </w:pPr>
    </w:p>
    <w:p w14:paraId="50D2D51A" w14:textId="056FF1D3" w:rsidR="00A35325" w:rsidRPr="00AE70E0" w:rsidRDefault="00711EA1">
      <w:pPr>
        <w:widowControl w:val="0"/>
        <w:tabs>
          <w:tab w:val="left" w:pos="851"/>
          <w:tab w:val="left" w:pos="993"/>
        </w:tabs>
        <w:spacing w:after="0" w:line="240" w:lineRule="auto"/>
        <w:ind w:left="709"/>
        <w:jc w:val="both"/>
        <w:rPr>
          <w:rFonts w:ascii="Times New Roman" w:hAnsi="Times New Roman"/>
          <w:b/>
          <w:color w:val="000000" w:themeColor="text1"/>
          <w:sz w:val="28"/>
          <w:szCs w:val="28"/>
        </w:rPr>
      </w:pPr>
      <w:r w:rsidRPr="00AE70E0">
        <w:rPr>
          <w:rFonts w:ascii="Times New Roman" w:hAnsi="Times New Roman"/>
          <w:b/>
          <w:color w:val="000000" w:themeColor="text1"/>
          <w:sz w:val="28"/>
          <w:szCs w:val="28"/>
        </w:rPr>
        <w:t>Щодо джерел права, які підлягають застосуванню</w:t>
      </w:r>
    </w:p>
    <w:p w14:paraId="7531981A" w14:textId="77777777" w:rsidR="00A35325" w:rsidRPr="00AE70E0"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 далі Закон №1697-</w:t>
      </w:r>
      <w:r w:rsidRPr="00AE70E0">
        <w:rPr>
          <w:rFonts w:ascii="Times New Roman" w:hAnsi="Times New Roman"/>
          <w:color w:val="000000" w:themeColor="text1"/>
          <w:sz w:val="28"/>
          <w:szCs w:val="28"/>
          <w:lang w:val="en-US"/>
        </w:rPr>
        <w:t>VII</w:t>
      </w:r>
      <w:r w:rsidRPr="00AE70E0">
        <w:rPr>
          <w:rFonts w:ascii="Times New Roman" w:hAnsi="Times New Roman"/>
          <w:color w:val="000000" w:themeColor="text1"/>
          <w:sz w:val="28"/>
          <w:szCs w:val="28"/>
        </w:rPr>
        <w:t xml:space="preserve">). </w:t>
      </w:r>
    </w:p>
    <w:p w14:paraId="0AA50EAA" w14:textId="77777777" w:rsidR="00A35325" w:rsidRPr="00AE70E0"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Однією із засад діяльності прокуратури, визначеною у статті 3 Закону №1697-</w:t>
      </w:r>
      <w:r w:rsidRPr="00AE70E0">
        <w:rPr>
          <w:rFonts w:ascii="Times New Roman" w:hAnsi="Times New Roman"/>
          <w:color w:val="000000" w:themeColor="text1"/>
          <w:sz w:val="28"/>
          <w:szCs w:val="28"/>
          <w:lang w:val="en-US"/>
        </w:rPr>
        <w:t>VII</w:t>
      </w:r>
      <w:r w:rsidRPr="00AE70E0">
        <w:rPr>
          <w:rFonts w:ascii="Times New Roman" w:hAnsi="Times New Roman"/>
          <w:color w:val="000000" w:themeColor="text1"/>
          <w:sz w:val="28"/>
          <w:szCs w:val="28"/>
        </w:rPr>
        <w:t xml:space="preserve">, є незалежність прокурорів. </w:t>
      </w:r>
    </w:p>
    <w:p w14:paraId="793054EA" w14:textId="77777777" w:rsidR="00A35325" w:rsidRPr="00AE70E0"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Зі змісту частини другої статті 16 Закону №1697-</w:t>
      </w:r>
      <w:r w:rsidRPr="00AE70E0">
        <w:rPr>
          <w:rFonts w:ascii="Times New Roman" w:hAnsi="Times New Roman"/>
          <w:color w:val="000000" w:themeColor="text1"/>
          <w:sz w:val="28"/>
          <w:szCs w:val="28"/>
          <w:lang w:val="en-US"/>
        </w:rPr>
        <w:t>VII</w:t>
      </w:r>
      <w:r w:rsidRPr="00AE70E0">
        <w:rPr>
          <w:rFonts w:ascii="Times New Roman" w:hAnsi="Times New Roman"/>
          <w:color w:val="000000" w:themeColor="text1"/>
          <w:sz w:val="28"/>
          <w:szCs w:val="28"/>
        </w:rPr>
        <w:t xml:space="preserve">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4E3687F3" w14:textId="77777777" w:rsidR="00A35325" w:rsidRPr="00AE70E0"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lastRenderedPageBreak/>
        <w:t>Згідно з частинами першою та четвертою статті 15 Закону України «Про звернення громадян», органи державної влади, місцевого самоврядування та їх посадові особи, керівники та посадові особи підприємств, установ, організацій незалежно від форм власності, об`єднань громадян, до повноважень яких належить розгляд заяв (клопотань), зобов`язані об`єктивно і вчасно розглядати їх, перевіряти викладені в них факти, приймати рішення відповідно до чинного законодавства і забезпечувати їх виконання, повідомляти громадян про наслідки розгляду заяв (клопотань). Рішення про відмову в задоволенні вимог, викладених у заяві (клопотанні), доводиться до відома громадянина в письмовій формі з посиланням на Закон і викладенням мотивів відмови, а також із роз`ясненням порядку оскарження прийнятого рішення.</w:t>
      </w:r>
    </w:p>
    <w:p w14:paraId="1D0A4155" w14:textId="77777777" w:rsidR="00A35325" w:rsidRPr="00AE70E0"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Статтею 19 Закону України «Про звернення громадян» серед обов`язків органів державної влади і місцевого самоврядування передбачено необхідність об`єктивно, всебічно і вчасно перевіряти заяви чи скарги; забезпечувати поновлення порушених прав, реальне виконання прийнятих у зв`язку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w:t>
      </w:r>
    </w:p>
    <w:p w14:paraId="2D791B5E" w14:textId="77777777" w:rsidR="00A35325" w:rsidRPr="00AE70E0"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Відповідно до частини 1 та 2 статті 220 КПК України клопотання сторони захисту, потерпілого і його представника чи законного представника, представника юридичної особи, щодо якої здійснюється провадження, про виконання будь-яких процесуальних дій та у випадках, установлених цим Кодексом, іншої особи, права чи законні інтереси якої обмежуються під час досудового розслідування, або її представника слідчий, дізнавач, прокурор зобов’язані розглянути в строк не більше трьох днів з моменту подання і задовольнити їх за наявності відповідних підстав.</w:t>
      </w:r>
    </w:p>
    <w:p w14:paraId="1A1BB58D" w14:textId="77777777" w:rsidR="00A35325" w:rsidRPr="00AE70E0"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Про результати розгляду клопотання повідомляється особа, яка заявила клопотання. Про повну або часткову відмову в задоволенні клопотання виноситься вмотивована постанова, копія якої вручається особі, яка заявила клопотання, а у разі неможливості вручення з об’єктивних причин - надсилається їй.</w:t>
      </w:r>
    </w:p>
    <w:p w14:paraId="341091E1" w14:textId="77777777" w:rsidR="00A35325" w:rsidRPr="00AE70E0"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Приписами статті 303 КПК України регламентується порядок оскарження рішень, дій чи бездіяльності слідчого, дізнавача або прокурора.</w:t>
      </w:r>
    </w:p>
    <w:p w14:paraId="7AB92C4B" w14:textId="77777777" w:rsidR="00A35325" w:rsidRPr="00AE70E0" w:rsidRDefault="00711EA1">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2CE524FF"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r w:rsidRPr="00AE70E0">
        <w:rPr>
          <w:rStyle w:val="rvts9"/>
          <w:rFonts w:ascii="Times New Roman" w:hAnsi="Times New Roman"/>
          <w:bCs/>
          <w:color w:val="000000" w:themeColor="text1"/>
          <w:sz w:val="28"/>
          <w:szCs w:val="28"/>
        </w:rPr>
        <w:t xml:space="preserve">Частиною першою статті 43 </w:t>
      </w:r>
      <w:r w:rsidRPr="00AE70E0">
        <w:rPr>
          <w:rFonts w:ascii="Times New Roman" w:hAnsi="Times New Roman"/>
          <w:color w:val="000000" w:themeColor="text1"/>
          <w:sz w:val="28"/>
          <w:szCs w:val="28"/>
        </w:rPr>
        <w:t xml:space="preserve">Закону України «Про прокуратуру» визначено, що </w:t>
      </w:r>
      <w:bookmarkStart w:id="2" w:name="n417"/>
      <w:bookmarkEnd w:id="2"/>
      <w:r w:rsidRPr="00AE70E0">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p>
    <w:p w14:paraId="6DC905E7"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3" w:name="n418"/>
      <w:bookmarkEnd w:id="3"/>
      <w:r w:rsidRPr="00AE70E0">
        <w:rPr>
          <w:rFonts w:ascii="Times New Roman" w:hAnsi="Times New Roman"/>
          <w:color w:val="000000" w:themeColor="text1"/>
          <w:sz w:val="28"/>
          <w:szCs w:val="28"/>
        </w:rPr>
        <w:t>1) невиконання чи неналежне виконання службових обов’язків;</w:t>
      </w:r>
    </w:p>
    <w:p w14:paraId="53F462C2"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4" w:name="n419"/>
      <w:bookmarkEnd w:id="4"/>
      <w:r w:rsidRPr="00AE70E0">
        <w:rPr>
          <w:rFonts w:ascii="Times New Roman" w:hAnsi="Times New Roman"/>
          <w:color w:val="000000" w:themeColor="text1"/>
          <w:sz w:val="28"/>
          <w:szCs w:val="28"/>
        </w:rPr>
        <w:t>2) необґрунтоване зволікання з розглядом звернення;</w:t>
      </w:r>
    </w:p>
    <w:p w14:paraId="617D7F6C"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5" w:name="n420"/>
      <w:bookmarkEnd w:id="5"/>
      <w:r w:rsidRPr="00AE70E0">
        <w:rPr>
          <w:rFonts w:ascii="Times New Roman" w:hAnsi="Times New Roman"/>
          <w:color w:val="000000" w:themeColor="text1"/>
          <w:sz w:val="28"/>
          <w:szCs w:val="28"/>
        </w:rPr>
        <w:t>3) розголошення таємниці, що охороняється законом, яка стала відомою прокуророві під час виконання повноважень;</w:t>
      </w:r>
    </w:p>
    <w:p w14:paraId="268E2EFF"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6" w:name="n421"/>
      <w:bookmarkEnd w:id="6"/>
      <w:r w:rsidRPr="00AE70E0">
        <w:rPr>
          <w:rFonts w:ascii="Times New Roman" w:hAnsi="Times New Roman"/>
          <w:color w:val="000000" w:themeColor="text1"/>
          <w:sz w:val="28"/>
          <w:szCs w:val="28"/>
        </w:rPr>
        <w:t xml:space="preserve">4) порушення встановленого законом порядку подання декларації особи, </w:t>
      </w:r>
      <w:r w:rsidRPr="00AE70E0">
        <w:rPr>
          <w:rFonts w:ascii="Times New Roman" w:hAnsi="Times New Roman"/>
          <w:color w:val="000000" w:themeColor="text1"/>
          <w:sz w:val="28"/>
          <w:szCs w:val="28"/>
        </w:rPr>
        <w:lastRenderedPageBreak/>
        <w:t>уповноваженої на виконання функцій держави або місцевого самоврядування;</w:t>
      </w:r>
      <w:bookmarkStart w:id="7" w:name="n2686"/>
      <w:bookmarkEnd w:id="7"/>
    </w:p>
    <w:p w14:paraId="37ADC188"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8" w:name="n422"/>
      <w:bookmarkEnd w:id="8"/>
      <w:r w:rsidRPr="00AE70E0">
        <w:rPr>
          <w:rFonts w:ascii="Times New Roman" w:hAnsi="Times New Roman"/>
          <w:color w:val="000000" w:themeColor="text1"/>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1FE65088"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9" w:name="n423"/>
      <w:bookmarkEnd w:id="9"/>
      <w:r w:rsidRPr="00AE70E0">
        <w:rPr>
          <w:rFonts w:ascii="Times New Roman" w:hAnsi="Times New Roman"/>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61AC27E1"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10" w:name="n424"/>
      <w:bookmarkEnd w:id="10"/>
      <w:r w:rsidRPr="00AE70E0">
        <w:rPr>
          <w:rFonts w:ascii="Times New Roman" w:hAnsi="Times New Roman"/>
          <w:color w:val="000000" w:themeColor="text1"/>
          <w:sz w:val="28"/>
          <w:szCs w:val="28"/>
        </w:rPr>
        <w:t>7) порушення правил внутрішнього службового розпорядку;</w:t>
      </w:r>
    </w:p>
    <w:p w14:paraId="2482BE9A"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11" w:name="n425"/>
      <w:bookmarkEnd w:id="11"/>
      <w:r w:rsidRPr="00AE70E0">
        <w:rPr>
          <w:rFonts w:ascii="Times New Roman" w:hAnsi="Times New Roman"/>
          <w:color w:val="000000" w:themeColor="text1"/>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46D6E7F2"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12" w:name="n426"/>
      <w:bookmarkEnd w:id="12"/>
      <w:r w:rsidRPr="00AE70E0">
        <w:rPr>
          <w:rFonts w:ascii="Times New Roman" w:hAnsi="Times New Roman"/>
          <w:color w:val="000000" w:themeColor="text1"/>
          <w:sz w:val="28"/>
          <w:szCs w:val="28"/>
        </w:rPr>
        <w:t>9) публічне висловлювання, яке є порушенням презумпції невинуватості.</w:t>
      </w:r>
    </w:p>
    <w:p w14:paraId="3D8D0C20"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6716FFF7"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7866867C"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13" w:name="n441"/>
      <w:bookmarkEnd w:id="13"/>
      <w:r w:rsidRPr="00AE70E0">
        <w:rPr>
          <w:rFonts w:ascii="Times New Roman" w:hAnsi="Times New Roman"/>
          <w:color w:val="000000" w:themeColor="text1"/>
          <w:sz w:val="28"/>
          <w:szCs w:val="28"/>
        </w:rPr>
        <w:t>2) дисциплінарна скарга є анонімною;</w:t>
      </w:r>
    </w:p>
    <w:p w14:paraId="1042487F"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14" w:name="n442"/>
      <w:bookmarkEnd w:id="14"/>
      <w:r w:rsidRPr="00AE70E0">
        <w:rPr>
          <w:rFonts w:ascii="Times New Roman" w:hAnsi="Times New Roman"/>
          <w:color w:val="000000" w:themeColor="text1"/>
          <w:sz w:val="28"/>
          <w:szCs w:val="28"/>
        </w:rPr>
        <w:t>3) дисциплінарна скарга подана з підстав, не визначених статтею 43 цього Закону;</w:t>
      </w:r>
    </w:p>
    <w:p w14:paraId="59E3F6F1" w14:textId="77777777" w:rsidR="00A35325" w:rsidRPr="00AE70E0" w:rsidRDefault="00711EA1">
      <w:pPr>
        <w:pStyle w:val="a6"/>
        <w:widowControl w:val="0"/>
        <w:tabs>
          <w:tab w:val="left" w:pos="709"/>
          <w:tab w:val="left" w:pos="993"/>
        </w:tabs>
        <w:ind w:firstLine="709"/>
        <w:contextualSpacing/>
        <w:jc w:val="both"/>
        <w:rPr>
          <w:rFonts w:ascii="Times New Roman" w:hAnsi="Times New Roman"/>
          <w:color w:val="000000" w:themeColor="text1"/>
          <w:sz w:val="28"/>
          <w:szCs w:val="28"/>
        </w:rPr>
      </w:pPr>
      <w:bookmarkStart w:id="15" w:name="n443"/>
      <w:bookmarkEnd w:id="15"/>
      <w:r w:rsidRPr="00AE70E0">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bookmarkStart w:id="16" w:name="n1893"/>
      <w:bookmarkEnd w:id="16"/>
    </w:p>
    <w:p w14:paraId="19856E58" w14:textId="77777777" w:rsidR="00A35325" w:rsidRPr="00AE70E0" w:rsidRDefault="00711EA1">
      <w:pPr>
        <w:widowControl w:val="0"/>
        <w:tabs>
          <w:tab w:val="left" w:pos="993"/>
        </w:tabs>
        <w:spacing w:line="240" w:lineRule="auto"/>
        <w:ind w:firstLine="709"/>
        <w:contextualSpacing/>
        <w:jc w:val="both"/>
        <w:rPr>
          <w:rFonts w:ascii="Times New Roman" w:hAnsi="Times New Roman"/>
          <w:color w:val="000000" w:themeColor="text1"/>
          <w:sz w:val="28"/>
          <w:szCs w:val="28"/>
        </w:rPr>
      </w:pPr>
      <w:bookmarkStart w:id="17" w:name="n444"/>
      <w:bookmarkEnd w:id="17"/>
      <w:r w:rsidRPr="00AE70E0">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КДКП прийняла рішення, яке не скасовано в установленому законом порядку.</w:t>
      </w:r>
      <w:bookmarkStart w:id="18" w:name="n2545"/>
      <w:bookmarkEnd w:id="18"/>
      <w:r w:rsidRPr="00AE70E0">
        <w:rPr>
          <w:rFonts w:ascii="Times New Roman" w:hAnsi="Times New Roman"/>
          <w:color w:val="000000" w:themeColor="text1"/>
          <w:sz w:val="28"/>
          <w:szCs w:val="28"/>
        </w:rPr>
        <w:t xml:space="preserve"> </w:t>
      </w:r>
    </w:p>
    <w:p w14:paraId="2EE6E3F0" w14:textId="77777777" w:rsidR="00A35325" w:rsidRPr="00AE70E0" w:rsidRDefault="00711EA1">
      <w:pPr>
        <w:widowControl w:val="0"/>
        <w:tabs>
          <w:tab w:val="left" w:pos="993"/>
        </w:tabs>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6AC329FA" w14:textId="77777777" w:rsidR="00A35325" w:rsidRPr="00AE70E0" w:rsidRDefault="00711EA1">
      <w:pPr>
        <w:widowControl w:val="0"/>
        <w:tabs>
          <w:tab w:val="left" w:pos="851"/>
        </w:tabs>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5C2E5A13" w14:textId="77777777" w:rsidR="00A35325" w:rsidRPr="00AE70E0" w:rsidRDefault="00711EA1">
      <w:pPr>
        <w:widowControl w:val="0"/>
        <w:tabs>
          <w:tab w:val="left" w:pos="851"/>
        </w:tabs>
        <w:spacing w:line="240" w:lineRule="auto"/>
        <w:ind w:firstLine="709"/>
        <w:contextualSpacing/>
        <w:jc w:val="both"/>
        <w:rPr>
          <w:rFonts w:ascii="Times New Roman" w:hAnsi="Times New Roman"/>
          <w:bCs/>
          <w:color w:val="000000" w:themeColor="text1"/>
          <w:sz w:val="28"/>
          <w:szCs w:val="28"/>
        </w:rPr>
      </w:pPr>
      <w:r w:rsidRPr="00AE70E0">
        <w:rPr>
          <w:rFonts w:ascii="Times New Roman" w:hAnsi="Times New Roman"/>
          <w:bCs/>
          <w:color w:val="000000" w:themeColor="text1"/>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79426736" w14:textId="77777777" w:rsidR="00A35325" w:rsidRPr="00AE70E0" w:rsidRDefault="00711EA1">
      <w:pPr>
        <w:widowControl w:val="0"/>
        <w:spacing w:line="240" w:lineRule="auto"/>
        <w:ind w:firstLine="709"/>
        <w:contextualSpacing/>
        <w:jc w:val="both"/>
        <w:rPr>
          <w:rFonts w:ascii="Times New Roman" w:hAnsi="Times New Roman"/>
          <w:color w:val="000000" w:themeColor="text1"/>
          <w:sz w:val="28"/>
          <w:szCs w:val="28"/>
          <w:lang w:eastAsia="uk-UA"/>
        </w:rPr>
      </w:pPr>
      <w:r w:rsidRPr="00AE70E0">
        <w:rPr>
          <w:rFonts w:ascii="Times New Roman" w:hAnsi="Times New Roman"/>
          <w:color w:val="000000" w:themeColor="text1"/>
          <w:sz w:val="28"/>
          <w:szCs w:val="28"/>
          <w:lang w:eastAsia="uk-UA"/>
        </w:rPr>
        <w:t xml:space="preserve">Пунктом 21 Керівних принципів, що стосуються ролі осіб, які здійснюють </w:t>
      </w:r>
      <w:r w:rsidRPr="00AE70E0">
        <w:rPr>
          <w:rFonts w:ascii="Times New Roman" w:hAnsi="Times New Roman"/>
          <w:color w:val="000000" w:themeColor="text1"/>
          <w:sz w:val="28"/>
          <w:szCs w:val="28"/>
          <w:lang w:eastAsia="uk-UA"/>
        </w:rPr>
        <w:lastRenderedPageBreak/>
        <w:t>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45A10323" w14:textId="77777777" w:rsidR="00FE1C34" w:rsidRPr="00AE70E0" w:rsidRDefault="00711EA1" w:rsidP="00FE1C34">
      <w:pPr>
        <w:widowControl w:val="0"/>
        <w:pBdr>
          <w:bottom w:val="single" w:sz="12" w:space="12" w:color="FFFFFF"/>
        </w:pBdr>
        <w:spacing w:line="240" w:lineRule="auto"/>
        <w:ind w:firstLine="709"/>
        <w:contextualSpacing/>
        <w:jc w:val="both"/>
        <w:rPr>
          <w:rFonts w:ascii="Times New Roman" w:hAnsi="Times New Roman"/>
          <w:bCs/>
          <w:color w:val="000000" w:themeColor="text1"/>
          <w:sz w:val="28"/>
          <w:szCs w:val="28"/>
        </w:rPr>
      </w:pPr>
      <w:r w:rsidRPr="00AE70E0">
        <w:rPr>
          <w:rFonts w:ascii="Times New Roman" w:hAnsi="Times New Roman"/>
          <w:bCs/>
          <w:color w:val="000000" w:themeColor="text1"/>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6945DC7A" w14:textId="77777777" w:rsidR="00FE1C34" w:rsidRPr="00AE70E0" w:rsidRDefault="00FE1C34" w:rsidP="00FE1C34">
      <w:pPr>
        <w:widowControl w:val="0"/>
        <w:pBdr>
          <w:bottom w:val="single" w:sz="12" w:space="12" w:color="FFFFFF"/>
        </w:pBdr>
        <w:spacing w:line="240" w:lineRule="auto"/>
        <w:ind w:firstLine="709"/>
        <w:contextualSpacing/>
        <w:jc w:val="both"/>
        <w:rPr>
          <w:rFonts w:ascii="Times New Roman" w:hAnsi="Times New Roman"/>
          <w:bCs/>
          <w:color w:val="000000" w:themeColor="text1"/>
          <w:sz w:val="28"/>
          <w:szCs w:val="28"/>
        </w:rPr>
      </w:pPr>
    </w:p>
    <w:p w14:paraId="11A5E6A6" w14:textId="77777777" w:rsidR="00FE1C34" w:rsidRPr="00AE70E0" w:rsidRDefault="00711EA1" w:rsidP="00FE1C34">
      <w:pPr>
        <w:widowControl w:val="0"/>
        <w:pBdr>
          <w:bottom w:val="single" w:sz="12" w:space="12" w:color="FFFFFF"/>
        </w:pBdr>
        <w:spacing w:line="240" w:lineRule="auto"/>
        <w:ind w:firstLine="709"/>
        <w:contextualSpacing/>
        <w:jc w:val="both"/>
        <w:rPr>
          <w:rFonts w:ascii="Times New Roman" w:hAnsi="Times New Roman"/>
          <w:b/>
          <w:color w:val="000000" w:themeColor="text1"/>
          <w:sz w:val="28"/>
          <w:szCs w:val="28"/>
        </w:rPr>
      </w:pPr>
      <w:r w:rsidRPr="00AE70E0">
        <w:rPr>
          <w:rFonts w:ascii="Times New Roman" w:hAnsi="Times New Roman"/>
          <w:b/>
          <w:color w:val="000000" w:themeColor="text1"/>
          <w:sz w:val="28"/>
          <w:szCs w:val="28"/>
        </w:rPr>
        <w:t>Оцінка встановлених обставин та мотиви прийнятого рішення</w:t>
      </w:r>
    </w:p>
    <w:p w14:paraId="720B719A" w14:textId="1196F3C5" w:rsidR="00EE4EA4" w:rsidRPr="00AE70E0" w:rsidRDefault="00C577BF" w:rsidP="00EE4EA4">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Д</w:t>
      </w:r>
      <w:r w:rsidR="00711EA1" w:rsidRPr="00AE70E0">
        <w:rPr>
          <w:rFonts w:ascii="Times New Roman" w:hAnsi="Times New Roman"/>
          <w:color w:val="000000" w:themeColor="text1"/>
          <w:sz w:val="28"/>
          <w:szCs w:val="28"/>
        </w:rPr>
        <w:t xml:space="preserve">исциплінарна скарга </w:t>
      </w:r>
      <w:r w:rsidR="00C01651">
        <w:rPr>
          <w:rFonts w:ascii="Times New Roman" w:hAnsi="Times New Roman"/>
          <w:color w:val="000000" w:themeColor="text1"/>
          <w:sz w:val="28"/>
          <w:szCs w:val="28"/>
        </w:rPr>
        <w:t>ОСОБА_1</w:t>
      </w:r>
      <w:r w:rsidR="00711EA1" w:rsidRPr="00AE70E0">
        <w:rPr>
          <w:rFonts w:ascii="Times New Roman" w:hAnsi="Times New Roman"/>
          <w:color w:val="000000" w:themeColor="text1"/>
          <w:sz w:val="28"/>
          <w:szCs w:val="28"/>
        </w:rPr>
        <w:t xml:space="preserve"> стосується рішень, дій (бездіяльності) прокурора </w:t>
      </w:r>
      <w:r w:rsidR="00BE28F2" w:rsidRPr="00AE70E0">
        <w:rPr>
          <w:rFonts w:ascii="Times New Roman" w:hAnsi="Times New Roman"/>
          <w:color w:val="000000" w:themeColor="text1"/>
          <w:sz w:val="28"/>
          <w:szCs w:val="28"/>
        </w:rPr>
        <w:t>Луп</w:t>
      </w:r>
      <w:r w:rsidRPr="00AE70E0">
        <w:rPr>
          <w:rFonts w:ascii="Times New Roman" w:hAnsi="Times New Roman"/>
          <w:color w:val="000000" w:themeColor="text1"/>
          <w:sz w:val="28"/>
          <w:szCs w:val="28"/>
        </w:rPr>
        <w:t>у</w:t>
      </w:r>
      <w:r w:rsidR="00BE28F2" w:rsidRPr="00AE70E0">
        <w:rPr>
          <w:rFonts w:ascii="Times New Roman" w:hAnsi="Times New Roman"/>
          <w:color w:val="000000" w:themeColor="text1"/>
          <w:sz w:val="28"/>
          <w:szCs w:val="28"/>
        </w:rPr>
        <w:t xml:space="preserve"> А.К</w:t>
      </w:r>
      <w:r w:rsidR="00736ECB" w:rsidRPr="00AE70E0">
        <w:rPr>
          <w:rFonts w:ascii="Times New Roman" w:hAnsi="Times New Roman"/>
          <w:color w:val="000000" w:themeColor="text1"/>
          <w:sz w:val="28"/>
          <w:szCs w:val="28"/>
        </w:rPr>
        <w:t>.</w:t>
      </w:r>
      <w:r w:rsidR="00711EA1" w:rsidRPr="00AE70E0">
        <w:rPr>
          <w:rFonts w:ascii="Times New Roman" w:hAnsi="Times New Roman"/>
          <w:color w:val="000000" w:themeColor="text1"/>
          <w:sz w:val="28"/>
          <w:szCs w:val="28"/>
        </w:rPr>
        <w:t>, вчинених (допущених) в межах кримінального процесу.</w:t>
      </w:r>
      <w:r w:rsidR="00A204C4" w:rsidRPr="00AE70E0">
        <w:rPr>
          <w:rFonts w:ascii="Times New Roman" w:hAnsi="Times New Roman"/>
          <w:color w:val="000000" w:themeColor="text1"/>
          <w:sz w:val="28"/>
          <w:szCs w:val="28"/>
        </w:rPr>
        <w:t xml:space="preserve"> </w:t>
      </w:r>
    </w:p>
    <w:p w14:paraId="1B6C0467" w14:textId="77777777" w:rsidR="00EE4EA4" w:rsidRPr="00AE70E0" w:rsidRDefault="00EE4EA4" w:rsidP="00EE4EA4">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53766593" w14:textId="21EB5127" w:rsidR="00EE4EA4" w:rsidRPr="00AE70E0" w:rsidRDefault="00EE4EA4" w:rsidP="00EE4EA4">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E70E0">
        <w:rPr>
          <w:rFonts w:ascii="Times New Roman" w:hAnsi="Times New Roman"/>
          <w:i/>
          <w:iCs/>
          <w:color w:val="000000" w:themeColor="text1"/>
          <w:sz w:val="28"/>
          <w:szCs w:val="28"/>
        </w:rPr>
        <w:t>(постанова Великої Палати Верховного Суду від 02.10.2018 у справі № 800/433/17).</w:t>
      </w:r>
    </w:p>
    <w:p w14:paraId="3DCE5D6A" w14:textId="67195FA0" w:rsidR="00EE4EA4" w:rsidRPr="00AE70E0" w:rsidRDefault="00EE4EA4" w:rsidP="00EE4EA4">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E70E0">
        <w:rPr>
          <w:rFonts w:ascii="Times New Roman" w:hAnsi="Times New Roman"/>
          <w:i/>
          <w:iCs/>
          <w:color w:val="000000" w:themeColor="text1"/>
          <w:sz w:val="28"/>
          <w:szCs w:val="28"/>
        </w:rPr>
        <w:t>(рішення Касаційного адміністративного суду у складі Верховного Суду від 12.07.2018 у справі № 9901/565/18).</w:t>
      </w:r>
      <w:r w:rsidRPr="00AE70E0">
        <w:rPr>
          <w:rFonts w:ascii="Times New Roman" w:hAnsi="Times New Roman"/>
          <w:color w:val="000000" w:themeColor="text1"/>
          <w:sz w:val="28"/>
          <w:szCs w:val="28"/>
        </w:rPr>
        <w:t xml:space="preserve">      </w:t>
      </w:r>
    </w:p>
    <w:p w14:paraId="7CF257C3" w14:textId="1C2D9131" w:rsidR="00A7557E" w:rsidRPr="00AE70E0" w:rsidRDefault="00EE4EA4" w:rsidP="00A7557E">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Дисциплінарна скарга не містить конкретизованих даних про неналежне виконання прокурором Луп</w:t>
      </w:r>
      <w:r w:rsidR="001D2C83">
        <w:rPr>
          <w:rFonts w:ascii="Times New Roman" w:hAnsi="Times New Roman"/>
          <w:color w:val="000000" w:themeColor="text1"/>
          <w:sz w:val="28"/>
          <w:szCs w:val="28"/>
        </w:rPr>
        <w:t>ою</w:t>
      </w:r>
      <w:r w:rsidRPr="00AE70E0">
        <w:rPr>
          <w:rFonts w:ascii="Times New Roman" w:hAnsi="Times New Roman"/>
          <w:color w:val="000000" w:themeColor="text1"/>
          <w:sz w:val="28"/>
          <w:szCs w:val="28"/>
        </w:rPr>
        <w:t xml:space="preserve"> А.К. своїх службових обов’язків. Зокрема відсутні відомості про порушення </w:t>
      </w:r>
      <w:r w:rsidR="00C577BF" w:rsidRPr="00AE70E0">
        <w:rPr>
          <w:rFonts w:ascii="Times New Roman" w:hAnsi="Times New Roman"/>
          <w:color w:val="000000" w:themeColor="text1"/>
          <w:sz w:val="28"/>
          <w:szCs w:val="28"/>
        </w:rPr>
        <w:t>ним</w:t>
      </w:r>
      <w:r w:rsidRPr="00AE70E0">
        <w:rPr>
          <w:rFonts w:ascii="Times New Roman" w:hAnsi="Times New Roman"/>
          <w:color w:val="000000" w:themeColor="text1"/>
          <w:sz w:val="28"/>
          <w:szCs w:val="28"/>
        </w:rPr>
        <w:t xml:space="preserve"> конкретних приписів матеріального чи процесуального законів</w:t>
      </w:r>
      <w:r w:rsidR="004B67AC" w:rsidRPr="00AE70E0">
        <w:rPr>
          <w:rFonts w:ascii="Times New Roman" w:hAnsi="Times New Roman"/>
          <w:color w:val="000000" w:themeColor="text1"/>
          <w:sz w:val="28"/>
          <w:szCs w:val="28"/>
        </w:rPr>
        <w:t>.</w:t>
      </w:r>
      <w:r w:rsidR="00C577BF" w:rsidRPr="00AE70E0">
        <w:rPr>
          <w:rFonts w:ascii="Times New Roman" w:hAnsi="Times New Roman"/>
          <w:color w:val="000000" w:themeColor="text1"/>
          <w:sz w:val="28"/>
          <w:szCs w:val="28"/>
        </w:rPr>
        <w:t xml:space="preserve"> Судових рішень про визнання неправомірними його дій до скарги не долучено.</w:t>
      </w:r>
    </w:p>
    <w:p w14:paraId="2FC20377" w14:textId="30992D57" w:rsidR="00A7557E" w:rsidRPr="00AE70E0" w:rsidRDefault="00A7557E" w:rsidP="00A7557E">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Відсутнє й відповідне звернення суду до </w:t>
      </w:r>
      <w:r w:rsidR="00C577BF" w:rsidRPr="00AE70E0">
        <w:rPr>
          <w:rFonts w:ascii="Times New Roman" w:hAnsi="Times New Roman"/>
          <w:color w:val="000000" w:themeColor="text1"/>
          <w:sz w:val="28"/>
          <w:szCs w:val="28"/>
        </w:rPr>
        <w:t>Кваліфікаційно-дисциплінарної комісії прокурорів</w:t>
      </w:r>
      <w:r w:rsidRPr="00AE70E0">
        <w:rPr>
          <w:rFonts w:ascii="Times New Roman" w:hAnsi="Times New Roman"/>
          <w:color w:val="000000" w:themeColor="text1"/>
          <w:sz w:val="28"/>
          <w:szCs w:val="28"/>
        </w:rPr>
        <w:t xml:space="preserve"> в передбаченому КПК України порядку. Зокрема, судом не встановлено факту незаконності дій прокурора і, відповідно, не порушено </w:t>
      </w:r>
      <w:r w:rsidRPr="00AE70E0">
        <w:rPr>
          <w:rFonts w:ascii="Times New Roman" w:hAnsi="Times New Roman"/>
          <w:color w:val="000000" w:themeColor="text1"/>
          <w:sz w:val="28"/>
          <w:szCs w:val="28"/>
        </w:rPr>
        <w:lastRenderedPageBreak/>
        <w:t>питання про його відповідальність перед уповноваженим органом.</w:t>
      </w:r>
    </w:p>
    <w:p w14:paraId="1AEA493E" w14:textId="00B9E884" w:rsidR="00A7557E" w:rsidRPr="00AE70E0" w:rsidRDefault="00A7557E" w:rsidP="00A7557E">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Як вбачається зі змісту дисциплінарної скарги, скаржниця пов’язує</w:t>
      </w:r>
      <w:r w:rsidR="00C577BF" w:rsidRPr="00AE70E0">
        <w:rPr>
          <w:rFonts w:ascii="Times New Roman" w:hAnsi="Times New Roman"/>
          <w:color w:val="000000" w:themeColor="text1"/>
          <w:sz w:val="28"/>
          <w:szCs w:val="28"/>
        </w:rPr>
        <w:t xml:space="preserve"> наявність</w:t>
      </w:r>
      <w:r w:rsidRPr="00AE70E0">
        <w:rPr>
          <w:rFonts w:ascii="Times New Roman" w:hAnsi="Times New Roman"/>
          <w:color w:val="000000" w:themeColor="text1"/>
          <w:sz w:val="28"/>
          <w:szCs w:val="28"/>
        </w:rPr>
        <w:t xml:space="preserve"> </w:t>
      </w:r>
      <w:r w:rsidR="00C577BF" w:rsidRPr="00AE70E0">
        <w:rPr>
          <w:rFonts w:ascii="Times New Roman" w:hAnsi="Times New Roman"/>
          <w:color w:val="000000" w:themeColor="text1"/>
          <w:sz w:val="28"/>
          <w:szCs w:val="28"/>
        </w:rPr>
        <w:t>ймовірних</w:t>
      </w:r>
      <w:r w:rsidRPr="00AE70E0">
        <w:rPr>
          <w:rFonts w:ascii="Times New Roman" w:hAnsi="Times New Roman"/>
          <w:color w:val="000000" w:themeColor="text1"/>
          <w:sz w:val="28"/>
          <w:szCs w:val="28"/>
        </w:rPr>
        <w:t xml:space="preserve"> порушен</w:t>
      </w:r>
      <w:r w:rsidR="00C577BF" w:rsidRPr="00AE70E0">
        <w:rPr>
          <w:rFonts w:ascii="Times New Roman" w:hAnsi="Times New Roman"/>
          <w:color w:val="000000" w:themeColor="text1"/>
          <w:sz w:val="28"/>
          <w:szCs w:val="28"/>
        </w:rPr>
        <w:t>ь закону</w:t>
      </w:r>
      <w:r w:rsidRPr="00AE70E0">
        <w:rPr>
          <w:rFonts w:ascii="Times New Roman" w:hAnsi="Times New Roman"/>
          <w:color w:val="000000" w:themeColor="text1"/>
          <w:sz w:val="28"/>
          <w:szCs w:val="28"/>
        </w:rPr>
        <w:t xml:space="preserve"> з висловлюванням</w:t>
      </w:r>
      <w:r w:rsidR="001F5917" w:rsidRPr="00AE70E0">
        <w:rPr>
          <w:rFonts w:ascii="Times New Roman" w:hAnsi="Times New Roman"/>
          <w:color w:val="000000" w:themeColor="text1"/>
          <w:sz w:val="28"/>
          <w:szCs w:val="28"/>
        </w:rPr>
        <w:t>и</w:t>
      </w:r>
      <w:r w:rsidRPr="00AE70E0">
        <w:rPr>
          <w:rFonts w:ascii="Times New Roman" w:hAnsi="Times New Roman"/>
          <w:color w:val="000000" w:themeColor="text1"/>
          <w:sz w:val="28"/>
          <w:szCs w:val="28"/>
        </w:rPr>
        <w:t xml:space="preserve"> прокурора в судовому засіданні</w:t>
      </w:r>
      <w:r w:rsidR="001F5917" w:rsidRPr="00AE70E0">
        <w:rPr>
          <w:rFonts w:ascii="Times New Roman" w:hAnsi="Times New Roman"/>
          <w:color w:val="000000" w:themeColor="text1"/>
          <w:sz w:val="28"/>
          <w:szCs w:val="28"/>
        </w:rPr>
        <w:t>. Зокрема</w:t>
      </w:r>
      <w:r w:rsidR="00C577BF" w:rsidRPr="00AE70E0">
        <w:rPr>
          <w:rFonts w:ascii="Times New Roman" w:hAnsi="Times New Roman"/>
          <w:color w:val="000000" w:themeColor="text1"/>
          <w:sz w:val="28"/>
          <w:szCs w:val="28"/>
        </w:rPr>
        <w:t>, йдеться про тезу прокурора, озвучену 08.09.2026 в судовому засіданні</w:t>
      </w:r>
      <w:r w:rsidRPr="00AE70E0">
        <w:rPr>
          <w:rFonts w:ascii="Times New Roman" w:hAnsi="Times New Roman"/>
          <w:color w:val="000000" w:themeColor="text1"/>
          <w:sz w:val="28"/>
          <w:szCs w:val="28"/>
        </w:rPr>
        <w:t xml:space="preserve"> про те, що </w:t>
      </w:r>
      <w:r w:rsidR="005E4369" w:rsidRPr="00AE70E0">
        <w:rPr>
          <w:rFonts w:ascii="Times New Roman" w:hAnsi="Times New Roman"/>
          <w:color w:val="000000" w:themeColor="text1"/>
          <w:sz w:val="28"/>
          <w:szCs w:val="28"/>
        </w:rPr>
        <w:t>О</w:t>
      </w:r>
      <w:r w:rsidR="005E4369">
        <w:rPr>
          <w:rFonts w:ascii="Times New Roman" w:hAnsi="Times New Roman"/>
          <w:color w:val="000000" w:themeColor="text1"/>
          <w:sz w:val="28"/>
          <w:szCs w:val="28"/>
        </w:rPr>
        <w:t>СОБА_2</w:t>
      </w:r>
      <w:r w:rsidRPr="00AE70E0">
        <w:rPr>
          <w:rFonts w:ascii="Times New Roman" w:hAnsi="Times New Roman"/>
          <w:color w:val="000000" w:themeColor="text1"/>
          <w:sz w:val="28"/>
          <w:szCs w:val="28"/>
        </w:rPr>
        <w:t>, створивши ТОВ «</w:t>
      </w:r>
      <w:r w:rsidR="00951C10">
        <w:rPr>
          <w:rFonts w:ascii="Times New Roman" w:hAnsi="Times New Roman"/>
          <w:color w:val="000000" w:themeColor="text1"/>
          <w:sz w:val="28"/>
          <w:szCs w:val="28"/>
        </w:rPr>
        <w:t>конфіденційна інформація</w:t>
      </w:r>
      <w:r w:rsidRPr="00AE70E0">
        <w:rPr>
          <w:rFonts w:ascii="Times New Roman" w:hAnsi="Times New Roman"/>
          <w:color w:val="000000" w:themeColor="text1"/>
          <w:sz w:val="28"/>
          <w:szCs w:val="28"/>
        </w:rPr>
        <w:t xml:space="preserve">», надала </w:t>
      </w:r>
      <w:r w:rsidR="00951C10">
        <w:rPr>
          <w:rFonts w:ascii="Times New Roman" w:hAnsi="Times New Roman"/>
          <w:color w:val="000000" w:themeColor="text1"/>
          <w:sz w:val="28"/>
          <w:szCs w:val="28"/>
        </w:rPr>
        <w:t>ОСОБА_3</w:t>
      </w:r>
      <w:r w:rsidRPr="00AE70E0">
        <w:rPr>
          <w:rFonts w:ascii="Times New Roman" w:hAnsi="Times New Roman"/>
          <w:color w:val="000000" w:themeColor="text1"/>
          <w:sz w:val="28"/>
          <w:szCs w:val="28"/>
        </w:rPr>
        <w:t xml:space="preserve"> засоби для вчинення злочину. Водночас саме по собі </w:t>
      </w:r>
      <w:r w:rsidR="00C577BF" w:rsidRPr="00AE70E0">
        <w:rPr>
          <w:rFonts w:ascii="Times New Roman" w:hAnsi="Times New Roman"/>
          <w:color w:val="000000" w:themeColor="text1"/>
          <w:sz w:val="28"/>
          <w:szCs w:val="28"/>
        </w:rPr>
        <w:t>висловлення</w:t>
      </w:r>
      <w:r w:rsidRPr="00AE70E0">
        <w:rPr>
          <w:rFonts w:ascii="Times New Roman" w:hAnsi="Times New Roman"/>
          <w:color w:val="000000" w:themeColor="text1"/>
          <w:sz w:val="28"/>
          <w:szCs w:val="28"/>
        </w:rPr>
        <w:t xml:space="preserve"> прокурором такої позиції під час судового розгляду не підтверджує факту вчинення </w:t>
      </w:r>
      <w:r w:rsidR="005E4369" w:rsidRPr="00AE70E0">
        <w:rPr>
          <w:rFonts w:ascii="Times New Roman" w:hAnsi="Times New Roman"/>
          <w:color w:val="000000" w:themeColor="text1"/>
          <w:sz w:val="28"/>
          <w:szCs w:val="28"/>
        </w:rPr>
        <w:t>О</w:t>
      </w:r>
      <w:r w:rsidR="005E4369">
        <w:rPr>
          <w:rFonts w:ascii="Times New Roman" w:hAnsi="Times New Roman"/>
          <w:color w:val="000000" w:themeColor="text1"/>
          <w:sz w:val="28"/>
          <w:szCs w:val="28"/>
        </w:rPr>
        <w:t>СОБА_2</w:t>
      </w:r>
      <w:r w:rsidRPr="00AE70E0">
        <w:rPr>
          <w:rFonts w:ascii="Times New Roman" w:hAnsi="Times New Roman"/>
          <w:color w:val="000000" w:themeColor="text1"/>
          <w:sz w:val="28"/>
          <w:szCs w:val="28"/>
        </w:rPr>
        <w:t xml:space="preserve"> правопорушення та не свідчить про встановлення її вини. Наведене твердження підлягає оцінці судом у сукупності з дослідженими доказами.</w:t>
      </w:r>
    </w:p>
    <w:p w14:paraId="6C6D9EBF" w14:textId="77777777" w:rsidR="00F00E14" w:rsidRDefault="00A7557E" w:rsidP="00F00E14">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Слід зазначити, що формування правової позиції</w:t>
      </w:r>
      <w:r w:rsidR="00C577BF" w:rsidRPr="00AE70E0">
        <w:rPr>
          <w:rFonts w:ascii="Times New Roman" w:hAnsi="Times New Roman"/>
          <w:color w:val="000000" w:themeColor="text1"/>
          <w:sz w:val="28"/>
          <w:szCs w:val="28"/>
        </w:rPr>
        <w:t>, у тому числі під час судових дебатів,</w:t>
      </w:r>
      <w:r w:rsidRPr="00AE70E0">
        <w:rPr>
          <w:rFonts w:ascii="Times New Roman" w:hAnsi="Times New Roman"/>
          <w:color w:val="000000" w:themeColor="text1"/>
          <w:sz w:val="28"/>
          <w:szCs w:val="28"/>
        </w:rPr>
        <w:t xml:space="preserve"> є професійним обов’язком прокурора. Прокурор підтримує публічне обвинувачення в суді незалежно від того, погоджуються інші учасники судового розгляду з його позицією чи ні. Особиста незгода скаржника з позицією прокурора не може автоматично свідчити про те, що прокурор підтримує певну позицію всупереч закону. Адже саме відмінність у поглядах та позиціях сторін у судовому засіданні, а також рівні можливості щодо їх доведення та оголошення і є однією з складових реалізації принципу змагальності. Впевненість прокурора у винуватості обвинуваченого зобов’язує його підтримувати публічне обвинувачення. Прокурор повинен переконати суд в обґрунтованості висунутого обвинувачення, що має на меті забезпечення кримінальної відповідальності особи. </w:t>
      </w:r>
    </w:p>
    <w:p w14:paraId="25E8F487" w14:textId="77777777" w:rsidR="00F00E14" w:rsidRDefault="00F00E14" w:rsidP="00F00E14">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Щодо</w:t>
      </w:r>
      <w:r w:rsidRPr="001D25F4">
        <w:rPr>
          <w:rFonts w:ascii="Times New Roman" w:hAnsi="Times New Roman"/>
          <w:color w:val="000000" w:themeColor="text1"/>
          <w:sz w:val="28"/>
          <w:szCs w:val="28"/>
        </w:rPr>
        <w:t xml:space="preserve"> доводі</w:t>
      </w:r>
      <w:r>
        <w:rPr>
          <w:rFonts w:ascii="Times New Roman" w:hAnsi="Times New Roman"/>
          <w:color w:val="000000" w:themeColor="text1"/>
          <w:sz w:val="28"/>
          <w:szCs w:val="28"/>
        </w:rPr>
        <w:t xml:space="preserve">в </w:t>
      </w:r>
      <w:r w:rsidRPr="001D25F4">
        <w:rPr>
          <w:rFonts w:ascii="Times New Roman" w:hAnsi="Times New Roman"/>
          <w:color w:val="000000" w:themeColor="text1"/>
          <w:sz w:val="28"/>
          <w:szCs w:val="28"/>
        </w:rPr>
        <w:t>скаржни</w:t>
      </w:r>
      <w:r>
        <w:rPr>
          <w:rFonts w:ascii="Times New Roman" w:hAnsi="Times New Roman"/>
          <w:color w:val="000000" w:themeColor="text1"/>
          <w:sz w:val="28"/>
          <w:szCs w:val="28"/>
        </w:rPr>
        <w:t xml:space="preserve">ці про </w:t>
      </w:r>
      <w:r w:rsidRPr="00AE70E0">
        <w:rPr>
          <w:rFonts w:ascii="Times New Roman" w:hAnsi="Times New Roman"/>
          <w:color w:val="000000" w:themeColor="text1"/>
          <w:sz w:val="28"/>
          <w:szCs w:val="28"/>
        </w:rPr>
        <w:t xml:space="preserve">підроблення </w:t>
      </w:r>
      <w:r>
        <w:rPr>
          <w:rFonts w:ascii="Times New Roman" w:hAnsi="Times New Roman"/>
          <w:color w:val="000000" w:themeColor="text1"/>
          <w:sz w:val="28"/>
          <w:szCs w:val="28"/>
        </w:rPr>
        <w:t xml:space="preserve">її </w:t>
      </w:r>
      <w:r w:rsidRPr="00AE70E0">
        <w:rPr>
          <w:rFonts w:ascii="Times New Roman" w:hAnsi="Times New Roman"/>
          <w:color w:val="000000" w:themeColor="text1"/>
          <w:sz w:val="28"/>
          <w:szCs w:val="28"/>
        </w:rPr>
        <w:t>підписів без її відома та</w:t>
      </w:r>
      <w:r>
        <w:rPr>
          <w:rFonts w:ascii="Times New Roman" w:hAnsi="Times New Roman"/>
          <w:color w:val="000000" w:themeColor="text1"/>
          <w:sz w:val="28"/>
          <w:szCs w:val="28"/>
        </w:rPr>
        <w:t xml:space="preserve"> під час перебування за межами України слід зазначити, що вона не позбавлена права звернутися до відповідних правоохоронних органів із заявою про вчинення кримінального правопорушення.</w:t>
      </w:r>
    </w:p>
    <w:p w14:paraId="4235DE7E" w14:textId="0265D0F9" w:rsidR="00C02996" w:rsidRPr="00AE70E0" w:rsidRDefault="00A204C4" w:rsidP="00F00E14">
      <w:pPr>
        <w:widowControl w:val="0"/>
        <w:pBdr>
          <w:bottom w:val="single" w:sz="12" w:space="12" w:color="FFFFFF"/>
        </w:pBdr>
        <w:spacing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Дисциплінарна скарга </w:t>
      </w:r>
      <w:r w:rsidR="00C01651">
        <w:rPr>
          <w:rFonts w:ascii="Times New Roman" w:hAnsi="Times New Roman"/>
          <w:color w:val="000000" w:themeColor="text1"/>
          <w:sz w:val="28"/>
          <w:szCs w:val="28"/>
        </w:rPr>
        <w:t>ОСОБА_1</w:t>
      </w:r>
      <w:r w:rsidRPr="00AE70E0">
        <w:rPr>
          <w:rFonts w:ascii="Times New Roman" w:hAnsi="Times New Roman"/>
          <w:color w:val="000000" w:themeColor="text1"/>
          <w:sz w:val="28"/>
          <w:szCs w:val="28"/>
        </w:rPr>
        <w:t xml:space="preserve"> стосується </w:t>
      </w:r>
      <w:r w:rsidRPr="00AE70E0">
        <w:rPr>
          <w:rFonts w:ascii="Times New Roman" w:eastAsia="Times New Roman" w:hAnsi="Times New Roman" w:cs="Calibri"/>
          <w:color w:val="000000" w:themeColor="text1"/>
          <w:sz w:val="28"/>
          <w:szCs w:val="28"/>
          <w:lang w:eastAsia="uk-UA"/>
        </w:rPr>
        <w:t xml:space="preserve">можливого </w:t>
      </w:r>
      <w:r w:rsidRPr="00AE70E0">
        <w:rPr>
          <w:rFonts w:ascii="Times New Roman" w:hAnsi="Times New Roman"/>
          <w:color w:val="000000" w:themeColor="text1"/>
          <w:sz w:val="28"/>
          <w:szCs w:val="28"/>
        </w:rPr>
        <w:t xml:space="preserve">неналежного розгляду прокурором </w:t>
      </w:r>
      <w:r w:rsidR="00BE28F2" w:rsidRPr="00AE70E0">
        <w:rPr>
          <w:rFonts w:ascii="Times New Roman" w:hAnsi="Times New Roman"/>
          <w:color w:val="000000" w:themeColor="text1"/>
          <w:sz w:val="28"/>
          <w:szCs w:val="28"/>
        </w:rPr>
        <w:t>Луп</w:t>
      </w:r>
      <w:r w:rsidR="001D2C83">
        <w:rPr>
          <w:rFonts w:ascii="Times New Roman" w:hAnsi="Times New Roman"/>
          <w:color w:val="000000" w:themeColor="text1"/>
          <w:sz w:val="28"/>
          <w:szCs w:val="28"/>
        </w:rPr>
        <w:t>ою</w:t>
      </w:r>
      <w:r w:rsidR="00BE28F2" w:rsidRPr="00AE70E0">
        <w:rPr>
          <w:rFonts w:ascii="Times New Roman" w:hAnsi="Times New Roman"/>
          <w:color w:val="000000" w:themeColor="text1"/>
          <w:sz w:val="28"/>
          <w:szCs w:val="28"/>
        </w:rPr>
        <w:t xml:space="preserve"> А.К. першого клопотання, поданого у червні, наступних звернень, а також клопотань від 26.08.2026 і 28.08.2026, адресованих особисто прокурору</w:t>
      </w:r>
      <w:r w:rsidR="00711EA1" w:rsidRPr="00AE70E0">
        <w:rPr>
          <w:rFonts w:ascii="Times New Roman" w:hAnsi="Times New Roman"/>
          <w:color w:val="000000" w:themeColor="text1"/>
          <w:sz w:val="28"/>
          <w:szCs w:val="28"/>
        </w:rPr>
        <w:t>.</w:t>
      </w:r>
    </w:p>
    <w:p w14:paraId="7E71862C" w14:textId="77777777" w:rsidR="00F34E44" w:rsidRPr="00AE70E0" w:rsidRDefault="00C02996" w:rsidP="00C02996">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За відсутності відомостей про надходження та реєстрацію в Офісі Генерального прокурора </w:t>
      </w:r>
      <w:r w:rsidR="00115841" w:rsidRPr="00AE70E0">
        <w:rPr>
          <w:rFonts w:ascii="Times New Roman" w:hAnsi="Times New Roman"/>
          <w:color w:val="000000" w:themeColor="text1"/>
          <w:sz w:val="28"/>
          <w:szCs w:val="28"/>
        </w:rPr>
        <w:t>звернень</w:t>
      </w:r>
      <w:r w:rsidR="00F34E44" w:rsidRPr="00AE70E0">
        <w:rPr>
          <w:rFonts w:ascii="Times New Roman" w:hAnsi="Times New Roman"/>
          <w:color w:val="000000" w:themeColor="text1"/>
          <w:sz w:val="28"/>
          <w:szCs w:val="28"/>
        </w:rPr>
        <w:t xml:space="preserve"> (клопотань)</w:t>
      </w:r>
      <w:r w:rsidRPr="00AE70E0">
        <w:rPr>
          <w:rFonts w:ascii="Times New Roman" w:hAnsi="Times New Roman"/>
          <w:color w:val="000000" w:themeColor="text1"/>
          <w:sz w:val="28"/>
          <w:szCs w:val="28"/>
        </w:rPr>
        <w:t>, а також доказів того, що ї</w:t>
      </w:r>
      <w:r w:rsidR="007E302F" w:rsidRPr="00AE70E0">
        <w:rPr>
          <w:rFonts w:ascii="Times New Roman" w:hAnsi="Times New Roman"/>
          <w:color w:val="000000" w:themeColor="text1"/>
          <w:sz w:val="28"/>
          <w:szCs w:val="28"/>
        </w:rPr>
        <w:t>х</w:t>
      </w:r>
      <w:r w:rsidRPr="00AE70E0">
        <w:rPr>
          <w:rFonts w:ascii="Times New Roman" w:hAnsi="Times New Roman"/>
          <w:color w:val="000000" w:themeColor="text1"/>
          <w:sz w:val="28"/>
          <w:szCs w:val="28"/>
        </w:rPr>
        <w:t xml:space="preserve"> розгляд належав</w:t>
      </w:r>
      <w:r w:rsidR="00F34E44" w:rsidRPr="00AE70E0">
        <w:rPr>
          <w:rFonts w:ascii="Times New Roman" w:hAnsi="Times New Roman"/>
          <w:color w:val="000000" w:themeColor="text1"/>
          <w:sz w:val="28"/>
          <w:szCs w:val="28"/>
        </w:rPr>
        <w:t xml:space="preserve"> саме</w:t>
      </w:r>
      <w:r w:rsidRPr="00AE70E0">
        <w:rPr>
          <w:rFonts w:ascii="Times New Roman" w:hAnsi="Times New Roman"/>
          <w:color w:val="000000" w:themeColor="text1"/>
          <w:sz w:val="28"/>
          <w:szCs w:val="28"/>
        </w:rPr>
        <w:t xml:space="preserve"> до повноважень прокурора </w:t>
      </w:r>
      <w:r w:rsidR="00115841" w:rsidRPr="00AE70E0">
        <w:rPr>
          <w:rFonts w:ascii="Times New Roman" w:hAnsi="Times New Roman"/>
          <w:color w:val="000000" w:themeColor="text1"/>
          <w:sz w:val="28"/>
          <w:szCs w:val="28"/>
        </w:rPr>
        <w:t>Луп</w:t>
      </w:r>
      <w:r w:rsidR="00F34E44" w:rsidRPr="00AE70E0">
        <w:rPr>
          <w:rFonts w:ascii="Times New Roman" w:hAnsi="Times New Roman"/>
          <w:color w:val="000000" w:themeColor="text1"/>
          <w:sz w:val="28"/>
          <w:szCs w:val="28"/>
        </w:rPr>
        <w:t>у</w:t>
      </w:r>
      <w:r w:rsidR="00115841" w:rsidRPr="00AE70E0">
        <w:rPr>
          <w:rFonts w:ascii="Times New Roman" w:hAnsi="Times New Roman"/>
          <w:color w:val="000000" w:themeColor="text1"/>
          <w:sz w:val="28"/>
          <w:szCs w:val="28"/>
        </w:rPr>
        <w:t xml:space="preserve"> А.К</w:t>
      </w:r>
      <w:r w:rsidRPr="00AE70E0">
        <w:rPr>
          <w:rFonts w:ascii="Times New Roman" w:hAnsi="Times New Roman"/>
          <w:color w:val="000000" w:themeColor="text1"/>
          <w:sz w:val="28"/>
          <w:szCs w:val="28"/>
        </w:rPr>
        <w:t xml:space="preserve">., підстави стверджувати про </w:t>
      </w:r>
      <w:r w:rsidR="007E302F" w:rsidRPr="00AE70E0">
        <w:rPr>
          <w:rFonts w:ascii="Times New Roman" w:hAnsi="Times New Roman"/>
          <w:color w:val="000000" w:themeColor="text1"/>
          <w:sz w:val="28"/>
          <w:szCs w:val="28"/>
        </w:rPr>
        <w:t>не</w:t>
      </w:r>
      <w:r w:rsidRPr="00AE70E0">
        <w:rPr>
          <w:rFonts w:ascii="Times New Roman" w:hAnsi="Times New Roman"/>
          <w:color w:val="000000" w:themeColor="text1"/>
          <w:sz w:val="28"/>
          <w:szCs w:val="28"/>
        </w:rPr>
        <w:t>належну організацію</w:t>
      </w:r>
      <w:r w:rsidR="00F34E44" w:rsidRPr="00AE70E0">
        <w:rPr>
          <w:rFonts w:ascii="Times New Roman" w:hAnsi="Times New Roman"/>
          <w:color w:val="000000" w:themeColor="text1"/>
          <w:sz w:val="28"/>
          <w:szCs w:val="28"/>
        </w:rPr>
        <w:t xml:space="preserve"> ним</w:t>
      </w:r>
      <w:r w:rsidRPr="00AE70E0">
        <w:rPr>
          <w:rFonts w:ascii="Times New Roman" w:hAnsi="Times New Roman"/>
          <w:color w:val="000000" w:themeColor="text1"/>
          <w:sz w:val="28"/>
          <w:szCs w:val="28"/>
        </w:rPr>
        <w:t xml:space="preserve"> розгляду скарг відсутні. </w:t>
      </w:r>
    </w:p>
    <w:p w14:paraId="60351F9A" w14:textId="5320730B" w:rsidR="00A35325" w:rsidRPr="00AE70E0" w:rsidRDefault="00C02996" w:rsidP="00C02996">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При цьому скаржни</w:t>
      </w:r>
      <w:r w:rsidR="00F34E44" w:rsidRPr="00AE70E0">
        <w:rPr>
          <w:rFonts w:ascii="Times New Roman" w:hAnsi="Times New Roman"/>
          <w:color w:val="000000" w:themeColor="text1"/>
          <w:sz w:val="28"/>
          <w:szCs w:val="28"/>
        </w:rPr>
        <w:t>ця</w:t>
      </w:r>
      <w:r w:rsidRPr="00AE70E0">
        <w:rPr>
          <w:rFonts w:ascii="Times New Roman" w:hAnsi="Times New Roman"/>
          <w:color w:val="000000" w:themeColor="text1"/>
          <w:sz w:val="28"/>
          <w:szCs w:val="28"/>
        </w:rPr>
        <w:t xml:space="preserve"> ма</w:t>
      </w:r>
      <w:r w:rsidR="00F34E44" w:rsidRPr="00AE70E0">
        <w:rPr>
          <w:rFonts w:ascii="Times New Roman" w:hAnsi="Times New Roman"/>
          <w:color w:val="000000" w:themeColor="text1"/>
          <w:sz w:val="28"/>
          <w:szCs w:val="28"/>
        </w:rPr>
        <w:t>ла</w:t>
      </w:r>
      <w:r w:rsidRPr="00AE70E0">
        <w:rPr>
          <w:rFonts w:ascii="Times New Roman" w:hAnsi="Times New Roman"/>
          <w:color w:val="000000" w:themeColor="text1"/>
          <w:sz w:val="28"/>
          <w:szCs w:val="28"/>
        </w:rPr>
        <w:t xml:space="preserve"> можливість звернутися до Офісу Генерального прокурора для отримання інформації щодо надходження та стану розгляду поданої н</w:t>
      </w:r>
      <w:r w:rsidR="00F34E44" w:rsidRPr="00AE70E0">
        <w:rPr>
          <w:rFonts w:ascii="Times New Roman" w:hAnsi="Times New Roman"/>
          <w:color w:val="000000" w:themeColor="text1"/>
          <w:sz w:val="28"/>
          <w:szCs w:val="28"/>
        </w:rPr>
        <w:t>ею</w:t>
      </w:r>
      <w:r w:rsidRPr="00AE70E0">
        <w:rPr>
          <w:rFonts w:ascii="Times New Roman" w:hAnsi="Times New Roman"/>
          <w:color w:val="000000" w:themeColor="text1"/>
          <w:sz w:val="28"/>
          <w:szCs w:val="28"/>
        </w:rPr>
        <w:t xml:space="preserve"> скарги. </w:t>
      </w:r>
    </w:p>
    <w:p w14:paraId="710A3594" w14:textId="746B2EEF" w:rsidR="00A35325" w:rsidRPr="00AE70E0" w:rsidRDefault="00711EA1">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Так само </w:t>
      </w:r>
      <w:r w:rsidR="00C01651">
        <w:rPr>
          <w:rFonts w:ascii="Times New Roman" w:hAnsi="Times New Roman"/>
          <w:color w:val="000000" w:themeColor="text1"/>
          <w:sz w:val="28"/>
          <w:szCs w:val="28"/>
        </w:rPr>
        <w:t>ОСОБА_1</w:t>
      </w:r>
      <w:r w:rsidR="00C01651" w:rsidRPr="00AE70E0">
        <w:rPr>
          <w:rFonts w:ascii="Times New Roman" w:hAnsi="Times New Roman"/>
          <w:color w:val="000000" w:themeColor="text1"/>
          <w:sz w:val="28"/>
          <w:szCs w:val="28"/>
        </w:rPr>
        <w:t xml:space="preserve"> </w:t>
      </w:r>
      <w:r w:rsidRPr="00AE70E0">
        <w:rPr>
          <w:rFonts w:ascii="Times New Roman" w:hAnsi="Times New Roman"/>
          <w:color w:val="000000" w:themeColor="text1"/>
          <w:sz w:val="28"/>
          <w:szCs w:val="28"/>
        </w:rPr>
        <w:t>наділен</w:t>
      </w:r>
      <w:r w:rsidR="00115841" w:rsidRPr="00AE70E0">
        <w:rPr>
          <w:rFonts w:ascii="Times New Roman" w:hAnsi="Times New Roman"/>
          <w:color w:val="000000" w:themeColor="text1"/>
          <w:sz w:val="28"/>
          <w:szCs w:val="28"/>
        </w:rPr>
        <w:t>а</w:t>
      </w:r>
      <w:r w:rsidRPr="00AE70E0">
        <w:rPr>
          <w:rFonts w:ascii="Times New Roman" w:hAnsi="Times New Roman"/>
          <w:color w:val="000000" w:themeColor="text1"/>
          <w:sz w:val="28"/>
          <w:szCs w:val="28"/>
        </w:rPr>
        <w:t xml:space="preserve"> правом оскаржити протиправну бездіяльність прокурора щодо розгляду звернення керівнику прокуратури, у якій прокурор обіймає посаду. Однак доказів реалізації</w:t>
      </w:r>
      <w:r w:rsidR="00696039" w:rsidRPr="00AE70E0">
        <w:rPr>
          <w:rFonts w:ascii="Times New Roman" w:hAnsi="Times New Roman"/>
          <w:color w:val="000000" w:themeColor="text1"/>
          <w:sz w:val="28"/>
          <w:szCs w:val="28"/>
        </w:rPr>
        <w:t xml:space="preserve"> </w:t>
      </w:r>
      <w:r w:rsidRPr="00AE70E0">
        <w:rPr>
          <w:rFonts w:ascii="Times New Roman" w:hAnsi="Times New Roman"/>
          <w:color w:val="000000" w:themeColor="text1"/>
          <w:sz w:val="28"/>
          <w:szCs w:val="28"/>
        </w:rPr>
        <w:t xml:space="preserve">такого права до дисциплінарної скарги </w:t>
      </w:r>
      <w:r w:rsidR="00696039" w:rsidRPr="00AE70E0">
        <w:rPr>
          <w:rFonts w:ascii="Times New Roman" w:hAnsi="Times New Roman"/>
          <w:color w:val="000000" w:themeColor="text1"/>
          <w:sz w:val="28"/>
          <w:szCs w:val="28"/>
        </w:rPr>
        <w:t>скаржни</w:t>
      </w:r>
      <w:r w:rsidR="00F34E44" w:rsidRPr="00AE70E0">
        <w:rPr>
          <w:rFonts w:ascii="Times New Roman" w:hAnsi="Times New Roman"/>
          <w:color w:val="000000" w:themeColor="text1"/>
          <w:sz w:val="28"/>
          <w:szCs w:val="28"/>
        </w:rPr>
        <w:t>цею</w:t>
      </w:r>
      <w:r w:rsidR="00696039" w:rsidRPr="00AE70E0">
        <w:rPr>
          <w:rFonts w:ascii="Times New Roman" w:hAnsi="Times New Roman"/>
          <w:color w:val="000000" w:themeColor="text1"/>
          <w:sz w:val="28"/>
          <w:szCs w:val="28"/>
        </w:rPr>
        <w:t xml:space="preserve"> </w:t>
      </w:r>
      <w:r w:rsidRPr="00AE70E0">
        <w:rPr>
          <w:rFonts w:ascii="Times New Roman" w:hAnsi="Times New Roman"/>
          <w:color w:val="000000" w:themeColor="text1"/>
          <w:sz w:val="28"/>
          <w:szCs w:val="28"/>
        </w:rPr>
        <w:t>не долуч</w:t>
      </w:r>
      <w:r w:rsidR="007E302F" w:rsidRPr="00AE70E0">
        <w:rPr>
          <w:rFonts w:ascii="Times New Roman" w:hAnsi="Times New Roman"/>
          <w:color w:val="000000" w:themeColor="text1"/>
          <w:sz w:val="28"/>
          <w:szCs w:val="28"/>
        </w:rPr>
        <w:t>ено</w:t>
      </w:r>
      <w:r w:rsidRPr="00AE70E0">
        <w:rPr>
          <w:rFonts w:ascii="Times New Roman" w:hAnsi="Times New Roman"/>
          <w:color w:val="000000" w:themeColor="text1"/>
          <w:sz w:val="28"/>
          <w:szCs w:val="28"/>
        </w:rPr>
        <w:t xml:space="preserve">.  </w:t>
      </w:r>
    </w:p>
    <w:p w14:paraId="2FB6586A" w14:textId="3566600D" w:rsidR="00A35325" w:rsidRPr="00AE70E0" w:rsidRDefault="00711EA1">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Ураховуючи, що</w:t>
      </w:r>
      <w:r w:rsidR="007E302F" w:rsidRPr="00AE70E0">
        <w:rPr>
          <w:rFonts w:ascii="Times New Roman" w:hAnsi="Times New Roman"/>
          <w:color w:val="000000" w:themeColor="text1"/>
          <w:sz w:val="28"/>
          <w:szCs w:val="28"/>
        </w:rPr>
        <w:t xml:space="preserve"> член</w:t>
      </w:r>
      <w:r w:rsidRPr="00AE70E0">
        <w:rPr>
          <w:rFonts w:ascii="Times New Roman" w:hAnsi="Times New Roman"/>
          <w:color w:val="000000" w:themeColor="text1"/>
          <w:sz w:val="28"/>
          <w:szCs w:val="28"/>
        </w:rPr>
        <w:t xml:space="preserve"> Комісі</w:t>
      </w:r>
      <w:r w:rsidR="007E302F" w:rsidRPr="00AE70E0">
        <w:rPr>
          <w:rFonts w:ascii="Times New Roman" w:hAnsi="Times New Roman"/>
          <w:color w:val="000000" w:themeColor="text1"/>
          <w:sz w:val="28"/>
          <w:szCs w:val="28"/>
        </w:rPr>
        <w:t>ї</w:t>
      </w:r>
      <w:r w:rsidRPr="00AE70E0">
        <w:rPr>
          <w:rFonts w:ascii="Times New Roman" w:hAnsi="Times New Roman"/>
          <w:color w:val="000000" w:themeColor="text1"/>
          <w:sz w:val="28"/>
          <w:szCs w:val="28"/>
        </w:rPr>
        <w:t xml:space="preserve"> не може приймати рішень на підставі припущень, відсутні підстави для відкриття дисциплінарного провадження за необґрунтоване зволікання з розглядом звернен</w:t>
      </w:r>
      <w:r w:rsidR="00061096" w:rsidRPr="00AE70E0">
        <w:rPr>
          <w:rFonts w:ascii="Times New Roman" w:hAnsi="Times New Roman"/>
          <w:color w:val="000000" w:themeColor="text1"/>
          <w:sz w:val="28"/>
          <w:szCs w:val="28"/>
        </w:rPr>
        <w:t>ня</w:t>
      </w:r>
      <w:r w:rsidRPr="00AE70E0">
        <w:rPr>
          <w:rFonts w:ascii="Times New Roman" w:hAnsi="Times New Roman"/>
          <w:color w:val="000000" w:themeColor="text1"/>
          <w:sz w:val="28"/>
          <w:szCs w:val="28"/>
        </w:rPr>
        <w:t>.</w:t>
      </w:r>
    </w:p>
    <w:p w14:paraId="7642043E" w14:textId="0E9808A5" w:rsidR="00A35325" w:rsidRPr="00AE70E0" w:rsidRDefault="00711EA1">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Окрім цього, твердження скаржни</w:t>
      </w:r>
      <w:r w:rsidR="00F34E44" w:rsidRPr="00AE70E0">
        <w:rPr>
          <w:rFonts w:ascii="Times New Roman" w:hAnsi="Times New Roman"/>
          <w:color w:val="000000" w:themeColor="text1"/>
          <w:sz w:val="28"/>
          <w:szCs w:val="28"/>
        </w:rPr>
        <w:t>ці</w:t>
      </w:r>
      <w:r w:rsidRPr="00AE70E0">
        <w:rPr>
          <w:rFonts w:ascii="Times New Roman" w:hAnsi="Times New Roman"/>
          <w:color w:val="000000" w:themeColor="text1"/>
          <w:sz w:val="28"/>
          <w:szCs w:val="28"/>
        </w:rPr>
        <w:t xml:space="preserve"> про безпідставне зволікання із </w:t>
      </w:r>
      <w:r w:rsidRPr="00AE70E0">
        <w:rPr>
          <w:rFonts w:ascii="Times New Roman" w:hAnsi="Times New Roman"/>
          <w:color w:val="000000" w:themeColor="text1"/>
          <w:sz w:val="28"/>
          <w:szCs w:val="28"/>
        </w:rPr>
        <w:lastRenderedPageBreak/>
        <w:t xml:space="preserve">розглядом </w:t>
      </w:r>
      <w:r w:rsidR="00F34E44" w:rsidRPr="00AE70E0">
        <w:rPr>
          <w:rFonts w:ascii="Times New Roman" w:hAnsi="Times New Roman"/>
          <w:color w:val="000000" w:themeColor="text1"/>
          <w:sz w:val="28"/>
          <w:szCs w:val="28"/>
        </w:rPr>
        <w:t>її</w:t>
      </w:r>
      <w:r w:rsidRPr="00AE70E0">
        <w:rPr>
          <w:rFonts w:ascii="Times New Roman" w:hAnsi="Times New Roman"/>
          <w:color w:val="000000" w:themeColor="text1"/>
          <w:sz w:val="28"/>
          <w:szCs w:val="28"/>
        </w:rPr>
        <w:t xml:space="preserve"> звернення (клопотання) не може автоматично свідчити про те, що такий розгляд не здійснювався та відповідна кореспонденція за результатами його вирішення прокуратурою не надсилалася.</w:t>
      </w:r>
    </w:p>
    <w:p w14:paraId="5DA9AD31" w14:textId="77777777" w:rsidR="00A35325" w:rsidRPr="00AE70E0" w:rsidRDefault="00711EA1">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AE70E0">
        <w:rPr>
          <w:rFonts w:ascii="Times New Roman" w:eastAsia="Times New Roman" w:hAnsi="Times New Roman"/>
          <w:color w:val="000000" w:themeColor="text1"/>
          <w:sz w:val="28"/>
          <w:szCs w:val="28"/>
          <w:lang w:eastAsia="ru-RU"/>
        </w:rPr>
        <w:t>Вимогою Закону до змісту дисциплінарної скарги є зазначення скаржником конкретних відомостей про наявність ознак дисциплінарного проступку прокурора. Конкретними відомостями про не розгляд прокурорами звернень чи клопотань не можуть вважатись просто посилання на неотримання на них відповідей, оскільки не конкретизовано яким саме чином у цьому винен прокурор.</w:t>
      </w:r>
    </w:p>
    <w:p w14:paraId="5166211E" w14:textId="72E6FE38" w:rsidR="00A35325" w:rsidRPr="00AE70E0" w:rsidRDefault="00711EA1">
      <w:pPr>
        <w:widowControl w:val="0"/>
        <w:pBdr>
          <w:bottom w:val="single" w:sz="12" w:space="12" w:color="FFFFFF"/>
        </w:pBdr>
        <w:spacing w:after="0" w:line="240" w:lineRule="auto"/>
        <w:ind w:firstLine="709"/>
        <w:jc w:val="both"/>
        <w:rPr>
          <w:rFonts w:ascii="Times New Roman" w:eastAsia="Times New Roman" w:hAnsi="Times New Roman"/>
          <w:color w:val="000000" w:themeColor="text1"/>
          <w:sz w:val="28"/>
          <w:szCs w:val="28"/>
          <w:lang w:eastAsia="ru-RU"/>
        </w:rPr>
      </w:pPr>
      <w:r w:rsidRPr="00AE70E0">
        <w:rPr>
          <w:rFonts w:ascii="Times New Roman" w:eastAsia="Times New Roman" w:hAnsi="Times New Roman"/>
          <w:color w:val="000000" w:themeColor="text1"/>
          <w:sz w:val="28"/>
          <w:szCs w:val="28"/>
          <w:lang w:eastAsia="ru-RU"/>
        </w:rPr>
        <w:t xml:space="preserve">Законодавство містить вимогу до прокурора розглянути звернення, заяву, клопотання та надати відповідь у встановлений законом строк, а не вимогу забезпечити вручення відповідної кореспонденції заявнику. </w:t>
      </w:r>
    </w:p>
    <w:p w14:paraId="6C84660E" w14:textId="77777777" w:rsidR="00FE1C34" w:rsidRPr="00AE70E0" w:rsidRDefault="00711EA1" w:rsidP="00FE1C34">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AE70E0">
        <w:rPr>
          <w:rFonts w:ascii="Times New Roman" w:eastAsia="Times New Roman" w:hAnsi="Times New Roman"/>
          <w:color w:val="000000" w:themeColor="text1"/>
          <w:sz w:val="28"/>
          <w:szCs w:val="28"/>
          <w:lang w:eastAsia="ru-RU"/>
        </w:rPr>
        <w:t>При іншому тлумаченні член Комісії мав би відкривати в кожному випадку дисциплінарне провадження не з метою перевірки факту вчинення прокурором проступку, а для того, щоб перевірити причини та обставини неотримання заявником кореспонденції. Отже для з’ясування таких причин та обставин заявник не позбавлений права звернутись до Генерального прокурора, як до прокурора вищого рівня стосовно вказаного прокурора, що уповноважений вжити відповідних заходів щодо перевірки зазначених скаржником тверджень</w:t>
      </w:r>
      <w:r w:rsidR="00061096" w:rsidRPr="00AE70E0">
        <w:rPr>
          <w:rFonts w:ascii="Times New Roman" w:eastAsia="Times New Roman" w:hAnsi="Times New Roman"/>
          <w:color w:val="000000" w:themeColor="text1"/>
          <w:sz w:val="28"/>
          <w:szCs w:val="28"/>
          <w:lang w:eastAsia="ru-RU"/>
        </w:rPr>
        <w:t xml:space="preserve"> чи оскаржити бездіяльність слідчого, прокурора до слідчого судді</w:t>
      </w:r>
      <w:r w:rsidRPr="00AE70E0">
        <w:rPr>
          <w:rFonts w:ascii="Times New Roman" w:eastAsia="Times New Roman" w:hAnsi="Times New Roman"/>
          <w:color w:val="000000" w:themeColor="text1"/>
          <w:sz w:val="28"/>
          <w:szCs w:val="28"/>
          <w:lang w:eastAsia="ru-RU"/>
        </w:rPr>
        <w:t>.</w:t>
      </w:r>
      <w:r w:rsidRPr="00AE70E0">
        <w:rPr>
          <w:rFonts w:ascii="Times New Roman" w:hAnsi="Times New Roman"/>
          <w:color w:val="000000" w:themeColor="text1"/>
          <w:sz w:val="28"/>
          <w:szCs w:val="28"/>
        </w:rPr>
        <w:t xml:space="preserve"> </w:t>
      </w:r>
    </w:p>
    <w:p w14:paraId="77F160E6" w14:textId="77777777" w:rsidR="00FE1C34" w:rsidRPr="00AE70E0" w:rsidRDefault="00FE1C34" w:rsidP="00FE1C34">
      <w:pPr>
        <w:widowControl w:val="0"/>
        <w:pBdr>
          <w:bottom w:val="single" w:sz="12" w:space="12" w:color="FFFFFF"/>
        </w:pBdr>
        <w:spacing w:after="0" w:line="240" w:lineRule="auto"/>
        <w:ind w:firstLine="709"/>
        <w:jc w:val="both"/>
        <w:rPr>
          <w:rFonts w:ascii="Times New Roman" w:hAnsi="Times New Roman"/>
          <w:color w:val="000000" w:themeColor="text1"/>
          <w:sz w:val="28"/>
          <w:szCs w:val="28"/>
          <w:lang w:val="en-US"/>
        </w:rPr>
      </w:pPr>
      <w:r w:rsidRPr="00AE70E0">
        <w:rPr>
          <w:rFonts w:ascii="Times New Roman" w:hAnsi="Times New Roman"/>
          <w:color w:val="000000" w:themeColor="text1"/>
          <w:sz w:val="28"/>
          <w:szCs w:val="28"/>
        </w:rPr>
        <w:t>Відповідно до пункту 2 частини першої статті 45 Закону № 1697</w:t>
      </w:r>
      <w:r w:rsidRPr="00AE70E0">
        <w:rPr>
          <w:rFonts w:ascii="Times New Roman" w:hAnsi="Times New Roman"/>
          <w:color w:val="000000" w:themeColor="text1"/>
          <w:sz w:val="28"/>
          <w:szCs w:val="28"/>
        </w:rPr>
        <w:noBreakHyphen/>
        <w:t>VII рішення, дії чи бездіяльність прокурора в межах кримінального процесу можуть бути оскаржені виключно в порядку, встановленому </w:t>
      </w:r>
      <w:hyperlink r:id="rId8" w:tgtFrame="_blank" w:history="1">
        <w:r w:rsidRPr="00AE70E0">
          <w:rPr>
            <w:rFonts w:ascii="Times New Roman" w:hAnsi="Times New Roman"/>
            <w:color w:val="000000" w:themeColor="text1"/>
            <w:sz w:val="28"/>
            <w:szCs w:val="28"/>
          </w:rPr>
          <w:t>КПК України</w:t>
        </w:r>
      </w:hyperlink>
      <w:r w:rsidRPr="00AE70E0">
        <w:rPr>
          <w:rFonts w:ascii="Times New Roman" w:hAnsi="Times New Roman"/>
          <w:color w:val="000000" w:themeColor="text1"/>
          <w:sz w:val="28"/>
          <w:szCs w:val="28"/>
        </w:rPr>
        <w:t>.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89296B0" w14:textId="44292720" w:rsidR="009C382A" w:rsidRPr="00AE70E0" w:rsidRDefault="009C382A" w:rsidP="009C382A">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AE70E0">
        <w:rPr>
          <w:rFonts w:ascii="Times New Roman" w:hAnsi="Times New Roman"/>
          <w:color w:val="000000" w:themeColor="text1"/>
          <w:sz w:val="28"/>
          <w:szCs w:val="28"/>
          <w:shd w:val="clear" w:color="auto" w:fill="FFFFFF"/>
        </w:rPr>
        <w:t>Член Комісії дійшла висновку, що доводи скаржни</w:t>
      </w:r>
      <w:r w:rsidR="00F34E44" w:rsidRPr="00AE70E0">
        <w:rPr>
          <w:rFonts w:ascii="Times New Roman" w:hAnsi="Times New Roman"/>
          <w:color w:val="000000" w:themeColor="text1"/>
          <w:sz w:val="28"/>
          <w:szCs w:val="28"/>
          <w:shd w:val="clear" w:color="auto" w:fill="FFFFFF"/>
        </w:rPr>
        <w:t>ці</w:t>
      </w:r>
      <w:r w:rsidRPr="00AE70E0">
        <w:rPr>
          <w:rFonts w:ascii="Times New Roman" w:hAnsi="Times New Roman"/>
          <w:color w:val="000000" w:themeColor="text1"/>
          <w:sz w:val="28"/>
          <w:szCs w:val="28"/>
          <w:shd w:val="clear" w:color="auto" w:fill="FFFFFF"/>
        </w:rPr>
        <w:t>, які свідчать про вчинення прокурором Луп</w:t>
      </w:r>
      <w:r w:rsidR="001D2C83">
        <w:rPr>
          <w:rFonts w:ascii="Times New Roman" w:hAnsi="Times New Roman"/>
          <w:color w:val="000000" w:themeColor="text1"/>
          <w:sz w:val="28"/>
          <w:szCs w:val="28"/>
          <w:shd w:val="clear" w:color="auto" w:fill="FFFFFF"/>
        </w:rPr>
        <w:t>ою</w:t>
      </w:r>
      <w:r w:rsidRPr="00AE70E0">
        <w:rPr>
          <w:rFonts w:ascii="Times New Roman" w:hAnsi="Times New Roman"/>
          <w:color w:val="000000" w:themeColor="text1"/>
          <w:sz w:val="28"/>
          <w:szCs w:val="28"/>
          <w:shd w:val="clear" w:color="auto" w:fill="FFFFFF"/>
        </w:rPr>
        <w:t xml:space="preserve"> А.К.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не знайшли свого об’єктивного підтвердження</w:t>
      </w:r>
      <w:r w:rsidR="00F34E44" w:rsidRPr="00AE70E0">
        <w:rPr>
          <w:rFonts w:ascii="Times New Roman" w:hAnsi="Times New Roman"/>
          <w:color w:val="000000" w:themeColor="text1"/>
          <w:sz w:val="28"/>
          <w:szCs w:val="28"/>
          <w:shd w:val="clear" w:color="auto" w:fill="FFFFFF"/>
        </w:rPr>
        <w:t xml:space="preserve"> з огляду на таке</w:t>
      </w:r>
      <w:r w:rsidRPr="00AE70E0">
        <w:rPr>
          <w:rFonts w:ascii="Times New Roman" w:hAnsi="Times New Roman"/>
          <w:color w:val="000000" w:themeColor="text1"/>
          <w:sz w:val="28"/>
          <w:szCs w:val="28"/>
          <w:shd w:val="clear" w:color="auto" w:fill="FFFFFF"/>
        </w:rPr>
        <w:t>.</w:t>
      </w:r>
    </w:p>
    <w:p w14:paraId="4AAB8E44" w14:textId="77777777" w:rsidR="009C382A" w:rsidRPr="00AE70E0" w:rsidRDefault="009C382A" w:rsidP="009C382A">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AE70E0">
        <w:rPr>
          <w:rFonts w:ascii="Times New Roman" w:hAnsi="Times New Roman"/>
          <w:color w:val="000000" w:themeColor="text1"/>
          <w:sz w:val="28"/>
          <w:szCs w:val="28"/>
          <w:shd w:val="clear" w:color="auto" w:fill="FFFFFF"/>
        </w:rPr>
        <w:t xml:space="preserve">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w:t>
      </w:r>
      <w:r w:rsidRPr="00AE70E0">
        <w:rPr>
          <w:rFonts w:ascii="Times New Roman" w:hAnsi="Times New Roman"/>
          <w:color w:val="000000" w:themeColor="text1"/>
          <w:sz w:val="28"/>
          <w:szCs w:val="28"/>
          <w:shd w:val="clear" w:color="auto" w:fill="FFFFFF"/>
        </w:rPr>
        <w:lastRenderedPageBreak/>
        <w:t>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Законом № 1697-VII та законом України «Про запобігання корупції».</w:t>
      </w:r>
    </w:p>
    <w:p w14:paraId="3579CC7A" w14:textId="18687287" w:rsidR="00D7531D" w:rsidRPr="00AE70E0" w:rsidRDefault="009C382A" w:rsidP="00D7531D">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AE70E0">
        <w:rPr>
          <w:rFonts w:ascii="Times New Roman" w:hAnsi="Times New Roman"/>
          <w:color w:val="000000" w:themeColor="text1"/>
          <w:sz w:val="28"/>
          <w:szCs w:val="28"/>
          <w:shd w:val="clear" w:color="auto" w:fill="FFFFFF"/>
        </w:rPr>
        <w:t>Разом із цим, член Комісії не вбачає конкретних відомостей, які б вка</w:t>
      </w:r>
      <w:r w:rsidR="00F34E44" w:rsidRPr="00AE70E0">
        <w:rPr>
          <w:rFonts w:ascii="Times New Roman" w:hAnsi="Times New Roman"/>
          <w:color w:val="000000" w:themeColor="text1"/>
          <w:sz w:val="28"/>
          <w:szCs w:val="28"/>
          <w:shd w:val="clear" w:color="auto" w:fill="FFFFFF"/>
        </w:rPr>
        <w:t>зували</w:t>
      </w:r>
      <w:r w:rsidRPr="00AE70E0">
        <w:rPr>
          <w:rFonts w:ascii="Times New Roman" w:hAnsi="Times New Roman"/>
          <w:color w:val="000000" w:themeColor="text1"/>
          <w:sz w:val="28"/>
          <w:szCs w:val="28"/>
          <w:shd w:val="clear" w:color="auto" w:fill="FFFFFF"/>
        </w:rPr>
        <w:t xml:space="preserve"> на вчинення прокурором Луп</w:t>
      </w:r>
      <w:r w:rsidR="001D2C83">
        <w:rPr>
          <w:rFonts w:ascii="Times New Roman" w:hAnsi="Times New Roman"/>
          <w:color w:val="000000" w:themeColor="text1"/>
          <w:sz w:val="28"/>
          <w:szCs w:val="28"/>
          <w:shd w:val="clear" w:color="auto" w:fill="FFFFFF"/>
        </w:rPr>
        <w:t>ою</w:t>
      </w:r>
      <w:r w:rsidRPr="00AE70E0">
        <w:rPr>
          <w:rFonts w:ascii="Times New Roman" w:hAnsi="Times New Roman"/>
          <w:color w:val="000000" w:themeColor="text1"/>
          <w:sz w:val="28"/>
          <w:szCs w:val="28"/>
          <w:shd w:val="clear" w:color="auto" w:fill="FFFFFF"/>
        </w:rPr>
        <w:t xml:space="preserve"> А.К. дій, що порочать звання прокурора і можуть викликати сумнів у їх об’єктивності, неупередженості та незалежності, у чесності та непідкупності органів прокуратури, або порушення вищевказаними особами правил прокурорської етики. </w:t>
      </w:r>
    </w:p>
    <w:p w14:paraId="2FD08474" w14:textId="39571A4C" w:rsidR="00D7531D" w:rsidRPr="00AE70E0" w:rsidRDefault="00D7531D" w:rsidP="00D7531D">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AE70E0">
        <w:rPr>
          <w:rFonts w:ascii="Times New Roman" w:hAnsi="Times New Roman"/>
          <w:color w:val="000000" w:themeColor="text1"/>
          <w:sz w:val="28"/>
          <w:szCs w:val="28"/>
          <w:shd w:val="clear" w:color="auto" w:fill="FFFFFF"/>
        </w:rPr>
        <w:t>Так само член Комісії не встановила відомостей, які б вказували на систематичне або одноразове грубе порушення Луп</w:t>
      </w:r>
      <w:r w:rsidR="001D2C83">
        <w:rPr>
          <w:rFonts w:ascii="Times New Roman" w:hAnsi="Times New Roman"/>
          <w:color w:val="000000" w:themeColor="text1"/>
          <w:sz w:val="28"/>
          <w:szCs w:val="28"/>
          <w:shd w:val="clear" w:color="auto" w:fill="FFFFFF"/>
        </w:rPr>
        <w:t>ою</w:t>
      </w:r>
      <w:r w:rsidRPr="00AE70E0">
        <w:rPr>
          <w:rFonts w:ascii="Times New Roman" w:hAnsi="Times New Roman"/>
          <w:color w:val="000000" w:themeColor="text1"/>
          <w:sz w:val="28"/>
          <w:szCs w:val="28"/>
          <w:shd w:val="clear" w:color="auto" w:fill="FFFFFF"/>
        </w:rPr>
        <w:t xml:space="preserve"> А.К. правил прокурорської етики.</w:t>
      </w:r>
    </w:p>
    <w:p w14:paraId="6002EE87" w14:textId="77777777" w:rsidR="00D7531D" w:rsidRPr="00AE70E0" w:rsidRDefault="00D7531D" w:rsidP="00D7531D">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AE70E0">
        <w:rPr>
          <w:rFonts w:ascii="Times New Roman" w:hAnsi="Times New Roman"/>
          <w:color w:val="000000" w:themeColor="text1"/>
          <w:sz w:val="28"/>
          <w:szCs w:val="28"/>
          <w:shd w:val="clear" w:color="auto" w:fill="FFFFFF"/>
        </w:rPr>
        <w:t>Для притягнення прокурора до дисциплінарної відповідальності за порушення правил прокурорської етики Комісія має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негативний громадський резонанс (постанова Великої Палати Верховного Суду від 13.11.2018 у справі № 9901/19/17).</w:t>
      </w:r>
    </w:p>
    <w:p w14:paraId="73AE12D6" w14:textId="691EDB8E" w:rsidR="00A35325" w:rsidRPr="00AE70E0" w:rsidRDefault="00711EA1" w:rsidP="00D7531D">
      <w:pPr>
        <w:widowControl w:val="0"/>
        <w:pBdr>
          <w:bottom w:val="single" w:sz="12" w:space="12" w:color="FFFFFF"/>
        </w:pBdr>
        <w:spacing w:after="0" w:line="240" w:lineRule="auto"/>
        <w:ind w:firstLine="709"/>
        <w:jc w:val="both"/>
        <w:rPr>
          <w:rFonts w:ascii="Times New Roman" w:hAnsi="Times New Roman"/>
          <w:color w:val="000000" w:themeColor="text1"/>
          <w:sz w:val="28"/>
          <w:szCs w:val="28"/>
          <w:shd w:val="clear" w:color="auto" w:fill="FFFFFF"/>
        </w:rPr>
      </w:pPr>
      <w:r w:rsidRPr="00AE70E0">
        <w:rPr>
          <w:rFonts w:ascii="Times New Roman" w:hAnsi="Times New Roman"/>
          <w:color w:val="000000" w:themeColor="text1"/>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w:t>
      </w:r>
      <w:r w:rsidR="00115841" w:rsidRPr="00AE70E0">
        <w:rPr>
          <w:rFonts w:ascii="Times New Roman" w:hAnsi="Times New Roman"/>
          <w:color w:val="000000" w:themeColor="text1"/>
          <w:sz w:val="28"/>
          <w:szCs w:val="28"/>
        </w:rPr>
        <w:t>Луп</w:t>
      </w:r>
      <w:r w:rsidR="001D2C83">
        <w:rPr>
          <w:rFonts w:ascii="Times New Roman" w:hAnsi="Times New Roman"/>
          <w:color w:val="000000" w:themeColor="text1"/>
          <w:sz w:val="28"/>
          <w:szCs w:val="28"/>
        </w:rPr>
        <w:t>ою</w:t>
      </w:r>
      <w:r w:rsidR="00115841" w:rsidRPr="00AE70E0">
        <w:rPr>
          <w:rFonts w:ascii="Times New Roman" w:hAnsi="Times New Roman"/>
          <w:color w:val="000000" w:themeColor="text1"/>
          <w:sz w:val="28"/>
          <w:szCs w:val="28"/>
        </w:rPr>
        <w:t xml:space="preserve"> А.К</w:t>
      </w:r>
      <w:r w:rsidR="00736ECB" w:rsidRPr="00AE70E0">
        <w:rPr>
          <w:rFonts w:ascii="Times New Roman" w:hAnsi="Times New Roman"/>
          <w:color w:val="000000" w:themeColor="text1"/>
          <w:sz w:val="28"/>
          <w:szCs w:val="28"/>
        </w:rPr>
        <w:t>.</w:t>
      </w:r>
    </w:p>
    <w:p w14:paraId="78158DA1" w14:textId="2D459649" w:rsidR="00A35325" w:rsidRPr="00AE70E0" w:rsidRDefault="00711EA1">
      <w:pPr>
        <w:widowControl w:val="0"/>
        <w:pBdr>
          <w:bottom w:val="single" w:sz="12" w:space="12" w:color="FFFFFF"/>
        </w:pBdr>
        <w:spacing w:after="0" w:line="240" w:lineRule="auto"/>
        <w:ind w:firstLine="709"/>
        <w:jc w:val="both"/>
        <w:rPr>
          <w:rFonts w:ascii="Times New Roman" w:hAnsi="Times New Roman"/>
          <w:color w:val="000000" w:themeColor="text1"/>
        </w:rPr>
      </w:pPr>
      <w:r w:rsidRPr="00AE70E0">
        <w:rPr>
          <w:rFonts w:ascii="Times New Roman" w:hAnsi="Times New Roman"/>
          <w:color w:val="000000" w:themeColor="text1"/>
          <w:sz w:val="28"/>
          <w:szCs w:val="28"/>
        </w:rPr>
        <w:t xml:space="preserve">Керуючись статтями 44 – 46 Закону України «Про прокуратуру», пунктами 28, 98 Положення про порядок роботи </w:t>
      </w:r>
      <w:r w:rsidR="00F34E44" w:rsidRPr="00AE70E0">
        <w:rPr>
          <w:rFonts w:ascii="Times New Roman" w:hAnsi="Times New Roman"/>
          <w:color w:val="000000" w:themeColor="text1"/>
          <w:sz w:val="28"/>
          <w:szCs w:val="28"/>
        </w:rPr>
        <w:t>Кваліфікаційно-дисциплінарної комісії прокурорів</w:t>
      </w:r>
      <w:r w:rsidRPr="00AE70E0">
        <w:rPr>
          <w:rFonts w:ascii="Times New Roman" w:hAnsi="Times New Roman"/>
          <w:color w:val="000000" w:themeColor="text1"/>
          <w:sz w:val="28"/>
          <w:szCs w:val="28"/>
        </w:rPr>
        <w:t>, прийнятого всеукраїнською конференцією прокурорів 27 квітня 2017 року</w:t>
      </w:r>
      <w:r w:rsidR="00F34E44" w:rsidRPr="00AE70E0">
        <w:rPr>
          <w:rFonts w:ascii="Times New Roman" w:hAnsi="Times New Roman"/>
          <w:color w:val="000000" w:themeColor="text1"/>
          <w:sz w:val="28"/>
          <w:szCs w:val="28"/>
        </w:rPr>
        <w:t xml:space="preserve"> (зі змінами станом на 27.08.2026)</w:t>
      </w:r>
      <w:r w:rsidRPr="00AE70E0">
        <w:rPr>
          <w:rFonts w:ascii="Times New Roman" w:hAnsi="Times New Roman"/>
          <w:color w:val="000000" w:themeColor="text1"/>
          <w:sz w:val="28"/>
          <w:szCs w:val="28"/>
        </w:rPr>
        <w:t xml:space="preserve">, </w:t>
      </w:r>
    </w:p>
    <w:p w14:paraId="6DE75D49" w14:textId="77777777" w:rsidR="00A35325" w:rsidRPr="00AE70E0" w:rsidRDefault="00711EA1">
      <w:pPr>
        <w:widowControl w:val="0"/>
        <w:tabs>
          <w:tab w:val="left" w:pos="851"/>
          <w:tab w:val="left" w:pos="993"/>
        </w:tabs>
        <w:spacing w:after="0" w:line="240" w:lineRule="auto"/>
        <w:ind w:firstLine="709"/>
        <w:contextualSpacing/>
        <w:jc w:val="center"/>
        <w:rPr>
          <w:rFonts w:ascii="Times New Roman" w:hAnsi="Times New Roman"/>
          <w:b/>
          <w:color w:val="000000" w:themeColor="text1"/>
          <w:sz w:val="28"/>
          <w:szCs w:val="28"/>
        </w:rPr>
      </w:pPr>
      <w:r w:rsidRPr="00AE70E0">
        <w:rPr>
          <w:rFonts w:ascii="Times New Roman" w:hAnsi="Times New Roman"/>
          <w:b/>
          <w:color w:val="000000" w:themeColor="text1"/>
          <w:sz w:val="28"/>
          <w:szCs w:val="28"/>
        </w:rPr>
        <w:t>В И Р І Ш И Л А:</w:t>
      </w:r>
    </w:p>
    <w:p w14:paraId="5FF2A6D7" w14:textId="77777777" w:rsidR="00A35325" w:rsidRPr="00AE70E0" w:rsidRDefault="00A35325">
      <w:pPr>
        <w:widowControl w:val="0"/>
        <w:tabs>
          <w:tab w:val="left" w:pos="851"/>
          <w:tab w:val="left" w:pos="993"/>
        </w:tabs>
        <w:spacing w:after="0" w:line="240" w:lineRule="auto"/>
        <w:ind w:firstLine="709"/>
        <w:contextualSpacing/>
        <w:jc w:val="center"/>
        <w:rPr>
          <w:rFonts w:ascii="Times New Roman" w:hAnsi="Times New Roman"/>
          <w:b/>
          <w:color w:val="000000" w:themeColor="text1"/>
        </w:rPr>
      </w:pPr>
    </w:p>
    <w:p w14:paraId="3778FB88" w14:textId="0BD8617D" w:rsidR="00115841" w:rsidRPr="00AE70E0" w:rsidRDefault="00711EA1">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 xml:space="preserve">Відмовити у відкритті дисциплінарного провадження </w:t>
      </w:r>
      <w:r w:rsidR="00061096" w:rsidRPr="00AE70E0">
        <w:rPr>
          <w:rFonts w:ascii="Times New Roman" w:hAnsi="Times New Roman"/>
          <w:color w:val="000000" w:themeColor="text1"/>
          <w:sz w:val="28"/>
          <w:szCs w:val="28"/>
        </w:rPr>
        <w:t xml:space="preserve">стосовно </w:t>
      </w:r>
      <w:r w:rsidR="00115841" w:rsidRPr="00AE70E0">
        <w:rPr>
          <w:rFonts w:ascii="Times New Roman" w:hAnsi="Times New Roman"/>
          <w:color w:val="000000" w:themeColor="text1"/>
          <w:sz w:val="28"/>
          <w:szCs w:val="28"/>
        </w:rPr>
        <w:t>заступника начальника  першого відділу процесуального керівництва досудовим розслідуванням та підтримання публічного обвинувачення управління процесуального керівництва досудовим розслідуванням та підтримання публічного обвинувачення Департаменту нагляду за додержанням законів Національною поліцією України Офісу Генерального прокурора Лупу А.К.</w:t>
      </w:r>
    </w:p>
    <w:p w14:paraId="7F3F978C" w14:textId="0BA863EE" w:rsidR="00A35325" w:rsidRPr="00AE70E0" w:rsidRDefault="00711EA1">
      <w:pPr>
        <w:widowControl w:val="0"/>
        <w:tabs>
          <w:tab w:val="left" w:pos="851"/>
          <w:tab w:val="left" w:pos="993"/>
        </w:tabs>
        <w:spacing w:after="0" w:line="240" w:lineRule="auto"/>
        <w:ind w:firstLine="709"/>
        <w:contextualSpacing/>
        <w:jc w:val="both"/>
        <w:rPr>
          <w:rFonts w:ascii="Times New Roman" w:hAnsi="Times New Roman"/>
          <w:color w:val="000000" w:themeColor="text1"/>
          <w:sz w:val="28"/>
          <w:szCs w:val="28"/>
        </w:rPr>
      </w:pPr>
      <w:r w:rsidRPr="00AE70E0">
        <w:rPr>
          <w:rFonts w:ascii="Times New Roman" w:hAnsi="Times New Roman"/>
          <w:color w:val="000000" w:themeColor="text1"/>
          <w:sz w:val="28"/>
          <w:szCs w:val="28"/>
        </w:rPr>
        <w:t>Рішення направити скаржни</w:t>
      </w:r>
      <w:r w:rsidR="00F34E44" w:rsidRPr="00AE70E0">
        <w:rPr>
          <w:rFonts w:ascii="Times New Roman" w:hAnsi="Times New Roman"/>
          <w:color w:val="000000" w:themeColor="text1"/>
          <w:sz w:val="28"/>
          <w:szCs w:val="28"/>
        </w:rPr>
        <w:t>ці</w:t>
      </w:r>
      <w:r w:rsidRPr="00AE70E0">
        <w:rPr>
          <w:rFonts w:ascii="Times New Roman" w:hAnsi="Times New Roman"/>
          <w:color w:val="000000" w:themeColor="text1"/>
          <w:sz w:val="28"/>
          <w:szCs w:val="28"/>
        </w:rPr>
        <w:t xml:space="preserve"> та вищевказаному прокурору.</w:t>
      </w:r>
    </w:p>
    <w:p w14:paraId="45A5DB28" w14:textId="77777777" w:rsidR="00A35325" w:rsidRPr="00AE70E0" w:rsidRDefault="00A35325">
      <w:pPr>
        <w:widowControl w:val="0"/>
        <w:tabs>
          <w:tab w:val="left" w:pos="851"/>
        </w:tabs>
        <w:spacing w:after="0" w:line="240" w:lineRule="auto"/>
        <w:contextualSpacing/>
        <w:jc w:val="both"/>
        <w:rPr>
          <w:rFonts w:ascii="Times New Roman" w:hAnsi="Times New Roman"/>
          <w:b/>
          <w:color w:val="000000" w:themeColor="text1"/>
          <w:sz w:val="28"/>
          <w:szCs w:val="28"/>
        </w:rPr>
      </w:pPr>
    </w:p>
    <w:p w14:paraId="06D56CC5" w14:textId="77777777" w:rsidR="00A35325" w:rsidRPr="00AE70E0" w:rsidRDefault="00A35325">
      <w:pPr>
        <w:widowControl w:val="0"/>
        <w:tabs>
          <w:tab w:val="left" w:pos="851"/>
        </w:tabs>
        <w:spacing w:after="0" w:line="240" w:lineRule="auto"/>
        <w:contextualSpacing/>
        <w:jc w:val="both"/>
        <w:rPr>
          <w:rFonts w:ascii="Times New Roman" w:hAnsi="Times New Roman"/>
          <w:b/>
          <w:color w:val="000000" w:themeColor="text1"/>
          <w:sz w:val="28"/>
          <w:szCs w:val="28"/>
        </w:rPr>
      </w:pPr>
    </w:p>
    <w:p w14:paraId="44BA6FDF" w14:textId="77777777" w:rsidR="00A35325" w:rsidRPr="00AE70E0" w:rsidRDefault="00711EA1">
      <w:pPr>
        <w:widowControl w:val="0"/>
        <w:tabs>
          <w:tab w:val="left" w:pos="851"/>
        </w:tabs>
        <w:spacing w:after="0" w:line="240" w:lineRule="auto"/>
        <w:contextualSpacing/>
        <w:jc w:val="both"/>
        <w:rPr>
          <w:rFonts w:ascii="Times New Roman" w:hAnsi="Times New Roman"/>
          <w:b/>
          <w:color w:val="000000" w:themeColor="text1"/>
          <w:sz w:val="28"/>
          <w:szCs w:val="28"/>
        </w:rPr>
      </w:pPr>
      <w:r w:rsidRPr="00AE70E0">
        <w:rPr>
          <w:rFonts w:ascii="Times New Roman" w:hAnsi="Times New Roman"/>
          <w:b/>
          <w:color w:val="000000" w:themeColor="text1"/>
          <w:sz w:val="28"/>
          <w:szCs w:val="28"/>
        </w:rPr>
        <w:t>Член Комісії                                                                   Євгенія МНИШЕНКО</w:t>
      </w:r>
    </w:p>
    <w:sectPr w:rsidR="00A35325" w:rsidRPr="00AE70E0">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4BB7F" w14:textId="77777777" w:rsidR="00FA5E64" w:rsidRDefault="00FA5E64">
      <w:pPr>
        <w:spacing w:line="240" w:lineRule="auto"/>
      </w:pPr>
      <w:r>
        <w:separator/>
      </w:r>
    </w:p>
  </w:endnote>
  <w:endnote w:type="continuationSeparator" w:id="0">
    <w:p w14:paraId="51ACDCB0" w14:textId="77777777" w:rsidR="00FA5E64" w:rsidRDefault="00FA5E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FD2D7" w14:textId="77777777" w:rsidR="00FA5E64" w:rsidRDefault="00FA5E64">
      <w:pPr>
        <w:spacing w:after="0"/>
      </w:pPr>
      <w:r>
        <w:separator/>
      </w:r>
    </w:p>
  </w:footnote>
  <w:footnote w:type="continuationSeparator" w:id="0">
    <w:p w14:paraId="70C5302C" w14:textId="77777777" w:rsidR="00FA5E64" w:rsidRDefault="00FA5E6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AutoText"/>
      </w:docPartObj>
    </w:sdtPr>
    <w:sdtContent>
      <w:p w14:paraId="6EFFE2D6" w14:textId="77777777" w:rsidR="00A35325" w:rsidRDefault="00711EA1">
        <w:pPr>
          <w:pStyle w:val="a3"/>
          <w:jc w:val="center"/>
        </w:pPr>
        <w:r>
          <w:fldChar w:fldCharType="begin"/>
        </w:r>
        <w:r>
          <w:instrText>PAGE   \* MERGEFORMAT</w:instrText>
        </w:r>
        <w:r>
          <w:fldChar w:fldCharType="separate"/>
        </w:r>
        <w:r>
          <w:rPr>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A1ABB"/>
    <w:multiLevelType w:val="multilevel"/>
    <w:tmpl w:val="6928A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5659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F7D"/>
    <w:rsid w:val="000165C8"/>
    <w:rsid w:val="00061096"/>
    <w:rsid w:val="000B4D08"/>
    <w:rsid w:val="000D1140"/>
    <w:rsid w:val="000E54C4"/>
    <w:rsid w:val="000F6F0F"/>
    <w:rsid w:val="00115841"/>
    <w:rsid w:val="0012149F"/>
    <w:rsid w:val="001229E1"/>
    <w:rsid w:val="00126E9F"/>
    <w:rsid w:val="00137186"/>
    <w:rsid w:val="001447A6"/>
    <w:rsid w:val="00174471"/>
    <w:rsid w:val="00193DAD"/>
    <w:rsid w:val="001B1D4A"/>
    <w:rsid w:val="001D2C83"/>
    <w:rsid w:val="001F5917"/>
    <w:rsid w:val="001F6BE9"/>
    <w:rsid w:val="00201390"/>
    <w:rsid w:val="002037FF"/>
    <w:rsid w:val="00232191"/>
    <w:rsid w:val="00251303"/>
    <w:rsid w:val="0028335C"/>
    <w:rsid w:val="002951FE"/>
    <w:rsid w:val="002A099B"/>
    <w:rsid w:val="002A3345"/>
    <w:rsid w:val="002B38C6"/>
    <w:rsid w:val="002D5E6B"/>
    <w:rsid w:val="003136CD"/>
    <w:rsid w:val="0031625C"/>
    <w:rsid w:val="0037422B"/>
    <w:rsid w:val="003C2949"/>
    <w:rsid w:val="003C743E"/>
    <w:rsid w:val="003E47BD"/>
    <w:rsid w:val="003F25C6"/>
    <w:rsid w:val="003F2A05"/>
    <w:rsid w:val="004050EF"/>
    <w:rsid w:val="00457BE3"/>
    <w:rsid w:val="004718D2"/>
    <w:rsid w:val="004819CC"/>
    <w:rsid w:val="00491BAE"/>
    <w:rsid w:val="004B576B"/>
    <w:rsid w:val="004B67AC"/>
    <w:rsid w:val="004C3D57"/>
    <w:rsid w:val="004E4575"/>
    <w:rsid w:val="00502715"/>
    <w:rsid w:val="00503309"/>
    <w:rsid w:val="0050467A"/>
    <w:rsid w:val="005224AB"/>
    <w:rsid w:val="00557A57"/>
    <w:rsid w:val="005601A1"/>
    <w:rsid w:val="005609E0"/>
    <w:rsid w:val="00573612"/>
    <w:rsid w:val="00574F74"/>
    <w:rsid w:val="00581850"/>
    <w:rsid w:val="005934D2"/>
    <w:rsid w:val="005A67BC"/>
    <w:rsid w:val="005B3076"/>
    <w:rsid w:val="005E4369"/>
    <w:rsid w:val="00604324"/>
    <w:rsid w:val="006300C3"/>
    <w:rsid w:val="0063033E"/>
    <w:rsid w:val="006417D1"/>
    <w:rsid w:val="00644D5C"/>
    <w:rsid w:val="00651B2B"/>
    <w:rsid w:val="006957DF"/>
    <w:rsid w:val="00696039"/>
    <w:rsid w:val="006C3CDA"/>
    <w:rsid w:val="006C6A89"/>
    <w:rsid w:val="006E6049"/>
    <w:rsid w:val="00711EA1"/>
    <w:rsid w:val="00736ECB"/>
    <w:rsid w:val="007408BB"/>
    <w:rsid w:val="00753716"/>
    <w:rsid w:val="00762E45"/>
    <w:rsid w:val="00765CC6"/>
    <w:rsid w:val="00777066"/>
    <w:rsid w:val="00791A5D"/>
    <w:rsid w:val="007D0097"/>
    <w:rsid w:val="007E302F"/>
    <w:rsid w:val="008511C5"/>
    <w:rsid w:val="008612C5"/>
    <w:rsid w:val="00866BA8"/>
    <w:rsid w:val="00877A8F"/>
    <w:rsid w:val="00887664"/>
    <w:rsid w:val="0089409E"/>
    <w:rsid w:val="008B1B7B"/>
    <w:rsid w:val="008F04D7"/>
    <w:rsid w:val="008F262F"/>
    <w:rsid w:val="00951C10"/>
    <w:rsid w:val="009712CF"/>
    <w:rsid w:val="00973BDC"/>
    <w:rsid w:val="00983AC4"/>
    <w:rsid w:val="0098451F"/>
    <w:rsid w:val="00987A81"/>
    <w:rsid w:val="0099784E"/>
    <w:rsid w:val="009B735C"/>
    <w:rsid w:val="009C11D4"/>
    <w:rsid w:val="009C382A"/>
    <w:rsid w:val="00A044C1"/>
    <w:rsid w:val="00A12DC2"/>
    <w:rsid w:val="00A204C4"/>
    <w:rsid w:val="00A35325"/>
    <w:rsid w:val="00A36877"/>
    <w:rsid w:val="00A51CF3"/>
    <w:rsid w:val="00A7557E"/>
    <w:rsid w:val="00AB131D"/>
    <w:rsid w:val="00AE70E0"/>
    <w:rsid w:val="00B01AFF"/>
    <w:rsid w:val="00B24CF0"/>
    <w:rsid w:val="00B31A37"/>
    <w:rsid w:val="00B459AA"/>
    <w:rsid w:val="00B62FA8"/>
    <w:rsid w:val="00B7589A"/>
    <w:rsid w:val="00B75E67"/>
    <w:rsid w:val="00BA223D"/>
    <w:rsid w:val="00BB043E"/>
    <w:rsid w:val="00BD4EF8"/>
    <w:rsid w:val="00BE28F2"/>
    <w:rsid w:val="00BE47D0"/>
    <w:rsid w:val="00C01651"/>
    <w:rsid w:val="00C02996"/>
    <w:rsid w:val="00C2245D"/>
    <w:rsid w:val="00C32E66"/>
    <w:rsid w:val="00C37406"/>
    <w:rsid w:val="00C577BF"/>
    <w:rsid w:val="00C739F6"/>
    <w:rsid w:val="00C90C5B"/>
    <w:rsid w:val="00CA6672"/>
    <w:rsid w:val="00CD757A"/>
    <w:rsid w:val="00CF6B6B"/>
    <w:rsid w:val="00D22A62"/>
    <w:rsid w:val="00D23EEC"/>
    <w:rsid w:val="00D7531D"/>
    <w:rsid w:val="00DF4863"/>
    <w:rsid w:val="00E01B11"/>
    <w:rsid w:val="00E05C77"/>
    <w:rsid w:val="00E07BBE"/>
    <w:rsid w:val="00E24D13"/>
    <w:rsid w:val="00E257C6"/>
    <w:rsid w:val="00E371BC"/>
    <w:rsid w:val="00E717B2"/>
    <w:rsid w:val="00E74BA8"/>
    <w:rsid w:val="00E82B36"/>
    <w:rsid w:val="00E94059"/>
    <w:rsid w:val="00E96F7D"/>
    <w:rsid w:val="00EA20BF"/>
    <w:rsid w:val="00EA61D2"/>
    <w:rsid w:val="00EC2616"/>
    <w:rsid w:val="00EE3CC5"/>
    <w:rsid w:val="00EE4EA4"/>
    <w:rsid w:val="00EF5205"/>
    <w:rsid w:val="00F00E14"/>
    <w:rsid w:val="00F021D7"/>
    <w:rsid w:val="00F32C1E"/>
    <w:rsid w:val="00F34E44"/>
    <w:rsid w:val="00F3533A"/>
    <w:rsid w:val="00F37359"/>
    <w:rsid w:val="00F549F8"/>
    <w:rsid w:val="00F64FF3"/>
    <w:rsid w:val="00F75668"/>
    <w:rsid w:val="00F86699"/>
    <w:rsid w:val="00F90670"/>
    <w:rsid w:val="00FA5E64"/>
    <w:rsid w:val="00FC3D41"/>
    <w:rsid w:val="00FE1C34"/>
    <w:rsid w:val="00FF0845"/>
    <w:rsid w:val="47ED74D4"/>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BC213"/>
  <w15:docId w15:val="{B6BBFE65-316A-ED41-968A-C3575E55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Calibri" w:hAnsi="Calibr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styleId="a5">
    <w:name w:val="Hyperlink"/>
    <w:basedOn w:val="a0"/>
    <w:uiPriority w:val="99"/>
    <w:semiHidden/>
    <w:unhideWhenUsed/>
    <w:rPr>
      <w:color w:val="0000FF"/>
      <w:u w:val="single"/>
    </w:rPr>
  </w:style>
  <w:style w:type="paragraph" w:styleId="a6">
    <w:name w:val="No Spacing"/>
    <w:link w:val="a7"/>
    <w:uiPriority w:val="1"/>
    <w:qFormat/>
    <w:rPr>
      <w:rFonts w:ascii="Calibri" w:eastAsia="Calibri" w:hAnsi="Calibri" w:cs="Times New Roman"/>
      <w:sz w:val="22"/>
      <w:szCs w:val="22"/>
    </w:rPr>
  </w:style>
  <w:style w:type="paragraph" w:styleId="a8">
    <w:name w:val="List Paragraph"/>
    <w:basedOn w:val="a"/>
    <w:uiPriority w:val="34"/>
    <w:qFormat/>
    <w:pPr>
      <w:ind w:left="720"/>
      <w:contextualSpacing/>
    </w:pPr>
  </w:style>
  <w:style w:type="paragraph" w:customStyle="1" w:styleId="rvps2">
    <w:name w:val="rvps2"/>
    <w:basedOn w:val="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style>
  <w:style w:type="character" w:customStyle="1" w:styleId="a4">
    <w:name w:val="Верхній колонтитул Знак"/>
    <w:basedOn w:val="a0"/>
    <w:link w:val="a3"/>
    <w:uiPriority w:val="99"/>
    <w:rPr>
      <w:rFonts w:ascii="Calibri" w:eastAsia="Calibri" w:hAnsi="Calibri" w:cs="Times New Roman"/>
      <w:sz w:val="22"/>
    </w:rPr>
  </w:style>
  <w:style w:type="character" w:customStyle="1" w:styleId="a7">
    <w:name w:val="Без інтервалів Знак"/>
    <w:link w:val="a6"/>
    <w:uiPriority w:val="1"/>
    <w:locked/>
    <w:rPr>
      <w:rFonts w:ascii="Calibri" w:eastAsia="Calibri" w:hAnsi="Calibri" w:cs="Times New Roman"/>
      <w:sz w:val="22"/>
    </w:rPr>
  </w:style>
  <w:style w:type="character" w:customStyle="1" w:styleId="apple-converted-space">
    <w:name w:val="apple-converted-space"/>
    <w:basedOn w:val="a0"/>
    <w:rsid w:val="000165C8"/>
  </w:style>
  <w:style w:type="character" w:styleId="a9">
    <w:name w:val="Strong"/>
    <w:basedOn w:val="a0"/>
    <w:uiPriority w:val="22"/>
    <w:qFormat/>
    <w:rsid w:val="0063033E"/>
    <w:rPr>
      <w:b/>
      <w:bCs/>
    </w:rPr>
  </w:style>
  <w:style w:type="paragraph" w:styleId="aa">
    <w:name w:val="Normal (Web)"/>
    <w:basedOn w:val="a"/>
    <w:uiPriority w:val="99"/>
    <w:semiHidden/>
    <w:unhideWhenUsed/>
    <w:rsid w:val="005601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4651-17"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8</Pages>
  <Words>13576</Words>
  <Characters>7739</Characters>
  <DocSecurity>0</DocSecurity>
  <Lines>64</Lines>
  <Paragraphs>42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2026-09-30T12:39:00Z</cp:lastPrinted>
  <dcterms:created xsi:type="dcterms:W3CDTF">2026-09-29T07:56:00Z</dcterms:created>
  <dcterms:modified xsi:type="dcterms:W3CDTF">2026-10-01T13:49:00Z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2025-04-08T12:52:24Z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9f70617a-ddc4-4046-ab67-a59b487b7313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ProductBuildVer">
    <vt:lpwstr>1033-12.2.0.22549</vt:lpwstr>
  </property>
  <property fmtid="{D5CDD505-2E9C-101B-9397-08002B2CF9AE}" pid="11" name="ICV">
    <vt:lpwstr>17511CC07AEA41D0B9D35691DE64687D_12</vt:lpwstr>
  </property>
</Properties>
</file>