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070A3" w14:textId="77777777" w:rsidR="00196508" w:rsidRPr="00B01179" w:rsidRDefault="00196508" w:rsidP="00196508">
      <w:pPr>
        <w:tabs>
          <w:tab w:val="center" w:pos="4677"/>
          <w:tab w:val="right" w:pos="9355"/>
        </w:tabs>
        <w:spacing w:after="0" w:line="240" w:lineRule="auto"/>
        <w:jc w:val="center"/>
        <w:rPr>
          <w:rFonts w:ascii="Calibri" w:eastAsia="Calibri" w:hAnsi="Calibri" w:cs="Times New Roman"/>
          <w:kern w:val="0"/>
          <w:sz w:val="26"/>
          <w:szCs w:val="22"/>
          <w14:ligatures w14:val="none"/>
        </w:rPr>
      </w:pPr>
      <w:r w:rsidRPr="00B01179">
        <w:rPr>
          <w:rFonts w:ascii="Calibri" w:eastAsia="Calibri" w:hAnsi="Calibri" w:cs="Times New Roman"/>
          <w:noProof/>
          <w:kern w:val="0"/>
          <w:sz w:val="19"/>
          <w:szCs w:val="22"/>
          <w:lang w:val="ru-RU" w:eastAsia="ru-RU"/>
          <w14:ligatures w14:val="none"/>
        </w:rPr>
        <w:drawing>
          <wp:inline distT="0" distB="0" distL="0" distR="0" wp14:anchorId="096C1DFD" wp14:editId="13C71ADA">
            <wp:extent cx="437515" cy="612140"/>
            <wp:effectExtent l="0" t="0" r="635" b="0"/>
            <wp:docPr id="5509896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37515" cy="612140"/>
                    </a:xfrm>
                    <a:prstGeom prst="rect">
                      <a:avLst/>
                    </a:prstGeom>
                    <a:noFill/>
                    <a:ln>
                      <a:noFill/>
                    </a:ln>
                  </pic:spPr>
                </pic:pic>
              </a:graphicData>
            </a:graphic>
          </wp:inline>
        </w:drawing>
      </w:r>
    </w:p>
    <w:p w14:paraId="28BDC168" w14:textId="77777777" w:rsidR="00196508" w:rsidRPr="00B01179" w:rsidRDefault="00196508" w:rsidP="00196508">
      <w:pPr>
        <w:tabs>
          <w:tab w:val="center" w:pos="4677"/>
          <w:tab w:val="right" w:pos="9355"/>
        </w:tabs>
        <w:spacing w:after="0" w:line="240" w:lineRule="auto"/>
        <w:jc w:val="center"/>
        <w:rPr>
          <w:rFonts w:ascii="Calibri" w:eastAsia="Calibri" w:hAnsi="Calibri" w:cs="Times New Roman"/>
          <w:b/>
          <w:kern w:val="0"/>
          <w:sz w:val="10"/>
          <w:szCs w:val="22"/>
          <w14:ligatures w14:val="none"/>
        </w:rPr>
      </w:pPr>
    </w:p>
    <w:p w14:paraId="12B1825C" w14:textId="77777777" w:rsidR="00196508" w:rsidRPr="00B01179" w:rsidRDefault="00196508" w:rsidP="00196508">
      <w:pPr>
        <w:spacing w:after="0" w:line="240" w:lineRule="auto"/>
        <w:jc w:val="center"/>
        <w:rPr>
          <w:rFonts w:ascii="Times New Roman" w:eastAsia="Calibri" w:hAnsi="Times New Roman" w:cs="Times New Roman"/>
          <w:b/>
          <w:kern w:val="28"/>
          <w:sz w:val="28"/>
          <w:szCs w:val="28"/>
          <w:lang w:eastAsia="uk-UA"/>
          <w14:ligatures w14:val="none"/>
        </w:rPr>
      </w:pPr>
      <w:r w:rsidRPr="00B01179">
        <w:rPr>
          <w:rFonts w:ascii="Times New Roman" w:eastAsia="Calibri" w:hAnsi="Times New Roman" w:cs="Times New Roman"/>
          <w:bCs/>
          <w:kern w:val="28"/>
          <w:sz w:val="36"/>
          <w:szCs w:val="32"/>
          <w14:ligatures w14:val="none"/>
        </w:rPr>
        <w:t xml:space="preserve">КВАЛІФІКАЦІЙНО-ДИСЦИПЛІНАРНА </w:t>
      </w:r>
      <w:r w:rsidRPr="00B01179">
        <w:rPr>
          <w:rFonts w:ascii="Times New Roman" w:eastAsia="Calibri" w:hAnsi="Times New Roman" w:cs="Times New Roman"/>
          <w:bCs/>
          <w:kern w:val="28"/>
          <w:sz w:val="36"/>
          <w:szCs w:val="32"/>
          <w14:ligatures w14:val="none"/>
        </w:rPr>
        <w:br/>
        <w:t>КОМІСІЯ ПРОКУРОРІВ</w:t>
      </w:r>
    </w:p>
    <w:p w14:paraId="3EE2CA28" w14:textId="77777777" w:rsidR="00196508" w:rsidRPr="00B01179" w:rsidRDefault="00196508" w:rsidP="00196508">
      <w:pPr>
        <w:spacing w:after="0" w:line="240" w:lineRule="auto"/>
        <w:ind w:left="84"/>
        <w:jc w:val="center"/>
        <w:rPr>
          <w:rFonts w:ascii="Times New Roman" w:eastAsia="Calibri" w:hAnsi="Times New Roman" w:cs="Times New Roman"/>
          <w:b/>
          <w:kern w:val="28"/>
          <w:sz w:val="20"/>
          <w:szCs w:val="20"/>
          <w:lang w:eastAsia="uk-UA"/>
          <w14:ligatures w14:val="none"/>
        </w:rPr>
      </w:pPr>
    </w:p>
    <w:p w14:paraId="1D7225FE" w14:textId="77777777" w:rsidR="00196508" w:rsidRPr="00B01179" w:rsidRDefault="00196508" w:rsidP="00196508">
      <w:pPr>
        <w:spacing w:before="100" w:beforeAutospacing="1" w:after="100" w:afterAutospacing="1" w:line="240" w:lineRule="auto"/>
        <w:ind w:left="84"/>
        <w:jc w:val="center"/>
        <w:rPr>
          <w:rFonts w:ascii="Calibri" w:eastAsia="Calibri" w:hAnsi="Calibri" w:cs="Times New Roman"/>
          <w:b/>
          <w:kern w:val="28"/>
          <w:sz w:val="20"/>
          <w:szCs w:val="20"/>
          <w:lang w:eastAsia="uk-UA"/>
          <w14:ligatures w14:val="none"/>
        </w:rPr>
      </w:pPr>
      <w:r w:rsidRPr="00B01179">
        <w:rPr>
          <w:rFonts w:ascii="Times New Roman" w:eastAsia="Calibri" w:hAnsi="Times New Roman" w:cs="Times New Roman"/>
          <w:b/>
          <w:kern w:val="28"/>
          <w:sz w:val="28"/>
          <w:szCs w:val="28"/>
          <w:lang w:eastAsia="uk-UA"/>
          <w14:ligatures w14:val="none"/>
        </w:rPr>
        <w:t xml:space="preserve">Р І Ш Е Н </w:t>
      </w:r>
      <w:proofErr w:type="spellStart"/>
      <w:r w:rsidRPr="00B01179">
        <w:rPr>
          <w:rFonts w:ascii="Times New Roman" w:eastAsia="Calibri" w:hAnsi="Times New Roman" w:cs="Times New Roman"/>
          <w:b/>
          <w:kern w:val="28"/>
          <w:sz w:val="28"/>
          <w:szCs w:val="28"/>
          <w:lang w:eastAsia="uk-UA"/>
          <w14:ligatures w14:val="none"/>
        </w:rPr>
        <w:t>Н</w:t>
      </w:r>
      <w:proofErr w:type="spellEnd"/>
      <w:r w:rsidRPr="00B01179">
        <w:rPr>
          <w:rFonts w:ascii="Times New Roman" w:eastAsia="Calibri" w:hAnsi="Times New Roman" w:cs="Times New Roman"/>
          <w:b/>
          <w:kern w:val="28"/>
          <w:sz w:val="28"/>
          <w:szCs w:val="28"/>
          <w:lang w:eastAsia="uk-UA"/>
          <w14:ligatures w14:val="none"/>
        </w:rPr>
        <w:t xml:space="preserve"> Я</w:t>
      </w:r>
    </w:p>
    <w:p w14:paraId="3F28435C" w14:textId="54719F41" w:rsidR="00196508" w:rsidRDefault="00196508" w:rsidP="00196508">
      <w:pPr>
        <w:spacing w:after="360" w:line="276" w:lineRule="auto"/>
        <w:ind w:right="-284"/>
        <w:rPr>
          <w:rFonts w:ascii="Times New Roman" w:eastAsia="Calibri" w:hAnsi="Times New Roman" w:cs="Times New Roman"/>
          <w:b/>
          <w:kern w:val="28"/>
          <w:sz w:val="28"/>
          <w:szCs w:val="28"/>
          <w:lang w:eastAsia="uk-UA"/>
          <w14:ligatures w14:val="none"/>
        </w:rPr>
      </w:pPr>
      <w:r>
        <w:rPr>
          <w:rFonts w:ascii="Times New Roman" w:eastAsia="Calibri" w:hAnsi="Times New Roman" w:cs="Times New Roman"/>
          <w:b/>
          <w:kern w:val="28"/>
          <w:sz w:val="28"/>
          <w:szCs w:val="28"/>
          <w:lang w:eastAsia="uk-UA"/>
          <w14:ligatures w14:val="none"/>
        </w:rPr>
        <w:t>30</w:t>
      </w:r>
      <w:r w:rsidRPr="00B01179">
        <w:rPr>
          <w:rFonts w:ascii="Times New Roman" w:eastAsia="Calibri" w:hAnsi="Times New Roman" w:cs="Times New Roman"/>
          <w:b/>
          <w:kern w:val="28"/>
          <w:sz w:val="28"/>
          <w:szCs w:val="28"/>
          <w:lang w:eastAsia="uk-UA"/>
          <w14:ligatures w14:val="none"/>
        </w:rPr>
        <w:t xml:space="preserve"> </w:t>
      </w:r>
      <w:proofErr w:type="spellStart"/>
      <w:r>
        <w:rPr>
          <w:rFonts w:ascii="Times New Roman" w:eastAsia="Calibri" w:hAnsi="Times New Roman" w:cs="Times New Roman"/>
          <w:b/>
          <w:kern w:val="28"/>
          <w:sz w:val="28"/>
          <w:szCs w:val="28"/>
          <w:lang w:eastAsia="uk-UA"/>
          <w14:ligatures w14:val="none"/>
        </w:rPr>
        <w:t>вере</w:t>
      </w:r>
      <w:proofErr w:type="spellEnd"/>
      <w:r>
        <w:rPr>
          <w:rFonts w:ascii="Times New Roman" w:eastAsia="Calibri" w:hAnsi="Times New Roman" w:cs="Times New Roman"/>
          <w:b/>
          <w:kern w:val="28"/>
          <w:sz w:val="28"/>
          <w:szCs w:val="28"/>
          <w:lang w:val="en-US" w:eastAsia="uk-UA"/>
          <w14:ligatures w14:val="none"/>
        </w:rPr>
        <w:t>c</w:t>
      </w:r>
      <w:r w:rsidRPr="00B01179">
        <w:rPr>
          <w:rFonts w:ascii="Times New Roman" w:eastAsia="Calibri" w:hAnsi="Times New Roman" w:cs="Times New Roman"/>
          <w:b/>
          <w:kern w:val="28"/>
          <w:sz w:val="28"/>
          <w:szCs w:val="28"/>
          <w:lang w:eastAsia="uk-UA"/>
          <w14:ligatures w14:val="none"/>
        </w:rPr>
        <w:t>ня 2026 року</w:t>
      </w:r>
      <w:r w:rsidRPr="00B01179">
        <w:rPr>
          <w:rFonts w:ascii="Times New Roman" w:eastAsia="Calibri" w:hAnsi="Times New Roman" w:cs="Times New Roman"/>
          <w:b/>
          <w:kern w:val="28"/>
          <w:sz w:val="28"/>
          <w:szCs w:val="28"/>
          <w:lang w:eastAsia="uk-UA"/>
          <w14:ligatures w14:val="none"/>
        </w:rPr>
        <w:tab/>
      </w:r>
      <w:r w:rsidRPr="00B01179">
        <w:rPr>
          <w:rFonts w:ascii="Times New Roman" w:eastAsia="Calibri" w:hAnsi="Times New Roman" w:cs="Times New Roman"/>
          <w:b/>
          <w:kern w:val="28"/>
          <w:sz w:val="28"/>
          <w:szCs w:val="28"/>
          <w:lang w:eastAsia="uk-UA"/>
          <w14:ligatures w14:val="none"/>
        </w:rPr>
        <w:tab/>
      </w:r>
      <w:r w:rsidRPr="00B01179">
        <w:rPr>
          <w:rFonts w:ascii="Times New Roman" w:eastAsia="Calibri" w:hAnsi="Times New Roman" w:cs="Times New Roman"/>
          <w:b/>
          <w:kern w:val="28"/>
          <w:sz w:val="28"/>
          <w:szCs w:val="28"/>
          <w:lang w:eastAsia="uk-UA"/>
          <w14:ligatures w14:val="none"/>
        </w:rPr>
        <w:tab/>
        <w:t xml:space="preserve">    Київ</w:t>
      </w:r>
      <w:r w:rsidRPr="00B01179">
        <w:rPr>
          <w:rFonts w:ascii="Times New Roman" w:eastAsia="Calibri" w:hAnsi="Times New Roman" w:cs="Times New Roman"/>
          <w:b/>
          <w:kern w:val="28"/>
          <w:sz w:val="28"/>
          <w:szCs w:val="28"/>
          <w:lang w:eastAsia="uk-UA"/>
          <w14:ligatures w14:val="none"/>
        </w:rPr>
        <w:tab/>
      </w:r>
      <w:r w:rsidRPr="00B01179">
        <w:rPr>
          <w:rFonts w:ascii="Times New Roman" w:eastAsia="Calibri" w:hAnsi="Times New Roman" w:cs="Times New Roman"/>
          <w:b/>
          <w:kern w:val="28"/>
          <w:sz w:val="28"/>
          <w:szCs w:val="28"/>
          <w:lang w:eastAsia="uk-UA"/>
          <w14:ligatures w14:val="none"/>
        </w:rPr>
        <w:tab/>
        <w:t xml:space="preserve">                         № </w:t>
      </w:r>
      <w:r>
        <w:rPr>
          <w:rFonts w:ascii="Times New Roman" w:eastAsia="Calibri" w:hAnsi="Times New Roman" w:cs="Times New Roman"/>
          <w:b/>
          <w:kern w:val="28"/>
          <w:sz w:val="28"/>
          <w:szCs w:val="28"/>
          <w:lang w:eastAsia="uk-UA"/>
          <w14:ligatures w14:val="none"/>
        </w:rPr>
        <w:t>921</w:t>
      </w:r>
      <w:r w:rsidRPr="00B01179">
        <w:rPr>
          <w:rFonts w:ascii="Times New Roman" w:eastAsia="Calibri" w:hAnsi="Times New Roman" w:cs="Times New Roman"/>
          <w:b/>
          <w:kern w:val="28"/>
          <w:sz w:val="28"/>
          <w:szCs w:val="28"/>
          <w:lang w:eastAsia="uk-UA"/>
          <w14:ligatures w14:val="none"/>
        </w:rPr>
        <w:t>дс-26</w:t>
      </w:r>
    </w:p>
    <w:p w14:paraId="06AD0235" w14:textId="77777777" w:rsidR="00196508" w:rsidRDefault="00196508" w:rsidP="00196508">
      <w:pPr>
        <w:spacing w:after="0" w:line="240" w:lineRule="auto"/>
        <w:ind w:right="-284"/>
        <w:contextualSpacing/>
        <w:rPr>
          <w:rFonts w:ascii="Times New Roman" w:eastAsia="Calibri" w:hAnsi="Times New Roman" w:cs="Times New Roman"/>
          <w:b/>
          <w:kern w:val="0"/>
          <w:sz w:val="28"/>
          <w:szCs w:val="28"/>
          <w:lang w:eastAsia="uk-UA"/>
          <w14:ligatures w14:val="none"/>
        </w:rPr>
      </w:pPr>
      <w:r w:rsidRPr="00B01179">
        <w:rPr>
          <w:rFonts w:ascii="Times New Roman" w:eastAsia="Calibri" w:hAnsi="Times New Roman" w:cs="Times New Roman"/>
          <w:b/>
          <w:kern w:val="0"/>
          <w:sz w:val="28"/>
          <w:szCs w:val="28"/>
          <w:lang w:eastAsia="uk-UA"/>
          <w14:ligatures w14:val="none"/>
        </w:rPr>
        <w:t>Про відмову у відкритті дисциплінарного провадження</w:t>
      </w:r>
    </w:p>
    <w:p w14:paraId="363A604E" w14:textId="77777777" w:rsidR="00196508" w:rsidRDefault="00196508" w:rsidP="00196508">
      <w:pPr>
        <w:spacing w:before="100" w:beforeAutospacing="1" w:after="0" w:line="240" w:lineRule="auto"/>
        <w:ind w:right="-284"/>
        <w:contextualSpacing/>
        <w:rPr>
          <w:rFonts w:ascii="Times New Roman" w:eastAsia="Calibri" w:hAnsi="Times New Roman" w:cs="Times New Roman"/>
          <w:b/>
          <w:kern w:val="0"/>
          <w:sz w:val="28"/>
          <w:szCs w:val="28"/>
          <w:lang w:eastAsia="uk-UA"/>
          <w14:ligatures w14:val="none"/>
        </w:rPr>
      </w:pPr>
    </w:p>
    <w:p w14:paraId="788D5AE3" w14:textId="30F1E28B" w:rsidR="00196508" w:rsidRPr="009E3734" w:rsidRDefault="00196508" w:rsidP="00196508">
      <w:pPr>
        <w:spacing w:after="0" w:line="240" w:lineRule="auto"/>
        <w:ind w:firstLine="709"/>
        <w:jc w:val="both"/>
        <w:rPr>
          <w:rFonts w:ascii="Times New Roman" w:hAnsi="Times New Roman" w:cs="Times New Roman"/>
          <w:sz w:val="28"/>
          <w:szCs w:val="28"/>
        </w:rPr>
      </w:pPr>
      <w:r w:rsidRPr="009E3734">
        <w:rPr>
          <w:rFonts w:ascii="Times New Roman" w:hAnsi="Times New Roman" w:cs="Times New Roman"/>
          <w:sz w:val="28"/>
          <w:szCs w:val="28"/>
        </w:rPr>
        <w:t xml:space="preserve">Член Кваліфікаційно-дисциплінарної комісії прокурорів Гарбуза Н.В., розглянувши дисциплінарну скаргу </w:t>
      </w:r>
      <w:r w:rsidR="00831407">
        <w:rPr>
          <w:rFonts w:ascii="Times New Roman" w:hAnsi="Times New Roman" w:cs="Times New Roman"/>
          <w:sz w:val="28"/>
          <w:szCs w:val="28"/>
        </w:rPr>
        <w:t>ОСОБА 1</w:t>
      </w:r>
      <w:r w:rsidRPr="009E3734">
        <w:rPr>
          <w:rFonts w:ascii="Times New Roman" w:hAnsi="Times New Roman" w:cs="Times New Roman"/>
          <w:sz w:val="28"/>
          <w:szCs w:val="28"/>
        </w:rPr>
        <w:t xml:space="preserve"> про вчинення заступником начальника відділу організації розгляду звернень та запитів управління організації комунікації з громадськістю, розгляду звернень та запитів Офісу Генерального прокурора </w:t>
      </w:r>
      <w:proofErr w:type="spellStart"/>
      <w:r w:rsidRPr="009E3734">
        <w:rPr>
          <w:rFonts w:ascii="Times New Roman" w:hAnsi="Times New Roman" w:cs="Times New Roman"/>
          <w:sz w:val="28"/>
          <w:szCs w:val="28"/>
        </w:rPr>
        <w:t>Краснощоком</w:t>
      </w:r>
      <w:proofErr w:type="spellEnd"/>
      <w:r w:rsidRPr="009E3734">
        <w:rPr>
          <w:rFonts w:ascii="Times New Roman" w:hAnsi="Times New Roman" w:cs="Times New Roman"/>
          <w:sz w:val="28"/>
          <w:szCs w:val="28"/>
        </w:rPr>
        <w:t xml:space="preserve"> Д.В., начальником відділу нагляду за додержанням законів територіальними органами поліції при провадженні досудового розслідування, дізнання та підтримання публічного обвинувачення управління нагляду за додержанням законів Національною поліцією України Київської обласної прокуратури </w:t>
      </w:r>
      <w:proofErr w:type="spellStart"/>
      <w:r w:rsidRPr="009E3734">
        <w:rPr>
          <w:rFonts w:ascii="Times New Roman" w:hAnsi="Times New Roman" w:cs="Times New Roman"/>
          <w:sz w:val="28"/>
          <w:szCs w:val="28"/>
        </w:rPr>
        <w:t>Хальзєвою</w:t>
      </w:r>
      <w:proofErr w:type="spellEnd"/>
      <w:r w:rsidRPr="009E3734">
        <w:rPr>
          <w:rFonts w:ascii="Times New Roman" w:hAnsi="Times New Roman" w:cs="Times New Roman"/>
          <w:sz w:val="28"/>
          <w:szCs w:val="28"/>
        </w:rPr>
        <w:t xml:space="preserve"> Т.С., керівником Білоцерківської окружної прокуратури Київської області Табулою Ю.А., заступниками керівника Білоцерківської окружної прокуратури Київської області </w:t>
      </w:r>
      <w:proofErr w:type="spellStart"/>
      <w:r w:rsidRPr="009E3734">
        <w:rPr>
          <w:rFonts w:ascii="Times New Roman" w:hAnsi="Times New Roman" w:cs="Times New Roman"/>
          <w:sz w:val="28"/>
          <w:szCs w:val="28"/>
        </w:rPr>
        <w:t>Маційчуком</w:t>
      </w:r>
      <w:proofErr w:type="spellEnd"/>
      <w:r w:rsidRPr="009E3734">
        <w:rPr>
          <w:rFonts w:ascii="Times New Roman" w:hAnsi="Times New Roman" w:cs="Times New Roman"/>
          <w:sz w:val="28"/>
          <w:szCs w:val="28"/>
        </w:rPr>
        <w:t> О.А. та Антонюком</w:t>
      </w:r>
      <w:r w:rsidR="00831407">
        <w:rPr>
          <w:rFonts w:ascii="Times New Roman" w:hAnsi="Times New Roman" w:cs="Times New Roman"/>
          <w:sz w:val="28"/>
          <w:szCs w:val="28"/>
        </w:rPr>
        <w:t> </w:t>
      </w:r>
      <w:r w:rsidRPr="009E3734">
        <w:rPr>
          <w:rFonts w:ascii="Times New Roman" w:hAnsi="Times New Roman" w:cs="Times New Roman"/>
          <w:sz w:val="28"/>
          <w:szCs w:val="28"/>
        </w:rPr>
        <w:t xml:space="preserve">Д.О., (далі  – прокурори </w:t>
      </w:r>
      <w:proofErr w:type="spellStart"/>
      <w:r w:rsidRPr="009E3734">
        <w:rPr>
          <w:rFonts w:ascii="Times New Roman" w:hAnsi="Times New Roman" w:cs="Times New Roman"/>
          <w:sz w:val="28"/>
          <w:szCs w:val="28"/>
        </w:rPr>
        <w:t>Краснощок</w:t>
      </w:r>
      <w:proofErr w:type="spellEnd"/>
      <w:r w:rsidR="00024F46">
        <w:rPr>
          <w:rFonts w:ascii="Times New Roman" w:hAnsi="Times New Roman" w:cs="Times New Roman"/>
          <w:sz w:val="28"/>
          <w:szCs w:val="28"/>
        </w:rPr>
        <w:t> </w:t>
      </w:r>
      <w:r w:rsidRPr="009E3734">
        <w:rPr>
          <w:rFonts w:ascii="Times New Roman" w:hAnsi="Times New Roman" w:cs="Times New Roman"/>
          <w:sz w:val="28"/>
          <w:szCs w:val="28"/>
        </w:rPr>
        <w:t xml:space="preserve">Д.В., </w:t>
      </w:r>
      <w:proofErr w:type="spellStart"/>
      <w:r w:rsidRPr="009E3734">
        <w:rPr>
          <w:rFonts w:ascii="Times New Roman" w:hAnsi="Times New Roman" w:cs="Times New Roman"/>
          <w:sz w:val="28"/>
          <w:szCs w:val="28"/>
        </w:rPr>
        <w:t>Хальзєва</w:t>
      </w:r>
      <w:proofErr w:type="spellEnd"/>
      <w:r w:rsidR="00024F46">
        <w:rPr>
          <w:rFonts w:ascii="Times New Roman" w:hAnsi="Times New Roman" w:cs="Times New Roman"/>
          <w:sz w:val="28"/>
          <w:szCs w:val="28"/>
        </w:rPr>
        <w:t> </w:t>
      </w:r>
      <w:r w:rsidRPr="009E3734">
        <w:rPr>
          <w:rFonts w:ascii="Times New Roman" w:hAnsi="Times New Roman" w:cs="Times New Roman"/>
          <w:sz w:val="28"/>
          <w:szCs w:val="28"/>
        </w:rPr>
        <w:t>Т.С., Табула</w:t>
      </w:r>
      <w:r w:rsidR="00831407">
        <w:rPr>
          <w:rFonts w:ascii="Times New Roman" w:hAnsi="Times New Roman" w:cs="Times New Roman"/>
          <w:sz w:val="28"/>
          <w:szCs w:val="28"/>
        </w:rPr>
        <w:t> </w:t>
      </w:r>
      <w:r w:rsidRPr="009E3734">
        <w:rPr>
          <w:rFonts w:ascii="Times New Roman" w:hAnsi="Times New Roman" w:cs="Times New Roman"/>
          <w:sz w:val="28"/>
          <w:szCs w:val="28"/>
        </w:rPr>
        <w:t xml:space="preserve">Ю.А., </w:t>
      </w:r>
      <w:proofErr w:type="spellStart"/>
      <w:r w:rsidRPr="009E3734">
        <w:rPr>
          <w:rFonts w:ascii="Times New Roman" w:hAnsi="Times New Roman" w:cs="Times New Roman"/>
          <w:sz w:val="28"/>
          <w:szCs w:val="28"/>
        </w:rPr>
        <w:t>Маційчук</w:t>
      </w:r>
      <w:proofErr w:type="spellEnd"/>
      <w:r w:rsidRPr="009E3734">
        <w:rPr>
          <w:rFonts w:ascii="Times New Roman" w:hAnsi="Times New Roman" w:cs="Times New Roman"/>
          <w:sz w:val="28"/>
          <w:szCs w:val="28"/>
        </w:rPr>
        <w:t xml:space="preserve"> О.А.,  Антонюк Д.О. ) дисциплінарного проступку,</w:t>
      </w:r>
    </w:p>
    <w:p w14:paraId="61E4AC66" w14:textId="77777777" w:rsidR="00196508" w:rsidRPr="009E3734" w:rsidRDefault="00196508" w:rsidP="00196508">
      <w:pPr>
        <w:spacing w:before="240" w:after="240" w:line="240" w:lineRule="auto"/>
        <w:jc w:val="center"/>
        <w:rPr>
          <w:rFonts w:ascii="Times New Roman" w:hAnsi="Times New Roman" w:cs="Times New Roman"/>
          <w:b/>
          <w:sz w:val="28"/>
          <w:szCs w:val="28"/>
          <w:lang w:eastAsia="uk-UA"/>
        </w:rPr>
      </w:pPr>
      <w:r w:rsidRPr="009E3734">
        <w:rPr>
          <w:rFonts w:ascii="Times New Roman" w:hAnsi="Times New Roman" w:cs="Times New Roman"/>
          <w:b/>
          <w:sz w:val="28"/>
          <w:szCs w:val="28"/>
          <w:lang w:eastAsia="uk-UA"/>
        </w:rPr>
        <w:t>У С Т А Н О В И Л А:</w:t>
      </w:r>
    </w:p>
    <w:p w14:paraId="1CB6C1AA" w14:textId="72568367" w:rsidR="00196508" w:rsidRPr="009E3734" w:rsidRDefault="00196508" w:rsidP="00196508">
      <w:pPr>
        <w:spacing w:after="0" w:line="240" w:lineRule="auto"/>
        <w:ind w:firstLine="709"/>
        <w:jc w:val="both"/>
        <w:rPr>
          <w:rFonts w:ascii="Times New Roman" w:hAnsi="Times New Roman" w:cs="Times New Roman"/>
          <w:sz w:val="28"/>
          <w:szCs w:val="28"/>
        </w:rPr>
      </w:pPr>
      <w:r w:rsidRPr="009E3734">
        <w:rPr>
          <w:rFonts w:ascii="Times New Roman" w:hAnsi="Times New Roman" w:cs="Times New Roman"/>
          <w:sz w:val="28"/>
          <w:szCs w:val="28"/>
        </w:rPr>
        <w:t xml:space="preserve">До Кваліфікаційно-дисциплінарної комісії прокурорів (далі – Комісія) надійшла скарга </w:t>
      </w:r>
      <w:r w:rsidR="00831407">
        <w:rPr>
          <w:rFonts w:ascii="Times New Roman" w:hAnsi="Times New Roman" w:cs="Times New Roman"/>
          <w:sz w:val="28"/>
          <w:szCs w:val="28"/>
        </w:rPr>
        <w:t>ОСОБА 1</w:t>
      </w:r>
      <w:r w:rsidRPr="009E3734">
        <w:rPr>
          <w:rFonts w:ascii="Times New Roman" w:hAnsi="Times New Roman" w:cs="Times New Roman"/>
          <w:sz w:val="28"/>
          <w:szCs w:val="28"/>
        </w:rPr>
        <w:t xml:space="preserve"> (далі – скаржниця) про вчинення дисциплінарного проступку прокурорами </w:t>
      </w:r>
      <w:proofErr w:type="spellStart"/>
      <w:r w:rsidRPr="009E3734">
        <w:rPr>
          <w:rFonts w:ascii="Times New Roman" w:hAnsi="Times New Roman" w:cs="Times New Roman"/>
          <w:sz w:val="28"/>
          <w:szCs w:val="28"/>
        </w:rPr>
        <w:t>Краснощоком</w:t>
      </w:r>
      <w:proofErr w:type="spellEnd"/>
      <w:r w:rsidRPr="009E3734">
        <w:rPr>
          <w:rFonts w:ascii="Times New Roman" w:hAnsi="Times New Roman" w:cs="Times New Roman"/>
          <w:sz w:val="28"/>
          <w:szCs w:val="28"/>
        </w:rPr>
        <w:t xml:space="preserve"> Д.В., </w:t>
      </w:r>
      <w:proofErr w:type="spellStart"/>
      <w:r w:rsidRPr="009E3734">
        <w:rPr>
          <w:rFonts w:ascii="Times New Roman" w:hAnsi="Times New Roman" w:cs="Times New Roman"/>
          <w:sz w:val="28"/>
          <w:szCs w:val="28"/>
        </w:rPr>
        <w:t>Хальзєвою</w:t>
      </w:r>
      <w:proofErr w:type="spellEnd"/>
      <w:r w:rsidRPr="009E3734">
        <w:rPr>
          <w:rFonts w:ascii="Times New Roman" w:hAnsi="Times New Roman" w:cs="Times New Roman"/>
          <w:sz w:val="28"/>
          <w:szCs w:val="28"/>
        </w:rPr>
        <w:t xml:space="preserve"> Т.С., Табулою Ю.А., </w:t>
      </w:r>
      <w:proofErr w:type="spellStart"/>
      <w:r w:rsidRPr="009E3734">
        <w:rPr>
          <w:rFonts w:ascii="Times New Roman" w:hAnsi="Times New Roman" w:cs="Times New Roman"/>
          <w:sz w:val="28"/>
          <w:szCs w:val="28"/>
        </w:rPr>
        <w:t>Маційчуком</w:t>
      </w:r>
      <w:proofErr w:type="spellEnd"/>
      <w:r w:rsidRPr="009E3734">
        <w:rPr>
          <w:rFonts w:ascii="Times New Roman" w:hAnsi="Times New Roman" w:cs="Times New Roman"/>
          <w:sz w:val="28"/>
          <w:szCs w:val="28"/>
        </w:rPr>
        <w:t xml:space="preserve"> О.А.,  Антонюком Д.О.</w:t>
      </w:r>
    </w:p>
    <w:p w14:paraId="2A304CDC" w14:textId="77777777" w:rsidR="00196508" w:rsidRPr="009E3734" w:rsidRDefault="00196508" w:rsidP="00196508">
      <w:pPr>
        <w:spacing w:after="0" w:line="240" w:lineRule="auto"/>
        <w:ind w:firstLine="709"/>
        <w:jc w:val="both"/>
        <w:rPr>
          <w:rFonts w:ascii="Times New Roman" w:hAnsi="Times New Roman" w:cs="Times New Roman"/>
          <w:sz w:val="28"/>
          <w:szCs w:val="28"/>
        </w:rPr>
      </w:pPr>
      <w:r w:rsidRPr="009E3734">
        <w:rPr>
          <w:rFonts w:ascii="Times New Roman" w:hAnsi="Times New Roman" w:cs="Times New Roman"/>
          <w:sz w:val="28"/>
          <w:szCs w:val="28"/>
        </w:rPr>
        <w:t xml:space="preserve">Автоматизованою системою розподілу для вирішення питання про відкриття дисциплінарного провадження дисциплінарну скаргу 17.09.2026  </w:t>
      </w:r>
      <w:proofErr w:type="spellStart"/>
      <w:r w:rsidRPr="009E3734">
        <w:rPr>
          <w:rFonts w:ascii="Times New Roman" w:hAnsi="Times New Roman" w:cs="Times New Roman"/>
          <w:sz w:val="28"/>
          <w:szCs w:val="28"/>
        </w:rPr>
        <w:t>розподілено</w:t>
      </w:r>
      <w:proofErr w:type="spellEnd"/>
      <w:r w:rsidRPr="009E3734">
        <w:rPr>
          <w:rFonts w:ascii="Times New Roman" w:hAnsi="Times New Roman" w:cs="Times New Roman"/>
          <w:sz w:val="28"/>
          <w:szCs w:val="28"/>
        </w:rPr>
        <w:t xml:space="preserve"> мені. </w:t>
      </w:r>
    </w:p>
    <w:p w14:paraId="1A014CF2" w14:textId="77777777" w:rsidR="00196508" w:rsidRPr="009E3734" w:rsidRDefault="00196508" w:rsidP="00196508">
      <w:pPr>
        <w:spacing w:after="0" w:line="240" w:lineRule="auto"/>
        <w:ind w:firstLine="709"/>
        <w:jc w:val="both"/>
        <w:rPr>
          <w:rFonts w:ascii="Times New Roman" w:hAnsi="Times New Roman" w:cs="Times New Roman"/>
          <w:sz w:val="28"/>
          <w:szCs w:val="28"/>
        </w:rPr>
      </w:pPr>
      <w:r w:rsidRPr="009E3734">
        <w:rPr>
          <w:rFonts w:ascii="Times New Roman" w:hAnsi="Times New Roman" w:cs="Times New Roman"/>
          <w:sz w:val="28"/>
          <w:szCs w:val="28"/>
        </w:rPr>
        <w:t xml:space="preserve">При вирішенні питання щодо відкриття дисциплінарного провадження встановлено таке. </w:t>
      </w:r>
    </w:p>
    <w:p w14:paraId="3EF19C28" w14:textId="77777777" w:rsidR="00196508" w:rsidRPr="009E3734" w:rsidRDefault="00196508" w:rsidP="00196508">
      <w:pPr>
        <w:spacing w:before="120" w:after="120" w:line="240" w:lineRule="auto"/>
        <w:ind w:firstLine="709"/>
        <w:jc w:val="both"/>
        <w:rPr>
          <w:rFonts w:ascii="Times New Roman" w:hAnsi="Times New Roman" w:cs="Times New Roman"/>
          <w:b/>
          <w:sz w:val="28"/>
          <w:szCs w:val="28"/>
        </w:rPr>
      </w:pPr>
      <w:r w:rsidRPr="009E3734">
        <w:rPr>
          <w:rFonts w:ascii="Times New Roman" w:hAnsi="Times New Roman" w:cs="Times New Roman"/>
          <w:b/>
          <w:sz w:val="28"/>
          <w:szCs w:val="28"/>
        </w:rPr>
        <w:t>Зміст скарги</w:t>
      </w:r>
    </w:p>
    <w:p w14:paraId="560085DE" w14:textId="77777777" w:rsidR="00196508" w:rsidRPr="009E3734" w:rsidRDefault="00196508" w:rsidP="00196508">
      <w:pPr>
        <w:spacing w:after="0" w:line="240" w:lineRule="auto"/>
        <w:ind w:firstLine="709"/>
        <w:jc w:val="both"/>
        <w:rPr>
          <w:rFonts w:ascii="Times New Roman" w:hAnsi="Times New Roman" w:cs="Times New Roman"/>
          <w:color w:val="000000"/>
          <w:sz w:val="28"/>
          <w:szCs w:val="28"/>
        </w:rPr>
      </w:pPr>
      <w:r w:rsidRPr="009E3734">
        <w:rPr>
          <w:rFonts w:ascii="Times New Roman" w:hAnsi="Times New Roman" w:cs="Times New Roman"/>
          <w:color w:val="000000"/>
          <w:sz w:val="28"/>
          <w:szCs w:val="28"/>
        </w:rPr>
        <w:t xml:space="preserve">Дисциплінарна скарга не відповідає рекомендованому зразку, зокрема у ній не зазначено передбачених частиною першою статті 43 Закону України «Про прокуратуру» від 14 жовтня 2014 року № 1697-VІІ (далі – Закон № 1697-VІІ) підстав для притягнення прокурора до дисциплінарної відповідальності, відсутні інші реквізити. </w:t>
      </w:r>
    </w:p>
    <w:p w14:paraId="6D1C7F98" w14:textId="0D0D054E" w:rsidR="00196508" w:rsidRPr="009E3734" w:rsidRDefault="00196508" w:rsidP="00196508">
      <w:pPr>
        <w:spacing w:after="0" w:line="240" w:lineRule="auto"/>
        <w:ind w:firstLine="709"/>
        <w:jc w:val="both"/>
        <w:rPr>
          <w:rFonts w:ascii="Times New Roman" w:hAnsi="Times New Roman" w:cs="Times New Roman"/>
          <w:color w:val="000000"/>
          <w:sz w:val="28"/>
          <w:szCs w:val="28"/>
        </w:rPr>
      </w:pPr>
      <w:r w:rsidRPr="009E3734">
        <w:rPr>
          <w:rFonts w:ascii="Times New Roman" w:hAnsi="Times New Roman" w:cs="Times New Roman"/>
          <w:color w:val="000000"/>
          <w:sz w:val="28"/>
          <w:szCs w:val="28"/>
        </w:rPr>
        <w:lastRenderedPageBreak/>
        <w:t xml:space="preserve">Водночас зі змісту скарги можна вважати, що прокурори                                  </w:t>
      </w:r>
      <w:proofErr w:type="spellStart"/>
      <w:r w:rsidRPr="009E3734">
        <w:rPr>
          <w:rFonts w:ascii="Times New Roman" w:hAnsi="Times New Roman" w:cs="Times New Roman"/>
          <w:color w:val="000000"/>
          <w:sz w:val="28"/>
          <w:szCs w:val="28"/>
        </w:rPr>
        <w:t>Краснощок</w:t>
      </w:r>
      <w:proofErr w:type="spellEnd"/>
      <w:r w:rsidRPr="009E3734">
        <w:rPr>
          <w:rFonts w:ascii="Times New Roman" w:hAnsi="Times New Roman" w:cs="Times New Roman"/>
          <w:color w:val="000000"/>
          <w:sz w:val="28"/>
          <w:szCs w:val="28"/>
        </w:rPr>
        <w:t xml:space="preserve"> Д.В., </w:t>
      </w:r>
      <w:proofErr w:type="spellStart"/>
      <w:r w:rsidRPr="009E3734">
        <w:rPr>
          <w:rFonts w:ascii="Times New Roman" w:hAnsi="Times New Roman" w:cs="Times New Roman"/>
          <w:color w:val="000000"/>
          <w:sz w:val="28"/>
          <w:szCs w:val="28"/>
        </w:rPr>
        <w:t>Хальзєва</w:t>
      </w:r>
      <w:proofErr w:type="spellEnd"/>
      <w:r w:rsidRPr="009E3734">
        <w:rPr>
          <w:rFonts w:ascii="Times New Roman" w:hAnsi="Times New Roman" w:cs="Times New Roman"/>
          <w:color w:val="000000"/>
          <w:sz w:val="28"/>
          <w:szCs w:val="28"/>
        </w:rPr>
        <w:t xml:space="preserve"> Т.С., Табула Ю.А., </w:t>
      </w:r>
      <w:proofErr w:type="spellStart"/>
      <w:r w:rsidRPr="009E3734">
        <w:rPr>
          <w:rFonts w:ascii="Times New Roman" w:hAnsi="Times New Roman" w:cs="Times New Roman"/>
          <w:color w:val="000000"/>
          <w:sz w:val="28"/>
          <w:szCs w:val="28"/>
        </w:rPr>
        <w:t>Маційчук</w:t>
      </w:r>
      <w:proofErr w:type="spellEnd"/>
      <w:r w:rsidRPr="009E3734">
        <w:rPr>
          <w:rFonts w:ascii="Times New Roman" w:hAnsi="Times New Roman" w:cs="Times New Roman"/>
          <w:color w:val="000000"/>
          <w:sz w:val="28"/>
          <w:szCs w:val="28"/>
        </w:rPr>
        <w:t> О.А., Антонюк Д.О. вчинили дисциплінарний проступок, передбачений пунктами 1 (невиконання чи неналежне виконання службових обов’язків), 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і 6 (систематичне (два і більше разів протягом одного року) або одноразове грубе порушення правил прокурорської етики) частини першої статті</w:t>
      </w:r>
      <w:r w:rsidR="00831407">
        <w:rPr>
          <w:rFonts w:ascii="Times New Roman" w:hAnsi="Times New Roman" w:cs="Times New Roman"/>
          <w:color w:val="000000"/>
          <w:sz w:val="28"/>
          <w:szCs w:val="28"/>
        </w:rPr>
        <w:t> </w:t>
      </w:r>
      <w:r w:rsidRPr="009E3734">
        <w:rPr>
          <w:rFonts w:ascii="Times New Roman" w:hAnsi="Times New Roman" w:cs="Times New Roman"/>
          <w:color w:val="000000"/>
          <w:sz w:val="28"/>
          <w:szCs w:val="28"/>
        </w:rPr>
        <w:t>43 Закону № 1697-VІІ за таких обставин.</w:t>
      </w:r>
    </w:p>
    <w:p w14:paraId="7957E446" w14:textId="6784BDA5" w:rsidR="00196508" w:rsidRPr="009E3734" w:rsidRDefault="00196508" w:rsidP="00196508">
      <w:pPr>
        <w:spacing w:after="0" w:line="240" w:lineRule="auto"/>
        <w:ind w:firstLine="709"/>
        <w:jc w:val="both"/>
        <w:rPr>
          <w:rFonts w:ascii="Times New Roman" w:hAnsi="Times New Roman" w:cs="Times New Roman"/>
          <w:color w:val="000000"/>
          <w:sz w:val="28"/>
          <w:szCs w:val="28"/>
        </w:rPr>
      </w:pPr>
      <w:r w:rsidRPr="009E3734">
        <w:rPr>
          <w:rFonts w:ascii="Times New Roman" w:hAnsi="Times New Roman" w:cs="Times New Roman"/>
          <w:color w:val="000000"/>
          <w:sz w:val="28"/>
          <w:szCs w:val="28"/>
        </w:rPr>
        <w:t>Скаржниця зазначає, що подала до Територіального управління Державного бюро розслідувань у місті Києві (далі – ТУ ДБР у місті Києві) заяву та клопотання про вчинення посадовими особами Державної інспекції архітектури та містобудування України (ДІАМ) кримінальних правопорушень</w:t>
      </w:r>
      <w:r>
        <w:rPr>
          <w:rFonts w:ascii="Times New Roman" w:hAnsi="Times New Roman" w:cs="Times New Roman"/>
          <w:color w:val="000000"/>
          <w:sz w:val="28"/>
          <w:szCs w:val="28"/>
        </w:rPr>
        <w:t>,</w:t>
      </w:r>
      <w:r w:rsidRPr="009E3734">
        <w:rPr>
          <w:rFonts w:ascii="Times New Roman" w:hAnsi="Times New Roman" w:cs="Times New Roman"/>
          <w:color w:val="000000"/>
          <w:sz w:val="28"/>
          <w:szCs w:val="28"/>
        </w:rPr>
        <w:t xml:space="preserve"> передбачених статтями 364, 366, 367 Кримінального кодексу України, якими у приписі від 26.05.2025 про усунення порушень вимог законодавства у сфері містобудівної діяльності, будівельних норм, стандартів і правил, задля незаконного «узаконення» </w:t>
      </w:r>
      <w:proofErr w:type="spellStart"/>
      <w:r w:rsidRPr="009E3734">
        <w:rPr>
          <w:rFonts w:ascii="Times New Roman" w:hAnsi="Times New Roman" w:cs="Times New Roman"/>
          <w:color w:val="000000"/>
          <w:sz w:val="28"/>
          <w:szCs w:val="28"/>
        </w:rPr>
        <w:t>самобуду</w:t>
      </w:r>
      <w:proofErr w:type="spellEnd"/>
      <w:r w:rsidRPr="009E3734">
        <w:rPr>
          <w:rFonts w:ascii="Times New Roman" w:hAnsi="Times New Roman" w:cs="Times New Roman"/>
          <w:color w:val="000000"/>
          <w:sz w:val="28"/>
          <w:szCs w:val="28"/>
        </w:rPr>
        <w:t xml:space="preserve"> сусідки скаржниці </w:t>
      </w:r>
      <w:r w:rsidR="004E0134">
        <w:rPr>
          <w:rFonts w:ascii="Times New Roman" w:hAnsi="Times New Roman" w:cs="Times New Roman"/>
          <w:color w:val="000000"/>
          <w:sz w:val="28"/>
          <w:szCs w:val="28"/>
        </w:rPr>
        <w:t>ОСОБА 2</w:t>
      </w:r>
      <w:r w:rsidRPr="009E3734">
        <w:rPr>
          <w:rFonts w:ascii="Times New Roman" w:hAnsi="Times New Roman" w:cs="Times New Roman"/>
          <w:color w:val="000000"/>
          <w:sz w:val="28"/>
          <w:szCs w:val="28"/>
        </w:rPr>
        <w:t xml:space="preserve"> здійснено фальсифікацію протипожежних і санітарних відстаней та приховано наявність капітальної літньої кухні </w:t>
      </w:r>
      <w:r w:rsidR="004E0134">
        <w:rPr>
          <w:rFonts w:ascii="Times New Roman" w:hAnsi="Times New Roman" w:cs="Times New Roman"/>
          <w:color w:val="000000"/>
          <w:sz w:val="28"/>
          <w:szCs w:val="28"/>
        </w:rPr>
        <w:t>ОСОБА 1</w:t>
      </w:r>
      <w:r w:rsidRPr="009E3734">
        <w:rPr>
          <w:rFonts w:ascii="Times New Roman" w:hAnsi="Times New Roman" w:cs="Times New Roman"/>
          <w:color w:val="000000"/>
          <w:sz w:val="28"/>
          <w:szCs w:val="28"/>
        </w:rPr>
        <w:t xml:space="preserve">. </w:t>
      </w:r>
    </w:p>
    <w:p w14:paraId="3BDD4D96" w14:textId="1F01D3FB" w:rsidR="00196508" w:rsidRPr="009E3734" w:rsidRDefault="00196508" w:rsidP="00196508">
      <w:pPr>
        <w:spacing w:after="0" w:line="240" w:lineRule="auto"/>
        <w:ind w:firstLine="709"/>
        <w:jc w:val="both"/>
        <w:rPr>
          <w:rFonts w:ascii="Times New Roman" w:hAnsi="Times New Roman" w:cs="Times New Roman"/>
          <w:color w:val="000000"/>
          <w:sz w:val="28"/>
          <w:szCs w:val="28"/>
        </w:rPr>
      </w:pPr>
      <w:r w:rsidRPr="009E3734">
        <w:rPr>
          <w:rFonts w:ascii="Times New Roman" w:hAnsi="Times New Roman" w:cs="Times New Roman"/>
          <w:color w:val="000000"/>
          <w:sz w:val="28"/>
          <w:szCs w:val="28"/>
        </w:rPr>
        <w:t xml:space="preserve">Однак, у порушення вимог статті 214 Кримінального процесуального кодексу України (далі – КПК України) ТУ ДБР у місті Києві відомості до Єдиного реєстру досудових розслідувань (далі – ЄРДР) не </w:t>
      </w:r>
      <w:proofErr w:type="spellStart"/>
      <w:r w:rsidRPr="009E3734">
        <w:rPr>
          <w:rFonts w:ascii="Times New Roman" w:hAnsi="Times New Roman" w:cs="Times New Roman"/>
          <w:color w:val="000000"/>
          <w:sz w:val="28"/>
          <w:szCs w:val="28"/>
        </w:rPr>
        <w:t>внесено</w:t>
      </w:r>
      <w:proofErr w:type="spellEnd"/>
      <w:r w:rsidRPr="009E3734">
        <w:rPr>
          <w:rFonts w:ascii="Times New Roman" w:hAnsi="Times New Roman" w:cs="Times New Roman"/>
          <w:color w:val="000000"/>
          <w:sz w:val="28"/>
          <w:szCs w:val="28"/>
        </w:rPr>
        <w:t xml:space="preserve">. У зв’язку з цим, </w:t>
      </w:r>
      <w:r w:rsidR="004E0134">
        <w:rPr>
          <w:rFonts w:ascii="Times New Roman" w:hAnsi="Times New Roman" w:cs="Times New Roman"/>
          <w:color w:val="000000"/>
          <w:sz w:val="28"/>
          <w:szCs w:val="28"/>
        </w:rPr>
        <w:t>ОСОБА 1</w:t>
      </w:r>
      <w:r w:rsidRPr="009E3734">
        <w:rPr>
          <w:rFonts w:ascii="Times New Roman" w:hAnsi="Times New Roman" w:cs="Times New Roman"/>
          <w:color w:val="000000"/>
          <w:sz w:val="28"/>
          <w:szCs w:val="28"/>
        </w:rPr>
        <w:t xml:space="preserve"> зверталась із заявами (скаргами) до органів прокуратури, які замість здійснення нагляду за додержанням законності вдалися до приховування вчинених посадовими особами ДІАМ злочинів. </w:t>
      </w:r>
    </w:p>
    <w:p w14:paraId="33F64C95" w14:textId="343BD329" w:rsidR="00196508" w:rsidRPr="009E3734" w:rsidRDefault="00196508" w:rsidP="00196508">
      <w:pPr>
        <w:spacing w:after="0" w:line="240" w:lineRule="auto"/>
        <w:ind w:firstLine="709"/>
        <w:jc w:val="both"/>
        <w:rPr>
          <w:rFonts w:ascii="Times New Roman" w:hAnsi="Times New Roman" w:cs="Times New Roman"/>
          <w:color w:val="000000"/>
          <w:sz w:val="28"/>
          <w:szCs w:val="28"/>
        </w:rPr>
      </w:pPr>
      <w:r w:rsidRPr="009E3734">
        <w:rPr>
          <w:rFonts w:ascii="Times New Roman" w:hAnsi="Times New Roman" w:cs="Times New Roman"/>
          <w:color w:val="000000"/>
          <w:sz w:val="28"/>
          <w:szCs w:val="28"/>
        </w:rPr>
        <w:t xml:space="preserve">Зокрема, прокурор </w:t>
      </w:r>
      <w:proofErr w:type="spellStart"/>
      <w:r w:rsidRPr="009E3734">
        <w:rPr>
          <w:rFonts w:ascii="Times New Roman" w:hAnsi="Times New Roman" w:cs="Times New Roman"/>
          <w:color w:val="000000"/>
          <w:sz w:val="28"/>
          <w:szCs w:val="28"/>
        </w:rPr>
        <w:t>Краснощок</w:t>
      </w:r>
      <w:proofErr w:type="spellEnd"/>
      <w:r w:rsidRPr="009E3734">
        <w:rPr>
          <w:rFonts w:ascii="Times New Roman" w:hAnsi="Times New Roman" w:cs="Times New Roman"/>
          <w:color w:val="000000"/>
          <w:sz w:val="28"/>
          <w:szCs w:val="28"/>
        </w:rPr>
        <w:t xml:space="preserve"> Д.В., </w:t>
      </w:r>
      <w:r>
        <w:rPr>
          <w:rFonts w:ascii="Times New Roman" w:hAnsi="Times New Roman" w:cs="Times New Roman"/>
          <w:color w:val="000000"/>
          <w:sz w:val="28"/>
          <w:szCs w:val="28"/>
        </w:rPr>
        <w:t>у</w:t>
      </w:r>
      <w:r w:rsidRPr="009E3734">
        <w:rPr>
          <w:rFonts w:ascii="Times New Roman" w:hAnsi="Times New Roman" w:cs="Times New Roman"/>
          <w:color w:val="000000"/>
          <w:sz w:val="28"/>
          <w:szCs w:val="28"/>
        </w:rPr>
        <w:t xml:space="preserve">супереч вимог частини четвертої статті 7 Закону України «Про звернення громадян», переслав листом                        № 27/2-85019ВИХ-26 від 20.08.2026 звернення </w:t>
      </w:r>
      <w:r w:rsidR="004E0134">
        <w:rPr>
          <w:rFonts w:ascii="Times New Roman" w:hAnsi="Times New Roman" w:cs="Times New Roman"/>
          <w:color w:val="000000"/>
          <w:sz w:val="28"/>
          <w:szCs w:val="28"/>
        </w:rPr>
        <w:t>ОСОБА 1</w:t>
      </w:r>
      <w:r w:rsidRPr="009E3734">
        <w:rPr>
          <w:rFonts w:ascii="Times New Roman" w:hAnsi="Times New Roman" w:cs="Times New Roman"/>
          <w:color w:val="000000"/>
          <w:sz w:val="28"/>
          <w:szCs w:val="28"/>
        </w:rPr>
        <w:t xml:space="preserve"> для розгляду та прийняття рішення відповідно до вимог чинного законодавства до Київської обласної прокуратури, Національної поліції України та ДБР, а прокурор </w:t>
      </w:r>
      <w:proofErr w:type="spellStart"/>
      <w:r w:rsidRPr="009E3734">
        <w:rPr>
          <w:rFonts w:ascii="Times New Roman" w:hAnsi="Times New Roman" w:cs="Times New Roman"/>
          <w:color w:val="000000"/>
          <w:sz w:val="28"/>
          <w:szCs w:val="28"/>
        </w:rPr>
        <w:t>Хальзєва</w:t>
      </w:r>
      <w:proofErr w:type="spellEnd"/>
      <w:r w:rsidRPr="009E3734">
        <w:rPr>
          <w:rFonts w:ascii="Times New Roman" w:hAnsi="Times New Roman" w:cs="Times New Roman"/>
          <w:color w:val="000000"/>
          <w:sz w:val="28"/>
          <w:szCs w:val="28"/>
        </w:rPr>
        <w:t xml:space="preserve"> Т.С. направила листом від 25.08.2026 зазначене звернення </w:t>
      </w:r>
      <w:r w:rsidR="004E0134">
        <w:rPr>
          <w:rFonts w:ascii="Times New Roman" w:hAnsi="Times New Roman" w:cs="Times New Roman"/>
          <w:color w:val="000000"/>
          <w:sz w:val="28"/>
          <w:szCs w:val="28"/>
        </w:rPr>
        <w:t>ОСОБА 1</w:t>
      </w:r>
      <w:r w:rsidRPr="009E3734">
        <w:rPr>
          <w:rFonts w:ascii="Times New Roman" w:hAnsi="Times New Roman" w:cs="Times New Roman"/>
          <w:color w:val="000000"/>
          <w:sz w:val="28"/>
          <w:szCs w:val="28"/>
        </w:rPr>
        <w:t xml:space="preserve"> щодо можливого вчинення кримінальних правопорушень та з інших питань за належністю для розгляду в межах компетенції до Білоцерківської окружної прокуратури Київської області. </w:t>
      </w:r>
    </w:p>
    <w:p w14:paraId="0AE4C8D9" w14:textId="77777777" w:rsidR="00196508" w:rsidRPr="009E3734" w:rsidRDefault="00196508" w:rsidP="00196508">
      <w:pPr>
        <w:spacing w:after="0" w:line="240" w:lineRule="auto"/>
        <w:ind w:firstLine="709"/>
        <w:jc w:val="both"/>
        <w:rPr>
          <w:rFonts w:ascii="Times New Roman" w:hAnsi="Times New Roman" w:cs="Times New Roman"/>
          <w:color w:val="000000"/>
          <w:sz w:val="28"/>
          <w:szCs w:val="28"/>
        </w:rPr>
      </w:pPr>
      <w:r w:rsidRPr="009E3734">
        <w:rPr>
          <w:rFonts w:ascii="Times New Roman" w:hAnsi="Times New Roman" w:cs="Times New Roman"/>
          <w:color w:val="000000"/>
          <w:sz w:val="28"/>
          <w:szCs w:val="28"/>
        </w:rPr>
        <w:t>Крім того, скаржницею у дисциплінарній скарзі повідомляється</w:t>
      </w:r>
      <w:r>
        <w:rPr>
          <w:rFonts w:ascii="Times New Roman" w:hAnsi="Times New Roman" w:cs="Times New Roman"/>
          <w:color w:val="000000"/>
          <w:sz w:val="28"/>
          <w:szCs w:val="28"/>
        </w:rPr>
        <w:t xml:space="preserve"> про неналежний розгляд </w:t>
      </w:r>
      <w:r w:rsidRPr="009E3734">
        <w:rPr>
          <w:rFonts w:ascii="Times New Roman" w:hAnsi="Times New Roman" w:cs="Times New Roman"/>
          <w:color w:val="000000"/>
          <w:sz w:val="28"/>
          <w:szCs w:val="28"/>
        </w:rPr>
        <w:t>прокурор</w:t>
      </w:r>
      <w:r>
        <w:rPr>
          <w:rFonts w:ascii="Times New Roman" w:hAnsi="Times New Roman" w:cs="Times New Roman"/>
          <w:color w:val="000000"/>
          <w:sz w:val="28"/>
          <w:szCs w:val="28"/>
        </w:rPr>
        <w:t>ами</w:t>
      </w:r>
      <w:r w:rsidRPr="009E3734">
        <w:rPr>
          <w:rFonts w:ascii="Times New Roman" w:hAnsi="Times New Roman" w:cs="Times New Roman"/>
          <w:color w:val="000000"/>
          <w:sz w:val="28"/>
          <w:szCs w:val="28"/>
        </w:rPr>
        <w:t xml:space="preserve"> Табул</w:t>
      </w:r>
      <w:r>
        <w:rPr>
          <w:rFonts w:ascii="Times New Roman" w:hAnsi="Times New Roman" w:cs="Times New Roman"/>
          <w:color w:val="000000"/>
          <w:sz w:val="28"/>
          <w:szCs w:val="28"/>
        </w:rPr>
        <w:t>ою</w:t>
      </w:r>
      <w:r w:rsidRPr="009E3734">
        <w:rPr>
          <w:rFonts w:ascii="Times New Roman" w:hAnsi="Times New Roman" w:cs="Times New Roman"/>
          <w:color w:val="000000"/>
          <w:sz w:val="28"/>
          <w:szCs w:val="28"/>
        </w:rPr>
        <w:t> Ю.А.</w:t>
      </w:r>
      <w:r>
        <w:rPr>
          <w:rFonts w:ascii="Times New Roman" w:hAnsi="Times New Roman" w:cs="Times New Roman"/>
          <w:color w:val="000000"/>
          <w:sz w:val="28"/>
          <w:szCs w:val="28"/>
        </w:rPr>
        <w:t>,</w:t>
      </w:r>
      <w:r w:rsidRPr="009E3734">
        <w:rPr>
          <w:rFonts w:ascii="Times New Roman" w:hAnsi="Times New Roman" w:cs="Times New Roman"/>
          <w:color w:val="000000"/>
          <w:sz w:val="28"/>
          <w:szCs w:val="28"/>
        </w:rPr>
        <w:t xml:space="preserve"> </w:t>
      </w:r>
      <w:proofErr w:type="spellStart"/>
      <w:r w:rsidRPr="009E3734">
        <w:rPr>
          <w:rFonts w:ascii="Times New Roman" w:hAnsi="Times New Roman" w:cs="Times New Roman"/>
          <w:color w:val="000000"/>
          <w:sz w:val="28"/>
          <w:szCs w:val="28"/>
        </w:rPr>
        <w:t>Маційчук</w:t>
      </w:r>
      <w:r>
        <w:rPr>
          <w:rFonts w:ascii="Times New Roman" w:hAnsi="Times New Roman" w:cs="Times New Roman"/>
          <w:color w:val="000000"/>
          <w:sz w:val="28"/>
          <w:szCs w:val="28"/>
        </w:rPr>
        <w:t>ом</w:t>
      </w:r>
      <w:proofErr w:type="spellEnd"/>
      <w:r w:rsidRPr="009E3734">
        <w:rPr>
          <w:rFonts w:ascii="Times New Roman" w:hAnsi="Times New Roman" w:cs="Times New Roman"/>
          <w:color w:val="000000"/>
          <w:sz w:val="28"/>
          <w:szCs w:val="28"/>
        </w:rPr>
        <w:t> О.А.</w:t>
      </w:r>
      <w:r>
        <w:rPr>
          <w:rFonts w:ascii="Times New Roman" w:hAnsi="Times New Roman" w:cs="Times New Roman"/>
          <w:color w:val="000000"/>
          <w:sz w:val="28"/>
          <w:szCs w:val="28"/>
        </w:rPr>
        <w:t xml:space="preserve"> та Антонюком Д.О. звернень скаржниці та її матері.</w:t>
      </w:r>
    </w:p>
    <w:p w14:paraId="05F9E2B6" w14:textId="77777777" w:rsidR="00196508" w:rsidRPr="009E3734" w:rsidRDefault="00196508" w:rsidP="00196508">
      <w:pPr>
        <w:spacing w:after="0" w:line="240" w:lineRule="auto"/>
        <w:ind w:firstLine="709"/>
        <w:jc w:val="both"/>
        <w:rPr>
          <w:rFonts w:ascii="Times New Roman" w:hAnsi="Times New Roman" w:cs="Times New Roman"/>
          <w:color w:val="000000"/>
          <w:sz w:val="28"/>
          <w:szCs w:val="28"/>
        </w:rPr>
      </w:pPr>
      <w:r w:rsidRPr="009E3734">
        <w:rPr>
          <w:rFonts w:ascii="Times New Roman" w:hAnsi="Times New Roman" w:cs="Times New Roman"/>
          <w:color w:val="000000"/>
          <w:sz w:val="28"/>
          <w:szCs w:val="28"/>
        </w:rPr>
        <w:t>Окрім цього, у дисциплінарній скарзі викладаються обставини зазначених подій з одночасним їх суб’єктивним тлумаченням, надається оцінка дій прокурорів та інших осіб тощо.</w:t>
      </w:r>
    </w:p>
    <w:p w14:paraId="5E7B043B" w14:textId="77777777" w:rsidR="00196508" w:rsidRPr="009E3734" w:rsidRDefault="00196508" w:rsidP="00196508">
      <w:pPr>
        <w:spacing w:before="120" w:after="120" w:line="240" w:lineRule="auto"/>
        <w:ind w:firstLine="709"/>
        <w:jc w:val="both"/>
        <w:rPr>
          <w:rFonts w:ascii="Times New Roman" w:hAnsi="Times New Roman" w:cs="Times New Roman"/>
          <w:b/>
          <w:sz w:val="28"/>
          <w:szCs w:val="28"/>
        </w:rPr>
      </w:pPr>
      <w:r w:rsidRPr="009E3734">
        <w:rPr>
          <w:rFonts w:ascii="Times New Roman" w:hAnsi="Times New Roman" w:cs="Times New Roman"/>
          <w:b/>
          <w:sz w:val="28"/>
          <w:szCs w:val="28"/>
        </w:rPr>
        <w:t>Щодо встановлених фактичних даних</w:t>
      </w:r>
    </w:p>
    <w:p w14:paraId="305E3A67" w14:textId="758BE10F" w:rsidR="00196508" w:rsidRPr="009E3734" w:rsidRDefault="00196508" w:rsidP="00196508">
      <w:pPr>
        <w:spacing w:after="0" w:line="240" w:lineRule="auto"/>
        <w:ind w:firstLine="709"/>
        <w:jc w:val="both"/>
        <w:rPr>
          <w:rFonts w:ascii="Times New Roman" w:hAnsi="Times New Roman" w:cs="Times New Roman"/>
          <w:color w:val="000000"/>
          <w:sz w:val="28"/>
          <w:szCs w:val="28"/>
        </w:rPr>
      </w:pPr>
      <w:r w:rsidRPr="009E3734">
        <w:rPr>
          <w:rFonts w:ascii="Times New Roman" w:hAnsi="Times New Roman" w:cs="Times New Roman"/>
          <w:sz w:val="28"/>
          <w:szCs w:val="28"/>
        </w:rPr>
        <w:t xml:space="preserve">До дисциплінарної скарги долучено </w:t>
      </w:r>
      <w:proofErr w:type="spellStart"/>
      <w:r w:rsidRPr="009E3734">
        <w:rPr>
          <w:rFonts w:ascii="Times New Roman" w:hAnsi="Times New Roman" w:cs="Times New Roman"/>
          <w:sz w:val="28"/>
          <w:szCs w:val="28"/>
        </w:rPr>
        <w:t>сканкопії</w:t>
      </w:r>
      <w:proofErr w:type="spellEnd"/>
      <w:r w:rsidRPr="009E3734">
        <w:rPr>
          <w:rFonts w:ascii="Times New Roman" w:hAnsi="Times New Roman" w:cs="Times New Roman"/>
          <w:sz w:val="28"/>
          <w:szCs w:val="28"/>
        </w:rPr>
        <w:t xml:space="preserve">: клопотання </w:t>
      </w:r>
      <w:r w:rsidR="006B20DE">
        <w:rPr>
          <w:rFonts w:ascii="Times New Roman" w:hAnsi="Times New Roman" w:cs="Times New Roman"/>
          <w:sz w:val="28"/>
          <w:szCs w:val="28"/>
        </w:rPr>
        <w:t>ОСОБА 1</w:t>
      </w:r>
      <w:r w:rsidRPr="009E3734">
        <w:rPr>
          <w:rFonts w:ascii="Times New Roman" w:hAnsi="Times New Roman" w:cs="Times New Roman"/>
          <w:sz w:val="28"/>
          <w:szCs w:val="28"/>
        </w:rPr>
        <w:t xml:space="preserve"> від 05.08.2026 до ТУ ДБР у місті Києві; супровідного листа про надсилання Офісом </w:t>
      </w:r>
      <w:r w:rsidRPr="009E3734">
        <w:rPr>
          <w:rFonts w:ascii="Times New Roman" w:hAnsi="Times New Roman" w:cs="Times New Roman"/>
          <w:sz w:val="28"/>
          <w:szCs w:val="28"/>
        </w:rPr>
        <w:lastRenderedPageBreak/>
        <w:t xml:space="preserve">Генерального прокурора звернення </w:t>
      </w:r>
      <w:r w:rsidR="006B20DE">
        <w:rPr>
          <w:rFonts w:ascii="Times New Roman" w:hAnsi="Times New Roman" w:cs="Times New Roman"/>
          <w:sz w:val="28"/>
          <w:szCs w:val="28"/>
        </w:rPr>
        <w:t>ОСОБА 1</w:t>
      </w:r>
      <w:r w:rsidRPr="009E3734">
        <w:rPr>
          <w:rFonts w:ascii="Times New Roman" w:hAnsi="Times New Roman" w:cs="Times New Roman"/>
          <w:sz w:val="28"/>
          <w:szCs w:val="28"/>
        </w:rPr>
        <w:t xml:space="preserve"> до Київської обласної прокуратури для розгляду та прийняття рішення; супровідного листа Київської обласної прокуратури про направлення 25.08.2026 за належністю для розгляду звернення </w:t>
      </w:r>
      <w:r w:rsidR="006B20DE">
        <w:rPr>
          <w:rFonts w:ascii="Times New Roman" w:hAnsi="Times New Roman" w:cs="Times New Roman"/>
          <w:sz w:val="28"/>
          <w:szCs w:val="28"/>
        </w:rPr>
        <w:t>ОСОБА 1</w:t>
      </w:r>
      <w:r w:rsidRPr="009E3734">
        <w:rPr>
          <w:rFonts w:ascii="Times New Roman" w:hAnsi="Times New Roman" w:cs="Times New Roman"/>
          <w:sz w:val="28"/>
          <w:szCs w:val="28"/>
        </w:rPr>
        <w:t xml:space="preserve"> до Білоцерківської окружної прокуратури Київської області та відповіді Білоцерківської окружної прокуратури Київської області; скарги </w:t>
      </w:r>
      <w:r w:rsidR="006B20DE">
        <w:rPr>
          <w:rFonts w:ascii="Times New Roman" w:hAnsi="Times New Roman" w:cs="Times New Roman"/>
          <w:sz w:val="28"/>
          <w:szCs w:val="28"/>
        </w:rPr>
        <w:t>ОСОБА 1</w:t>
      </w:r>
      <w:r w:rsidRPr="009E3734">
        <w:rPr>
          <w:rFonts w:ascii="Times New Roman" w:hAnsi="Times New Roman" w:cs="Times New Roman"/>
          <w:sz w:val="28"/>
          <w:szCs w:val="28"/>
        </w:rPr>
        <w:t xml:space="preserve"> від 04.09.2026 до Офісу Генерального прокурора та супровідного листа про направлення її для розгляду до Київської обласної прокуратури; супровідного листа Київської обласної прокуратури про направлення 14.09.2026 звернення </w:t>
      </w:r>
      <w:r w:rsidR="006B20DE">
        <w:rPr>
          <w:rFonts w:ascii="Times New Roman" w:hAnsi="Times New Roman" w:cs="Times New Roman"/>
          <w:sz w:val="28"/>
          <w:szCs w:val="28"/>
        </w:rPr>
        <w:t>ОСОБА 1</w:t>
      </w:r>
      <w:r w:rsidRPr="009E3734">
        <w:rPr>
          <w:rFonts w:ascii="Times New Roman" w:hAnsi="Times New Roman" w:cs="Times New Roman"/>
          <w:sz w:val="28"/>
          <w:szCs w:val="28"/>
        </w:rPr>
        <w:t xml:space="preserve"> за належністю для розгляду до Білоцерківської окружної прокуратури Київської області; таблиць 6.7, 15.2 Державних будівельних норм України та фото з </w:t>
      </w:r>
      <w:r w:rsidRPr="009E3734">
        <w:rPr>
          <w:rFonts w:ascii="Times New Roman" w:hAnsi="Times New Roman" w:cs="Times New Roman"/>
          <w:sz w:val="28"/>
          <w:szCs w:val="28"/>
          <w:lang w:val="en-US"/>
        </w:rPr>
        <w:t>Google</w:t>
      </w:r>
      <w:r w:rsidRPr="009E3734">
        <w:rPr>
          <w:rFonts w:ascii="Times New Roman" w:hAnsi="Times New Roman" w:cs="Times New Roman"/>
          <w:sz w:val="28"/>
          <w:szCs w:val="28"/>
        </w:rPr>
        <w:t>; припису ДІАМ про усунення порушення вимог законодавства у сфері містобудівної діяльності, будівельних норм, стандартів і правил від 26.05.2025.</w:t>
      </w:r>
    </w:p>
    <w:p w14:paraId="29F35BA2" w14:textId="77777777" w:rsidR="00196508" w:rsidRPr="009E3734" w:rsidRDefault="00196508" w:rsidP="00196508">
      <w:pPr>
        <w:spacing w:before="120" w:after="120" w:line="240" w:lineRule="auto"/>
        <w:ind w:firstLine="709"/>
        <w:jc w:val="both"/>
        <w:rPr>
          <w:rFonts w:ascii="Times New Roman" w:hAnsi="Times New Roman" w:cs="Times New Roman"/>
          <w:b/>
          <w:sz w:val="28"/>
          <w:szCs w:val="28"/>
        </w:rPr>
      </w:pPr>
      <w:r w:rsidRPr="009E3734">
        <w:rPr>
          <w:rFonts w:ascii="Times New Roman" w:hAnsi="Times New Roman" w:cs="Times New Roman"/>
          <w:b/>
          <w:sz w:val="28"/>
          <w:szCs w:val="28"/>
        </w:rPr>
        <w:t>Щодо джерел права, які підлягають застосуванню</w:t>
      </w:r>
    </w:p>
    <w:p w14:paraId="780F2400" w14:textId="77777777" w:rsidR="00196508" w:rsidRPr="009E3734" w:rsidRDefault="00196508" w:rsidP="00196508">
      <w:pPr>
        <w:spacing w:after="0" w:line="240" w:lineRule="auto"/>
        <w:ind w:firstLine="709"/>
        <w:jc w:val="both"/>
        <w:rPr>
          <w:rFonts w:ascii="Times New Roman" w:hAnsi="Times New Roman" w:cs="Times New Roman"/>
          <w:sz w:val="28"/>
          <w:szCs w:val="28"/>
          <w:shd w:val="clear" w:color="auto" w:fill="FFFFFF"/>
        </w:rPr>
      </w:pPr>
      <w:r w:rsidRPr="009E3734">
        <w:rPr>
          <w:rFonts w:ascii="Times New Roman" w:hAnsi="Times New Roman" w:cs="Times New Roman"/>
          <w:sz w:val="28"/>
          <w:szCs w:val="28"/>
          <w:shd w:val="clear" w:color="auto" w:fill="FFFFFF"/>
        </w:rPr>
        <w:t>Частиною другою статті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визначено Конституцією та законами України.</w:t>
      </w:r>
    </w:p>
    <w:p w14:paraId="77E4FF25" w14:textId="77777777" w:rsidR="00196508" w:rsidRPr="009E3734" w:rsidRDefault="00196508" w:rsidP="00196508">
      <w:pPr>
        <w:spacing w:after="0" w:line="240" w:lineRule="auto"/>
        <w:ind w:firstLine="709"/>
        <w:jc w:val="both"/>
        <w:rPr>
          <w:rFonts w:ascii="Times New Roman" w:hAnsi="Times New Roman" w:cs="Times New Roman"/>
          <w:sz w:val="28"/>
          <w:szCs w:val="28"/>
          <w:shd w:val="clear" w:color="auto" w:fill="FFFFFF"/>
        </w:rPr>
      </w:pPr>
      <w:r w:rsidRPr="009E3734">
        <w:rPr>
          <w:rFonts w:ascii="Times New Roman" w:hAnsi="Times New Roman" w:cs="Times New Roman"/>
          <w:sz w:val="28"/>
          <w:szCs w:val="28"/>
          <w:shd w:val="clear" w:color="auto" w:fill="FFFFFF"/>
        </w:rPr>
        <w:t>Відповідно до статті 1 КПК України порядок кримінального провадження на території України, визначається лише кримінальним процесуальним законодавством України.</w:t>
      </w:r>
    </w:p>
    <w:p w14:paraId="271D250E" w14:textId="77777777" w:rsidR="00196508" w:rsidRPr="009E3734" w:rsidRDefault="00196508" w:rsidP="00196508">
      <w:pPr>
        <w:spacing w:after="0" w:line="240" w:lineRule="auto"/>
        <w:ind w:firstLine="709"/>
        <w:jc w:val="both"/>
        <w:rPr>
          <w:rFonts w:ascii="Times New Roman" w:hAnsi="Times New Roman" w:cs="Times New Roman"/>
          <w:sz w:val="28"/>
          <w:szCs w:val="28"/>
          <w:shd w:val="clear" w:color="auto" w:fill="FFFFFF"/>
        </w:rPr>
      </w:pPr>
      <w:r w:rsidRPr="009E3734">
        <w:rPr>
          <w:rFonts w:ascii="Times New Roman" w:hAnsi="Times New Roman" w:cs="Times New Roman"/>
          <w:sz w:val="28"/>
          <w:szCs w:val="28"/>
          <w:shd w:val="clear" w:color="auto" w:fill="FFFFFF"/>
        </w:rPr>
        <w:t>Статтею 2 КПК України визначено, що завданнями кримінального провадження є захист особи, суспільства та держави від кримінальних правопорушень, охорона прав, свобод та законних інтересів учасників кримінального провадження, а також забезпечення швидкого, повного та неупередженого розслідування і судового розгляду з тим, щоб кожний, хто вчинив кримінальне правопорушення, був притягнутий до відповідальності в міру своєї вини, жоден невинуватий не був обвинувачений або засуджений, жодна особа не була піддана необґрунтованому процесуальному примусу і щоб до кожного учасника кримінального провадження була застосована належна правова процедура.</w:t>
      </w:r>
    </w:p>
    <w:p w14:paraId="2423523E" w14:textId="77777777" w:rsidR="00196508" w:rsidRPr="009E3734" w:rsidRDefault="00196508" w:rsidP="00196508">
      <w:pPr>
        <w:spacing w:after="0" w:line="240" w:lineRule="auto"/>
        <w:ind w:firstLine="709"/>
        <w:jc w:val="both"/>
        <w:rPr>
          <w:rFonts w:ascii="Times New Roman" w:hAnsi="Times New Roman" w:cs="Times New Roman"/>
          <w:sz w:val="28"/>
          <w:szCs w:val="28"/>
          <w:shd w:val="clear" w:color="auto" w:fill="FFFFFF"/>
        </w:rPr>
      </w:pPr>
      <w:r w:rsidRPr="009E3734">
        <w:rPr>
          <w:rFonts w:ascii="Times New Roman" w:hAnsi="Times New Roman" w:cs="Times New Roman"/>
          <w:sz w:val="28"/>
          <w:szCs w:val="28"/>
          <w:shd w:val="clear" w:color="auto" w:fill="FFFFFF"/>
        </w:rPr>
        <w:t>Статтею 7 КПК України визначено загальні засади кримінального провадження, зокрема, верховенство права, законність, доступ до правосуддя та обов’язковість судових рішень, забезпечення права на оскарження процесуальних рішень, дій чи бездіяльності.</w:t>
      </w:r>
    </w:p>
    <w:p w14:paraId="7A16EB4A" w14:textId="77777777" w:rsidR="00196508" w:rsidRPr="009E3734" w:rsidRDefault="00196508" w:rsidP="00196508">
      <w:pPr>
        <w:spacing w:after="0" w:line="240" w:lineRule="auto"/>
        <w:ind w:firstLine="709"/>
        <w:jc w:val="both"/>
        <w:rPr>
          <w:rFonts w:ascii="Times New Roman" w:hAnsi="Times New Roman" w:cs="Times New Roman"/>
          <w:sz w:val="28"/>
          <w:szCs w:val="28"/>
          <w:shd w:val="clear" w:color="auto" w:fill="FFFFFF"/>
        </w:rPr>
      </w:pPr>
      <w:r w:rsidRPr="009E3734">
        <w:rPr>
          <w:rFonts w:ascii="Times New Roman" w:hAnsi="Times New Roman" w:cs="Times New Roman"/>
          <w:sz w:val="28"/>
          <w:szCs w:val="28"/>
          <w:shd w:val="clear" w:color="auto" w:fill="FFFFFF"/>
        </w:rPr>
        <w:t>Статтею 24 КПК України передбачено забезпечення права на оскарження процесуальних рішень, дій чи бездіяльності, де зазначено, що кожному гарантується право на оскарження процесуальних рішень, дій чи бездіяльності суду, слідчого судді, прокурора, слідчого в порядку, передбаченому цим Кодексом.</w:t>
      </w:r>
    </w:p>
    <w:p w14:paraId="5C4D5CC2" w14:textId="77777777" w:rsidR="00196508" w:rsidRPr="009E3734" w:rsidRDefault="00196508" w:rsidP="00196508">
      <w:pPr>
        <w:spacing w:after="0" w:line="240" w:lineRule="auto"/>
        <w:ind w:firstLine="709"/>
        <w:jc w:val="both"/>
        <w:rPr>
          <w:rFonts w:ascii="Times New Roman" w:hAnsi="Times New Roman" w:cs="Times New Roman"/>
          <w:sz w:val="28"/>
          <w:szCs w:val="28"/>
          <w:shd w:val="clear" w:color="auto" w:fill="FFFFFF"/>
        </w:rPr>
      </w:pPr>
      <w:r w:rsidRPr="009E3734">
        <w:rPr>
          <w:rFonts w:ascii="Times New Roman" w:hAnsi="Times New Roman" w:cs="Times New Roman"/>
          <w:sz w:val="28"/>
          <w:szCs w:val="28"/>
          <w:shd w:val="clear" w:color="auto" w:fill="FFFFFF"/>
        </w:rPr>
        <w:t xml:space="preserve">Безпосередній порядок оскарження рішень, дій чи бездіяльності під час досудового розслідування регламентовано главою 26 КПК України. </w:t>
      </w:r>
    </w:p>
    <w:p w14:paraId="1EEC6774" w14:textId="77777777" w:rsidR="00196508" w:rsidRPr="00885796" w:rsidRDefault="00196508" w:rsidP="00196508">
      <w:pPr>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color w:val="000000"/>
          <w:sz w:val="28"/>
          <w:szCs w:val="28"/>
        </w:rPr>
        <w:t>Згідно</w:t>
      </w:r>
      <w:r w:rsidRPr="00885796">
        <w:rPr>
          <w:rFonts w:ascii="Times New Roman" w:hAnsi="Times New Roman" w:cs="Times New Roman"/>
          <w:color w:val="000000"/>
          <w:sz w:val="28"/>
          <w:szCs w:val="28"/>
        </w:rPr>
        <w:t xml:space="preserve"> пункту 1 частини першої </w:t>
      </w:r>
      <w:hyperlink r:id="rId7" w:anchor="2316" w:tgtFrame="_blank" w:tooltip="Кримінальний процесуальний кодекс України; нормативно-правовий акт № 4651-VI від 13.04.2012, ВР України" w:history="1">
        <w:r w:rsidRPr="00885796">
          <w:rPr>
            <w:rStyle w:val="af0"/>
            <w:rFonts w:ascii="Times New Roman" w:hAnsi="Times New Roman" w:cs="Times New Roman"/>
            <w:color w:val="auto"/>
            <w:sz w:val="28"/>
            <w:szCs w:val="28"/>
            <w:u w:val="none"/>
          </w:rPr>
          <w:t>статті 303 КПК України</w:t>
        </w:r>
      </w:hyperlink>
      <w:r w:rsidRPr="00885796">
        <w:rPr>
          <w:rFonts w:ascii="Times New Roman" w:hAnsi="Times New Roman" w:cs="Times New Roman"/>
          <w:sz w:val="28"/>
          <w:szCs w:val="28"/>
        </w:rPr>
        <w:t xml:space="preserve"> </w:t>
      </w:r>
      <w:r w:rsidRPr="00885796">
        <w:rPr>
          <w:rFonts w:ascii="Times New Roman" w:hAnsi="Times New Roman" w:cs="Times New Roman"/>
          <w:color w:val="000000"/>
          <w:sz w:val="28"/>
          <w:szCs w:val="28"/>
        </w:rPr>
        <w:t xml:space="preserve">на досудовому провадженні можуть бути оскаржені рішення, дії чи бездіяльність слідчого, </w:t>
      </w:r>
      <w:proofErr w:type="spellStart"/>
      <w:r w:rsidRPr="00885796">
        <w:rPr>
          <w:rFonts w:ascii="Times New Roman" w:hAnsi="Times New Roman" w:cs="Times New Roman"/>
          <w:color w:val="000000"/>
          <w:sz w:val="28"/>
          <w:szCs w:val="28"/>
        </w:rPr>
        <w:lastRenderedPageBreak/>
        <w:t>дізнавача</w:t>
      </w:r>
      <w:proofErr w:type="spellEnd"/>
      <w:r w:rsidRPr="00885796">
        <w:rPr>
          <w:rFonts w:ascii="Times New Roman" w:hAnsi="Times New Roman" w:cs="Times New Roman"/>
          <w:color w:val="000000"/>
          <w:sz w:val="28"/>
          <w:szCs w:val="28"/>
        </w:rPr>
        <w:t xml:space="preserve"> або прокурора, зокрема, бездіяльність, яка полягає у невнесенні відомостей про кримінальне правопорушення до Єдиного реєстру досудових розслідувань після отримання заяви чи повідомлення про кримінальне правопорушення.</w:t>
      </w:r>
    </w:p>
    <w:p w14:paraId="6E4992F9" w14:textId="77777777" w:rsidR="00196508" w:rsidRPr="009E3734" w:rsidRDefault="00196508" w:rsidP="00196508">
      <w:pPr>
        <w:spacing w:after="0" w:line="240" w:lineRule="auto"/>
        <w:ind w:firstLine="709"/>
        <w:jc w:val="both"/>
        <w:rPr>
          <w:rFonts w:ascii="Times New Roman" w:hAnsi="Times New Roman" w:cs="Times New Roman"/>
          <w:sz w:val="28"/>
          <w:szCs w:val="28"/>
          <w:shd w:val="clear" w:color="auto" w:fill="FFFFFF"/>
        </w:rPr>
      </w:pPr>
      <w:r w:rsidRPr="009E3734">
        <w:rPr>
          <w:rFonts w:ascii="Times New Roman" w:hAnsi="Times New Roman" w:cs="Times New Roman"/>
          <w:sz w:val="28"/>
          <w:szCs w:val="28"/>
          <w:shd w:val="clear" w:color="auto" w:fill="FFFFFF"/>
        </w:rPr>
        <w:t>Статтею 131-1 Конституції України визначено засади функціонування прокуратури, до функцій якої належить: підтримання публічного обвинувачення в суді; організація і процесуальне керівництво досудовим розслідуванням, вирішення відповідно до закону інших питань під час кримінального провадження, нагляд за негласними та іншими слідчими і розшуковими діями органів правопорядку; представництво інтересів держави в суді у виключних випадках і в порядку, що визначені законом.</w:t>
      </w:r>
    </w:p>
    <w:p w14:paraId="17983F63" w14:textId="77777777" w:rsidR="00196508" w:rsidRPr="009E3734" w:rsidRDefault="00196508" w:rsidP="00196508">
      <w:pPr>
        <w:spacing w:after="0" w:line="240" w:lineRule="auto"/>
        <w:ind w:firstLine="709"/>
        <w:jc w:val="both"/>
        <w:rPr>
          <w:rFonts w:ascii="Times New Roman" w:hAnsi="Times New Roman" w:cs="Times New Roman"/>
          <w:sz w:val="28"/>
          <w:szCs w:val="28"/>
          <w:shd w:val="clear" w:color="auto" w:fill="FFFFFF"/>
        </w:rPr>
      </w:pPr>
      <w:r w:rsidRPr="009E3734">
        <w:rPr>
          <w:rFonts w:ascii="Times New Roman" w:hAnsi="Times New Roman" w:cs="Times New Roman"/>
          <w:sz w:val="28"/>
          <w:szCs w:val="28"/>
          <w:shd w:val="clear" w:color="auto" w:fill="FFFFFF"/>
        </w:rPr>
        <w:t>Організація та порядок діяльності прокуратури визначаються законом.</w:t>
      </w:r>
    </w:p>
    <w:p w14:paraId="46C48637" w14:textId="77777777" w:rsidR="00196508" w:rsidRPr="009E3734" w:rsidRDefault="00196508" w:rsidP="00196508">
      <w:pPr>
        <w:spacing w:after="0" w:line="240" w:lineRule="auto"/>
        <w:ind w:firstLine="709"/>
        <w:jc w:val="both"/>
        <w:rPr>
          <w:rFonts w:ascii="Times New Roman" w:hAnsi="Times New Roman" w:cs="Times New Roman"/>
          <w:sz w:val="28"/>
          <w:szCs w:val="28"/>
          <w:shd w:val="clear" w:color="auto" w:fill="FFFFFF"/>
        </w:rPr>
      </w:pPr>
      <w:r w:rsidRPr="009E3734">
        <w:rPr>
          <w:rFonts w:ascii="Times New Roman" w:hAnsi="Times New Roman" w:cs="Times New Roman"/>
          <w:sz w:val="28"/>
          <w:szCs w:val="28"/>
          <w:shd w:val="clear" w:color="auto" w:fill="FFFFFF"/>
        </w:rPr>
        <w:t xml:space="preserve">Однією із засад діяльності прокуратури, як то визначено у статті 3 Закону № 1697-VII, є незалежність прокурорів. </w:t>
      </w:r>
    </w:p>
    <w:p w14:paraId="7C5DD03B" w14:textId="77777777" w:rsidR="00196508" w:rsidRPr="009E3734" w:rsidRDefault="00196508" w:rsidP="00196508">
      <w:pPr>
        <w:spacing w:after="0" w:line="240" w:lineRule="auto"/>
        <w:ind w:firstLine="709"/>
        <w:jc w:val="both"/>
        <w:rPr>
          <w:rFonts w:ascii="Times New Roman" w:hAnsi="Times New Roman" w:cs="Times New Roman"/>
          <w:sz w:val="28"/>
          <w:szCs w:val="28"/>
          <w:shd w:val="clear" w:color="auto" w:fill="FFFFFF"/>
        </w:rPr>
      </w:pPr>
      <w:r w:rsidRPr="009E3734">
        <w:rPr>
          <w:rFonts w:ascii="Times New Roman" w:hAnsi="Times New Roman" w:cs="Times New Roman"/>
          <w:sz w:val="28"/>
          <w:szCs w:val="28"/>
          <w:shd w:val="clear" w:color="auto" w:fill="FFFFFF"/>
        </w:rPr>
        <w:t xml:space="preserve">Зі змісту частини другої статті 16 Закону № 1697-VII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 </w:t>
      </w:r>
    </w:p>
    <w:p w14:paraId="360A68FC" w14:textId="77777777" w:rsidR="00196508" w:rsidRPr="00C97DC9" w:rsidRDefault="00196508" w:rsidP="00196508">
      <w:pPr>
        <w:spacing w:after="0" w:line="240" w:lineRule="auto"/>
        <w:ind w:firstLine="709"/>
        <w:jc w:val="both"/>
        <w:rPr>
          <w:rFonts w:ascii="Times New Roman" w:hAnsi="Times New Roman" w:cs="Times New Roman"/>
          <w:sz w:val="28"/>
          <w:szCs w:val="28"/>
          <w:shd w:val="clear" w:color="auto" w:fill="FFFFFF"/>
        </w:rPr>
      </w:pPr>
      <w:r w:rsidRPr="009E3734">
        <w:rPr>
          <w:rFonts w:ascii="Times New Roman" w:hAnsi="Times New Roman" w:cs="Times New Roman"/>
          <w:sz w:val="28"/>
          <w:szCs w:val="28"/>
          <w:shd w:val="clear" w:color="auto" w:fill="FFFFFF"/>
        </w:rPr>
        <w:t xml:space="preserve">Згаданими вище нормами законодавства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w:t>
      </w:r>
      <w:r w:rsidRPr="00C97DC9">
        <w:rPr>
          <w:rFonts w:ascii="Times New Roman" w:hAnsi="Times New Roman" w:cs="Times New Roman"/>
          <w:sz w:val="28"/>
          <w:szCs w:val="28"/>
          <w:shd w:val="clear" w:color="auto" w:fill="FFFFFF"/>
        </w:rPr>
        <w:t>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486A67A2" w14:textId="77777777" w:rsidR="00196508" w:rsidRPr="00C97DC9" w:rsidRDefault="00196508" w:rsidP="00196508">
      <w:pPr>
        <w:spacing w:after="0" w:line="240" w:lineRule="auto"/>
        <w:ind w:firstLine="709"/>
        <w:jc w:val="both"/>
        <w:rPr>
          <w:rFonts w:ascii="Times New Roman" w:hAnsi="Times New Roman" w:cs="Times New Roman"/>
          <w:sz w:val="28"/>
          <w:szCs w:val="28"/>
          <w:shd w:val="clear" w:color="auto" w:fill="FFFFFF"/>
        </w:rPr>
      </w:pPr>
      <w:r w:rsidRPr="00C97DC9">
        <w:rPr>
          <w:rFonts w:ascii="Times New Roman" w:hAnsi="Times New Roman" w:cs="Times New Roman"/>
          <w:sz w:val="28"/>
          <w:szCs w:val="28"/>
          <w:shd w:val="clear" w:color="auto" w:fill="FFFFFF"/>
        </w:rPr>
        <w:t>Водночас положеннями абзацу 2 частини першої статті 45 Закону України «Про прокуратуру» визначено, що рішення, дії чи бездіяльність прокурора в межах кримінального процесу можуть бути оскаржені виключно в порядку, встановленому КПК України.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351694C2" w14:textId="77777777" w:rsidR="00196508" w:rsidRPr="00C97DC9" w:rsidRDefault="00196508" w:rsidP="00196508">
      <w:pPr>
        <w:shd w:val="clear" w:color="auto" w:fill="FCFCFC"/>
        <w:spacing w:after="0" w:line="240" w:lineRule="auto"/>
        <w:ind w:firstLine="709"/>
        <w:jc w:val="both"/>
        <w:rPr>
          <w:rFonts w:ascii="Times New Roman" w:eastAsia="Times New Roman" w:hAnsi="Times New Roman" w:cs="Times New Roman"/>
          <w:color w:val="363636"/>
          <w:sz w:val="28"/>
          <w:szCs w:val="28"/>
          <w:lang w:eastAsia="uk-UA"/>
        </w:rPr>
      </w:pPr>
      <w:r w:rsidRPr="00C97DC9">
        <w:rPr>
          <w:rFonts w:ascii="Times New Roman" w:eastAsia="Times New Roman" w:hAnsi="Times New Roman" w:cs="Times New Roman"/>
          <w:color w:val="363636"/>
          <w:sz w:val="28"/>
          <w:szCs w:val="28"/>
          <w:lang w:eastAsia="uk-UA"/>
        </w:rPr>
        <w:t>Статтею 1 Закону України «Про звернення громадян» передбачено, що громадяни України мають право звернутися до органів державної влади, місцевого самоврядування, об’єднань громадян, підприємств, установ, організацій незалежно від форм власності, медіа, посадових осіб відповідно до їх функціональних обов’язків із зауваженнями, скаргами та пропозиціями, що стосуються їх статутної діяльності, заявою або клопотанням щодо реалізації своїх соціально-економічних, політичних та особистих прав і законних інтересів та скаргою про їх порушення.</w:t>
      </w:r>
    </w:p>
    <w:p w14:paraId="3E55A753" w14:textId="718F19A3" w:rsidR="00196508" w:rsidRPr="00C97DC9" w:rsidRDefault="00196508" w:rsidP="00196508">
      <w:pPr>
        <w:shd w:val="clear" w:color="auto" w:fill="FCFCFC"/>
        <w:spacing w:after="0" w:line="240" w:lineRule="auto"/>
        <w:ind w:firstLine="709"/>
        <w:jc w:val="both"/>
        <w:rPr>
          <w:rFonts w:ascii="Times New Roman" w:hAnsi="Times New Roman" w:cs="Times New Roman"/>
          <w:color w:val="333333"/>
          <w:sz w:val="28"/>
          <w:szCs w:val="28"/>
        </w:rPr>
      </w:pPr>
      <w:r w:rsidRPr="00C97DC9">
        <w:rPr>
          <w:rFonts w:ascii="Times New Roman" w:eastAsia="Times New Roman" w:hAnsi="Times New Roman" w:cs="Times New Roman"/>
          <w:color w:val="363636"/>
          <w:sz w:val="28"/>
          <w:szCs w:val="28"/>
          <w:lang w:eastAsia="uk-UA"/>
        </w:rPr>
        <w:t xml:space="preserve">Відповідно до статті </w:t>
      </w:r>
      <w:r w:rsidRPr="00C97DC9">
        <w:rPr>
          <w:rStyle w:val="rvts9"/>
          <w:rFonts w:ascii="Times New Roman" w:hAnsi="Times New Roman" w:cs="Times New Roman"/>
          <w:color w:val="333333"/>
          <w:sz w:val="28"/>
          <w:szCs w:val="28"/>
        </w:rPr>
        <w:t>7 Закону України «Про звернення громадян» я</w:t>
      </w:r>
      <w:r w:rsidRPr="00C97DC9">
        <w:rPr>
          <w:rFonts w:ascii="Times New Roman" w:hAnsi="Times New Roman" w:cs="Times New Roman"/>
          <w:color w:val="333333"/>
          <w:sz w:val="28"/>
          <w:szCs w:val="28"/>
        </w:rPr>
        <w:t xml:space="preserve">кщо питання, порушені в одержаному органом державної влади, місцевого самоврядування, підприємствами, установами, організаціями незалежно від форм власності, об'єднаннями громадян або посадовими особами зверненні, не входять до їх повноважень, воно в термін не більше п'яти днів пересилається ними за належністю відповідному органу чи посадовій особі, про що </w:t>
      </w:r>
      <w:r w:rsidRPr="00C97DC9">
        <w:rPr>
          <w:rFonts w:ascii="Times New Roman" w:hAnsi="Times New Roman" w:cs="Times New Roman"/>
          <w:color w:val="333333"/>
          <w:sz w:val="28"/>
          <w:szCs w:val="28"/>
        </w:rPr>
        <w:lastRenderedPageBreak/>
        <w:t xml:space="preserve">повідомляється громадянину, який подав звернення. У разі якщо звернення не містить даних, необхідних для прийняття </w:t>
      </w:r>
      <w:r w:rsidR="0029484A" w:rsidRPr="00C97DC9">
        <w:rPr>
          <w:rFonts w:ascii="Times New Roman" w:hAnsi="Times New Roman" w:cs="Times New Roman"/>
          <w:color w:val="333333"/>
          <w:sz w:val="28"/>
          <w:szCs w:val="28"/>
        </w:rPr>
        <w:t>обґрунтованого</w:t>
      </w:r>
      <w:r w:rsidRPr="00C97DC9">
        <w:rPr>
          <w:rFonts w:ascii="Times New Roman" w:hAnsi="Times New Roman" w:cs="Times New Roman"/>
          <w:color w:val="333333"/>
          <w:sz w:val="28"/>
          <w:szCs w:val="28"/>
        </w:rPr>
        <w:t xml:space="preserve"> рішення органом чи посадовою особою, воно в той же термін повертається громадянину з відповідними роз'ясненнями.</w:t>
      </w:r>
    </w:p>
    <w:p w14:paraId="7700F49D" w14:textId="77777777" w:rsidR="00196508" w:rsidRPr="00C97DC9" w:rsidRDefault="00196508" w:rsidP="00196508">
      <w:pPr>
        <w:shd w:val="clear" w:color="auto" w:fill="FCFCFC"/>
        <w:spacing w:after="0" w:line="240" w:lineRule="auto"/>
        <w:ind w:firstLine="709"/>
        <w:jc w:val="both"/>
        <w:rPr>
          <w:rFonts w:ascii="Times New Roman" w:hAnsi="Times New Roman" w:cs="Times New Roman"/>
          <w:color w:val="333333"/>
          <w:sz w:val="28"/>
          <w:szCs w:val="28"/>
        </w:rPr>
      </w:pPr>
      <w:r w:rsidRPr="00C97DC9">
        <w:rPr>
          <w:rFonts w:ascii="Times New Roman" w:hAnsi="Times New Roman" w:cs="Times New Roman"/>
          <w:color w:val="333333"/>
          <w:sz w:val="28"/>
          <w:szCs w:val="28"/>
        </w:rPr>
        <w:t>Забороняється направляти скарги громадян для розгляду тим органам або посадовим особам, дії чи рішення яких оскаржуються.</w:t>
      </w:r>
    </w:p>
    <w:p w14:paraId="7AB52697" w14:textId="77777777" w:rsidR="00196508" w:rsidRPr="00C97DC9" w:rsidRDefault="00196508" w:rsidP="00196508">
      <w:pPr>
        <w:shd w:val="clear" w:color="auto" w:fill="FCFCFC"/>
        <w:spacing w:after="0" w:line="240" w:lineRule="auto"/>
        <w:ind w:firstLine="709"/>
        <w:jc w:val="both"/>
        <w:rPr>
          <w:rFonts w:ascii="Times New Roman" w:eastAsia="Times New Roman" w:hAnsi="Times New Roman" w:cs="Times New Roman"/>
          <w:color w:val="363636"/>
          <w:sz w:val="28"/>
          <w:szCs w:val="28"/>
          <w:lang w:eastAsia="uk-UA"/>
        </w:rPr>
      </w:pPr>
      <w:r w:rsidRPr="00C97DC9">
        <w:rPr>
          <w:rFonts w:ascii="Times New Roman" w:eastAsia="Times New Roman" w:hAnsi="Times New Roman" w:cs="Times New Roman"/>
          <w:color w:val="363636"/>
          <w:sz w:val="28"/>
          <w:szCs w:val="28"/>
          <w:lang w:eastAsia="uk-UA"/>
        </w:rPr>
        <w:t>Згідно зі статтею 15 Закону України «Про звернення громадян» органи державної влади та їх посадові особи, до повноважень яких належить розгляд заяв (клопотань), зобов’язані об’єктивно і своєчасно розглядати звернення, перевіряти викладені у них факти, приймати рішення відповідно до вимог законодавства, забезпечувати їх виконання та повідомляти заявника про результати розгляду. Відповідь за результатами розгляду звернення надається тим органом, до компетенції якого належить вирішення порушених питань.</w:t>
      </w:r>
    </w:p>
    <w:p w14:paraId="12965CEE" w14:textId="77777777" w:rsidR="00196508" w:rsidRPr="001557C9" w:rsidRDefault="00196508" w:rsidP="00196508">
      <w:pPr>
        <w:shd w:val="clear" w:color="auto" w:fill="FCFCFC"/>
        <w:spacing w:after="0" w:line="240" w:lineRule="auto"/>
        <w:ind w:firstLine="709"/>
        <w:jc w:val="both"/>
        <w:rPr>
          <w:rFonts w:ascii="Times New Roman" w:eastAsia="Times New Roman" w:hAnsi="Times New Roman" w:cs="Times New Roman"/>
          <w:color w:val="333333"/>
          <w:kern w:val="0"/>
          <w:sz w:val="28"/>
          <w:szCs w:val="28"/>
          <w:lang w:eastAsia="uk-UA"/>
          <w14:ligatures w14:val="none"/>
        </w:rPr>
      </w:pPr>
      <w:r w:rsidRPr="00C97DC9">
        <w:rPr>
          <w:rFonts w:ascii="Times New Roman" w:eastAsia="Times New Roman" w:hAnsi="Times New Roman" w:cs="Times New Roman"/>
          <w:color w:val="363636"/>
          <w:sz w:val="28"/>
          <w:szCs w:val="28"/>
          <w:lang w:eastAsia="uk-UA"/>
        </w:rPr>
        <w:t>Відповідно до статті</w:t>
      </w:r>
      <w:r w:rsidRPr="001557C9">
        <w:rPr>
          <w:rFonts w:ascii="Times New Roman" w:eastAsia="Times New Roman" w:hAnsi="Times New Roman" w:cs="Times New Roman"/>
          <w:color w:val="333333"/>
          <w:kern w:val="0"/>
          <w:sz w:val="28"/>
          <w:szCs w:val="28"/>
          <w:lang w:eastAsia="uk-UA"/>
          <w14:ligatures w14:val="none"/>
        </w:rPr>
        <w:t xml:space="preserve"> 28</w:t>
      </w:r>
      <w:r w:rsidRPr="00C97DC9">
        <w:rPr>
          <w:rFonts w:ascii="Times New Roman" w:eastAsia="Times New Roman" w:hAnsi="Times New Roman" w:cs="Times New Roman"/>
          <w:color w:val="333333"/>
          <w:kern w:val="0"/>
          <w:sz w:val="28"/>
          <w:szCs w:val="28"/>
          <w:lang w:eastAsia="uk-UA"/>
          <w14:ligatures w14:val="none"/>
        </w:rPr>
        <w:t xml:space="preserve"> Закону України «Про звернення громадян» к</w:t>
      </w:r>
      <w:r w:rsidRPr="001557C9">
        <w:rPr>
          <w:rFonts w:ascii="Times New Roman" w:eastAsia="Times New Roman" w:hAnsi="Times New Roman" w:cs="Times New Roman"/>
          <w:color w:val="333333"/>
          <w:kern w:val="0"/>
          <w:sz w:val="28"/>
          <w:szCs w:val="28"/>
          <w:lang w:eastAsia="uk-UA"/>
          <w14:ligatures w14:val="none"/>
        </w:rPr>
        <w:t>онтроль за дотриманням законодавства про звернення громадян відповідно до своїх повноважень здійснюють Верховна Рада України, народні депутати України, Президент України, Кабінет Міністрів України, Уповноважений з прав людини Верховної Ради України, Верховна Рада Автономної Республіки Крим, обласні, Київська та Севастопольська міські, районні, районні в містах Києві та Севастополі державні адміністрації, сільські, селищні, міські ради та їх виконавчі комітети, депутати місцевих рад, а також міністерства, інші центральні органи виконавчої влади щодо підпорядкованих їм підприємств, установ та організацій.</w:t>
      </w:r>
    </w:p>
    <w:p w14:paraId="2D77C37F" w14:textId="77777777" w:rsidR="00196508" w:rsidRPr="00C97DC9" w:rsidRDefault="00196508" w:rsidP="00196508">
      <w:pPr>
        <w:shd w:val="clear" w:color="auto" w:fill="FFFFFF"/>
        <w:spacing w:after="0" w:line="240" w:lineRule="auto"/>
        <w:ind w:firstLine="709"/>
        <w:jc w:val="both"/>
        <w:rPr>
          <w:rFonts w:ascii="Times New Roman" w:hAnsi="Times New Roman" w:cs="Times New Roman"/>
          <w:color w:val="000000" w:themeColor="text1"/>
          <w:sz w:val="28"/>
          <w:szCs w:val="28"/>
        </w:rPr>
      </w:pPr>
      <w:r w:rsidRPr="00C97DC9">
        <w:rPr>
          <w:rFonts w:ascii="Times New Roman" w:hAnsi="Times New Roman" w:cs="Times New Roman"/>
          <w:color w:val="000000" w:themeColor="text1"/>
          <w:sz w:val="28"/>
          <w:szCs w:val="28"/>
        </w:rPr>
        <w:t>Порядок розгляду в органах прокуратури звернень громадян, юридичних осіб та громадських організацій без статусу юридичної особи, звернень і запитів народних депутатів України, депутатів місцевих рад, звернень Засновників сучасної держави Україна – народних депутатів (далі – Засновники), комітетів, тимчасових слідчих і тимчасових спеціальних комісій Верховної Ради України, голів місцевих рад, адвокатських запитів (далі – звернення і запити), а також здійснення контролю за результатами їх розгляду визначає Інструкція про порядок розгляду звернень і запитів в органах прокуратури України, затверджена наказом Генерального прокурора від 25 червня 2024 року № 153 (далі – Інструкція №153).</w:t>
      </w:r>
    </w:p>
    <w:p w14:paraId="669398FB" w14:textId="77777777" w:rsidR="00196508" w:rsidRPr="00C97DC9" w:rsidRDefault="00196508" w:rsidP="00196508">
      <w:pPr>
        <w:shd w:val="clear" w:color="auto" w:fill="FFFFFF"/>
        <w:spacing w:after="0" w:line="240" w:lineRule="auto"/>
        <w:ind w:firstLine="709"/>
        <w:jc w:val="both"/>
        <w:rPr>
          <w:rFonts w:ascii="Times New Roman" w:hAnsi="Times New Roman" w:cs="Times New Roman"/>
          <w:color w:val="000000" w:themeColor="text1"/>
          <w:sz w:val="28"/>
          <w:szCs w:val="28"/>
        </w:rPr>
      </w:pPr>
      <w:r w:rsidRPr="00C97DC9">
        <w:rPr>
          <w:rFonts w:ascii="Times New Roman" w:hAnsi="Times New Roman" w:cs="Times New Roman"/>
          <w:color w:val="000000" w:themeColor="text1"/>
          <w:sz w:val="28"/>
          <w:szCs w:val="28"/>
        </w:rPr>
        <w:t>Відповідно до абзацу першого пункту 20 розділу ІІІ Інструкції №153 звернення громадян, юридичних осіб та громадських організацій без статусу юридичної особи, що надійшли до Офісу Генерального прокурора, обласної прокуратури, за результатами розгляду яких не приймалися рішення керівником органу прокуратури, у термін не більш ніж п’ять днів надсилаються до відповідної прокуратури нижчого рівня, якщо вирішення порушених у них питань належить до її компетенції.</w:t>
      </w:r>
    </w:p>
    <w:p w14:paraId="4760B7B7" w14:textId="77777777" w:rsidR="00196508" w:rsidRPr="00C97DC9" w:rsidRDefault="00196508" w:rsidP="00196508">
      <w:pPr>
        <w:spacing w:after="0" w:line="240" w:lineRule="auto"/>
        <w:ind w:firstLine="709"/>
        <w:jc w:val="both"/>
        <w:rPr>
          <w:rFonts w:ascii="Times New Roman" w:hAnsi="Times New Roman" w:cs="Times New Roman"/>
          <w:sz w:val="28"/>
          <w:szCs w:val="28"/>
          <w:shd w:val="clear" w:color="auto" w:fill="FFFFFF"/>
        </w:rPr>
      </w:pPr>
      <w:r w:rsidRPr="00C97DC9">
        <w:rPr>
          <w:rFonts w:ascii="Times New Roman" w:hAnsi="Times New Roman" w:cs="Times New Roman"/>
          <w:sz w:val="28"/>
          <w:szCs w:val="28"/>
          <w:shd w:val="clear" w:color="auto" w:fill="FFFFFF"/>
        </w:rPr>
        <w:t xml:space="preserve">Визначення дисциплінарного провадження наведено у частині першій статті 45 Закону № 1697-VII – як процедури розгляду Комісією дисциплінарної скарги, в якій містяться відомості про вчинення прокурором дисциплінарного проступку. </w:t>
      </w:r>
    </w:p>
    <w:p w14:paraId="6474BBD9" w14:textId="77777777" w:rsidR="00196508" w:rsidRPr="009E3734" w:rsidRDefault="00196508" w:rsidP="00196508">
      <w:pPr>
        <w:spacing w:after="0" w:line="240" w:lineRule="auto"/>
        <w:ind w:firstLine="709"/>
        <w:jc w:val="both"/>
        <w:rPr>
          <w:rFonts w:ascii="Times New Roman" w:hAnsi="Times New Roman" w:cs="Times New Roman"/>
          <w:sz w:val="28"/>
          <w:szCs w:val="28"/>
          <w:shd w:val="clear" w:color="auto" w:fill="FFFFFF"/>
        </w:rPr>
      </w:pPr>
      <w:r w:rsidRPr="00C97DC9">
        <w:rPr>
          <w:rFonts w:ascii="Times New Roman" w:hAnsi="Times New Roman" w:cs="Times New Roman"/>
          <w:sz w:val="28"/>
          <w:szCs w:val="28"/>
          <w:shd w:val="clear" w:color="auto" w:fill="FFFFFF"/>
        </w:rPr>
        <w:lastRenderedPageBreak/>
        <w:t>Частиною першою статті 43 Закону № 1697-VII визначено, що прокурора може бути притягнуто до дисциплінарної відповідальності у порядку</w:t>
      </w:r>
      <w:r w:rsidRPr="009E3734">
        <w:rPr>
          <w:rFonts w:ascii="Times New Roman" w:hAnsi="Times New Roman" w:cs="Times New Roman"/>
          <w:sz w:val="28"/>
          <w:szCs w:val="28"/>
          <w:shd w:val="clear" w:color="auto" w:fill="FFFFFF"/>
        </w:rPr>
        <w:t xml:space="preserve"> дисциплінарного провадження з таких підстав: 1) невиконання чи неналежне виконання службових обов’язків; 2) необґрунтоване зволікання з розглядом звернення; 3) розголошення таємниці, що охороняється законом, яка стала відомою прокуророві під час виконання повноважень; 4) порушення встановленого законом порядку подання декларації особи, уповноваженої на виконання функцій держави або місцевого самоврядування; 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6) систематичне (два і більше разів протягом одного року) або одноразове грубе порушення правил прокурорської етики; 7) порушення правил внутрішнього службового розпорядку; 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 9) публічне висловлювання, яке є порушенням презумпції невинуватості.</w:t>
      </w:r>
    </w:p>
    <w:p w14:paraId="6D5761E6" w14:textId="77777777" w:rsidR="00196508" w:rsidRPr="009E3734" w:rsidRDefault="00196508" w:rsidP="00196508">
      <w:pPr>
        <w:spacing w:after="0" w:line="240" w:lineRule="auto"/>
        <w:ind w:firstLine="709"/>
        <w:jc w:val="both"/>
        <w:rPr>
          <w:rFonts w:ascii="Times New Roman" w:hAnsi="Times New Roman" w:cs="Times New Roman"/>
          <w:sz w:val="28"/>
          <w:szCs w:val="28"/>
          <w:shd w:val="clear" w:color="auto" w:fill="FFFFFF"/>
        </w:rPr>
      </w:pPr>
      <w:r w:rsidRPr="009E3734">
        <w:rPr>
          <w:rFonts w:ascii="Times New Roman" w:hAnsi="Times New Roman" w:cs="Times New Roman"/>
          <w:sz w:val="28"/>
          <w:szCs w:val="28"/>
          <w:shd w:val="clear" w:color="auto" w:fill="FFFFFF"/>
        </w:rPr>
        <w:t>Юридична конструкція статті 46 Закону № 1697-VII, яка регламентує процедуру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w:t>
      </w:r>
    </w:p>
    <w:p w14:paraId="4C53AE3D" w14:textId="77777777" w:rsidR="00196508" w:rsidRPr="009E3734" w:rsidRDefault="00196508" w:rsidP="00196508">
      <w:pPr>
        <w:spacing w:after="0" w:line="240" w:lineRule="auto"/>
        <w:ind w:firstLine="709"/>
        <w:jc w:val="both"/>
        <w:rPr>
          <w:rFonts w:ascii="Times New Roman" w:hAnsi="Times New Roman" w:cs="Times New Roman"/>
          <w:sz w:val="28"/>
          <w:szCs w:val="28"/>
          <w:shd w:val="clear" w:color="auto" w:fill="FFFFFF"/>
        </w:rPr>
      </w:pPr>
      <w:r w:rsidRPr="009E3734">
        <w:rPr>
          <w:rFonts w:ascii="Times New Roman" w:hAnsi="Times New Roman" w:cs="Times New Roman"/>
          <w:sz w:val="28"/>
          <w:szCs w:val="28"/>
          <w:shd w:val="clear" w:color="auto" w:fill="FFFFFF"/>
        </w:rPr>
        <w:t>1) дисциплінарна скарга не містить конкретних відомостей про наявність ознак дисциплінарного проступку прокурора;</w:t>
      </w:r>
    </w:p>
    <w:p w14:paraId="41503366" w14:textId="77777777" w:rsidR="00196508" w:rsidRPr="009E3734" w:rsidRDefault="00196508" w:rsidP="00196508">
      <w:pPr>
        <w:spacing w:after="0" w:line="240" w:lineRule="auto"/>
        <w:ind w:firstLine="709"/>
        <w:jc w:val="both"/>
        <w:rPr>
          <w:rFonts w:ascii="Times New Roman" w:hAnsi="Times New Roman" w:cs="Times New Roman"/>
          <w:sz w:val="28"/>
          <w:szCs w:val="28"/>
          <w:shd w:val="clear" w:color="auto" w:fill="FFFFFF"/>
        </w:rPr>
      </w:pPr>
      <w:r w:rsidRPr="009E3734">
        <w:rPr>
          <w:rFonts w:ascii="Times New Roman" w:hAnsi="Times New Roman" w:cs="Times New Roman"/>
          <w:sz w:val="28"/>
          <w:szCs w:val="28"/>
          <w:shd w:val="clear" w:color="auto" w:fill="FFFFFF"/>
        </w:rPr>
        <w:t>2) дисциплінарна скарга є анонімною;</w:t>
      </w:r>
    </w:p>
    <w:p w14:paraId="3CD0B6B5" w14:textId="77777777" w:rsidR="00196508" w:rsidRPr="009E3734" w:rsidRDefault="00196508" w:rsidP="00196508">
      <w:pPr>
        <w:spacing w:after="0" w:line="240" w:lineRule="auto"/>
        <w:ind w:firstLine="709"/>
        <w:jc w:val="both"/>
        <w:rPr>
          <w:rFonts w:ascii="Times New Roman" w:hAnsi="Times New Roman" w:cs="Times New Roman"/>
          <w:sz w:val="28"/>
          <w:szCs w:val="28"/>
          <w:shd w:val="clear" w:color="auto" w:fill="FFFFFF"/>
        </w:rPr>
      </w:pPr>
      <w:r w:rsidRPr="009E3734">
        <w:rPr>
          <w:rFonts w:ascii="Times New Roman" w:hAnsi="Times New Roman" w:cs="Times New Roman"/>
          <w:sz w:val="28"/>
          <w:szCs w:val="28"/>
          <w:shd w:val="clear" w:color="auto" w:fill="FFFFFF"/>
        </w:rPr>
        <w:t>3) дисциплінарна скарга подана з підстав, не визначених статтею 43 цього Закону;</w:t>
      </w:r>
    </w:p>
    <w:p w14:paraId="2DFE11C0" w14:textId="77777777" w:rsidR="00196508" w:rsidRPr="009E3734" w:rsidRDefault="00196508" w:rsidP="00196508">
      <w:pPr>
        <w:spacing w:after="0" w:line="240" w:lineRule="auto"/>
        <w:ind w:firstLine="709"/>
        <w:jc w:val="both"/>
        <w:rPr>
          <w:rFonts w:ascii="Times New Roman" w:hAnsi="Times New Roman" w:cs="Times New Roman"/>
          <w:sz w:val="28"/>
          <w:szCs w:val="28"/>
          <w:shd w:val="clear" w:color="auto" w:fill="FFFFFF"/>
        </w:rPr>
      </w:pPr>
      <w:r w:rsidRPr="009E3734">
        <w:rPr>
          <w:rFonts w:ascii="Times New Roman" w:hAnsi="Times New Roman" w:cs="Times New Roman"/>
          <w:sz w:val="28"/>
          <w:szCs w:val="28"/>
          <w:shd w:val="clear" w:color="auto" w:fill="FFFFFF"/>
        </w:rPr>
        <w:t>4) з прокурором, стосовно якого надійшла дисциплінарна скарга, припинено правовідносини у випадках, передбачених статтею 51 цього Закону;</w:t>
      </w:r>
    </w:p>
    <w:p w14:paraId="06FBBDFB" w14:textId="77777777" w:rsidR="00196508" w:rsidRPr="009E3734" w:rsidRDefault="00196508" w:rsidP="00196508">
      <w:pPr>
        <w:spacing w:after="0" w:line="240" w:lineRule="auto"/>
        <w:ind w:firstLine="709"/>
        <w:jc w:val="both"/>
        <w:rPr>
          <w:rFonts w:ascii="Times New Roman" w:hAnsi="Times New Roman" w:cs="Times New Roman"/>
          <w:sz w:val="28"/>
          <w:szCs w:val="28"/>
          <w:shd w:val="clear" w:color="auto" w:fill="FFFFFF"/>
        </w:rPr>
      </w:pPr>
      <w:r w:rsidRPr="009E3734">
        <w:rPr>
          <w:rFonts w:ascii="Times New Roman" w:hAnsi="Times New Roman" w:cs="Times New Roman"/>
          <w:sz w:val="28"/>
          <w:szCs w:val="28"/>
          <w:shd w:val="clear" w:color="auto" w:fill="FFFFFF"/>
        </w:rPr>
        <w:t>5) дисциплінарний проступок, про який зазначено у дисциплінарній скарзі, вже був предметом перевірки і щодо нього відповідний орган, що здійснює дисциплінарне провадження, прийняла рішення, яке не скасовано в установленому законом порядку.</w:t>
      </w:r>
    </w:p>
    <w:p w14:paraId="02B407C0" w14:textId="77777777" w:rsidR="00196508" w:rsidRPr="009E3734" w:rsidRDefault="00196508" w:rsidP="00196508">
      <w:pPr>
        <w:spacing w:after="0" w:line="240" w:lineRule="auto"/>
        <w:ind w:firstLine="709"/>
        <w:jc w:val="both"/>
        <w:rPr>
          <w:rFonts w:ascii="Times New Roman" w:hAnsi="Times New Roman" w:cs="Times New Roman"/>
          <w:sz w:val="28"/>
          <w:szCs w:val="28"/>
          <w:shd w:val="clear" w:color="auto" w:fill="FFFFFF"/>
        </w:rPr>
      </w:pPr>
      <w:r w:rsidRPr="009E3734">
        <w:rPr>
          <w:rFonts w:ascii="Times New Roman" w:hAnsi="Times New Roman" w:cs="Times New Roman"/>
          <w:sz w:val="28"/>
          <w:szCs w:val="28"/>
          <w:shd w:val="clear" w:color="auto" w:fill="FFFFFF"/>
        </w:rPr>
        <w:t>Відповідно до частини другої статті 46 Закону № 1697-VII член Комісії своїм вмотивованим рішенням відмовляє у відкритті дисциплінарного провадження, якщо наявні підстави, визначені підпунктами 1-5 частини другої статті 46 цього Закону. Виходячи з цієї норми, в першу чергу мають встановлюватись підстави для відмови у відкритті провадження та лише за їх відсутності приймається рішення про відкриття дисциплінарного провадження.</w:t>
      </w:r>
    </w:p>
    <w:p w14:paraId="4F9A01C1" w14:textId="77777777" w:rsidR="00196508" w:rsidRPr="009E3734" w:rsidRDefault="00196508" w:rsidP="00196508">
      <w:pPr>
        <w:spacing w:after="0" w:line="240" w:lineRule="auto"/>
        <w:ind w:firstLine="709"/>
        <w:jc w:val="both"/>
        <w:rPr>
          <w:rFonts w:ascii="Times New Roman" w:hAnsi="Times New Roman" w:cs="Times New Roman"/>
          <w:sz w:val="28"/>
          <w:szCs w:val="28"/>
          <w:shd w:val="clear" w:color="auto" w:fill="FFFFFF"/>
        </w:rPr>
      </w:pPr>
      <w:r w:rsidRPr="009E3734">
        <w:rPr>
          <w:rFonts w:ascii="Times New Roman" w:hAnsi="Times New Roman" w:cs="Times New Roman"/>
          <w:sz w:val="28"/>
          <w:szCs w:val="28"/>
          <w:shd w:val="clear" w:color="auto" w:fill="FFFFFF"/>
        </w:rPr>
        <w:t xml:space="preserve">Вимогою Закону щодо змісту дисциплінарної скарги є зазначення скаржником конкретних відомостей про наявність ознак дисциплінарного проступку прокурора. </w:t>
      </w:r>
    </w:p>
    <w:p w14:paraId="62421B03" w14:textId="77777777" w:rsidR="00196508" w:rsidRPr="009E3734" w:rsidRDefault="00196508" w:rsidP="00196508">
      <w:pPr>
        <w:spacing w:after="0" w:line="240" w:lineRule="auto"/>
        <w:ind w:firstLine="709"/>
        <w:jc w:val="both"/>
        <w:rPr>
          <w:rFonts w:ascii="Times New Roman" w:hAnsi="Times New Roman" w:cs="Times New Roman"/>
          <w:sz w:val="28"/>
          <w:szCs w:val="28"/>
          <w:shd w:val="clear" w:color="auto" w:fill="FFFFFF"/>
        </w:rPr>
      </w:pPr>
      <w:r w:rsidRPr="009E3734">
        <w:rPr>
          <w:rFonts w:ascii="Times New Roman" w:hAnsi="Times New Roman" w:cs="Times New Roman"/>
          <w:sz w:val="28"/>
          <w:szCs w:val="28"/>
          <w:shd w:val="clear" w:color="auto" w:fill="FFFFFF"/>
        </w:rPr>
        <w:lastRenderedPageBreak/>
        <w:t>Пунктом 21 Керівних принципів, що стосуються ролі осіб, які здійснюють судове переслідування, прийнятих восьмим Конгресом ООН з профілактики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стверджуються, що вони своїми діями явно порушили професійні стандарти, невідкладно й неупереджено розглядаються згідно з відповідною процедурою.</w:t>
      </w:r>
    </w:p>
    <w:p w14:paraId="1D132107" w14:textId="77777777" w:rsidR="00196508" w:rsidRPr="009E3734" w:rsidRDefault="00196508" w:rsidP="00196508">
      <w:pPr>
        <w:spacing w:after="0" w:line="240" w:lineRule="auto"/>
        <w:ind w:firstLine="709"/>
        <w:jc w:val="both"/>
        <w:rPr>
          <w:rFonts w:ascii="Times New Roman" w:hAnsi="Times New Roman" w:cs="Times New Roman"/>
          <w:sz w:val="28"/>
          <w:szCs w:val="28"/>
          <w:shd w:val="clear" w:color="auto" w:fill="FFFFFF"/>
        </w:rPr>
      </w:pPr>
      <w:r w:rsidRPr="009E3734">
        <w:rPr>
          <w:rFonts w:ascii="Times New Roman" w:hAnsi="Times New Roman" w:cs="Times New Roman"/>
          <w:sz w:val="28"/>
          <w:szCs w:val="28"/>
          <w:shd w:val="clear" w:color="auto" w:fill="FFFFFF"/>
        </w:rPr>
        <w:t>Відповідно до пункту 62 Положення про порядок роботи відповідного органу, що здійснює дисциплінарне провадження, Комісія не може прийняти рішення на підставі припущень, неперевіреної чи недостовірної інформації.</w:t>
      </w:r>
    </w:p>
    <w:p w14:paraId="01E6C258" w14:textId="77777777" w:rsidR="00196508" w:rsidRPr="009E3734" w:rsidRDefault="00196508" w:rsidP="00196508">
      <w:pPr>
        <w:spacing w:after="0" w:line="240" w:lineRule="auto"/>
        <w:ind w:firstLine="709"/>
        <w:jc w:val="both"/>
        <w:rPr>
          <w:rFonts w:ascii="Times New Roman" w:hAnsi="Times New Roman" w:cs="Times New Roman"/>
          <w:color w:val="000000"/>
          <w:sz w:val="28"/>
          <w:szCs w:val="28"/>
        </w:rPr>
      </w:pPr>
    </w:p>
    <w:p w14:paraId="0CBA514F" w14:textId="77777777" w:rsidR="00196508" w:rsidRPr="009E3734" w:rsidRDefault="00196508" w:rsidP="00196508">
      <w:pPr>
        <w:spacing w:after="0" w:line="240" w:lineRule="auto"/>
        <w:ind w:firstLine="709"/>
        <w:jc w:val="both"/>
        <w:rPr>
          <w:rFonts w:ascii="Times New Roman" w:hAnsi="Times New Roman" w:cs="Times New Roman"/>
          <w:sz w:val="28"/>
          <w:szCs w:val="28"/>
        </w:rPr>
      </w:pPr>
      <w:r w:rsidRPr="009E3734">
        <w:rPr>
          <w:rFonts w:ascii="Times New Roman" w:hAnsi="Times New Roman" w:cs="Times New Roman"/>
          <w:b/>
          <w:sz w:val="28"/>
          <w:szCs w:val="28"/>
        </w:rPr>
        <w:t>Оцінка встановлених обставин та мотиви прийнятого рішення</w:t>
      </w:r>
    </w:p>
    <w:p w14:paraId="62CE050A" w14:textId="77777777" w:rsidR="00196508" w:rsidRPr="009E3734" w:rsidRDefault="00196508" w:rsidP="00196508">
      <w:pPr>
        <w:spacing w:before="120" w:after="0" w:line="240" w:lineRule="auto"/>
        <w:ind w:firstLine="709"/>
        <w:jc w:val="both"/>
        <w:rPr>
          <w:rFonts w:ascii="Times New Roman" w:hAnsi="Times New Roman" w:cs="Times New Roman"/>
          <w:sz w:val="28"/>
          <w:szCs w:val="28"/>
        </w:rPr>
      </w:pPr>
      <w:r w:rsidRPr="009E3734">
        <w:rPr>
          <w:rFonts w:ascii="Times New Roman" w:hAnsi="Times New Roman" w:cs="Times New Roman"/>
          <w:sz w:val="28"/>
          <w:szCs w:val="28"/>
        </w:rPr>
        <w:t>Дисциплінарному проступку, як і будь якому противоправному діянню, притаманна визначена єдність об’єктивних і суб’єктивних ознак, сукупність яких є складом правопорушення. Об’єктивну сторону дисциплінарного проступку характеризують такі елементи, як протиправне діяння (бездіяльність), час і місце діяння. Суб’єктивну сторону дисциплінарного проступку характеризує вина.</w:t>
      </w:r>
    </w:p>
    <w:p w14:paraId="14A42A17" w14:textId="77777777" w:rsidR="00196508" w:rsidRDefault="00196508" w:rsidP="00196508">
      <w:pPr>
        <w:spacing w:after="0" w:line="240" w:lineRule="auto"/>
        <w:ind w:firstLine="709"/>
        <w:jc w:val="both"/>
        <w:rPr>
          <w:rFonts w:ascii="Times New Roman" w:hAnsi="Times New Roman" w:cs="Times New Roman"/>
          <w:sz w:val="28"/>
          <w:szCs w:val="28"/>
        </w:rPr>
      </w:pPr>
      <w:r w:rsidRPr="009E3734">
        <w:rPr>
          <w:rFonts w:ascii="Times New Roman" w:hAnsi="Times New Roman" w:cs="Times New Roman"/>
          <w:sz w:val="28"/>
          <w:szCs w:val="28"/>
        </w:rPr>
        <w:t>Відсутність у дисциплінарній скарзі конкретних відомостей про хоча б один з цих елементів виключає наявність дисциплінарного проступку.</w:t>
      </w:r>
    </w:p>
    <w:p w14:paraId="78EF7A43" w14:textId="0F3257C7" w:rsidR="00196508" w:rsidRDefault="00196508" w:rsidP="00196508">
      <w:pPr>
        <w:spacing w:after="0" w:line="240" w:lineRule="auto"/>
        <w:ind w:firstLine="709"/>
        <w:jc w:val="both"/>
        <w:rPr>
          <w:rFonts w:ascii="Times New Roman" w:hAnsi="Times New Roman" w:cs="Times New Roman"/>
          <w:color w:val="000000"/>
          <w:sz w:val="28"/>
          <w:szCs w:val="28"/>
        </w:rPr>
      </w:pPr>
      <w:r w:rsidRPr="00B4547B">
        <w:rPr>
          <w:rFonts w:ascii="Times New Roman" w:eastAsia="Times New Roman" w:hAnsi="Times New Roman" w:cs="Times New Roman"/>
          <w:color w:val="000000"/>
          <w:kern w:val="0"/>
          <w:sz w:val="28"/>
          <w:szCs w:val="28"/>
          <w:lang w:eastAsia="uk-UA"/>
          <w14:ligatures w14:val="none"/>
        </w:rPr>
        <w:t>Дисциплінарна скарга</w:t>
      </w:r>
      <w:r>
        <w:rPr>
          <w:rFonts w:ascii="Times New Roman" w:eastAsia="Times New Roman" w:hAnsi="Times New Roman" w:cs="Times New Roman"/>
          <w:color w:val="000000"/>
          <w:kern w:val="0"/>
          <w:sz w:val="28"/>
          <w:szCs w:val="28"/>
          <w:lang w:eastAsia="uk-UA"/>
          <w14:ligatures w14:val="none"/>
        </w:rPr>
        <w:t xml:space="preserve"> </w:t>
      </w:r>
      <w:r w:rsidR="0029484A">
        <w:rPr>
          <w:rFonts w:ascii="Times New Roman" w:eastAsia="Times New Roman" w:hAnsi="Times New Roman" w:cs="Times New Roman"/>
          <w:color w:val="000000"/>
          <w:kern w:val="0"/>
          <w:sz w:val="28"/>
          <w:szCs w:val="28"/>
          <w:lang w:eastAsia="uk-UA"/>
          <w14:ligatures w14:val="none"/>
        </w:rPr>
        <w:t>ОСОБА 1</w:t>
      </w:r>
      <w:r w:rsidRPr="009E3734">
        <w:rPr>
          <w:rFonts w:ascii="Times New Roman" w:hAnsi="Times New Roman" w:cs="Times New Roman"/>
          <w:sz w:val="28"/>
          <w:szCs w:val="28"/>
        </w:rPr>
        <w:t xml:space="preserve"> </w:t>
      </w:r>
      <w:r w:rsidRPr="002F1F4E">
        <w:rPr>
          <w:rFonts w:ascii="Times New Roman" w:eastAsia="Times New Roman" w:hAnsi="Times New Roman" w:cs="Times New Roman"/>
          <w:kern w:val="0"/>
          <w:sz w:val="28"/>
          <w:szCs w:val="28"/>
          <w:lang w:eastAsia="uk-UA"/>
          <w14:ligatures w14:val="none"/>
        </w:rPr>
        <w:t xml:space="preserve">стосується дій (рішень) прокурорів </w:t>
      </w:r>
      <w:proofErr w:type="spellStart"/>
      <w:r w:rsidRPr="009E3734">
        <w:rPr>
          <w:rFonts w:ascii="Times New Roman" w:hAnsi="Times New Roman" w:cs="Times New Roman"/>
          <w:sz w:val="28"/>
          <w:szCs w:val="28"/>
        </w:rPr>
        <w:t>Краснощок</w:t>
      </w:r>
      <w:r>
        <w:rPr>
          <w:rFonts w:ascii="Times New Roman" w:hAnsi="Times New Roman" w:cs="Times New Roman"/>
          <w:sz w:val="28"/>
          <w:szCs w:val="28"/>
        </w:rPr>
        <w:t>а</w:t>
      </w:r>
      <w:proofErr w:type="spellEnd"/>
      <w:r w:rsidRPr="009E3734">
        <w:rPr>
          <w:rFonts w:ascii="Times New Roman" w:hAnsi="Times New Roman" w:cs="Times New Roman"/>
          <w:sz w:val="28"/>
          <w:szCs w:val="28"/>
        </w:rPr>
        <w:t xml:space="preserve"> Д.В., </w:t>
      </w:r>
      <w:proofErr w:type="spellStart"/>
      <w:r w:rsidRPr="009E3734">
        <w:rPr>
          <w:rFonts w:ascii="Times New Roman" w:hAnsi="Times New Roman" w:cs="Times New Roman"/>
          <w:sz w:val="28"/>
          <w:szCs w:val="28"/>
        </w:rPr>
        <w:t>Хальзєво</w:t>
      </w:r>
      <w:r>
        <w:rPr>
          <w:rFonts w:ascii="Times New Roman" w:hAnsi="Times New Roman" w:cs="Times New Roman"/>
          <w:sz w:val="28"/>
          <w:szCs w:val="28"/>
        </w:rPr>
        <w:t>ї</w:t>
      </w:r>
      <w:proofErr w:type="spellEnd"/>
      <w:r w:rsidRPr="009E3734">
        <w:rPr>
          <w:rFonts w:ascii="Times New Roman" w:hAnsi="Times New Roman" w:cs="Times New Roman"/>
          <w:sz w:val="28"/>
          <w:szCs w:val="28"/>
        </w:rPr>
        <w:t> Т.С., Табул</w:t>
      </w:r>
      <w:r>
        <w:rPr>
          <w:rFonts w:ascii="Times New Roman" w:hAnsi="Times New Roman" w:cs="Times New Roman"/>
          <w:sz w:val="28"/>
          <w:szCs w:val="28"/>
        </w:rPr>
        <w:t>и</w:t>
      </w:r>
      <w:r w:rsidRPr="009E3734">
        <w:rPr>
          <w:rFonts w:ascii="Times New Roman" w:hAnsi="Times New Roman" w:cs="Times New Roman"/>
          <w:sz w:val="28"/>
          <w:szCs w:val="28"/>
        </w:rPr>
        <w:t xml:space="preserve"> Ю.А., </w:t>
      </w:r>
      <w:proofErr w:type="spellStart"/>
      <w:r w:rsidRPr="009E3734">
        <w:rPr>
          <w:rFonts w:ascii="Times New Roman" w:hAnsi="Times New Roman" w:cs="Times New Roman"/>
          <w:sz w:val="28"/>
          <w:szCs w:val="28"/>
        </w:rPr>
        <w:t>Маційчук</w:t>
      </w:r>
      <w:r>
        <w:rPr>
          <w:rFonts w:ascii="Times New Roman" w:hAnsi="Times New Roman" w:cs="Times New Roman"/>
          <w:sz w:val="28"/>
          <w:szCs w:val="28"/>
        </w:rPr>
        <w:t>а</w:t>
      </w:r>
      <w:proofErr w:type="spellEnd"/>
      <w:r w:rsidRPr="009E3734">
        <w:rPr>
          <w:rFonts w:ascii="Times New Roman" w:hAnsi="Times New Roman" w:cs="Times New Roman"/>
          <w:sz w:val="28"/>
          <w:szCs w:val="28"/>
        </w:rPr>
        <w:t> О.А.,  Антонюк</w:t>
      </w:r>
      <w:r>
        <w:rPr>
          <w:rFonts w:ascii="Times New Roman" w:hAnsi="Times New Roman" w:cs="Times New Roman"/>
          <w:sz w:val="28"/>
          <w:szCs w:val="28"/>
        </w:rPr>
        <w:t>а</w:t>
      </w:r>
      <w:r w:rsidRPr="009E3734">
        <w:rPr>
          <w:rFonts w:ascii="Times New Roman" w:hAnsi="Times New Roman" w:cs="Times New Roman"/>
          <w:sz w:val="28"/>
          <w:szCs w:val="28"/>
        </w:rPr>
        <w:t> Д.О.</w:t>
      </w:r>
      <w:r w:rsidRPr="002F1F4E">
        <w:rPr>
          <w:rFonts w:ascii="Times New Roman" w:eastAsia="Times New Roman" w:hAnsi="Times New Roman" w:cs="Times New Roman"/>
          <w:kern w:val="0"/>
          <w:sz w:val="28"/>
          <w:szCs w:val="28"/>
          <w:lang w:eastAsia="uk-UA"/>
          <w14:ligatures w14:val="none"/>
        </w:rPr>
        <w:t xml:space="preserve">, вчинених під час виконання ними службових обов’язків, пов’язаних із розглядом </w:t>
      </w:r>
      <w:r>
        <w:rPr>
          <w:rFonts w:ascii="Times New Roman" w:hAnsi="Times New Roman" w:cs="Times New Roman"/>
          <w:color w:val="000000"/>
          <w:sz w:val="28"/>
          <w:szCs w:val="28"/>
        </w:rPr>
        <w:t>звернень скаржниці та її матері.</w:t>
      </w:r>
    </w:p>
    <w:p w14:paraId="1632483D" w14:textId="77777777" w:rsidR="00196508" w:rsidRPr="00A27DE3" w:rsidRDefault="00196508" w:rsidP="00196508">
      <w:pPr>
        <w:spacing w:after="0" w:line="240" w:lineRule="auto"/>
        <w:ind w:firstLine="709"/>
        <w:jc w:val="both"/>
        <w:rPr>
          <w:rFonts w:ascii="Times New Roman" w:hAnsi="Times New Roman" w:cs="Times New Roman"/>
          <w:color w:val="000000"/>
          <w:sz w:val="28"/>
          <w:szCs w:val="28"/>
        </w:rPr>
      </w:pPr>
      <w:r w:rsidRPr="002F1F4E">
        <w:rPr>
          <w:rFonts w:ascii="Times New Roman" w:eastAsia="Times New Roman" w:hAnsi="Times New Roman" w:cs="Times New Roman"/>
          <w:kern w:val="0"/>
          <w:sz w:val="28"/>
          <w:szCs w:val="28"/>
          <w:lang w:eastAsia="uk-UA"/>
          <w14:ligatures w14:val="none"/>
        </w:rPr>
        <w:t xml:space="preserve">Як вбачається з дисциплінарної скарги і додатків до неї, ключове питання </w:t>
      </w:r>
      <w:r w:rsidRPr="00B4547B">
        <w:rPr>
          <w:rFonts w:ascii="Times New Roman" w:eastAsia="Times New Roman" w:hAnsi="Times New Roman" w:cs="Times New Roman"/>
          <w:color w:val="000000"/>
          <w:kern w:val="0"/>
          <w:sz w:val="28"/>
          <w:szCs w:val="28"/>
          <w:lang w:eastAsia="uk-UA"/>
          <w14:ligatures w14:val="none"/>
        </w:rPr>
        <w:t>скаржни</w:t>
      </w:r>
      <w:r>
        <w:rPr>
          <w:rFonts w:ascii="Times New Roman" w:eastAsia="Times New Roman" w:hAnsi="Times New Roman" w:cs="Times New Roman"/>
          <w:color w:val="000000"/>
          <w:kern w:val="0"/>
          <w:sz w:val="28"/>
          <w:szCs w:val="28"/>
          <w:lang w:eastAsia="uk-UA"/>
          <w14:ligatures w14:val="none"/>
        </w:rPr>
        <w:t>ці</w:t>
      </w:r>
      <w:r w:rsidRPr="00B4547B">
        <w:rPr>
          <w:rFonts w:ascii="Times New Roman" w:eastAsia="Times New Roman" w:hAnsi="Times New Roman" w:cs="Times New Roman"/>
          <w:color w:val="000000"/>
          <w:kern w:val="0"/>
          <w:sz w:val="28"/>
          <w:szCs w:val="28"/>
          <w:lang w:eastAsia="uk-UA"/>
          <w14:ligatures w14:val="none"/>
        </w:rPr>
        <w:t xml:space="preserve"> полягає у</w:t>
      </w:r>
      <w:r>
        <w:rPr>
          <w:rFonts w:ascii="Times New Roman" w:eastAsia="Times New Roman" w:hAnsi="Times New Roman" w:cs="Times New Roman"/>
          <w:color w:val="000000"/>
          <w:kern w:val="0"/>
          <w:sz w:val="28"/>
          <w:szCs w:val="28"/>
          <w:lang w:eastAsia="uk-UA"/>
          <w14:ligatures w14:val="none"/>
        </w:rPr>
        <w:t xml:space="preserve"> тому, що ТУ ДБР у місті Києві у порушення, на її думку, статті 214 КПК України не </w:t>
      </w:r>
      <w:proofErr w:type="spellStart"/>
      <w:r w:rsidRPr="00A27DE3">
        <w:rPr>
          <w:rFonts w:ascii="Times New Roman" w:eastAsia="Times New Roman" w:hAnsi="Times New Roman" w:cs="Times New Roman"/>
          <w:color w:val="000000"/>
          <w:kern w:val="0"/>
          <w:sz w:val="28"/>
          <w:szCs w:val="28"/>
          <w:lang w:eastAsia="uk-UA"/>
          <w14:ligatures w14:val="none"/>
        </w:rPr>
        <w:t>внес</w:t>
      </w:r>
      <w:r>
        <w:rPr>
          <w:rFonts w:ascii="Times New Roman" w:eastAsia="Times New Roman" w:hAnsi="Times New Roman" w:cs="Times New Roman"/>
          <w:color w:val="000000"/>
          <w:kern w:val="0"/>
          <w:sz w:val="28"/>
          <w:szCs w:val="28"/>
          <w:lang w:eastAsia="uk-UA"/>
          <w14:ligatures w14:val="none"/>
        </w:rPr>
        <w:t>ено</w:t>
      </w:r>
      <w:proofErr w:type="spellEnd"/>
      <w:r>
        <w:rPr>
          <w:rFonts w:ascii="Times New Roman" w:eastAsia="Times New Roman" w:hAnsi="Times New Roman" w:cs="Times New Roman"/>
          <w:color w:val="000000"/>
          <w:kern w:val="0"/>
          <w:sz w:val="28"/>
          <w:szCs w:val="28"/>
          <w:lang w:eastAsia="uk-UA"/>
          <w14:ligatures w14:val="none"/>
        </w:rPr>
        <w:t xml:space="preserve"> </w:t>
      </w:r>
      <w:r w:rsidRPr="00A27DE3">
        <w:rPr>
          <w:rFonts w:ascii="Times New Roman" w:eastAsia="Times New Roman" w:hAnsi="Times New Roman" w:cs="Times New Roman"/>
          <w:color w:val="000000"/>
          <w:kern w:val="0"/>
          <w:sz w:val="28"/>
          <w:szCs w:val="28"/>
          <w:lang w:eastAsia="uk-UA"/>
          <w14:ligatures w14:val="none"/>
        </w:rPr>
        <w:t xml:space="preserve">відомості до ЄРДР за її </w:t>
      </w:r>
      <w:r w:rsidRPr="00A27DE3">
        <w:rPr>
          <w:rFonts w:ascii="Times New Roman" w:hAnsi="Times New Roman" w:cs="Times New Roman"/>
          <w:color w:val="000000"/>
          <w:sz w:val="28"/>
          <w:szCs w:val="28"/>
        </w:rPr>
        <w:t>заявою та клопотанням про вчинення посадовими особами Державної інспекції архітектури та містобудування України (ДІАМ) кримінальних правопорушень, передбачених статтями 364, 366, 367 Кримінального кодексу України, а «вся прокурорська вертикаль замість здійснення нагляду за законністю вдалася до умисного приховування злочинів».</w:t>
      </w:r>
    </w:p>
    <w:p w14:paraId="220A1538" w14:textId="77777777" w:rsidR="00196508" w:rsidRDefault="00196508" w:rsidP="00196508">
      <w:pPr>
        <w:spacing w:after="0" w:line="240" w:lineRule="auto"/>
        <w:ind w:firstLine="709"/>
        <w:jc w:val="both"/>
        <w:rPr>
          <w:rFonts w:ascii="Times New Roman" w:eastAsia="Times New Roman" w:hAnsi="Times New Roman" w:cs="Times New Roman"/>
          <w:sz w:val="28"/>
          <w:szCs w:val="28"/>
          <w:lang w:eastAsia="uk-UA"/>
        </w:rPr>
      </w:pPr>
      <w:r w:rsidRPr="00A27DE3">
        <w:rPr>
          <w:rFonts w:ascii="Times New Roman" w:hAnsi="Times New Roman" w:cs="Times New Roman"/>
          <w:color w:val="000000"/>
          <w:sz w:val="28"/>
          <w:szCs w:val="28"/>
        </w:rPr>
        <w:t xml:space="preserve">Водночас вказані твердження скаржниці про </w:t>
      </w:r>
      <w:r w:rsidRPr="00A27DE3">
        <w:rPr>
          <w:rFonts w:ascii="Times New Roman" w:eastAsia="Times New Roman" w:hAnsi="Times New Roman" w:cs="Times New Roman"/>
          <w:sz w:val="28"/>
          <w:szCs w:val="28"/>
          <w:lang w:eastAsia="uk-UA"/>
        </w:rPr>
        <w:t>неналежне здійснення прокурором нагляду за законністю є безпідставними, оскільки на стадії до розгляду заяви в порядку статті 214 КПК України у прокурора не виникає процесуальних повноважень щодо контролю дій ТУ ДБР у місті Києві. Крім того, належним і законним способом захисту прав заявниці на цій стадії є звернення до слідчого судді в порядку, передбаченому ста</w:t>
      </w:r>
      <w:r>
        <w:rPr>
          <w:rFonts w:ascii="Times New Roman" w:eastAsia="Times New Roman" w:hAnsi="Times New Roman" w:cs="Times New Roman"/>
          <w:sz w:val="28"/>
          <w:szCs w:val="28"/>
          <w:lang w:eastAsia="uk-UA"/>
        </w:rPr>
        <w:t>т</w:t>
      </w:r>
      <w:r w:rsidRPr="00A27DE3">
        <w:rPr>
          <w:rFonts w:ascii="Times New Roman" w:eastAsia="Times New Roman" w:hAnsi="Times New Roman" w:cs="Times New Roman"/>
          <w:sz w:val="28"/>
          <w:szCs w:val="28"/>
          <w:lang w:eastAsia="uk-UA"/>
        </w:rPr>
        <w:t>тею 306 КПК України, що виключає протиправність дій чи бездіяльності</w:t>
      </w:r>
      <w:r>
        <w:rPr>
          <w:rFonts w:ascii="Times New Roman" w:eastAsia="Times New Roman" w:hAnsi="Times New Roman" w:cs="Times New Roman"/>
          <w:sz w:val="28"/>
          <w:szCs w:val="28"/>
          <w:lang w:eastAsia="uk-UA"/>
        </w:rPr>
        <w:t xml:space="preserve"> прокурорів</w:t>
      </w:r>
      <w:r w:rsidRPr="00A27DE3">
        <w:rPr>
          <w:rFonts w:ascii="Times New Roman" w:eastAsia="Times New Roman" w:hAnsi="Times New Roman" w:cs="Times New Roman"/>
          <w:sz w:val="28"/>
          <w:szCs w:val="28"/>
          <w:lang w:eastAsia="uk-UA"/>
        </w:rPr>
        <w:t>.</w:t>
      </w:r>
    </w:p>
    <w:p w14:paraId="77DCBCA3" w14:textId="77777777" w:rsidR="00196508" w:rsidRPr="00C97DC9" w:rsidRDefault="00196508" w:rsidP="00196508">
      <w:pPr>
        <w:spacing w:after="0" w:line="24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З приводу тверджень скаржниці щодо порушення прокурорами </w:t>
      </w:r>
      <w:proofErr w:type="spellStart"/>
      <w:r w:rsidRPr="00C97DC9">
        <w:rPr>
          <w:rFonts w:ascii="Times New Roman" w:eastAsia="Times New Roman" w:hAnsi="Times New Roman" w:cs="Times New Roman"/>
          <w:sz w:val="28"/>
          <w:szCs w:val="28"/>
          <w:lang w:eastAsia="uk-UA"/>
        </w:rPr>
        <w:t>Краснощоком</w:t>
      </w:r>
      <w:proofErr w:type="spellEnd"/>
      <w:r w:rsidRPr="00C97DC9">
        <w:rPr>
          <w:rFonts w:ascii="Times New Roman" w:eastAsia="Times New Roman" w:hAnsi="Times New Roman" w:cs="Times New Roman"/>
          <w:sz w:val="28"/>
          <w:szCs w:val="28"/>
          <w:lang w:eastAsia="uk-UA"/>
        </w:rPr>
        <w:t xml:space="preserve"> Д.В. та </w:t>
      </w:r>
      <w:proofErr w:type="spellStart"/>
      <w:r w:rsidRPr="00C97DC9">
        <w:rPr>
          <w:rFonts w:ascii="Times New Roman" w:eastAsia="Times New Roman" w:hAnsi="Times New Roman" w:cs="Times New Roman"/>
          <w:sz w:val="28"/>
          <w:szCs w:val="28"/>
          <w:lang w:eastAsia="uk-UA"/>
        </w:rPr>
        <w:t>Хальзєвою</w:t>
      </w:r>
      <w:proofErr w:type="spellEnd"/>
      <w:r w:rsidRPr="00C97DC9">
        <w:rPr>
          <w:rFonts w:ascii="Times New Roman" w:eastAsia="Times New Roman" w:hAnsi="Times New Roman" w:cs="Times New Roman"/>
          <w:sz w:val="28"/>
          <w:szCs w:val="28"/>
          <w:lang w:eastAsia="uk-UA"/>
        </w:rPr>
        <w:t xml:space="preserve"> Т.С. вимог частини 4 статті 7 Закону України «Про звернення громадян» слід зазначити таке.</w:t>
      </w:r>
    </w:p>
    <w:p w14:paraId="6A3DBB5D" w14:textId="77777777" w:rsidR="00196508" w:rsidRPr="00C97DC9" w:rsidRDefault="00196508" w:rsidP="00196508">
      <w:pPr>
        <w:shd w:val="clear" w:color="auto" w:fill="FFFFFF"/>
        <w:spacing w:after="0" w:line="240" w:lineRule="auto"/>
        <w:ind w:firstLine="709"/>
        <w:jc w:val="both"/>
        <w:rPr>
          <w:rFonts w:ascii="Times New Roman" w:hAnsi="Times New Roman" w:cs="Times New Roman"/>
          <w:color w:val="000000" w:themeColor="text1"/>
          <w:sz w:val="28"/>
          <w:szCs w:val="28"/>
        </w:rPr>
      </w:pPr>
      <w:r w:rsidRPr="00C97DC9">
        <w:rPr>
          <w:rFonts w:ascii="Times New Roman" w:eastAsia="Times New Roman" w:hAnsi="Times New Roman" w:cs="Times New Roman"/>
          <w:sz w:val="28"/>
          <w:szCs w:val="28"/>
          <w:lang w:eastAsia="uk-UA"/>
        </w:rPr>
        <w:lastRenderedPageBreak/>
        <w:t>З надісланих скаржницею</w:t>
      </w:r>
      <w:r w:rsidRPr="00C97DC9">
        <w:rPr>
          <w:rFonts w:ascii="Times New Roman" w:eastAsia="Times New Roman" w:hAnsi="Times New Roman" w:cs="Times New Roman"/>
          <w:color w:val="000000"/>
          <w:kern w:val="0"/>
          <w:sz w:val="28"/>
          <w:szCs w:val="28"/>
          <w:lang w:eastAsia="uk-UA"/>
          <w14:ligatures w14:val="none"/>
        </w:rPr>
        <w:t xml:space="preserve"> матеріалів дисциплінарної скарги не встановлено, що її звернення скеровувались на розгляд особам, з діями яких вона не погоджується. Крім того </w:t>
      </w:r>
      <w:r w:rsidRPr="00C97DC9">
        <w:rPr>
          <w:rFonts w:ascii="Times New Roman" w:hAnsi="Times New Roman" w:cs="Times New Roman"/>
          <w:color w:val="000000" w:themeColor="text1"/>
          <w:sz w:val="28"/>
          <w:szCs w:val="28"/>
        </w:rPr>
        <w:t>абзацом першим пункту 20 розділу ІІІ Інструкції №153 передбачено, що звернення громадян, юридичних осіб та громадських організацій без статусу юридичної особи, що надійшли до Офісу Генерального прокурора, обласної прокуратури, за результатами розгляду яких не приймалися рішення керівником органу прокуратури, у термін не більш ніж п’ять днів надсилаються до відповідної прокуратури нижчого рівня, якщо вирішення порушених у них питань належить до її компетенції. Долучені скаржницею матеріали до дисциплінарної скарги також не містять інформації, що за результатами розгляду її звернень було прийнято рішення керівниками відповідних прокуратур.</w:t>
      </w:r>
    </w:p>
    <w:p w14:paraId="5D49CC41" w14:textId="77777777" w:rsidR="00196508" w:rsidRPr="00C97DC9" w:rsidRDefault="00196508" w:rsidP="00196508">
      <w:pPr>
        <w:shd w:val="clear" w:color="auto" w:fill="FFFFFF"/>
        <w:spacing w:after="0" w:line="240" w:lineRule="auto"/>
        <w:ind w:firstLine="709"/>
        <w:jc w:val="both"/>
        <w:rPr>
          <w:rFonts w:ascii="Times New Roman" w:eastAsia="Times New Roman" w:hAnsi="Times New Roman" w:cs="Times New Roman"/>
          <w:sz w:val="28"/>
          <w:szCs w:val="28"/>
          <w:lang w:eastAsia="uk-UA"/>
        </w:rPr>
      </w:pPr>
      <w:r w:rsidRPr="00C97DC9">
        <w:rPr>
          <w:rFonts w:ascii="Times New Roman" w:hAnsi="Times New Roman" w:cs="Times New Roman"/>
          <w:color w:val="000000" w:themeColor="text1"/>
          <w:sz w:val="28"/>
          <w:szCs w:val="28"/>
        </w:rPr>
        <w:t xml:space="preserve">Таким чином матеріали дисциплінарної скарги не містять доказів, які б підтверджували доводи скаржниці про порушення прокурорами </w:t>
      </w:r>
      <w:proofErr w:type="spellStart"/>
      <w:r w:rsidRPr="00C97DC9">
        <w:rPr>
          <w:rFonts w:ascii="Times New Roman" w:eastAsia="Times New Roman" w:hAnsi="Times New Roman" w:cs="Times New Roman"/>
          <w:sz w:val="28"/>
          <w:szCs w:val="28"/>
          <w:lang w:eastAsia="uk-UA"/>
        </w:rPr>
        <w:t>Краснощоком</w:t>
      </w:r>
      <w:proofErr w:type="spellEnd"/>
      <w:r>
        <w:rPr>
          <w:rFonts w:ascii="Times New Roman" w:eastAsia="Times New Roman" w:hAnsi="Times New Roman" w:cs="Times New Roman"/>
          <w:sz w:val="28"/>
          <w:szCs w:val="28"/>
          <w:lang w:eastAsia="uk-UA"/>
        </w:rPr>
        <w:t> </w:t>
      </w:r>
      <w:r w:rsidRPr="00C97DC9">
        <w:rPr>
          <w:rFonts w:ascii="Times New Roman" w:eastAsia="Times New Roman" w:hAnsi="Times New Roman" w:cs="Times New Roman"/>
          <w:sz w:val="28"/>
          <w:szCs w:val="28"/>
          <w:lang w:eastAsia="uk-UA"/>
        </w:rPr>
        <w:t xml:space="preserve">Д.В. та </w:t>
      </w:r>
      <w:proofErr w:type="spellStart"/>
      <w:r w:rsidRPr="00C97DC9">
        <w:rPr>
          <w:rFonts w:ascii="Times New Roman" w:eastAsia="Times New Roman" w:hAnsi="Times New Roman" w:cs="Times New Roman"/>
          <w:sz w:val="28"/>
          <w:szCs w:val="28"/>
          <w:lang w:eastAsia="uk-UA"/>
        </w:rPr>
        <w:t>Хальзєвою</w:t>
      </w:r>
      <w:proofErr w:type="spellEnd"/>
      <w:r w:rsidRPr="00C97DC9">
        <w:rPr>
          <w:rFonts w:ascii="Times New Roman" w:eastAsia="Times New Roman" w:hAnsi="Times New Roman" w:cs="Times New Roman"/>
          <w:sz w:val="28"/>
          <w:szCs w:val="28"/>
          <w:lang w:eastAsia="uk-UA"/>
        </w:rPr>
        <w:t xml:space="preserve"> Т.С. вимог частини 4 статті 7 Закону України «Про звернення громадян».</w:t>
      </w:r>
    </w:p>
    <w:p w14:paraId="732DC1E9" w14:textId="169C366D" w:rsidR="00196508" w:rsidRPr="00C97DC9" w:rsidRDefault="00196508" w:rsidP="00196508">
      <w:pPr>
        <w:spacing w:after="0" w:line="240" w:lineRule="auto"/>
        <w:ind w:firstLine="708"/>
        <w:jc w:val="both"/>
        <w:rPr>
          <w:rFonts w:ascii="Times New Roman" w:eastAsia="Times New Roman" w:hAnsi="Times New Roman" w:cs="Times New Roman"/>
          <w:color w:val="000000"/>
          <w:kern w:val="0"/>
          <w:sz w:val="28"/>
          <w:szCs w:val="28"/>
          <w:lang w:eastAsia="uk-UA"/>
          <w14:ligatures w14:val="none"/>
        </w:rPr>
      </w:pPr>
      <w:r w:rsidRPr="00C97DC9">
        <w:rPr>
          <w:rFonts w:ascii="Times New Roman" w:eastAsia="Times New Roman" w:hAnsi="Times New Roman" w:cs="Times New Roman"/>
          <w:color w:val="000000"/>
          <w:kern w:val="0"/>
          <w:sz w:val="28"/>
          <w:szCs w:val="28"/>
          <w:lang w:eastAsia="uk-UA"/>
          <w14:ligatures w14:val="none"/>
        </w:rPr>
        <w:t>Також дисциплінарна скарга не містить конкретних відомостей про наявність ознак дисциплінарного проступку прокурорів Табули</w:t>
      </w:r>
      <w:r w:rsidR="00A55062">
        <w:rPr>
          <w:rFonts w:ascii="Times New Roman" w:eastAsia="Times New Roman" w:hAnsi="Times New Roman" w:cs="Times New Roman"/>
          <w:color w:val="000000"/>
          <w:kern w:val="0"/>
          <w:sz w:val="28"/>
          <w:szCs w:val="28"/>
          <w:lang w:eastAsia="uk-UA"/>
          <w14:ligatures w14:val="none"/>
        </w:rPr>
        <w:t> </w:t>
      </w:r>
      <w:r w:rsidRPr="00C97DC9">
        <w:rPr>
          <w:rFonts w:ascii="Times New Roman" w:eastAsia="Times New Roman" w:hAnsi="Times New Roman" w:cs="Times New Roman"/>
          <w:color w:val="000000"/>
          <w:kern w:val="0"/>
          <w:sz w:val="28"/>
          <w:szCs w:val="28"/>
          <w:lang w:eastAsia="uk-UA"/>
          <w14:ligatures w14:val="none"/>
        </w:rPr>
        <w:t xml:space="preserve">Ю.А., </w:t>
      </w:r>
      <w:proofErr w:type="spellStart"/>
      <w:r w:rsidRPr="00C97DC9">
        <w:rPr>
          <w:rFonts w:ascii="Times New Roman" w:eastAsia="Times New Roman" w:hAnsi="Times New Roman" w:cs="Times New Roman"/>
          <w:color w:val="000000"/>
          <w:kern w:val="0"/>
          <w:sz w:val="28"/>
          <w:szCs w:val="28"/>
          <w:lang w:eastAsia="uk-UA"/>
          <w14:ligatures w14:val="none"/>
        </w:rPr>
        <w:t>Маційчука</w:t>
      </w:r>
      <w:proofErr w:type="spellEnd"/>
      <w:r w:rsidRPr="00C97DC9">
        <w:rPr>
          <w:rFonts w:ascii="Times New Roman" w:eastAsia="Times New Roman" w:hAnsi="Times New Roman" w:cs="Times New Roman"/>
          <w:color w:val="000000"/>
          <w:kern w:val="0"/>
          <w:sz w:val="28"/>
          <w:szCs w:val="28"/>
          <w:lang w:eastAsia="uk-UA"/>
          <w14:ligatures w14:val="none"/>
        </w:rPr>
        <w:t xml:space="preserve"> О.А. та Антонюка Д.О.</w:t>
      </w:r>
    </w:p>
    <w:p w14:paraId="3D7501DA" w14:textId="77777777" w:rsidR="00196508" w:rsidRPr="00C97DC9" w:rsidRDefault="00196508" w:rsidP="00196508">
      <w:pPr>
        <w:spacing w:after="0" w:line="240" w:lineRule="auto"/>
        <w:ind w:firstLine="709"/>
        <w:jc w:val="both"/>
        <w:rPr>
          <w:rFonts w:ascii="Times New Roman" w:hAnsi="Times New Roman" w:cs="Times New Roman"/>
          <w:sz w:val="28"/>
          <w:szCs w:val="28"/>
        </w:rPr>
      </w:pPr>
      <w:r w:rsidRPr="00C97DC9">
        <w:rPr>
          <w:rFonts w:ascii="Times New Roman" w:hAnsi="Times New Roman" w:cs="Times New Roman"/>
          <w:sz w:val="28"/>
          <w:szCs w:val="28"/>
        </w:rPr>
        <w:t xml:space="preserve">Вимогою щодо змісту дисциплінарної скарги є зазначення скаржником конкретних відомостей про наявність ознак дисциплінарного проступку прокурора. Для вирішення по суті членом Комісії питання про відкриття дисциплінарного провадження від скаржника має бути одержано достовірні відомості, які б дозволяли зробити попередній умовивід про імовірність наявності зазначених вище ознак дисциплінарного проступку у рішеннях, діях чи бездіяльності конкретного прокурора. </w:t>
      </w:r>
    </w:p>
    <w:p w14:paraId="4CD4EBED" w14:textId="77777777" w:rsidR="00196508" w:rsidRPr="00B4547B" w:rsidRDefault="00196508" w:rsidP="00196508">
      <w:pPr>
        <w:spacing w:after="0" w:line="240" w:lineRule="auto"/>
        <w:ind w:firstLine="708"/>
        <w:jc w:val="both"/>
        <w:rPr>
          <w:rFonts w:ascii="Times New Roman" w:eastAsia="Times New Roman" w:hAnsi="Times New Roman" w:cs="Times New Roman"/>
          <w:color w:val="000000"/>
          <w:kern w:val="0"/>
          <w:sz w:val="28"/>
          <w:szCs w:val="28"/>
          <w:lang w:eastAsia="uk-UA"/>
          <w14:ligatures w14:val="none"/>
        </w:rPr>
      </w:pPr>
      <w:r w:rsidRPr="00C97DC9">
        <w:rPr>
          <w:rFonts w:ascii="Times New Roman" w:eastAsia="Times New Roman" w:hAnsi="Times New Roman" w:cs="Times New Roman"/>
          <w:color w:val="000000"/>
          <w:kern w:val="0"/>
          <w:sz w:val="28"/>
          <w:szCs w:val="28"/>
          <w:lang w:eastAsia="uk-UA"/>
          <w14:ligatures w14:val="none"/>
        </w:rPr>
        <w:t>Згідно з усталеною судовою практикою у справах, що виникають</w:t>
      </w:r>
      <w:r w:rsidRPr="00B4547B">
        <w:rPr>
          <w:rFonts w:ascii="Times New Roman" w:eastAsia="Times New Roman" w:hAnsi="Times New Roman" w:cs="Times New Roman"/>
          <w:color w:val="000000"/>
          <w:kern w:val="0"/>
          <w:sz w:val="28"/>
          <w:szCs w:val="28"/>
          <w:lang w:eastAsia="uk-UA"/>
          <w14:ligatures w14:val="none"/>
        </w:rPr>
        <w:t xml:space="preserve"> з відносин публічної служби, для встановлення наявності чи відсутності факту невиконання чи неналежного виконання прокурором посадових обов’язків має бути встановлено, зокрема, факт ухилення прокурора від вчинення конкретних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 що тягне за собою настання негативних наслідків (рішення Касаційного адміністративного суду у складі Верховного суду від 12.07.2018 у справі                       № 9901/565/18).</w:t>
      </w:r>
    </w:p>
    <w:p w14:paraId="1F6BB3DF" w14:textId="77777777" w:rsidR="00196508" w:rsidRPr="00B4547B" w:rsidRDefault="00196508" w:rsidP="00196508">
      <w:pPr>
        <w:spacing w:after="0" w:line="240" w:lineRule="auto"/>
        <w:ind w:firstLine="708"/>
        <w:jc w:val="both"/>
        <w:rPr>
          <w:rFonts w:ascii="Times New Roman" w:eastAsia="Times New Roman" w:hAnsi="Times New Roman" w:cs="Times New Roman"/>
          <w:color w:val="000000"/>
          <w:kern w:val="0"/>
          <w:sz w:val="28"/>
          <w:szCs w:val="28"/>
          <w:lang w:eastAsia="uk-UA"/>
          <w14:ligatures w14:val="none"/>
        </w:rPr>
      </w:pPr>
      <w:r w:rsidRPr="00B4547B">
        <w:rPr>
          <w:rFonts w:ascii="Times New Roman" w:eastAsia="Times New Roman" w:hAnsi="Times New Roman" w:cs="Times New Roman"/>
          <w:color w:val="000000"/>
          <w:kern w:val="0"/>
          <w:sz w:val="28"/>
          <w:szCs w:val="28"/>
          <w:lang w:eastAsia="uk-UA"/>
          <w14:ligatures w14:val="none"/>
        </w:rPr>
        <w:t>Сама по собі незгода</w:t>
      </w:r>
      <w:r>
        <w:rPr>
          <w:rFonts w:ascii="Times New Roman" w:eastAsia="Times New Roman" w:hAnsi="Times New Roman" w:cs="Times New Roman"/>
          <w:color w:val="000000"/>
          <w:kern w:val="0"/>
          <w:sz w:val="28"/>
          <w:szCs w:val="28"/>
          <w:lang w:eastAsia="uk-UA"/>
          <w14:ligatures w14:val="none"/>
        </w:rPr>
        <w:t xml:space="preserve"> скаржниці із наданими прокурорами </w:t>
      </w:r>
      <w:proofErr w:type="spellStart"/>
      <w:r>
        <w:rPr>
          <w:rFonts w:ascii="Times New Roman" w:eastAsia="Times New Roman" w:hAnsi="Times New Roman" w:cs="Times New Roman"/>
          <w:color w:val="000000"/>
          <w:kern w:val="0"/>
          <w:sz w:val="28"/>
          <w:szCs w:val="28"/>
          <w:lang w:eastAsia="uk-UA"/>
          <w14:ligatures w14:val="none"/>
        </w:rPr>
        <w:t>Маційчуком</w:t>
      </w:r>
      <w:proofErr w:type="spellEnd"/>
      <w:r>
        <w:rPr>
          <w:rFonts w:ascii="Times New Roman" w:eastAsia="Times New Roman" w:hAnsi="Times New Roman" w:cs="Times New Roman"/>
          <w:color w:val="000000"/>
          <w:kern w:val="0"/>
          <w:sz w:val="28"/>
          <w:szCs w:val="28"/>
          <w:lang w:eastAsia="uk-UA"/>
          <w14:ligatures w14:val="none"/>
        </w:rPr>
        <w:t> О.А. та Антонюком Д.О. відповідями за результатами розгляду звернень</w:t>
      </w:r>
      <w:r w:rsidRPr="00B4547B">
        <w:rPr>
          <w:rFonts w:ascii="Times New Roman" w:eastAsia="Times New Roman" w:hAnsi="Times New Roman" w:cs="Times New Roman"/>
          <w:color w:val="000000"/>
          <w:kern w:val="0"/>
          <w:sz w:val="28"/>
          <w:szCs w:val="28"/>
          <w:lang w:eastAsia="uk-UA"/>
          <w14:ligatures w14:val="none"/>
        </w:rPr>
        <w:t xml:space="preserve"> не може автоматично мати наслідком їх дисциплінарну відповідальність.</w:t>
      </w:r>
    </w:p>
    <w:p w14:paraId="01E04483" w14:textId="77777777" w:rsidR="00196508" w:rsidRPr="00B4547B" w:rsidRDefault="00196508" w:rsidP="00196508">
      <w:pPr>
        <w:spacing w:after="0" w:line="240" w:lineRule="auto"/>
        <w:ind w:firstLine="708"/>
        <w:jc w:val="both"/>
        <w:rPr>
          <w:rFonts w:ascii="Times New Roman" w:eastAsia="Times New Roman" w:hAnsi="Times New Roman" w:cs="Times New Roman"/>
          <w:color w:val="000000"/>
          <w:kern w:val="0"/>
          <w:sz w:val="28"/>
          <w:szCs w:val="28"/>
          <w:lang w:eastAsia="uk-UA"/>
          <w14:ligatures w14:val="none"/>
        </w:rPr>
      </w:pPr>
      <w:r w:rsidRPr="00B4547B">
        <w:rPr>
          <w:rFonts w:ascii="Times New Roman" w:eastAsia="Times New Roman" w:hAnsi="Times New Roman" w:cs="Times New Roman"/>
          <w:color w:val="000000"/>
          <w:kern w:val="0"/>
          <w:sz w:val="28"/>
          <w:szCs w:val="28"/>
          <w:lang w:eastAsia="uk-UA"/>
          <w14:ligatures w14:val="none"/>
        </w:rPr>
        <w:t>Судових рішень про визнання неправомірними дій</w:t>
      </w:r>
      <w:r>
        <w:rPr>
          <w:rFonts w:ascii="Times New Roman" w:eastAsia="Times New Roman" w:hAnsi="Times New Roman" w:cs="Times New Roman"/>
          <w:color w:val="000000"/>
          <w:kern w:val="0"/>
          <w:sz w:val="28"/>
          <w:szCs w:val="28"/>
          <w:lang w:eastAsia="uk-UA"/>
          <w14:ligatures w14:val="none"/>
        </w:rPr>
        <w:t xml:space="preserve"> прокурорів Табули  Ю.А., </w:t>
      </w:r>
      <w:proofErr w:type="spellStart"/>
      <w:r>
        <w:rPr>
          <w:rFonts w:ascii="Times New Roman" w:eastAsia="Times New Roman" w:hAnsi="Times New Roman" w:cs="Times New Roman"/>
          <w:color w:val="000000"/>
          <w:kern w:val="0"/>
          <w:sz w:val="28"/>
          <w:szCs w:val="28"/>
          <w:lang w:eastAsia="uk-UA"/>
          <w14:ligatures w14:val="none"/>
        </w:rPr>
        <w:t>Маційчука</w:t>
      </w:r>
      <w:proofErr w:type="spellEnd"/>
      <w:r>
        <w:rPr>
          <w:rFonts w:ascii="Times New Roman" w:eastAsia="Times New Roman" w:hAnsi="Times New Roman" w:cs="Times New Roman"/>
          <w:color w:val="000000"/>
          <w:kern w:val="0"/>
          <w:sz w:val="28"/>
          <w:szCs w:val="28"/>
          <w:lang w:eastAsia="uk-UA"/>
          <w14:ligatures w14:val="none"/>
        </w:rPr>
        <w:t xml:space="preserve"> О.А. та Антонюка Д.О.</w:t>
      </w:r>
      <w:r w:rsidRPr="00B4547B">
        <w:rPr>
          <w:rFonts w:ascii="Times New Roman" w:eastAsia="Times New Roman" w:hAnsi="Times New Roman" w:cs="Times New Roman"/>
          <w:color w:val="000000"/>
          <w:kern w:val="0"/>
          <w:sz w:val="28"/>
          <w:szCs w:val="28"/>
          <w:lang w:eastAsia="uk-UA"/>
          <w14:ligatures w14:val="none"/>
        </w:rPr>
        <w:t xml:space="preserve">, порушення </w:t>
      </w:r>
      <w:r>
        <w:rPr>
          <w:rFonts w:ascii="Times New Roman" w:eastAsia="Times New Roman" w:hAnsi="Times New Roman" w:cs="Times New Roman"/>
          <w:color w:val="000000"/>
          <w:kern w:val="0"/>
          <w:sz w:val="28"/>
          <w:szCs w:val="28"/>
          <w:lang w:eastAsia="uk-UA"/>
          <w14:ligatures w14:val="none"/>
        </w:rPr>
        <w:t>ними</w:t>
      </w:r>
      <w:r w:rsidRPr="00B4547B">
        <w:rPr>
          <w:rFonts w:ascii="Times New Roman" w:eastAsia="Times New Roman" w:hAnsi="Times New Roman" w:cs="Times New Roman"/>
          <w:color w:val="000000"/>
          <w:kern w:val="0"/>
          <w:sz w:val="28"/>
          <w:szCs w:val="28"/>
          <w:lang w:eastAsia="uk-UA"/>
          <w14:ligatures w14:val="none"/>
        </w:rPr>
        <w:t xml:space="preserve"> прав осіб або вимог закону до скарги не долучено. А також відсутні відомості щодо </w:t>
      </w:r>
      <w:r>
        <w:rPr>
          <w:rFonts w:ascii="Times New Roman" w:eastAsia="Times New Roman" w:hAnsi="Times New Roman" w:cs="Times New Roman"/>
          <w:color w:val="000000"/>
          <w:kern w:val="0"/>
          <w:sz w:val="28"/>
          <w:szCs w:val="28"/>
          <w:lang w:eastAsia="uk-UA"/>
          <w14:ligatures w14:val="none"/>
        </w:rPr>
        <w:t xml:space="preserve">встановлення порушення цими прокурорами вимог законодавства за </w:t>
      </w:r>
      <w:r>
        <w:rPr>
          <w:rFonts w:ascii="Times New Roman" w:eastAsia="Times New Roman" w:hAnsi="Times New Roman" w:cs="Times New Roman"/>
          <w:color w:val="000000"/>
          <w:kern w:val="0"/>
          <w:sz w:val="28"/>
          <w:szCs w:val="28"/>
          <w:lang w:eastAsia="uk-UA"/>
          <w14:ligatures w14:val="none"/>
        </w:rPr>
        <w:lastRenderedPageBreak/>
        <w:t xml:space="preserve">результатами оскарження їх </w:t>
      </w:r>
      <w:r w:rsidRPr="00B4547B">
        <w:rPr>
          <w:rFonts w:ascii="Times New Roman" w:eastAsia="Times New Roman" w:hAnsi="Times New Roman" w:cs="Times New Roman"/>
          <w:color w:val="000000"/>
          <w:kern w:val="0"/>
          <w:sz w:val="28"/>
          <w:szCs w:val="28"/>
          <w:lang w:eastAsia="uk-UA"/>
          <w14:ligatures w14:val="none"/>
        </w:rPr>
        <w:t>дій до органів, які згідно ст</w:t>
      </w:r>
      <w:r>
        <w:rPr>
          <w:rFonts w:ascii="Times New Roman" w:eastAsia="Times New Roman" w:hAnsi="Times New Roman" w:cs="Times New Roman"/>
          <w:color w:val="000000"/>
          <w:kern w:val="0"/>
          <w:sz w:val="28"/>
          <w:szCs w:val="28"/>
          <w:lang w:eastAsia="uk-UA"/>
          <w14:ligatures w14:val="none"/>
        </w:rPr>
        <w:t>атті</w:t>
      </w:r>
      <w:r w:rsidRPr="00B4547B">
        <w:rPr>
          <w:rFonts w:ascii="Times New Roman" w:eastAsia="Times New Roman" w:hAnsi="Times New Roman" w:cs="Times New Roman"/>
          <w:color w:val="000000"/>
          <w:kern w:val="0"/>
          <w:sz w:val="28"/>
          <w:szCs w:val="28"/>
          <w:lang w:eastAsia="uk-UA"/>
          <w14:ligatures w14:val="none"/>
        </w:rPr>
        <w:t xml:space="preserve"> 28 Закону України «Про звернення громадян» здійснюють контроль за дотриманням цього Закону.</w:t>
      </w:r>
    </w:p>
    <w:p w14:paraId="13B1088B" w14:textId="77777777" w:rsidR="00196508" w:rsidRPr="009E3734" w:rsidRDefault="00196508" w:rsidP="00196508">
      <w:pPr>
        <w:spacing w:after="0" w:line="240" w:lineRule="auto"/>
        <w:ind w:firstLine="709"/>
        <w:jc w:val="both"/>
        <w:rPr>
          <w:rFonts w:ascii="Times New Roman" w:hAnsi="Times New Roman" w:cs="Times New Roman"/>
          <w:sz w:val="28"/>
          <w:szCs w:val="28"/>
        </w:rPr>
      </w:pPr>
      <w:r w:rsidRPr="009E3734">
        <w:rPr>
          <w:rFonts w:ascii="Times New Roman" w:hAnsi="Times New Roman" w:cs="Times New Roman"/>
          <w:sz w:val="28"/>
          <w:szCs w:val="28"/>
        </w:rPr>
        <w:t xml:space="preserve">Зважаючи на викладене, твердження скаржниці про невиконання чи неналежне виконання прокурорами </w:t>
      </w:r>
      <w:proofErr w:type="spellStart"/>
      <w:r w:rsidRPr="009E3734">
        <w:rPr>
          <w:rFonts w:ascii="Times New Roman" w:hAnsi="Times New Roman" w:cs="Times New Roman"/>
          <w:sz w:val="28"/>
          <w:szCs w:val="28"/>
        </w:rPr>
        <w:t>Краснощоком</w:t>
      </w:r>
      <w:proofErr w:type="spellEnd"/>
      <w:r w:rsidRPr="009E3734">
        <w:rPr>
          <w:rFonts w:ascii="Times New Roman" w:hAnsi="Times New Roman" w:cs="Times New Roman"/>
          <w:sz w:val="28"/>
          <w:szCs w:val="28"/>
        </w:rPr>
        <w:t xml:space="preserve"> Д.В., </w:t>
      </w:r>
      <w:proofErr w:type="spellStart"/>
      <w:r w:rsidRPr="009E3734">
        <w:rPr>
          <w:rFonts w:ascii="Times New Roman" w:hAnsi="Times New Roman" w:cs="Times New Roman"/>
          <w:sz w:val="28"/>
          <w:szCs w:val="28"/>
        </w:rPr>
        <w:t>Хальзєвою</w:t>
      </w:r>
      <w:proofErr w:type="spellEnd"/>
      <w:r w:rsidRPr="009E3734">
        <w:rPr>
          <w:rFonts w:ascii="Times New Roman" w:hAnsi="Times New Roman" w:cs="Times New Roman"/>
          <w:sz w:val="28"/>
          <w:szCs w:val="28"/>
        </w:rPr>
        <w:t xml:space="preserve"> Т.С., Табулою Ю.А., </w:t>
      </w:r>
      <w:proofErr w:type="spellStart"/>
      <w:r w:rsidRPr="009E3734">
        <w:rPr>
          <w:rFonts w:ascii="Times New Roman" w:hAnsi="Times New Roman" w:cs="Times New Roman"/>
          <w:sz w:val="28"/>
          <w:szCs w:val="28"/>
        </w:rPr>
        <w:t>Маційчуком</w:t>
      </w:r>
      <w:proofErr w:type="spellEnd"/>
      <w:r w:rsidRPr="009E3734">
        <w:rPr>
          <w:rFonts w:ascii="Times New Roman" w:hAnsi="Times New Roman" w:cs="Times New Roman"/>
          <w:sz w:val="28"/>
          <w:szCs w:val="28"/>
        </w:rPr>
        <w:t> О.А., Антонюком Д.О. службових обов’язків є суб’єктивним.</w:t>
      </w:r>
    </w:p>
    <w:p w14:paraId="09A183C2" w14:textId="77777777" w:rsidR="00196508" w:rsidRPr="009E3734" w:rsidRDefault="00196508" w:rsidP="00196508">
      <w:pPr>
        <w:spacing w:after="0" w:line="240" w:lineRule="auto"/>
        <w:ind w:firstLine="709"/>
        <w:jc w:val="both"/>
        <w:rPr>
          <w:rFonts w:ascii="Times New Roman" w:hAnsi="Times New Roman" w:cs="Times New Roman"/>
          <w:sz w:val="28"/>
          <w:szCs w:val="28"/>
          <w:shd w:val="clear" w:color="auto" w:fill="FFFFFF"/>
        </w:rPr>
      </w:pPr>
      <w:r w:rsidRPr="009E3734">
        <w:rPr>
          <w:rFonts w:ascii="Times New Roman" w:hAnsi="Times New Roman" w:cs="Times New Roman"/>
          <w:sz w:val="28"/>
          <w:szCs w:val="28"/>
          <w:shd w:val="clear" w:color="auto" w:fill="FFFFFF"/>
        </w:rPr>
        <w:t>Також дисциплінарна скарга не містить даних, які б свідчили про можливе вчинення цими прокурорами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p>
    <w:p w14:paraId="144869FE" w14:textId="77777777" w:rsidR="00196508" w:rsidRPr="009E3734" w:rsidRDefault="00196508" w:rsidP="00196508">
      <w:pPr>
        <w:spacing w:after="0" w:line="240" w:lineRule="auto"/>
        <w:ind w:firstLine="709"/>
        <w:jc w:val="both"/>
        <w:rPr>
          <w:rFonts w:ascii="Times New Roman" w:hAnsi="Times New Roman" w:cs="Times New Roman"/>
          <w:sz w:val="28"/>
          <w:szCs w:val="28"/>
          <w:shd w:val="clear" w:color="auto" w:fill="FFFFFF"/>
        </w:rPr>
      </w:pPr>
      <w:r w:rsidRPr="009E3734">
        <w:rPr>
          <w:rFonts w:ascii="Times New Roman" w:hAnsi="Times New Roman" w:cs="Times New Roman"/>
          <w:sz w:val="28"/>
          <w:szCs w:val="28"/>
          <w:shd w:val="clear" w:color="auto" w:fill="FFFFFF"/>
        </w:rPr>
        <w:t>Відповідно до пункту 2 розділу I Порядку організації роботи з питань внутрішньої безпеки в органах прокуратури, затвердженого наказом виконувача обов’язків Генерального прокурора від 27 березня 2025 року № 69, до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належать:</w:t>
      </w:r>
    </w:p>
    <w:p w14:paraId="3916F7CF" w14:textId="77777777" w:rsidR="00196508" w:rsidRPr="009E3734" w:rsidRDefault="00196508" w:rsidP="00196508">
      <w:pPr>
        <w:spacing w:after="0" w:line="240" w:lineRule="auto"/>
        <w:ind w:firstLine="709"/>
        <w:jc w:val="both"/>
        <w:rPr>
          <w:rFonts w:ascii="Times New Roman" w:hAnsi="Times New Roman" w:cs="Times New Roman"/>
          <w:sz w:val="28"/>
          <w:szCs w:val="28"/>
          <w:shd w:val="clear" w:color="auto" w:fill="FFFFFF"/>
        </w:rPr>
      </w:pPr>
      <w:r w:rsidRPr="009E3734">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w:t>
      </w:r>
      <w:r w:rsidRPr="009E3734">
        <w:rPr>
          <w:rFonts w:ascii="Times New Roman" w:hAnsi="Times New Roman" w:cs="Times New Roman"/>
          <w:sz w:val="28"/>
          <w:szCs w:val="28"/>
          <w:shd w:val="clear" w:color="auto" w:fill="FFFFFF"/>
        </w:rPr>
        <w:t>порушення прокурором вимог, заборон та обмежень, встановлених Законами України «Про запобігання корупції», «Про прокуратуру»;</w:t>
      </w:r>
    </w:p>
    <w:p w14:paraId="412DA56D" w14:textId="77777777" w:rsidR="00196508" w:rsidRPr="009E3734" w:rsidRDefault="00196508" w:rsidP="00196508">
      <w:pPr>
        <w:spacing w:after="0" w:line="240" w:lineRule="auto"/>
        <w:ind w:firstLine="709"/>
        <w:jc w:val="both"/>
        <w:rPr>
          <w:rFonts w:ascii="Times New Roman" w:hAnsi="Times New Roman" w:cs="Times New Roman"/>
          <w:sz w:val="28"/>
          <w:szCs w:val="28"/>
          <w:shd w:val="clear" w:color="auto" w:fill="FFFFFF"/>
        </w:rPr>
      </w:pPr>
      <w:r w:rsidRPr="009E3734">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w:t>
      </w:r>
      <w:r w:rsidRPr="009E3734">
        <w:rPr>
          <w:rFonts w:ascii="Times New Roman" w:hAnsi="Times New Roman" w:cs="Times New Roman"/>
          <w:sz w:val="28"/>
          <w:szCs w:val="28"/>
          <w:shd w:val="clear" w:color="auto" w:fill="FFFFFF"/>
        </w:rPr>
        <w:t>керування транспортними засобами у стані алкогольного чи наркотичного сп’яніння або відмова від проходження огляду з метою виявлення стану сп’яніння в установленому законодавством порядку;</w:t>
      </w:r>
    </w:p>
    <w:p w14:paraId="0F302FA7" w14:textId="77777777" w:rsidR="00196508" w:rsidRPr="009E3734" w:rsidRDefault="00196508" w:rsidP="00196508">
      <w:pPr>
        <w:spacing w:after="0" w:line="240" w:lineRule="auto"/>
        <w:ind w:firstLine="709"/>
        <w:jc w:val="both"/>
        <w:rPr>
          <w:rFonts w:ascii="Times New Roman" w:hAnsi="Times New Roman" w:cs="Times New Roman"/>
          <w:sz w:val="28"/>
          <w:szCs w:val="28"/>
          <w:shd w:val="clear" w:color="auto" w:fill="FFFFFF"/>
        </w:rPr>
      </w:pPr>
      <w:r w:rsidRPr="009E3734">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w:t>
      </w:r>
      <w:r w:rsidRPr="009E3734">
        <w:rPr>
          <w:rFonts w:ascii="Times New Roman" w:hAnsi="Times New Roman" w:cs="Times New Roman"/>
          <w:sz w:val="28"/>
          <w:szCs w:val="28"/>
          <w:shd w:val="clear" w:color="auto" w:fill="FFFFFF"/>
        </w:rPr>
        <w:t>неподання або несвоєчасне подання прокурором без поважних причин декларації доброчесності прокурора або зазначення у ній завідомо недостовірних (у тому числі неповних) тверджень;</w:t>
      </w:r>
    </w:p>
    <w:p w14:paraId="46A0C01B" w14:textId="77777777" w:rsidR="00196508" w:rsidRPr="009E3734" w:rsidRDefault="00196508" w:rsidP="00196508">
      <w:pPr>
        <w:spacing w:after="0" w:line="240" w:lineRule="auto"/>
        <w:ind w:firstLine="709"/>
        <w:jc w:val="both"/>
        <w:rPr>
          <w:rFonts w:ascii="Times New Roman" w:hAnsi="Times New Roman" w:cs="Times New Roman"/>
          <w:sz w:val="28"/>
          <w:szCs w:val="28"/>
          <w:shd w:val="clear" w:color="auto" w:fill="FFFFFF"/>
        </w:rPr>
      </w:pPr>
      <w:r w:rsidRPr="009E3734">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w:t>
      </w:r>
      <w:r w:rsidRPr="009E3734">
        <w:rPr>
          <w:rFonts w:ascii="Times New Roman" w:hAnsi="Times New Roman" w:cs="Times New Roman"/>
          <w:sz w:val="28"/>
          <w:szCs w:val="28"/>
          <w:shd w:val="clear" w:color="auto" w:fill="FFFFFF"/>
        </w:rPr>
        <w:t>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w:t>
      </w:r>
    </w:p>
    <w:p w14:paraId="1FF6AC9E" w14:textId="77777777" w:rsidR="00196508" w:rsidRPr="009E3734" w:rsidRDefault="00196508" w:rsidP="00196508">
      <w:pPr>
        <w:spacing w:after="0" w:line="240" w:lineRule="auto"/>
        <w:ind w:firstLine="709"/>
        <w:jc w:val="both"/>
        <w:rPr>
          <w:rFonts w:ascii="Times New Roman" w:hAnsi="Times New Roman" w:cs="Times New Roman"/>
          <w:sz w:val="28"/>
          <w:szCs w:val="28"/>
          <w:shd w:val="clear" w:color="auto" w:fill="FFFFFF"/>
        </w:rPr>
      </w:pPr>
      <w:r w:rsidRPr="009E3734">
        <w:rPr>
          <w:rFonts w:ascii="Times New Roman" w:hAnsi="Times New Roman" w:cs="Times New Roman"/>
          <w:sz w:val="28"/>
          <w:szCs w:val="28"/>
          <w:shd w:val="clear" w:color="auto" w:fill="FFFFFF"/>
        </w:rPr>
        <w:t>Наведені у дисциплінарній скарзі дії вказаних прокурорів не охоплюються зазначеним переліком, відповідальність за який передбачена пунктом 5 частини першої статті 43 Закону № 1697-VII та їх належним чином не  підтверджено.</w:t>
      </w:r>
    </w:p>
    <w:p w14:paraId="5548F6F3" w14:textId="77777777" w:rsidR="00196508" w:rsidRPr="009E3734" w:rsidRDefault="00196508" w:rsidP="00196508">
      <w:pPr>
        <w:spacing w:after="0" w:line="240" w:lineRule="auto"/>
        <w:ind w:firstLine="709"/>
        <w:jc w:val="both"/>
        <w:rPr>
          <w:rFonts w:ascii="Times New Roman" w:hAnsi="Times New Roman" w:cs="Times New Roman"/>
          <w:sz w:val="28"/>
          <w:szCs w:val="28"/>
          <w:shd w:val="clear" w:color="auto" w:fill="FFFFFF"/>
        </w:rPr>
      </w:pPr>
      <w:r w:rsidRPr="009E3734">
        <w:rPr>
          <w:rFonts w:ascii="Times New Roman" w:hAnsi="Times New Roman" w:cs="Times New Roman"/>
          <w:sz w:val="28"/>
          <w:szCs w:val="28"/>
          <w:shd w:val="clear" w:color="auto" w:fill="FFFFFF"/>
        </w:rPr>
        <w:t xml:space="preserve">Не аргументована жодними доводами й думка скаржниці щодо вчинення вказаними прокурорами дисциплінарного проступку, передбаченого пунктом 6 (систематичне (два і більше разів протягом одного року (або одноразове грубе порушення правил прокурорської етики) частини першої статті 43 Закону                      № 1697-VII. </w:t>
      </w:r>
    </w:p>
    <w:p w14:paraId="6B36A20A" w14:textId="77777777" w:rsidR="00196508" w:rsidRPr="009E3734" w:rsidRDefault="00196508" w:rsidP="00196508">
      <w:pPr>
        <w:spacing w:after="0" w:line="240" w:lineRule="auto"/>
        <w:ind w:firstLine="709"/>
        <w:jc w:val="both"/>
        <w:rPr>
          <w:rFonts w:ascii="Times New Roman" w:hAnsi="Times New Roman" w:cs="Times New Roman"/>
          <w:sz w:val="28"/>
          <w:szCs w:val="28"/>
          <w:shd w:val="clear" w:color="auto" w:fill="FFFFFF"/>
        </w:rPr>
      </w:pPr>
      <w:r w:rsidRPr="009E3734">
        <w:rPr>
          <w:rFonts w:ascii="Times New Roman" w:hAnsi="Times New Roman" w:cs="Times New Roman"/>
          <w:sz w:val="28"/>
          <w:szCs w:val="28"/>
          <w:shd w:val="clear" w:color="auto" w:fill="FFFFFF"/>
        </w:rPr>
        <w:t>Інші мотиви та аргументи скаржниці зводяться до власної оцінки дій прокурорів та обставин зазначених подій.</w:t>
      </w:r>
    </w:p>
    <w:p w14:paraId="29F34AB4" w14:textId="77777777" w:rsidR="00196508" w:rsidRPr="009E3734" w:rsidRDefault="00196508" w:rsidP="00196508">
      <w:pPr>
        <w:spacing w:after="0" w:line="240" w:lineRule="auto"/>
        <w:ind w:firstLine="709"/>
        <w:jc w:val="both"/>
        <w:rPr>
          <w:rFonts w:ascii="Times New Roman" w:hAnsi="Times New Roman" w:cs="Times New Roman"/>
          <w:sz w:val="28"/>
          <w:szCs w:val="28"/>
          <w:shd w:val="clear" w:color="auto" w:fill="FFFFFF"/>
        </w:rPr>
      </w:pPr>
      <w:r w:rsidRPr="009E3734">
        <w:rPr>
          <w:rFonts w:ascii="Times New Roman" w:hAnsi="Times New Roman" w:cs="Times New Roman"/>
          <w:sz w:val="28"/>
          <w:szCs w:val="28"/>
          <w:shd w:val="clear" w:color="auto" w:fill="FFFFFF"/>
        </w:rPr>
        <w:t xml:space="preserve">Відповідно до статті 61 Конституції України, юридична відповідальність особи має індивідуальний характер, тобто встановлюється за скоєння конкретного правопорушення конкретною особою. </w:t>
      </w:r>
    </w:p>
    <w:p w14:paraId="7585929C" w14:textId="77777777" w:rsidR="00196508" w:rsidRPr="009E3734" w:rsidRDefault="00196508" w:rsidP="00196508">
      <w:pPr>
        <w:spacing w:after="0" w:line="240" w:lineRule="auto"/>
        <w:ind w:firstLine="709"/>
        <w:jc w:val="both"/>
        <w:rPr>
          <w:rFonts w:ascii="Times New Roman" w:hAnsi="Times New Roman" w:cs="Times New Roman"/>
          <w:sz w:val="28"/>
          <w:szCs w:val="28"/>
          <w:shd w:val="clear" w:color="auto" w:fill="FFFFFF"/>
        </w:rPr>
      </w:pPr>
      <w:r w:rsidRPr="009E3734">
        <w:rPr>
          <w:rFonts w:ascii="Times New Roman" w:hAnsi="Times New Roman" w:cs="Times New Roman"/>
          <w:sz w:val="28"/>
          <w:szCs w:val="28"/>
          <w:shd w:val="clear" w:color="auto" w:fill="FFFFFF"/>
        </w:rPr>
        <w:t xml:space="preserve">Із наведених скаржницею доводів не вбачається, що </w:t>
      </w:r>
      <w:proofErr w:type="spellStart"/>
      <w:r w:rsidRPr="009E3734">
        <w:rPr>
          <w:rFonts w:ascii="Times New Roman" w:hAnsi="Times New Roman" w:cs="Times New Roman"/>
          <w:sz w:val="28"/>
          <w:szCs w:val="28"/>
          <w:shd w:val="clear" w:color="auto" w:fill="FFFFFF"/>
        </w:rPr>
        <w:t>Краснощоком</w:t>
      </w:r>
      <w:proofErr w:type="spellEnd"/>
      <w:r w:rsidRPr="009E3734">
        <w:rPr>
          <w:rFonts w:ascii="Times New Roman" w:hAnsi="Times New Roman" w:cs="Times New Roman"/>
          <w:sz w:val="28"/>
          <w:szCs w:val="28"/>
          <w:shd w:val="clear" w:color="auto" w:fill="FFFFFF"/>
        </w:rPr>
        <w:t xml:space="preserve"> Д.В., </w:t>
      </w:r>
      <w:proofErr w:type="spellStart"/>
      <w:r w:rsidRPr="009E3734">
        <w:rPr>
          <w:rFonts w:ascii="Times New Roman" w:hAnsi="Times New Roman" w:cs="Times New Roman"/>
          <w:sz w:val="28"/>
          <w:szCs w:val="28"/>
          <w:shd w:val="clear" w:color="auto" w:fill="FFFFFF"/>
        </w:rPr>
        <w:t>Хальзєвою</w:t>
      </w:r>
      <w:proofErr w:type="spellEnd"/>
      <w:r w:rsidRPr="009E3734">
        <w:rPr>
          <w:rFonts w:ascii="Times New Roman" w:hAnsi="Times New Roman" w:cs="Times New Roman"/>
          <w:sz w:val="28"/>
          <w:szCs w:val="28"/>
          <w:shd w:val="clear" w:color="auto" w:fill="FFFFFF"/>
        </w:rPr>
        <w:t xml:space="preserve"> Т.С., Табулою Ю.А., </w:t>
      </w:r>
      <w:proofErr w:type="spellStart"/>
      <w:r w:rsidRPr="009E3734">
        <w:rPr>
          <w:rFonts w:ascii="Times New Roman" w:hAnsi="Times New Roman" w:cs="Times New Roman"/>
          <w:sz w:val="28"/>
          <w:szCs w:val="28"/>
          <w:shd w:val="clear" w:color="auto" w:fill="FFFFFF"/>
        </w:rPr>
        <w:t>Маційчуком</w:t>
      </w:r>
      <w:proofErr w:type="spellEnd"/>
      <w:r w:rsidRPr="009E3734">
        <w:rPr>
          <w:rFonts w:ascii="Times New Roman" w:hAnsi="Times New Roman" w:cs="Times New Roman"/>
          <w:sz w:val="28"/>
          <w:szCs w:val="28"/>
          <w:shd w:val="clear" w:color="auto" w:fill="FFFFFF"/>
        </w:rPr>
        <w:t xml:space="preserve"> О.А.,  Антонюком Д.О.  умисно чи внаслідок недбалості допущено порушення норм законодавства.</w:t>
      </w:r>
    </w:p>
    <w:p w14:paraId="205665DB" w14:textId="77777777" w:rsidR="00196508" w:rsidRPr="009E3734" w:rsidRDefault="00196508" w:rsidP="00196508">
      <w:pPr>
        <w:spacing w:after="0" w:line="240" w:lineRule="auto"/>
        <w:ind w:firstLine="709"/>
        <w:jc w:val="both"/>
        <w:rPr>
          <w:rFonts w:ascii="Times New Roman" w:hAnsi="Times New Roman" w:cs="Times New Roman"/>
          <w:sz w:val="28"/>
          <w:szCs w:val="28"/>
          <w:shd w:val="clear" w:color="auto" w:fill="FFFFFF"/>
        </w:rPr>
      </w:pPr>
      <w:r w:rsidRPr="009E3734">
        <w:rPr>
          <w:rFonts w:ascii="Times New Roman" w:hAnsi="Times New Roman" w:cs="Times New Roman"/>
          <w:sz w:val="28"/>
          <w:szCs w:val="28"/>
          <w:shd w:val="clear" w:color="auto" w:fill="FFFFFF"/>
        </w:rPr>
        <w:lastRenderedPageBreak/>
        <w:t>Окремо слід зазначити, що доводи дисциплінарної скарги ґрунтуються тільки на припущеннях скаржниці, якою на підтвердження власних доводів до Комісії не надано жодного доказу.</w:t>
      </w:r>
    </w:p>
    <w:p w14:paraId="2D8E4DB7" w14:textId="77777777" w:rsidR="00196508" w:rsidRPr="009E3734" w:rsidRDefault="00196508" w:rsidP="00196508">
      <w:pPr>
        <w:spacing w:after="0" w:line="240" w:lineRule="auto"/>
        <w:ind w:firstLine="709"/>
        <w:jc w:val="both"/>
        <w:rPr>
          <w:rFonts w:ascii="Times New Roman" w:hAnsi="Times New Roman" w:cs="Times New Roman"/>
          <w:sz w:val="28"/>
          <w:szCs w:val="28"/>
          <w:shd w:val="clear" w:color="auto" w:fill="FFFFFF"/>
        </w:rPr>
      </w:pPr>
      <w:r w:rsidRPr="009E3734">
        <w:rPr>
          <w:rFonts w:ascii="Times New Roman" w:hAnsi="Times New Roman" w:cs="Times New Roman"/>
          <w:sz w:val="28"/>
          <w:szCs w:val="28"/>
          <w:shd w:val="clear" w:color="auto" w:fill="FFFFFF"/>
        </w:rPr>
        <w:t xml:space="preserve">Таким чином, при невстановлені обставин зазначених скаржницею та за відсутності відповідних доказів, член Комісії не може обґрунтовувати своє рішення на припущеннях про наявність ознак дисциплінарного проступку в діях вказаних прокурорів. Зазначене дозволяє дійти висновку про те, що скарга наразі не містить відомостей про наявність ознак дисциплінарного проступку, передбаченого пунктами 1, 5, 6 частини першої статті 43 Закону № 1697-VII в діях прокурорів </w:t>
      </w:r>
      <w:proofErr w:type="spellStart"/>
      <w:r w:rsidRPr="009E3734">
        <w:rPr>
          <w:rFonts w:ascii="Times New Roman" w:hAnsi="Times New Roman" w:cs="Times New Roman"/>
          <w:sz w:val="28"/>
          <w:szCs w:val="28"/>
          <w:shd w:val="clear" w:color="auto" w:fill="FFFFFF"/>
        </w:rPr>
        <w:t>Краснощока</w:t>
      </w:r>
      <w:proofErr w:type="spellEnd"/>
      <w:r w:rsidRPr="009E3734">
        <w:rPr>
          <w:rFonts w:ascii="Times New Roman" w:hAnsi="Times New Roman" w:cs="Times New Roman"/>
          <w:sz w:val="28"/>
          <w:szCs w:val="28"/>
          <w:shd w:val="clear" w:color="auto" w:fill="FFFFFF"/>
        </w:rPr>
        <w:t xml:space="preserve"> Д.В., </w:t>
      </w:r>
      <w:proofErr w:type="spellStart"/>
      <w:r w:rsidRPr="009E3734">
        <w:rPr>
          <w:rFonts w:ascii="Times New Roman" w:hAnsi="Times New Roman" w:cs="Times New Roman"/>
          <w:sz w:val="28"/>
          <w:szCs w:val="28"/>
          <w:shd w:val="clear" w:color="auto" w:fill="FFFFFF"/>
        </w:rPr>
        <w:t>Хальзєвої</w:t>
      </w:r>
      <w:proofErr w:type="spellEnd"/>
      <w:r w:rsidRPr="009E3734">
        <w:rPr>
          <w:rFonts w:ascii="Times New Roman" w:hAnsi="Times New Roman" w:cs="Times New Roman"/>
          <w:sz w:val="28"/>
          <w:szCs w:val="28"/>
          <w:shd w:val="clear" w:color="auto" w:fill="FFFFFF"/>
        </w:rPr>
        <w:t xml:space="preserve"> Т.С., Табули Ю.А., </w:t>
      </w:r>
      <w:proofErr w:type="spellStart"/>
      <w:r w:rsidRPr="009E3734">
        <w:rPr>
          <w:rFonts w:ascii="Times New Roman" w:hAnsi="Times New Roman" w:cs="Times New Roman"/>
          <w:sz w:val="28"/>
          <w:szCs w:val="28"/>
          <w:shd w:val="clear" w:color="auto" w:fill="FFFFFF"/>
        </w:rPr>
        <w:t>Маційчука</w:t>
      </w:r>
      <w:proofErr w:type="spellEnd"/>
      <w:r w:rsidRPr="009E3734">
        <w:rPr>
          <w:rFonts w:ascii="Times New Roman" w:hAnsi="Times New Roman" w:cs="Times New Roman"/>
          <w:sz w:val="28"/>
          <w:szCs w:val="28"/>
          <w:shd w:val="clear" w:color="auto" w:fill="FFFFFF"/>
        </w:rPr>
        <w:t xml:space="preserve"> О.А.,  Антонюка Д.О., тому приходжу до висновку про необхідність відмови у відкритті дисциплінарного провадження.</w:t>
      </w:r>
    </w:p>
    <w:p w14:paraId="47482013" w14:textId="6327F7CA" w:rsidR="00196508" w:rsidRPr="009E3734" w:rsidRDefault="00196508" w:rsidP="00196508">
      <w:pPr>
        <w:spacing w:after="0" w:line="240" w:lineRule="auto"/>
        <w:ind w:firstLine="709"/>
        <w:jc w:val="both"/>
        <w:rPr>
          <w:rFonts w:ascii="Times New Roman" w:hAnsi="Times New Roman" w:cs="Times New Roman"/>
          <w:sz w:val="28"/>
          <w:szCs w:val="28"/>
          <w:shd w:val="clear" w:color="auto" w:fill="FFFFFF"/>
        </w:rPr>
      </w:pPr>
      <w:r w:rsidRPr="009E3734">
        <w:rPr>
          <w:rFonts w:ascii="Times New Roman" w:hAnsi="Times New Roman" w:cs="Times New Roman"/>
          <w:sz w:val="28"/>
          <w:szCs w:val="28"/>
          <w:shd w:val="clear" w:color="auto" w:fill="FFFFFF"/>
        </w:rPr>
        <w:t>Керуючись статтями 44 – 46 Закону № 1697-VII, пунктами 28, 62, 98 Положення про порядок роботи Кваліфікаційно-дисциплінарної комісії прокурорів, прийнятого всеукраїнською конференцією прокурорів 27 квітня 2017</w:t>
      </w:r>
      <w:r w:rsidR="00C479BE">
        <w:rPr>
          <w:rFonts w:ascii="Times New Roman" w:hAnsi="Times New Roman" w:cs="Times New Roman"/>
          <w:sz w:val="28"/>
          <w:szCs w:val="28"/>
          <w:shd w:val="clear" w:color="auto" w:fill="FFFFFF"/>
        </w:rPr>
        <w:t> </w:t>
      </w:r>
      <w:r w:rsidRPr="009E3734">
        <w:rPr>
          <w:rFonts w:ascii="Times New Roman" w:hAnsi="Times New Roman" w:cs="Times New Roman"/>
          <w:sz w:val="28"/>
          <w:szCs w:val="28"/>
          <w:shd w:val="clear" w:color="auto" w:fill="FFFFFF"/>
        </w:rPr>
        <w:t xml:space="preserve">року (у редакції 27 серпня 2026 року),   </w:t>
      </w:r>
    </w:p>
    <w:p w14:paraId="35035464" w14:textId="77777777" w:rsidR="00196508" w:rsidRPr="009E3734" w:rsidRDefault="00196508" w:rsidP="00196508">
      <w:pPr>
        <w:spacing w:before="240" w:after="240" w:line="240" w:lineRule="auto"/>
        <w:jc w:val="center"/>
        <w:rPr>
          <w:rFonts w:ascii="Times New Roman" w:hAnsi="Times New Roman" w:cs="Times New Roman"/>
          <w:b/>
          <w:sz w:val="28"/>
          <w:szCs w:val="28"/>
        </w:rPr>
      </w:pPr>
      <w:r w:rsidRPr="009E3734">
        <w:rPr>
          <w:rFonts w:ascii="Times New Roman" w:hAnsi="Times New Roman" w:cs="Times New Roman"/>
          <w:b/>
          <w:sz w:val="28"/>
          <w:szCs w:val="28"/>
        </w:rPr>
        <w:t>В И Р І Ш И Л А:</w:t>
      </w:r>
    </w:p>
    <w:p w14:paraId="5BC951D9" w14:textId="77777777" w:rsidR="00196508" w:rsidRPr="009E3734" w:rsidRDefault="00196508" w:rsidP="00196508">
      <w:pPr>
        <w:spacing w:after="0" w:line="240" w:lineRule="auto"/>
        <w:ind w:firstLine="709"/>
        <w:jc w:val="both"/>
        <w:rPr>
          <w:rFonts w:ascii="Times New Roman" w:hAnsi="Times New Roman" w:cs="Times New Roman"/>
          <w:sz w:val="28"/>
          <w:szCs w:val="28"/>
        </w:rPr>
      </w:pPr>
      <w:r w:rsidRPr="009E3734">
        <w:rPr>
          <w:rFonts w:ascii="Times New Roman" w:hAnsi="Times New Roman" w:cs="Times New Roman"/>
          <w:sz w:val="28"/>
          <w:szCs w:val="28"/>
        </w:rPr>
        <w:t xml:space="preserve">Відмовити у відкритті дисциплінарного провадження стосовно заступника начальника відділу організації розгляду звернень та запитів управління організації комунікації з громадськістю, розгляду звернень та запитів Офісу Генерального прокурора </w:t>
      </w:r>
      <w:proofErr w:type="spellStart"/>
      <w:r w:rsidRPr="009E3734">
        <w:rPr>
          <w:rFonts w:ascii="Times New Roman" w:hAnsi="Times New Roman" w:cs="Times New Roman"/>
          <w:sz w:val="28"/>
          <w:szCs w:val="28"/>
        </w:rPr>
        <w:t>Краснощока</w:t>
      </w:r>
      <w:proofErr w:type="spellEnd"/>
      <w:r w:rsidRPr="009E3734">
        <w:rPr>
          <w:rFonts w:ascii="Times New Roman" w:hAnsi="Times New Roman" w:cs="Times New Roman"/>
          <w:sz w:val="28"/>
          <w:szCs w:val="28"/>
        </w:rPr>
        <w:t xml:space="preserve"> Д.В., начальника відділу нагляду за додержанням законів територіальними органами поліції при провадженні досудового розслідування, дізнання та підтримання публічного обвинувачення управління нагляду за додержанням законів Національною поліцією України Київської обласної прокуратури </w:t>
      </w:r>
      <w:proofErr w:type="spellStart"/>
      <w:r w:rsidRPr="009E3734">
        <w:rPr>
          <w:rFonts w:ascii="Times New Roman" w:hAnsi="Times New Roman" w:cs="Times New Roman"/>
          <w:sz w:val="28"/>
          <w:szCs w:val="28"/>
        </w:rPr>
        <w:t>Хальзєвої</w:t>
      </w:r>
      <w:proofErr w:type="spellEnd"/>
      <w:r w:rsidRPr="009E3734">
        <w:rPr>
          <w:rFonts w:ascii="Times New Roman" w:hAnsi="Times New Roman" w:cs="Times New Roman"/>
          <w:sz w:val="28"/>
          <w:szCs w:val="28"/>
        </w:rPr>
        <w:t xml:space="preserve"> Т.С., керівника Білоцерківської окружної прокуратури Київської області Табули Ю.А., заступників керівника Білоцерківської окружної прокуратури Київської області </w:t>
      </w:r>
      <w:proofErr w:type="spellStart"/>
      <w:r w:rsidRPr="009E3734">
        <w:rPr>
          <w:rFonts w:ascii="Times New Roman" w:hAnsi="Times New Roman" w:cs="Times New Roman"/>
          <w:sz w:val="28"/>
          <w:szCs w:val="28"/>
        </w:rPr>
        <w:t>Маційчука</w:t>
      </w:r>
      <w:proofErr w:type="spellEnd"/>
      <w:r w:rsidRPr="009E3734">
        <w:rPr>
          <w:rFonts w:ascii="Times New Roman" w:hAnsi="Times New Roman" w:cs="Times New Roman"/>
          <w:sz w:val="28"/>
          <w:szCs w:val="28"/>
        </w:rPr>
        <w:t xml:space="preserve"> О.А. та Антонюка Д.О.</w:t>
      </w:r>
    </w:p>
    <w:p w14:paraId="5555E3A6" w14:textId="77777777" w:rsidR="00196508" w:rsidRPr="009E3734" w:rsidRDefault="00196508" w:rsidP="00196508">
      <w:pPr>
        <w:spacing w:after="0" w:line="240" w:lineRule="auto"/>
        <w:ind w:firstLine="709"/>
        <w:jc w:val="both"/>
        <w:rPr>
          <w:rFonts w:ascii="Times New Roman" w:hAnsi="Times New Roman" w:cs="Times New Roman"/>
          <w:sz w:val="28"/>
          <w:szCs w:val="28"/>
        </w:rPr>
      </w:pPr>
      <w:r w:rsidRPr="009E3734">
        <w:rPr>
          <w:rFonts w:ascii="Times New Roman" w:hAnsi="Times New Roman" w:cs="Times New Roman"/>
          <w:sz w:val="28"/>
          <w:szCs w:val="28"/>
        </w:rPr>
        <w:t>Копію рішення на</w:t>
      </w:r>
      <w:r>
        <w:rPr>
          <w:rFonts w:ascii="Times New Roman" w:hAnsi="Times New Roman" w:cs="Times New Roman"/>
          <w:sz w:val="28"/>
          <w:szCs w:val="28"/>
        </w:rPr>
        <w:t>діслати</w:t>
      </w:r>
      <w:r w:rsidRPr="009E3734">
        <w:rPr>
          <w:rFonts w:ascii="Times New Roman" w:hAnsi="Times New Roman" w:cs="Times New Roman"/>
          <w:sz w:val="28"/>
          <w:szCs w:val="28"/>
        </w:rPr>
        <w:t xml:space="preserve"> скаржниці та прокурорам.</w:t>
      </w:r>
    </w:p>
    <w:p w14:paraId="5B0B2DC5" w14:textId="77777777" w:rsidR="00196508" w:rsidRPr="009E3734" w:rsidRDefault="00196508" w:rsidP="00196508">
      <w:pPr>
        <w:spacing w:after="0" w:line="240" w:lineRule="auto"/>
        <w:ind w:firstLine="709"/>
        <w:jc w:val="both"/>
        <w:rPr>
          <w:rFonts w:ascii="Times New Roman" w:hAnsi="Times New Roman" w:cs="Times New Roman"/>
          <w:sz w:val="28"/>
          <w:szCs w:val="28"/>
        </w:rPr>
      </w:pPr>
    </w:p>
    <w:p w14:paraId="56E7CFEF" w14:textId="77777777" w:rsidR="00196508" w:rsidRPr="009E3734" w:rsidRDefault="00196508" w:rsidP="00196508">
      <w:pPr>
        <w:spacing w:after="0" w:line="240" w:lineRule="auto"/>
        <w:ind w:firstLine="709"/>
        <w:jc w:val="both"/>
        <w:rPr>
          <w:rFonts w:ascii="Times New Roman" w:hAnsi="Times New Roman" w:cs="Times New Roman"/>
          <w:sz w:val="28"/>
          <w:szCs w:val="28"/>
        </w:rPr>
      </w:pPr>
    </w:p>
    <w:p w14:paraId="1620D6D9" w14:textId="77777777" w:rsidR="00196508" w:rsidRPr="009E3734" w:rsidRDefault="00196508" w:rsidP="00196508">
      <w:pPr>
        <w:spacing w:after="0" w:line="240" w:lineRule="auto"/>
        <w:jc w:val="both"/>
        <w:rPr>
          <w:rFonts w:ascii="Times New Roman" w:hAnsi="Times New Roman" w:cs="Times New Roman"/>
          <w:b/>
          <w:sz w:val="28"/>
          <w:szCs w:val="28"/>
        </w:rPr>
      </w:pPr>
      <w:r w:rsidRPr="009E3734">
        <w:rPr>
          <w:rFonts w:ascii="Times New Roman" w:hAnsi="Times New Roman" w:cs="Times New Roman"/>
          <w:b/>
          <w:sz w:val="28"/>
          <w:szCs w:val="28"/>
        </w:rPr>
        <w:t>Член Комісії</w:t>
      </w:r>
      <w:r w:rsidRPr="009E3734">
        <w:rPr>
          <w:rFonts w:ascii="Times New Roman" w:hAnsi="Times New Roman" w:cs="Times New Roman"/>
          <w:b/>
          <w:sz w:val="28"/>
          <w:szCs w:val="28"/>
        </w:rPr>
        <w:tab/>
      </w:r>
      <w:r w:rsidRPr="009E3734">
        <w:rPr>
          <w:rFonts w:ascii="Times New Roman" w:hAnsi="Times New Roman" w:cs="Times New Roman"/>
          <w:b/>
          <w:sz w:val="28"/>
          <w:szCs w:val="28"/>
        </w:rPr>
        <w:tab/>
        <w:t xml:space="preserve">         </w:t>
      </w:r>
      <w:r w:rsidRPr="009E3734">
        <w:rPr>
          <w:rFonts w:ascii="Times New Roman" w:hAnsi="Times New Roman" w:cs="Times New Roman"/>
          <w:b/>
          <w:sz w:val="28"/>
          <w:szCs w:val="28"/>
        </w:rPr>
        <w:tab/>
        <w:t xml:space="preserve">          </w:t>
      </w:r>
      <w:r w:rsidRPr="009E3734">
        <w:rPr>
          <w:rFonts w:ascii="Times New Roman" w:hAnsi="Times New Roman" w:cs="Times New Roman"/>
          <w:b/>
          <w:sz w:val="28"/>
          <w:szCs w:val="28"/>
        </w:rPr>
        <w:tab/>
      </w:r>
      <w:r w:rsidRPr="009E3734">
        <w:rPr>
          <w:rFonts w:ascii="Times New Roman" w:hAnsi="Times New Roman" w:cs="Times New Roman"/>
          <w:b/>
          <w:sz w:val="28"/>
          <w:szCs w:val="28"/>
        </w:rPr>
        <w:tab/>
      </w:r>
      <w:r w:rsidRPr="009E3734">
        <w:rPr>
          <w:rFonts w:ascii="Times New Roman" w:hAnsi="Times New Roman" w:cs="Times New Roman"/>
          <w:b/>
          <w:sz w:val="28"/>
          <w:szCs w:val="28"/>
        </w:rPr>
        <w:tab/>
        <w:t xml:space="preserve">                            Ніна ГАРБУЗА</w:t>
      </w:r>
    </w:p>
    <w:p w14:paraId="04DF0034" w14:textId="77777777" w:rsidR="00196508" w:rsidRPr="009E3734" w:rsidRDefault="00196508" w:rsidP="00196508">
      <w:pPr>
        <w:spacing w:after="0" w:line="240" w:lineRule="auto"/>
        <w:ind w:firstLine="709"/>
        <w:jc w:val="both"/>
        <w:rPr>
          <w:rFonts w:ascii="Times New Roman" w:hAnsi="Times New Roman" w:cs="Times New Roman"/>
          <w:sz w:val="28"/>
          <w:szCs w:val="28"/>
        </w:rPr>
      </w:pPr>
    </w:p>
    <w:p w14:paraId="7A17754C" w14:textId="77777777" w:rsidR="00196508" w:rsidRDefault="00196508" w:rsidP="00196508">
      <w:pPr>
        <w:ind w:right="-1"/>
      </w:pPr>
    </w:p>
    <w:p w14:paraId="70FBDD77" w14:textId="77777777" w:rsidR="00196508" w:rsidRDefault="00196508" w:rsidP="00196508">
      <w:pPr>
        <w:ind w:right="-284"/>
      </w:pPr>
    </w:p>
    <w:p w14:paraId="03F6CD07" w14:textId="77777777" w:rsidR="00A56FA2" w:rsidRDefault="00A56FA2"/>
    <w:sectPr w:rsidR="00A56FA2" w:rsidSect="00196508">
      <w:head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49B227" w14:textId="77777777" w:rsidR="007458D8" w:rsidRDefault="007458D8">
      <w:pPr>
        <w:spacing w:after="0" w:line="240" w:lineRule="auto"/>
      </w:pPr>
      <w:r>
        <w:separator/>
      </w:r>
    </w:p>
  </w:endnote>
  <w:endnote w:type="continuationSeparator" w:id="0">
    <w:p w14:paraId="31AAD704" w14:textId="77777777" w:rsidR="007458D8" w:rsidRDefault="007458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8C92F3" w14:textId="77777777" w:rsidR="007458D8" w:rsidRDefault="007458D8">
      <w:pPr>
        <w:spacing w:after="0" w:line="240" w:lineRule="auto"/>
      </w:pPr>
      <w:r>
        <w:separator/>
      </w:r>
    </w:p>
  </w:footnote>
  <w:footnote w:type="continuationSeparator" w:id="0">
    <w:p w14:paraId="7AE523DE" w14:textId="77777777" w:rsidR="007458D8" w:rsidRDefault="007458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2181149"/>
      <w:docPartObj>
        <w:docPartGallery w:val="Page Numbers (Top of Page)"/>
        <w:docPartUnique/>
      </w:docPartObj>
    </w:sdtPr>
    <w:sdtEndPr>
      <w:rPr>
        <w:rFonts w:ascii="Times New Roman" w:hAnsi="Times New Roman" w:cs="Times New Roman"/>
        <w:sz w:val="28"/>
        <w:szCs w:val="28"/>
      </w:rPr>
    </w:sdtEndPr>
    <w:sdtContent>
      <w:p w14:paraId="585DC98D" w14:textId="77777777" w:rsidR="00196508" w:rsidRPr="00D43A5A" w:rsidRDefault="00196508">
        <w:pPr>
          <w:pStyle w:val="ae"/>
          <w:jc w:val="center"/>
          <w:rPr>
            <w:rFonts w:ascii="Times New Roman" w:hAnsi="Times New Roman" w:cs="Times New Roman"/>
            <w:sz w:val="28"/>
            <w:szCs w:val="28"/>
          </w:rPr>
        </w:pPr>
        <w:r w:rsidRPr="00D43A5A">
          <w:rPr>
            <w:rFonts w:ascii="Times New Roman" w:hAnsi="Times New Roman" w:cs="Times New Roman"/>
            <w:sz w:val="28"/>
            <w:szCs w:val="28"/>
          </w:rPr>
          <w:fldChar w:fldCharType="begin"/>
        </w:r>
        <w:r w:rsidRPr="00D43A5A">
          <w:rPr>
            <w:rFonts w:ascii="Times New Roman" w:hAnsi="Times New Roman" w:cs="Times New Roman"/>
            <w:sz w:val="28"/>
            <w:szCs w:val="28"/>
          </w:rPr>
          <w:instrText>PAGE   \* MERGEFORMAT</w:instrText>
        </w:r>
        <w:r w:rsidRPr="00D43A5A">
          <w:rPr>
            <w:rFonts w:ascii="Times New Roman" w:hAnsi="Times New Roman" w:cs="Times New Roman"/>
            <w:sz w:val="28"/>
            <w:szCs w:val="28"/>
          </w:rPr>
          <w:fldChar w:fldCharType="separate"/>
        </w:r>
        <w:r w:rsidRPr="00D43A5A">
          <w:rPr>
            <w:rFonts w:ascii="Times New Roman" w:hAnsi="Times New Roman" w:cs="Times New Roman"/>
            <w:sz w:val="28"/>
            <w:szCs w:val="28"/>
          </w:rPr>
          <w:t>2</w:t>
        </w:r>
        <w:r w:rsidRPr="00D43A5A">
          <w:rPr>
            <w:rFonts w:ascii="Times New Roman" w:hAnsi="Times New Roman" w:cs="Times New Roman"/>
            <w:sz w:val="28"/>
            <w:szCs w:val="28"/>
          </w:rPr>
          <w:fldChar w:fldCharType="end"/>
        </w:r>
      </w:p>
    </w:sdtContent>
  </w:sdt>
  <w:p w14:paraId="210A1472" w14:textId="77777777" w:rsidR="00196508" w:rsidRDefault="00196508">
    <w:pPr>
      <w:pStyle w:val="a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508"/>
    <w:rsid w:val="00024F46"/>
    <w:rsid w:val="00196508"/>
    <w:rsid w:val="0028720B"/>
    <w:rsid w:val="0029484A"/>
    <w:rsid w:val="004E0134"/>
    <w:rsid w:val="006B20DE"/>
    <w:rsid w:val="007458D8"/>
    <w:rsid w:val="007D372C"/>
    <w:rsid w:val="00831407"/>
    <w:rsid w:val="008F5074"/>
    <w:rsid w:val="00A55062"/>
    <w:rsid w:val="00A56FA2"/>
    <w:rsid w:val="00C479B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7B027"/>
  <w15:chartTrackingRefBased/>
  <w15:docId w15:val="{BF6B61AA-0250-4596-A0AC-6F8B95CF7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6508"/>
  </w:style>
  <w:style w:type="paragraph" w:styleId="1">
    <w:name w:val="heading 1"/>
    <w:basedOn w:val="a"/>
    <w:next w:val="a"/>
    <w:link w:val="10"/>
    <w:uiPriority w:val="9"/>
    <w:qFormat/>
    <w:rsid w:val="001965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1965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19650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19650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19650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19650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19650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19650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19650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9650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19650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19650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19650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19650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19650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196508"/>
    <w:rPr>
      <w:rFonts w:eastAsiaTheme="majorEastAsia" w:cstheme="majorBidi"/>
      <w:color w:val="595959" w:themeColor="text1" w:themeTint="A6"/>
    </w:rPr>
  </w:style>
  <w:style w:type="character" w:customStyle="1" w:styleId="80">
    <w:name w:val="Заголовок 8 Знак"/>
    <w:basedOn w:val="a0"/>
    <w:link w:val="8"/>
    <w:uiPriority w:val="9"/>
    <w:semiHidden/>
    <w:rsid w:val="0019650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196508"/>
    <w:rPr>
      <w:rFonts w:eastAsiaTheme="majorEastAsia" w:cstheme="majorBidi"/>
      <w:color w:val="272727" w:themeColor="text1" w:themeTint="D8"/>
    </w:rPr>
  </w:style>
  <w:style w:type="paragraph" w:styleId="a3">
    <w:name w:val="Title"/>
    <w:basedOn w:val="a"/>
    <w:next w:val="a"/>
    <w:link w:val="a4"/>
    <w:uiPriority w:val="10"/>
    <w:qFormat/>
    <w:rsid w:val="001965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19650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96508"/>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196508"/>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196508"/>
    <w:pPr>
      <w:spacing w:before="160"/>
      <w:jc w:val="center"/>
    </w:pPr>
    <w:rPr>
      <w:i/>
      <w:iCs/>
      <w:color w:val="404040" w:themeColor="text1" w:themeTint="BF"/>
    </w:rPr>
  </w:style>
  <w:style w:type="character" w:customStyle="1" w:styleId="a8">
    <w:name w:val="Цитата Знак"/>
    <w:basedOn w:val="a0"/>
    <w:link w:val="a7"/>
    <w:uiPriority w:val="29"/>
    <w:rsid w:val="00196508"/>
    <w:rPr>
      <w:i/>
      <w:iCs/>
      <w:color w:val="404040" w:themeColor="text1" w:themeTint="BF"/>
    </w:rPr>
  </w:style>
  <w:style w:type="paragraph" w:styleId="a9">
    <w:name w:val="List Paragraph"/>
    <w:basedOn w:val="a"/>
    <w:uiPriority w:val="34"/>
    <w:qFormat/>
    <w:rsid w:val="00196508"/>
    <w:pPr>
      <w:ind w:left="720"/>
      <w:contextualSpacing/>
    </w:pPr>
  </w:style>
  <w:style w:type="character" w:styleId="aa">
    <w:name w:val="Intense Emphasis"/>
    <w:basedOn w:val="a0"/>
    <w:uiPriority w:val="21"/>
    <w:qFormat/>
    <w:rsid w:val="00196508"/>
    <w:rPr>
      <w:i/>
      <w:iCs/>
      <w:color w:val="0F4761" w:themeColor="accent1" w:themeShade="BF"/>
    </w:rPr>
  </w:style>
  <w:style w:type="paragraph" w:styleId="ab">
    <w:name w:val="Intense Quote"/>
    <w:basedOn w:val="a"/>
    <w:next w:val="a"/>
    <w:link w:val="ac"/>
    <w:uiPriority w:val="30"/>
    <w:qFormat/>
    <w:rsid w:val="001965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196508"/>
    <w:rPr>
      <w:i/>
      <w:iCs/>
      <w:color w:val="0F4761" w:themeColor="accent1" w:themeShade="BF"/>
    </w:rPr>
  </w:style>
  <w:style w:type="character" w:styleId="ad">
    <w:name w:val="Intense Reference"/>
    <w:basedOn w:val="a0"/>
    <w:uiPriority w:val="32"/>
    <w:qFormat/>
    <w:rsid w:val="00196508"/>
    <w:rPr>
      <w:b/>
      <w:bCs/>
      <w:smallCaps/>
      <w:color w:val="0F4761" w:themeColor="accent1" w:themeShade="BF"/>
      <w:spacing w:val="5"/>
    </w:rPr>
  </w:style>
  <w:style w:type="paragraph" w:styleId="ae">
    <w:name w:val="header"/>
    <w:basedOn w:val="a"/>
    <w:link w:val="af"/>
    <w:uiPriority w:val="99"/>
    <w:unhideWhenUsed/>
    <w:rsid w:val="00196508"/>
    <w:pPr>
      <w:tabs>
        <w:tab w:val="center" w:pos="4819"/>
        <w:tab w:val="right" w:pos="9639"/>
      </w:tabs>
      <w:spacing w:after="0" w:line="240" w:lineRule="auto"/>
    </w:pPr>
  </w:style>
  <w:style w:type="character" w:customStyle="1" w:styleId="af">
    <w:name w:val="Верхній колонтитул Знак"/>
    <w:basedOn w:val="a0"/>
    <w:link w:val="ae"/>
    <w:uiPriority w:val="99"/>
    <w:rsid w:val="00196508"/>
  </w:style>
  <w:style w:type="character" w:styleId="af0">
    <w:name w:val="Hyperlink"/>
    <w:basedOn w:val="a0"/>
    <w:uiPriority w:val="99"/>
    <w:semiHidden/>
    <w:unhideWhenUsed/>
    <w:rsid w:val="00196508"/>
    <w:rPr>
      <w:color w:val="0000FF"/>
      <w:u w:val="single"/>
    </w:rPr>
  </w:style>
  <w:style w:type="character" w:customStyle="1" w:styleId="rvts9">
    <w:name w:val="rvts9"/>
    <w:basedOn w:val="a0"/>
    <w:rsid w:val="001965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earch.ligazakon.ua/l_doc2.nsf/link1/an_2316/ed_2026_07_21/pravo1/T124651.html?pravo=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10</Pages>
  <Words>17124</Words>
  <Characters>9762</Characters>
  <DocSecurity>0</DocSecurity>
  <Lines>81</Lines>
  <Paragraphs>53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26833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2026-09-30T12:56:00Z</dcterms:created>
  <dcterms:modified xsi:type="dcterms:W3CDTF">2026-09-30T13:09:00Z</dcterms:modified>
</cp:coreProperties>
</file>