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9720B" w14:textId="77777777" w:rsidR="002A6A0B" w:rsidRPr="002A6A0B" w:rsidRDefault="002A6A0B" w:rsidP="002A6A0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2A6A0B">
        <w:rPr>
          <w:rFonts w:ascii="Times New Roman" w:eastAsia="Times New Roman" w:hAnsi="Times New Roman" w:cs="Times New Roman"/>
          <w:noProof/>
          <w:kern w:val="0"/>
          <w:sz w:val="19"/>
          <w:szCs w:val="20"/>
          <w:lang w:val="en-US"/>
          <w14:ligatures w14:val="none"/>
        </w:rPr>
        <w:drawing>
          <wp:inline distT="0" distB="0" distL="0" distR="0" wp14:anchorId="67FBAD0F" wp14:editId="3D2AF895">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638EE09" w14:textId="77777777" w:rsidR="002A6A0B" w:rsidRPr="002A6A0B" w:rsidRDefault="002A6A0B" w:rsidP="002A6A0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5110812C" w14:textId="77777777" w:rsidR="002A6A0B" w:rsidRPr="002A6A0B" w:rsidRDefault="002A6A0B" w:rsidP="002A6A0B">
      <w:pPr>
        <w:spacing w:after="0" w:line="240" w:lineRule="auto"/>
        <w:jc w:val="center"/>
        <w:rPr>
          <w:rFonts w:ascii="Times New Roman" w:eastAsia="Times New Roman" w:hAnsi="Times New Roman" w:cs="Times New Roman"/>
          <w:kern w:val="28"/>
          <w:sz w:val="32"/>
          <w:szCs w:val="32"/>
          <w:lang w:eastAsia="ru-RU"/>
          <w14:ligatures w14:val="none"/>
        </w:rPr>
      </w:pPr>
      <w:r w:rsidRPr="002A6A0B">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2A6A0B">
        <w:rPr>
          <w:rFonts w:ascii="Times New Roman" w:eastAsia="Times New Roman" w:hAnsi="Times New Roman" w:cs="Times New Roman"/>
          <w:bCs/>
          <w:kern w:val="28"/>
          <w:sz w:val="36"/>
          <w:szCs w:val="32"/>
          <w:lang w:eastAsia="ru-RU"/>
          <w14:ligatures w14:val="none"/>
        </w:rPr>
        <w:br/>
        <w:t>КОМІСІЯ ПРОКУРОРІВ</w:t>
      </w:r>
    </w:p>
    <w:p w14:paraId="01384DC7" w14:textId="77777777" w:rsidR="002A6A0B" w:rsidRPr="002A6A0B" w:rsidRDefault="002A6A0B" w:rsidP="002A6A0B">
      <w:pPr>
        <w:spacing w:after="0" w:line="240" w:lineRule="auto"/>
        <w:ind w:left="84"/>
        <w:rPr>
          <w:rFonts w:ascii="Times New Roman" w:eastAsia="Times New Roman" w:hAnsi="Times New Roman" w:cs="Times New Roman"/>
          <w:kern w:val="28"/>
          <w:sz w:val="20"/>
          <w:szCs w:val="20"/>
          <w:lang w:eastAsia="uk-UA"/>
          <w14:ligatures w14:val="none"/>
        </w:rPr>
      </w:pPr>
    </w:p>
    <w:p w14:paraId="680C8822" w14:textId="77777777" w:rsidR="002A6A0B" w:rsidRPr="002A6A0B" w:rsidRDefault="002A6A0B" w:rsidP="002A6A0B">
      <w:pPr>
        <w:spacing w:after="0" w:line="240" w:lineRule="auto"/>
        <w:ind w:left="84"/>
        <w:rPr>
          <w:rFonts w:ascii="Times New Roman" w:eastAsia="Times New Roman" w:hAnsi="Times New Roman" w:cs="Times New Roman"/>
          <w:kern w:val="28"/>
          <w:sz w:val="20"/>
          <w:szCs w:val="20"/>
          <w:lang w:eastAsia="uk-UA"/>
          <w14:ligatures w14:val="none"/>
        </w:rPr>
      </w:pPr>
    </w:p>
    <w:p w14:paraId="43CF6D13" w14:textId="77777777" w:rsidR="002A6A0B" w:rsidRPr="002A6A0B" w:rsidRDefault="002A6A0B" w:rsidP="002A6A0B">
      <w:pPr>
        <w:spacing w:after="0" w:line="240" w:lineRule="auto"/>
        <w:jc w:val="center"/>
        <w:rPr>
          <w:rFonts w:ascii="Times New Roman" w:eastAsia="Times New Roman" w:hAnsi="Times New Roman" w:cs="Times New Roman"/>
          <w:b/>
          <w:kern w:val="28"/>
          <w:sz w:val="28"/>
          <w:szCs w:val="28"/>
          <w:lang w:eastAsia="uk-UA"/>
          <w14:ligatures w14:val="none"/>
        </w:rPr>
      </w:pPr>
      <w:r w:rsidRPr="002A6A0B">
        <w:rPr>
          <w:rFonts w:ascii="Times New Roman" w:eastAsia="Times New Roman" w:hAnsi="Times New Roman" w:cs="Times New Roman"/>
          <w:b/>
          <w:kern w:val="28"/>
          <w:sz w:val="28"/>
          <w:szCs w:val="28"/>
          <w:lang w:eastAsia="uk-UA"/>
          <w14:ligatures w14:val="none"/>
        </w:rPr>
        <w:t xml:space="preserve">Р І Ш Е Н </w:t>
      </w:r>
      <w:proofErr w:type="spellStart"/>
      <w:r w:rsidRPr="002A6A0B">
        <w:rPr>
          <w:rFonts w:ascii="Times New Roman" w:eastAsia="Times New Roman" w:hAnsi="Times New Roman" w:cs="Times New Roman"/>
          <w:b/>
          <w:kern w:val="28"/>
          <w:sz w:val="28"/>
          <w:szCs w:val="28"/>
          <w:lang w:eastAsia="uk-UA"/>
          <w14:ligatures w14:val="none"/>
        </w:rPr>
        <w:t>Н</w:t>
      </w:r>
      <w:proofErr w:type="spellEnd"/>
      <w:r w:rsidRPr="002A6A0B">
        <w:rPr>
          <w:rFonts w:ascii="Times New Roman" w:eastAsia="Times New Roman" w:hAnsi="Times New Roman" w:cs="Times New Roman"/>
          <w:b/>
          <w:kern w:val="28"/>
          <w:sz w:val="28"/>
          <w:szCs w:val="28"/>
          <w:lang w:eastAsia="uk-UA"/>
          <w14:ligatures w14:val="none"/>
        </w:rPr>
        <w:t xml:space="preserve"> Я</w:t>
      </w:r>
    </w:p>
    <w:p w14:paraId="0798465A" w14:textId="77777777" w:rsidR="002A6A0B" w:rsidRPr="002A6A0B" w:rsidRDefault="002A6A0B" w:rsidP="002A6A0B">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77CF9301" w14:textId="77777777" w:rsidR="002A6A0B" w:rsidRPr="002A6A0B" w:rsidRDefault="002A6A0B" w:rsidP="002A6A0B">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2A6A0B" w:rsidRPr="002A6A0B" w14:paraId="07A41468" w14:textId="77777777" w:rsidTr="00F25058">
        <w:trPr>
          <w:trHeight w:val="460"/>
        </w:trPr>
        <w:tc>
          <w:tcPr>
            <w:tcW w:w="1765" w:type="pct"/>
            <w:hideMark/>
          </w:tcPr>
          <w:p w14:paraId="714782EC" w14:textId="77777777" w:rsidR="002A6A0B" w:rsidRPr="002A6A0B" w:rsidRDefault="002A6A0B" w:rsidP="002A6A0B">
            <w:pPr>
              <w:spacing w:after="0" w:line="240" w:lineRule="auto"/>
              <w:ind w:left="-107"/>
              <w:jc w:val="both"/>
              <w:rPr>
                <w:rFonts w:ascii="Times New Roman" w:eastAsia="Times New Roman" w:hAnsi="Times New Roman" w:cs="Times New Roman"/>
                <w:b/>
                <w:sz w:val="28"/>
                <w:lang w:eastAsia="ru-RU"/>
              </w:rPr>
            </w:pPr>
            <w:r w:rsidRPr="002A6A0B">
              <w:rPr>
                <w:rFonts w:ascii="Times New Roman" w:eastAsia="Times New Roman" w:hAnsi="Times New Roman" w:cs="Times New Roman"/>
                <w:b/>
                <w:sz w:val="28"/>
                <w:lang w:eastAsia="ru-RU"/>
              </w:rPr>
              <w:t>29 вересня 2026 року</w:t>
            </w:r>
          </w:p>
        </w:tc>
        <w:tc>
          <w:tcPr>
            <w:tcW w:w="1471" w:type="pct"/>
            <w:hideMark/>
          </w:tcPr>
          <w:p w14:paraId="5F7697C9" w14:textId="77777777" w:rsidR="002A6A0B" w:rsidRPr="002A6A0B" w:rsidRDefault="002A6A0B" w:rsidP="002A6A0B">
            <w:pPr>
              <w:spacing w:after="0" w:line="240" w:lineRule="auto"/>
              <w:jc w:val="center"/>
              <w:rPr>
                <w:rFonts w:ascii="Times New Roman" w:eastAsia="Times New Roman" w:hAnsi="Times New Roman" w:cs="Times New Roman"/>
                <w:b/>
                <w:sz w:val="28"/>
                <w:lang w:eastAsia="ru-RU"/>
              </w:rPr>
            </w:pPr>
            <w:r w:rsidRPr="002A6A0B">
              <w:rPr>
                <w:rFonts w:ascii="Times New Roman" w:eastAsia="Times New Roman" w:hAnsi="Times New Roman" w:cs="Times New Roman"/>
                <w:b/>
                <w:sz w:val="28"/>
                <w:lang w:eastAsia="ru-RU"/>
              </w:rPr>
              <w:t>Київ</w:t>
            </w:r>
          </w:p>
        </w:tc>
        <w:tc>
          <w:tcPr>
            <w:tcW w:w="1764" w:type="pct"/>
            <w:hideMark/>
          </w:tcPr>
          <w:p w14:paraId="63A9E431" w14:textId="77777777" w:rsidR="002A6A0B" w:rsidRPr="002A6A0B" w:rsidRDefault="002A6A0B" w:rsidP="002A6A0B">
            <w:pPr>
              <w:spacing w:after="0" w:line="240" w:lineRule="auto"/>
              <w:ind w:firstLine="567"/>
              <w:jc w:val="right"/>
              <w:rPr>
                <w:rFonts w:ascii="Times New Roman" w:eastAsia="Times New Roman" w:hAnsi="Times New Roman" w:cs="Times New Roman"/>
                <w:b/>
                <w:sz w:val="28"/>
                <w:lang w:eastAsia="ru-RU"/>
              </w:rPr>
            </w:pPr>
            <w:r w:rsidRPr="002A6A0B">
              <w:rPr>
                <w:rFonts w:ascii="Times New Roman" w:eastAsia="Times New Roman" w:hAnsi="Times New Roman" w:cs="Times New Roman"/>
                <w:b/>
                <w:sz w:val="28"/>
                <w:lang w:eastAsia="ru-RU"/>
              </w:rPr>
              <w:t xml:space="preserve">            № 915дс-26 </w:t>
            </w:r>
          </w:p>
        </w:tc>
      </w:tr>
    </w:tbl>
    <w:p w14:paraId="3CAF7CC6" w14:textId="77777777" w:rsidR="002A6A0B" w:rsidRPr="002A6A0B" w:rsidRDefault="002A6A0B" w:rsidP="002A6A0B">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33528B1A" w14:textId="77777777" w:rsidR="002A6A0B" w:rsidRPr="002A6A0B" w:rsidRDefault="002A6A0B" w:rsidP="002A6A0B">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2A6A0B">
        <w:rPr>
          <w:rFonts w:ascii="Times New Roman" w:eastAsia="Calibri" w:hAnsi="Times New Roman" w:cs="Times New Roman"/>
          <w:b/>
          <w:kern w:val="0"/>
          <w:sz w:val="28"/>
          <w:szCs w:val="28"/>
          <w:lang w:eastAsia="uk-UA"/>
          <w14:ligatures w14:val="none"/>
        </w:rPr>
        <w:t xml:space="preserve">Про відмову у відкритті </w:t>
      </w:r>
    </w:p>
    <w:p w14:paraId="00AF2FC1" w14:textId="77777777" w:rsidR="002A6A0B" w:rsidRPr="002A6A0B" w:rsidRDefault="002A6A0B" w:rsidP="002A6A0B">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2A6A0B">
        <w:rPr>
          <w:rFonts w:ascii="Times New Roman" w:eastAsia="Calibri" w:hAnsi="Times New Roman" w:cs="Times New Roman"/>
          <w:b/>
          <w:kern w:val="0"/>
          <w:sz w:val="28"/>
          <w:szCs w:val="28"/>
          <w:lang w:eastAsia="uk-UA"/>
          <w14:ligatures w14:val="none"/>
        </w:rPr>
        <w:t>дисциплінарного провадження</w:t>
      </w:r>
    </w:p>
    <w:p w14:paraId="5BC7A147" w14:textId="77777777" w:rsidR="002A6A0B" w:rsidRPr="002A6A0B" w:rsidRDefault="002A6A0B" w:rsidP="002A6A0B">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14831A68" w14:textId="7395FDBA" w:rsidR="002A6A0B" w:rsidRPr="002A6A0B" w:rsidRDefault="002A6A0B" w:rsidP="002A6A0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Член </w:t>
      </w:r>
      <w:r w:rsidRPr="002A6A0B">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2A6A0B">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EB1DF3">
        <w:rPr>
          <w:rFonts w:ascii="Times New Roman" w:eastAsia="Calibri" w:hAnsi="Times New Roman" w:cs="Times New Roman"/>
          <w:kern w:val="0"/>
          <w:sz w:val="28"/>
          <w:szCs w:val="28"/>
          <w14:ligatures w14:val="none"/>
        </w:rPr>
        <w:t>ОСОБА 1</w:t>
      </w:r>
      <w:r w:rsidRPr="002A6A0B">
        <w:rPr>
          <w:rFonts w:ascii="Times New Roman" w:eastAsia="Calibri" w:hAnsi="Times New Roman" w:cs="Times New Roman"/>
          <w:kern w:val="0"/>
          <w:sz w:val="28"/>
          <w:szCs w:val="28"/>
          <w14:ligatures w14:val="none"/>
        </w:rPr>
        <w:t xml:space="preserve"> стосовно </w:t>
      </w:r>
      <w:r w:rsidRPr="002A6A0B">
        <w:rPr>
          <w:rFonts w:ascii="Times New Roman" w:eastAsia="Calibri" w:hAnsi="Times New Roman" w:cs="Times New Roman"/>
          <w:color w:val="000000"/>
          <w:kern w:val="0"/>
          <w:sz w:val="28"/>
          <w:szCs w:val="28"/>
          <w14:ligatures w14:val="none"/>
        </w:rPr>
        <w:t xml:space="preserve">прокурора відділу нагляду за додержанням законів органами Бюро економічної безпеки України Одеської обласної прокуратури </w:t>
      </w:r>
      <w:proofErr w:type="spellStart"/>
      <w:r w:rsidRPr="002A6A0B">
        <w:rPr>
          <w:rFonts w:ascii="Times New Roman" w:eastAsia="Calibri" w:hAnsi="Times New Roman" w:cs="Times New Roman"/>
          <w:color w:val="000000"/>
          <w:kern w:val="0"/>
          <w:sz w:val="28"/>
          <w:szCs w:val="28"/>
          <w14:ligatures w14:val="none"/>
        </w:rPr>
        <w:t>Нєткова</w:t>
      </w:r>
      <w:proofErr w:type="spellEnd"/>
      <w:r w:rsidRPr="002A6A0B">
        <w:rPr>
          <w:rFonts w:ascii="Times New Roman" w:eastAsia="Calibri" w:hAnsi="Times New Roman" w:cs="Times New Roman"/>
          <w:color w:val="000000"/>
          <w:kern w:val="0"/>
          <w:sz w:val="28"/>
          <w:szCs w:val="28"/>
          <w14:ligatures w14:val="none"/>
        </w:rPr>
        <w:t xml:space="preserve"> Максима Дмитровича (далі – прокурор                 </w:t>
      </w:r>
      <w:proofErr w:type="spellStart"/>
      <w:r w:rsidRPr="002A6A0B">
        <w:rPr>
          <w:rFonts w:ascii="Times New Roman" w:eastAsia="Calibri" w:hAnsi="Times New Roman" w:cs="Times New Roman"/>
          <w:color w:val="000000"/>
          <w:kern w:val="0"/>
          <w:sz w:val="28"/>
          <w:szCs w:val="28"/>
          <w14:ligatures w14:val="none"/>
        </w:rPr>
        <w:t>Нетков</w:t>
      </w:r>
      <w:proofErr w:type="spellEnd"/>
      <w:r w:rsidRPr="002A6A0B">
        <w:rPr>
          <w:rFonts w:ascii="Times New Roman" w:eastAsia="Calibri" w:hAnsi="Times New Roman" w:cs="Times New Roman"/>
          <w:color w:val="000000"/>
          <w:kern w:val="0"/>
          <w:sz w:val="28"/>
          <w:szCs w:val="28"/>
          <w14:ligatures w14:val="none"/>
        </w:rPr>
        <w:t xml:space="preserve"> М.Д.)</w:t>
      </w:r>
      <w:r w:rsidRPr="002A6A0B">
        <w:rPr>
          <w:rFonts w:ascii="Times New Roman" w:eastAsia="Calibri" w:hAnsi="Times New Roman" w:cs="Times New Roman"/>
          <w:kern w:val="0"/>
          <w:sz w:val="28"/>
          <w:szCs w:val="28"/>
          <w14:ligatures w14:val="none"/>
        </w:rPr>
        <w:t>,</w:t>
      </w:r>
    </w:p>
    <w:p w14:paraId="0498BF28" w14:textId="77777777" w:rsidR="002A6A0B" w:rsidRPr="002A6A0B" w:rsidRDefault="002A6A0B" w:rsidP="002A6A0B">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2A6A0B">
        <w:rPr>
          <w:rFonts w:ascii="Times New Roman" w:eastAsia="Calibri" w:hAnsi="Times New Roman" w:cs="Times New Roman"/>
          <w:b/>
          <w:kern w:val="0"/>
          <w:sz w:val="28"/>
          <w:szCs w:val="28"/>
          <w:lang w:eastAsia="uk-UA"/>
          <w14:ligatures w14:val="none"/>
        </w:rPr>
        <w:t>В С Т А Н О В И Л А:</w:t>
      </w:r>
    </w:p>
    <w:p w14:paraId="72EA1DEC" w14:textId="77777777" w:rsidR="002A6A0B" w:rsidRPr="002A6A0B" w:rsidRDefault="002A6A0B" w:rsidP="002A6A0B">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1A8AD003" w14:textId="3EDB00EF" w:rsidR="002A6A0B" w:rsidRPr="002A6A0B" w:rsidRDefault="002A6A0B"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надійшла дисциплінарна скарга </w:t>
      </w:r>
      <w:r w:rsidR="00EB1DF3">
        <w:rPr>
          <w:rFonts w:ascii="Times New Roman" w:eastAsia="Calibri" w:hAnsi="Times New Roman" w:cs="Times New Roman"/>
          <w:kern w:val="0"/>
          <w:sz w:val="28"/>
          <w:szCs w:val="28"/>
          <w14:ligatures w14:val="none"/>
        </w:rPr>
        <w:t>ОСОБА</w:t>
      </w:r>
      <w:r w:rsidR="00CE4E57">
        <w:rPr>
          <w:rFonts w:ascii="Times New Roman" w:eastAsia="Calibri" w:hAnsi="Times New Roman" w:cs="Times New Roman"/>
          <w:kern w:val="0"/>
          <w:sz w:val="28"/>
          <w:szCs w:val="28"/>
          <w:lang w:val="en-US"/>
          <w14:ligatures w14:val="none"/>
        </w:rPr>
        <w:t xml:space="preserve"> </w:t>
      </w:r>
      <w:r w:rsidR="00EB1DF3">
        <w:rPr>
          <w:rFonts w:ascii="Times New Roman" w:eastAsia="Calibri" w:hAnsi="Times New Roman" w:cs="Times New Roman"/>
          <w:kern w:val="0"/>
          <w:sz w:val="28"/>
          <w:szCs w:val="28"/>
          <w14:ligatures w14:val="none"/>
        </w:rPr>
        <w:t>1</w:t>
      </w:r>
      <w:r w:rsidRPr="002A6A0B">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proofErr w:type="spellStart"/>
      <w:r w:rsidRPr="002A6A0B">
        <w:rPr>
          <w:rFonts w:ascii="Times New Roman" w:eastAsia="Calibri" w:hAnsi="Times New Roman" w:cs="Times New Roman"/>
          <w:kern w:val="0"/>
          <w:sz w:val="28"/>
          <w:szCs w:val="28"/>
          <w14:ligatures w14:val="none"/>
        </w:rPr>
        <w:t>Нєтковим</w:t>
      </w:r>
      <w:proofErr w:type="spellEnd"/>
      <w:r w:rsidRPr="002A6A0B">
        <w:rPr>
          <w:rFonts w:ascii="Times New Roman" w:eastAsia="Calibri" w:hAnsi="Times New Roman" w:cs="Times New Roman"/>
          <w:kern w:val="0"/>
          <w:sz w:val="28"/>
          <w:szCs w:val="28"/>
          <w14:ligatures w14:val="none"/>
        </w:rPr>
        <w:t xml:space="preserve"> М.Д.</w:t>
      </w:r>
    </w:p>
    <w:p w14:paraId="5A5ABE82" w14:textId="77777777" w:rsidR="002A6A0B" w:rsidRDefault="002A6A0B"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16.09.2026 </w:t>
      </w:r>
      <w:proofErr w:type="spellStart"/>
      <w:r w:rsidRPr="002A6A0B">
        <w:rPr>
          <w:rFonts w:ascii="Times New Roman" w:eastAsia="Calibri" w:hAnsi="Times New Roman" w:cs="Times New Roman"/>
          <w:kern w:val="0"/>
          <w:sz w:val="28"/>
          <w:szCs w:val="28"/>
          <w14:ligatures w14:val="none"/>
        </w:rPr>
        <w:t>розподілено</w:t>
      </w:r>
      <w:proofErr w:type="spellEnd"/>
      <w:r w:rsidRPr="002A6A0B">
        <w:rPr>
          <w:rFonts w:ascii="Times New Roman" w:eastAsia="Calibri" w:hAnsi="Times New Roman" w:cs="Times New Roman"/>
          <w:kern w:val="0"/>
          <w:sz w:val="28"/>
          <w:szCs w:val="28"/>
          <w14:ligatures w14:val="none"/>
        </w:rPr>
        <w:t xml:space="preserve"> мені. </w:t>
      </w:r>
    </w:p>
    <w:p w14:paraId="7826C0B0" w14:textId="77777777" w:rsidR="00EB66D5" w:rsidRPr="002A6A0B" w:rsidRDefault="00EB66D5"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664B5CA3" w14:textId="77777777" w:rsidR="002A6A0B" w:rsidRPr="002A6A0B" w:rsidRDefault="002A6A0B" w:rsidP="00EB66D5">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2A6A0B">
        <w:rPr>
          <w:rFonts w:ascii="Times New Roman" w:eastAsia="Calibri" w:hAnsi="Times New Roman" w:cs="Times New Roman"/>
          <w:b/>
          <w:kern w:val="0"/>
          <w:sz w:val="28"/>
          <w:szCs w:val="28"/>
          <w14:ligatures w14:val="none"/>
        </w:rPr>
        <w:t>Зміст дисциплінарної скарги</w:t>
      </w:r>
    </w:p>
    <w:p w14:paraId="742DCA21" w14:textId="7DE2BE04" w:rsidR="002A6A0B" w:rsidRPr="002A6A0B" w:rsidRDefault="00EB1DF3"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ОСОБА 1</w:t>
      </w:r>
      <w:r w:rsidR="002A6A0B" w:rsidRPr="002A6A0B">
        <w:rPr>
          <w:rFonts w:ascii="Times New Roman" w:eastAsia="Calibri" w:hAnsi="Times New Roman" w:cs="Times New Roman"/>
          <w:kern w:val="0"/>
          <w:sz w:val="28"/>
          <w:szCs w:val="28"/>
          <w14:ligatures w14:val="none"/>
        </w:rPr>
        <w:t xml:space="preserve"> вважає, що в діях прокурора </w:t>
      </w:r>
      <w:proofErr w:type="spellStart"/>
      <w:r w:rsidR="002A6A0B" w:rsidRPr="002A6A0B">
        <w:rPr>
          <w:rFonts w:ascii="Times New Roman" w:eastAsia="Calibri" w:hAnsi="Times New Roman" w:cs="Times New Roman"/>
          <w:kern w:val="0"/>
          <w:sz w:val="28"/>
          <w:szCs w:val="28"/>
          <w14:ligatures w14:val="none"/>
        </w:rPr>
        <w:t>Нєткова</w:t>
      </w:r>
      <w:proofErr w:type="spellEnd"/>
      <w:r w:rsidR="002A6A0B" w:rsidRPr="002A6A0B">
        <w:rPr>
          <w:rFonts w:ascii="Times New Roman" w:eastAsia="Calibri" w:hAnsi="Times New Roman" w:cs="Times New Roman"/>
          <w:kern w:val="0"/>
          <w:sz w:val="28"/>
          <w:szCs w:val="28"/>
          <w14:ligatures w14:val="none"/>
        </w:rPr>
        <w:t xml:space="preserve"> М.Д. вбачаються ознаки дисциплінарних проступків, передбачених </w:t>
      </w:r>
      <w:proofErr w:type="spellStart"/>
      <w:r w:rsidR="002A6A0B" w:rsidRPr="002A6A0B">
        <w:rPr>
          <w:rFonts w:ascii="Times New Roman" w:eastAsia="Calibri" w:hAnsi="Times New Roman" w:cs="Times New Roman"/>
          <w:kern w:val="0"/>
          <w:sz w:val="28"/>
          <w:szCs w:val="28"/>
          <w14:ligatures w14:val="none"/>
        </w:rPr>
        <w:t>п.п</w:t>
      </w:r>
      <w:proofErr w:type="spellEnd"/>
      <w:r w:rsidR="002A6A0B" w:rsidRPr="002A6A0B">
        <w:rPr>
          <w:rFonts w:ascii="Times New Roman" w:eastAsia="Calibri" w:hAnsi="Times New Roman" w:cs="Times New Roman"/>
          <w:kern w:val="0"/>
          <w:sz w:val="28"/>
          <w:szCs w:val="28"/>
          <w14:ligatures w14:val="none"/>
        </w:rPr>
        <w:t xml:space="preserve">. 1, 2, 5 ч. 1 ст. 43 Закону України «Про прокуратуру» від 14.10.2014 </w:t>
      </w:r>
      <w:r w:rsidR="002A6A0B" w:rsidRPr="002A6A0B">
        <w:rPr>
          <w:rFonts w:ascii="Times New Roman" w:eastAsia="Calibri" w:hAnsi="Times New Roman" w:cs="Times New Roman"/>
          <w:color w:val="000000"/>
          <w:sz w:val="28"/>
          <w:szCs w:val="22"/>
          <w:shd w:val="clear" w:color="auto" w:fill="FFFFFF"/>
        </w:rPr>
        <w:t>№</w:t>
      </w:r>
      <w:r w:rsidR="002A6A0B" w:rsidRPr="002A6A0B">
        <w:rPr>
          <w:rFonts w:ascii="Times New Roman" w:eastAsia="Calibri" w:hAnsi="Times New Roman" w:cs="Times New Roman"/>
          <w:b/>
          <w:bCs/>
          <w:color w:val="000000"/>
          <w:sz w:val="28"/>
          <w:szCs w:val="22"/>
          <w:shd w:val="clear" w:color="auto" w:fill="FFFFFF"/>
        </w:rPr>
        <w:t xml:space="preserve"> </w:t>
      </w:r>
      <w:r w:rsidR="002A6A0B" w:rsidRPr="002A6A0B">
        <w:rPr>
          <w:rFonts w:ascii="Times New Roman" w:eastAsia="Calibri" w:hAnsi="Times New Roman" w:cs="Times New Roman"/>
          <w:color w:val="000000"/>
          <w:sz w:val="28"/>
          <w:szCs w:val="22"/>
          <w:shd w:val="clear" w:color="auto" w:fill="FFFFFF"/>
        </w:rPr>
        <w:t>1697-</w:t>
      </w:r>
      <w:r w:rsidR="002A6A0B" w:rsidRPr="002A6A0B">
        <w:rPr>
          <w:rFonts w:ascii="Times New Roman" w:eastAsia="Calibri" w:hAnsi="Times New Roman" w:cs="Times New Roman"/>
          <w:color w:val="000000"/>
          <w:sz w:val="28"/>
          <w:szCs w:val="22"/>
          <w:shd w:val="clear" w:color="auto" w:fill="FFFFFF"/>
          <w:lang w:val="ru-RU"/>
        </w:rPr>
        <w:t>VII</w:t>
      </w:r>
      <w:r w:rsidR="002A6A0B" w:rsidRPr="002A6A0B">
        <w:rPr>
          <w:rFonts w:ascii="Times New Roman" w:eastAsia="Calibri" w:hAnsi="Times New Roman" w:cs="Times New Roman"/>
          <w:kern w:val="0"/>
          <w:sz w:val="28"/>
          <w:szCs w:val="28"/>
          <w14:ligatures w14:val="none"/>
        </w:rPr>
        <w:t xml:space="preserve"> (далі – Закон </w:t>
      </w:r>
      <w:r w:rsidR="002A6A0B" w:rsidRPr="002A6A0B">
        <w:rPr>
          <w:rFonts w:ascii="Times New Roman" w:eastAsia="Calibri" w:hAnsi="Times New Roman" w:cs="Times New Roman"/>
          <w:color w:val="000000"/>
          <w:sz w:val="28"/>
          <w:szCs w:val="22"/>
          <w:shd w:val="clear" w:color="auto" w:fill="FFFFFF"/>
        </w:rPr>
        <w:t>№</w:t>
      </w:r>
      <w:r w:rsidR="002A6A0B" w:rsidRPr="002A6A0B">
        <w:rPr>
          <w:rFonts w:ascii="Times New Roman" w:eastAsia="Calibri" w:hAnsi="Times New Roman" w:cs="Times New Roman"/>
          <w:b/>
          <w:bCs/>
          <w:color w:val="000000"/>
          <w:sz w:val="28"/>
          <w:szCs w:val="22"/>
          <w:shd w:val="clear" w:color="auto" w:fill="FFFFFF"/>
        </w:rPr>
        <w:t xml:space="preserve"> </w:t>
      </w:r>
      <w:r w:rsidR="002A6A0B" w:rsidRPr="002A6A0B">
        <w:rPr>
          <w:rFonts w:ascii="Times New Roman" w:eastAsia="Calibri" w:hAnsi="Times New Roman" w:cs="Times New Roman"/>
          <w:color w:val="000000"/>
          <w:sz w:val="28"/>
          <w:szCs w:val="22"/>
          <w:shd w:val="clear" w:color="auto" w:fill="FFFFFF"/>
        </w:rPr>
        <w:t>1697-</w:t>
      </w:r>
      <w:r w:rsidR="002A6A0B" w:rsidRPr="002A6A0B">
        <w:rPr>
          <w:rFonts w:ascii="Times New Roman" w:eastAsia="Calibri" w:hAnsi="Times New Roman" w:cs="Times New Roman"/>
          <w:color w:val="000000"/>
          <w:sz w:val="28"/>
          <w:szCs w:val="22"/>
          <w:shd w:val="clear" w:color="auto" w:fill="FFFFFF"/>
          <w:lang w:val="ru-RU"/>
        </w:rPr>
        <w:t>VII</w:t>
      </w:r>
      <w:r w:rsidR="002A6A0B" w:rsidRPr="002A6A0B">
        <w:rPr>
          <w:rFonts w:ascii="Times New Roman" w:eastAsia="Calibri" w:hAnsi="Times New Roman" w:cs="Times New Roman"/>
          <w:kern w:val="0"/>
          <w:sz w:val="28"/>
          <w:szCs w:val="28"/>
          <w14:ligatures w14:val="none"/>
        </w:rPr>
        <w:t xml:space="preserve">) (невиконання чи неналежне виконання службових обов’язків; </w:t>
      </w:r>
      <w:r w:rsidR="002A6A0B" w:rsidRPr="002A6A0B">
        <w:rPr>
          <w:rFonts w:ascii="Times New Roman" w:eastAsia="Calibri" w:hAnsi="Times New Roman" w:cs="Times New Roman"/>
          <w:sz w:val="28"/>
          <w:szCs w:val="22"/>
          <w:shd w:val="clear" w:color="auto" w:fill="FFFFFF"/>
        </w:rPr>
        <w:t>необґрунтоване зволікання з розглядом звернення;</w:t>
      </w:r>
      <w:r w:rsidR="002A6A0B" w:rsidRPr="002A6A0B">
        <w:rPr>
          <w:rFonts w:ascii="Times New Roman" w:eastAsia="Calibri" w:hAnsi="Times New Roman" w:cs="Times New Roman"/>
          <w:color w:val="333333"/>
          <w:sz w:val="28"/>
          <w:szCs w:val="22"/>
          <w:shd w:val="clear" w:color="auto" w:fill="FFFFFF"/>
        </w:rPr>
        <w:t xml:space="preserve"> </w:t>
      </w:r>
      <w:r w:rsidR="002A6A0B" w:rsidRPr="002A6A0B">
        <w:rPr>
          <w:rFonts w:ascii="Times New Roman" w:eastAsia="Calibri" w:hAnsi="Times New Roman" w:cs="Times New Roman"/>
          <w:kern w:val="0"/>
          <w:sz w:val="28"/>
          <w:szCs w:val="28"/>
          <w:shd w:val="clear" w:color="auto" w:fill="FFFFFF"/>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2A6A0B" w:rsidRPr="002A6A0B">
        <w:rPr>
          <w:rFonts w:ascii="Times New Roman" w:eastAsia="Calibri" w:hAnsi="Times New Roman" w:cs="Times New Roman"/>
          <w:kern w:val="0"/>
          <w:sz w:val="28"/>
          <w:szCs w:val="28"/>
          <w14:ligatures w14:val="none"/>
        </w:rPr>
        <w:t>.</w:t>
      </w:r>
    </w:p>
    <w:p w14:paraId="1BB049EE" w14:textId="350E040A" w:rsidR="002A6A0B" w:rsidRPr="002A6A0B" w:rsidRDefault="002A6A0B"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Дисциплінарна скарга обґрунтована тим, що прокурором </w:t>
      </w:r>
      <w:proofErr w:type="spellStart"/>
      <w:r w:rsidRPr="002A6A0B">
        <w:rPr>
          <w:rFonts w:ascii="Times New Roman" w:eastAsia="Calibri" w:hAnsi="Times New Roman" w:cs="Times New Roman"/>
          <w:kern w:val="0"/>
          <w:sz w:val="28"/>
          <w:szCs w:val="28"/>
          <w14:ligatures w14:val="none"/>
        </w:rPr>
        <w:t>Нєтковим</w:t>
      </w:r>
      <w:proofErr w:type="spellEnd"/>
      <w:r w:rsidRPr="002A6A0B">
        <w:rPr>
          <w:rFonts w:ascii="Times New Roman" w:eastAsia="Calibri" w:hAnsi="Times New Roman" w:cs="Times New Roman"/>
          <w:kern w:val="0"/>
          <w:sz w:val="28"/>
          <w:szCs w:val="28"/>
          <w14:ligatures w14:val="none"/>
        </w:rPr>
        <w:t xml:space="preserve"> М.Д. безпідставно та необґрунтовано погоджено клопотання детектива ТУ БЕБ в Одеський області про проведення обшуку за </w:t>
      </w:r>
      <w:proofErr w:type="spellStart"/>
      <w:r w:rsidRPr="002A6A0B">
        <w:rPr>
          <w:rFonts w:ascii="Times New Roman" w:eastAsia="Calibri" w:hAnsi="Times New Roman" w:cs="Times New Roman"/>
          <w:kern w:val="0"/>
          <w:sz w:val="28"/>
          <w:szCs w:val="28"/>
          <w14:ligatures w14:val="none"/>
        </w:rPr>
        <w:t>адресою</w:t>
      </w:r>
      <w:proofErr w:type="spellEnd"/>
      <w:r w:rsidRPr="002A6A0B">
        <w:rPr>
          <w:rFonts w:ascii="Times New Roman" w:eastAsia="Calibri" w:hAnsi="Times New Roman" w:cs="Times New Roman"/>
          <w:kern w:val="0"/>
          <w:sz w:val="28"/>
          <w:szCs w:val="28"/>
          <w14:ligatures w14:val="none"/>
        </w:rPr>
        <w:t xml:space="preserve"> – </w:t>
      </w:r>
      <w:r w:rsidR="00EB1DF3" w:rsidRPr="00EB1DF3">
        <w:rPr>
          <w:rFonts w:ascii="Times New Roman" w:eastAsia="Calibri" w:hAnsi="Times New Roman" w:cs="Times New Roman"/>
          <w:i/>
          <w:iCs/>
          <w:kern w:val="0"/>
          <w:sz w:val="28"/>
          <w:szCs w:val="28"/>
          <w14:ligatures w14:val="none"/>
        </w:rPr>
        <w:t>конфіденційна інформація</w:t>
      </w:r>
      <w:r w:rsidRPr="002A6A0B">
        <w:rPr>
          <w:rFonts w:ascii="Times New Roman" w:eastAsia="Calibri" w:hAnsi="Times New Roman" w:cs="Times New Roman"/>
          <w:kern w:val="0"/>
          <w:sz w:val="28"/>
          <w:szCs w:val="28"/>
          <w14:ligatures w14:val="none"/>
        </w:rPr>
        <w:t xml:space="preserve">, у межах кримінального провадження № </w:t>
      </w:r>
      <w:r w:rsidR="00EB1DF3" w:rsidRPr="00EB1DF3">
        <w:rPr>
          <w:rFonts w:ascii="Times New Roman" w:eastAsia="Calibri" w:hAnsi="Times New Roman" w:cs="Times New Roman"/>
          <w:i/>
          <w:iCs/>
          <w:kern w:val="0"/>
          <w:sz w:val="28"/>
          <w:szCs w:val="28"/>
          <w14:ligatures w14:val="none"/>
        </w:rPr>
        <w:t>конфіденційна інформація</w:t>
      </w:r>
      <w:r w:rsidRPr="002A6A0B">
        <w:rPr>
          <w:rFonts w:ascii="Times New Roman" w:eastAsia="Calibri" w:hAnsi="Times New Roman" w:cs="Times New Roman"/>
          <w:kern w:val="0"/>
          <w:sz w:val="28"/>
          <w:szCs w:val="28"/>
          <w14:ligatures w14:val="none"/>
        </w:rPr>
        <w:t xml:space="preserve">, відомості про яке 14.11.2024 </w:t>
      </w:r>
      <w:proofErr w:type="spellStart"/>
      <w:r w:rsidRPr="002A6A0B">
        <w:rPr>
          <w:rFonts w:ascii="Times New Roman" w:eastAsia="Calibri" w:hAnsi="Times New Roman" w:cs="Times New Roman"/>
          <w:kern w:val="0"/>
          <w:sz w:val="28"/>
          <w:szCs w:val="28"/>
          <w14:ligatures w14:val="none"/>
        </w:rPr>
        <w:t>внесено</w:t>
      </w:r>
      <w:proofErr w:type="spellEnd"/>
      <w:r w:rsidRPr="002A6A0B">
        <w:rPr>
          <w:rFonts w:ascii="Times New Roman" w:eastAsia="Calibri" w:hAnsi="Times New Roman" w:cs="Times New Roman"/>
          <w:kern w:val="0"/>
          <w:sz w:val="28"/>
          <w:szCs w:val="28"/>
          <w14:ligatures w14:val="none"/>
        </w:rPr>
        <w:t xml:space="preserve"> до Єдиного реєстру досудових розслідувань за ознаками кримінального правопорушення, передбаченого ч. 3   ст. 212 КК України. </w:t>
      </w:r>
    </w:p>
    <w:p w14:paraId="5510DF57" w14:textId="77777777" w:rsidR="002A6A0B" w:rsidRPr="002A6A0B" w:rsidRDefault="002A6A0B" w:rsidP="002A6A0B">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lastRenderedPageBreak/>
        <w:t xml:space="preserve">Окрім того, на його думку, у зв’язку із невжиттям заходів прокурором </w:t>
      </w:r>
      <w:proofErr w:type="spellStart"/>
      <w:r w:rsidRPr="002A6A0B">
        <w:rPr>
          <w:rFonts w:ascii="Times New Roman" w:eastAsia="Calibri" w:hAnsi="Times New Roman" w:cs="Times New Roman"/>
          <w:kern w:val="0"/>
          <w:sz w:val="28"/>
          <w:szCs w:val="28"/>
          <w14:ligatures w14:val="none"/>
        </w:rPr>
        <w:t>Нєтковим</w:t>
      </w:r>
      <w:proofErr w:type="spellEnd"/>
      <w:r w:rsidRPr="002A6A0B">
        <w:rPr>
          <w:rFonts w:ascii="Times New Roman" w:eastAsia="Calibri" w:hAnsi="Times New Roman" w:cs="Times New Roman"/>
          <w:kern w:val="0"/>
          <w:sz w:val="28"/>
          <w:szCs w:val="28"/>
          <w14:ligatures w14:val="none"/>
        </w:rPr>
        <w:t xml:space="preserve"> М.Д., як процесуальним керівником досудового розслідування у кримінальному провадженні, понад місяць не виконується ухвала слідчого судді </w:t>
      </w:r>
      <w:proofErr w:type="spellStart"/>
      <w:r w:rsidRPr="002A6A0B">
        <w:rPr>
          <w:rFonts w:ascii="Times New Roman" w:eastAsia="Calibri" w:hAnsi="Times New Roman" w:cs="Times New Roman"/>
          <w:kern w:val="0"/>
          <w:sz w:val="28"/>
          <w:szCs w:val="28"/>
          <w14:ligatures w14:val="none"/>
        </w:rPr>
        <w:t>Хаджибейського</w:t>
      </w:r>
      <w:proofErr w:type="spellEnd"/>
      <w:r w:rsidRPr="002A6A0B">
        <w:rPr>
          <w:rFonts w:ascii="Times New Roman" w:eastAsia="Calibri" w:hAnsi="Times New Roman" w:cs="Times New Roman"/>
          <w:kern w:val="0"/>
          <w:sz w:val="28"/>
          <w:szCs w:val="28"/>
          <w14:ligatures w14:val="none"/>
        </w:rPr>
        <w:t xml:space="preserve"> районного суду  м. Одеси від 10.08.2026 у справі № 521/7268/26  про скасування  арешту на майно та повернення його скаржнику.</w:t>
      </w:r>
    </w:p>
    <w:p w14:paraId="0354E912" w14:textId="2B0A9A0E" w:rsidR="002A6A0B" w:rsidRPr="002A6A0B" w:rsidRDefault="002A6A0B" w:rsidP="002A6A0B">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Також, </w:t>
      </w:r>
      <w:r w:rsidR="00EB1DF3">
        <w:rPr>
          <w:rFonts w:ascii="Times New Roman" w:eastAsia="Calibri" w:hAnsi="Times New Roman" w:cs="Times New Roman"/>
          <w:kern w:val="0"/>
          <w:sz w:val="28"/>
          <w:szCs w:val="28"/>
          <w14:ligatures w14:val="none"/>
        </w:rPr>
        <w:t>ОСОБА 1</w:t>
      </w:r>
      <w:r w:rsidRPr="002A6A0B">
        <w:rPr>
          <w:rFonts w:ascii="Times New Roman" w:eastAsia="Calibri" w:hAnsi="Times New Roman" w:cs="Times New Roman"/>
          <w:kern w:val="0"/>
          <w:sz w:val="28"/>
          <w:szCs w:val="28"/>
          <w14:ligatures w14:val="none"/>
        </w:rPr>
        <w:t xml:space="preserve"> стверджує, що ні він, ні його представник не отримали відповідей на адвокатські запити від 27.08.2026 та 04.09.2026, направлені на адресу Одеської обласної прокуратури.</w:t>
      </w:r>
    </w:p>
    <w:p w14:paraId="6B7E108F" w14:textId="77777777" w:rsidR="002A6A0B" w:rsidRDefault="002A6A0B" w:rsidP="00EB66D5">
      <w:pPr>
        <w:spacing w:after="0" w:line="240" w:lineRule="auto"/>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lang w:eastAsia="uk-UA"/>
          <w14:ligatures w14:val="none"/>
        </w:rPr>
        <w:tab/>
      </w:r>
      <w:r w:rsidRPr="002A6A0B">
        <w:rPr>
          <w:rFonts w:ascii="Times New Roman" w:eastAsia="Calibri" w:hAnsi="Times New Roman" w:cs="Times New Roman"/>
          <w:kern w:val="0"/>
          <w:sz w:val="28"/>
          <w:szCs w:val="28"/>
          <w14:ligatures w14:val="none"/>
        </w:rPr>
        <w:t>У дисциплінарній скарзі також цитуються норми законодавства та висловлено певні думки, як обґрунтування доводів.</w:t>
      </w:r>
    </w:p>
    <w:p w14:paraId="6AEE3597" w14:textId="77777777" w:rsidR="00EB66D5" w:rsidRPr="002A6A0B" w:rsidRDefault="00EB66D5" w:rsidP="00EB66D5">
      <w:pPr>
        <w:spacing w:after="0" w:line="240" w:lineRule="auto"/>
        <w:jc w:val="both"/>
        <w:rPr>
          <w:rFonts w:ascii="Times New Roman" w:eastAsia="Calibri" w:hAnsi="Times New Roman" w:cs="Times New Roman"/>
          <w:kern w:val="0"/>
          <w:sz w:val="28"/>
          <w:szCs w:val="28"/>
          <w14:ligatures w14:val="none"/>
        </w:rPr>
      </w:pPr>
    </w:p>
    <w:p w14:paraId="5E4E208E" w14:textId="77777777" w:rsidR="002A6A0B" w:rsidRPr="002A6A0B" w:rsidRDefault="002A6A0B" w:rsidP="00EB66D5">
      <w:pPr>
        <w:spacing w:after="0" w:line="240" w:lineRule="auto"/>
        <w:ind w:firstLine="709"/>
        <w:jc w:val="both"/>
        <w:rPr>
          <w:rFonts w:ascii="Times New Roman" w:eastAsia="Calibri" w:hAnsi="Times New Roman" w:cs="Times New Roman"/>
          <w:b/>
          <w:kern w:val="0"/>
          <w:sz w:val="28"/>
          <w:szCs w:val="28"/>
          <w14:ligatures w14:val="none"/>
        </w:rPr>
      </w:pPr>
      <w:r w:rsidRPr="002A6A0B">
        <w:rPr>
          <w:rFonts w:ascii="Times New Roman" w:eastAsia="Calibri" w:hAnsi="Times New Roman" w:cs="Times New Roman"/>
          <w:b/>
          <w:kern w:val="0"/>
          <w:sz w:val="28"/>
          <w:szCs w:val="28"/>
          <w14:ligatures w14:val="none"/>
        </w:rPr>
        <w:t>Щодо встановлених фактичних даних</w:t>
      </w:r>
    </w:p>
    <w:p w14:paraId="7643DA00" w14:textId="77777777" w:rsidR="002A6A0B" w:rsidRDefault="002A6A0B"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До дисциплінарної скарги долучено копії ухвал </w:t>
      </w:r>
      <w:proofErr w:type="spellStart"/>
      <w:r w:rsidRPr="002A6A0B">
        <w:rPr>
          <w:rFonts w:ascii="Times New Roman" w:eastAsia="Calibri" w:hAnsi="Times New Roman" w:cs="Times New Roman"/>
          <w:kern w:val="0"/>
          <w:sz w:val="28"/>
          <w:szCs w:val="28"/>
          <w14:ligatures w14:val="none"/>
        </w:rPr>
        <w:t>Хаджибейського</w:t>
      </w:r>
      <w:proofErr w:type="spellEnd"/>
      <w:r w:rsidRPr="002A6A0B">
        <w:rPr>
          <w:rFonts w:ascii="Times New Roman" w:eastAsia="Calibri" w:hAnsi="Times New Roman" w:cs="Times New Roman"/>
          <w:kern w:val="0"/>
          <w:sz w:val="28"/>
          <w:szCs w:val="28"/>
          <w14:ligatures w14:val="none"/>
        </w:rPr>
        <w:t xml:space="preserve"> районного суду м. Одеси від 28.05.2026 та 10.08.2026 у справі № 521/7268/26, клопотання представника скаржника керівнику ТУ БЕБ України в Одеській області від 24.08.2026, звернення представника скаржника на гарячу лінію БЕБ України від 21.08.2026, заяви представника скаржника голові атестаційної комісії БЕБ України від 24.08.2026, адвокатських запитів від 27.08.2026 та 04.09.2026 до Одеської обласної прокуратури.</w:t>
      </w:r>
    </w:p>
    <w:p w14:paraId="19B99D1E" w14:textId="77777777" w:rsidR="00EB66D5" w:rsidRPr="002A6A0B" w:rsidRDefault="00EB66D5" w:rsidP="00EB66D5">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240F19DA" w14:textId="77777777" w:rsidR="002A6A0B" w:rsidRPr="002A6A0B" w:rsidRDefault="002A6A0B" w:rsidP="00EB66D5">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2A6A0B">
        <w:rPr>
          <w:rFonts w:ascii="Times New Roman" w:eastAsia="Calibri" w:hAnsi="Times New Roman" w:cs="Times New Roman"/>
          <w:b/>
          <w:kern w:val="0"/>
          <w:sz w:val="28"/>
          <w:szCs w:val="28"/>
          <w14:ligatures w14:val="none"/>
        </w:rPr>
        <w:t>Щодо джерел права, які підлягають застосуванню</w:t>
      </w:r>
    </w:p>
    <w:p w14:paraId="725F90BE" w14:textId="77777777" w:rsidR="002A6A0B" w:rsidRPr="002A6A0B" w:rsidRDefault="002A6A0B" w:rsidP="00EB66D5">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740ACFA" w14:textId="77777777" w:rsidR="002A6A0B" w:rsidRPr="002A6A0B" w:rsidRDefault="002A6A0B" w:rsidP="00EB66D5">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Відповідно до ст. 124 Конституції України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6738D8A5" w14:textId="77777777" w:rsidR="002A6A0B" w:rsidRPr="002A6A0B" w:rsidRDefault="002A6A0B" w:rsidP="00EB66D5">
      <w:pPr>
        <w:tabs>
          <w:tab w:val="left" w:pos="360"/>
          <w:tab w:val="left" w:pos="9639"/>
        </w:tabs>
        <w:spacing w:after="0" w:line="240" w:lineRule="auto"/>
        <w:ind w:firstLine="709"/>
        <w:jc w:val="both"/>
        <w:rPr>
          <w:rFonts w:ascii="Aptos" w:eastAsia="Aptos" w:hAnsi="Aptos" w:cs="Times New Roman"/>
        </w:rPr>
      </w:pPr>
      <w:r w:rsidRPr="002A6A0B">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7" w:tgtFrame="_blank" w:tooltip="Про прокуратуру; нормативно-правовий акт № 1697-VII від 14.10.2014, ВР України" w:history="1">
        <w:r w:rsidRPr="002A6A0B">
          <w:rPr>
            <w:rFonts w:ascii="Times New Roman" w:eastAsia="Calibri" w:hAnsi="Times New Roman" w:cs="Times New Roman"/>
            <w:color w:val="000000"/>
            <w:kern w:val="0"/>
            <w:sz w:val="28"/>
            <w:szCs w:val="28"/>
            <w14:ligatures w14:val="none"/>
          </w:rPr>
          <w:t xml:space="preserve">Закон України «Про прокуратуру». </w:t>
        </w:r>
      </w:hyperlink>
    </w:p>
    <w:p w14:paraId="0ADC2C61" w14:textId="77777777" w:rsidR="002A6A0B" w:rsidRPr="002A6A0B" w:rsidRDefault="002A6A0B" w:rsidP="00EB66D5">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Відповідно до ч. 1 ст. 2 Закону </w:t>
      </w:r>
      <w:r w:rsidRPr="002A6A0B">
        <w:rPr>
          <w:rFonts w:ascii="Times New Roman" w:eastAsia="Calibri" w:hAnsi="Times New Roman" w:cs="Times New Roman"/>
          <w:color w:val="000000"/>
          <w:sz w:val="28"/>
          <w:szCs w:val="22"/>
          <w:shd w:val="clear" w:color="auto" w:fill="FFFFFF"/>
        </w:rPr>
        <w:t>№</w:t>
      </w:r>
      <w:r w:rsidRPr="002A6A0B">
        <w:rPr>
          <w:rFonts w:ascii="Times New Roman" w:eastAsia="Calibri" w:hAnsi="Times New Roman" w:cs="Times New Roman"/>
          <w:b/>
          <w:bCs/>
          <w:color w:val="000000"/>
          <w:sz w:val="28"/>
          <w:szCs w:val="22"/>
          <w:shd w:val="clear" w:color="auto" w:fill="FFFFFF"/>
        </w:rPr>
        <w:t xml:space="preserve"> </w:t>
      </w:r>
      <w:r w:rsidRPr="002A6A0B">
        <w:rPr>
          <w:rFonts w:ascii="Times New Roman" w:eastAsia="Calibri" w:hAnsi="Times New Roman" w:cs="Times New Roman"/>
          <w:color w:val="000000"/>
          <w:sz w:val="28"/>
          <w:szCs w:val="22"/>
          <w:shd w:val="clear" w:color="auto" w:fill="FFFFFF"/>
        </w:rPr>
        <w:t>1697-</w:t>
      </w:r>
      <w:r w:rsidRPr="002A6A0B">
        <w:rPr>
          <w:rFonts w:ascii="Times New Roman" w:eastAsia="Calibri" w:hAnsi="Times New Roman" w:cs="Times New Roman"/>
          <w:color w:val="000000"/>
          <w:sz w:val="28"/>
          <w:szCs w:val="22"/>
          <w:shd w:val="clear" w:color="auto" w:fill="FFFFFF"/>
          <w:lang w:val="ru-RU"/>
        </w:rPr>
        <w:t>VII</w:t>
      </w:r>
      <w:r w:rsidRPr="002A6A0B">
        <w:rPr>
          <w:rFonts w:ascii="Times New Roman" w:eastAsia="Calibri" w:hAnsi="Times New Roman" w:cs="Times New Roman"/>
          <w:kern w:val="0"/>
          <w:sz w:val="28"/>
          <w:szCs w:val="28"/>
          <w14:ligatures w14:val="none"/>
        </w:rPr>
        <w:t xml:space="preserve"> на прокуратуру покладаються функції, зокрема,</w:t>
      </w:r>
      <w:bookmarkStart w:id="0" w:name="n2667"/>
      <w:bookmarkStart w:id="1" w:name="n12"/>
      <w:bookmarkEnd w:id="0"/>
      <w:bookmarkEnd w:id="1"/>
      <w:r w:rsidRPr="002A6A0B">
        <w:rPr>
          <w:rFonts w:ascii="Times New Roman" w:eastAsia="Calibri" w:hAnsi="Times New Roman" w:cs="Times New Roman"/>
          <w:kern w:val="0"/>
          <w:sz w:val="28"/>
          <w:szCs w:val="28"/>
          <w14:ligatures w14:val="none"/>
        </w:rPr>
        <w:t xml:space="preserve"> нагляд за додержанням законів органами, що провадять оперативно-розшукову діяльність, дізнання, досудове слідство.</w:t>
      </w:r>
    </w:p>
    <w:p w14:paraId="3B9F3112" w14:textId="77777777" w:rsidR="002A6A0B" w:rsidRPr="002A6A0B" w:rsidRDefault="002A6A0B" w:rsidP="002A6A0B">
      <w:pPr>
        <w:spacing w:after="0" w:line="240" w:lineRule="auto"/>
        <w:jc w:val="both"/>
        <w:rPr>
          <w:rFonts w:ascii="Times New Roman" w:eastAsia="Calibri" w:hAnsi="Times New Roman" w:cs="Times New Roman"/>
          <w:kern w:val="0"/>
          <w:sz w:val="28"/>
          <w:szCs w:val="28"/>
          <w:shd w:val="clear" w:color="auto" w:fill="FFFFFF"/>
          <w14:ligatures w14:val="none"/>
        </w:rPr>
      </w:pPr>
      <w:bookmarkStart w:id="2" w:name="n13"/>
      <w:bookmarkEnd w:id="2"/>
      <w:r w:rsidRPr="002A6A0B">
        <w:rPr>
          <w:rFonts w:ascii="Times New Roman" w:eastAsia="Calibri" w:hAnsi="Times New Roman" w:cs="Times New Roman"/>
          <w:kern w:val="0"/>
          <w:sz w:val="28"/>
          <w:szCs w:val="28"/>
          <w:shd w:val="clear" w:color="auto" w:fill="FFFFFF"/>
          <w14:ligatures w14:val="none"/>
        </w:rPr>
        <w:tab/>
        <w:t xml:space="preserve">Пунктом 5 ч. 1 ст. 3 Закону </w:t>
      </w:r>
      <w:r w:rsidRPr="002A6A0B">
        <w:rPr>
          <w:rFonts w:ascii="Times New Roman" w:eastAsia="Calibri" w:hAnsi="Times New Roman" w:cs="Times New Roman"/>
          <w:color w:val="000000"/>
          <w:sz w:val="28"/>
          <w:szCs w:val="22"/>
          <w:shd w:val="clear" w:color="auto" w:fill="FFFFFF"/>
        </w:rPr>
        <w:t>№</w:t>
      </w:r>
      <w:r w:rsidRPr="002A6A0B">
        <w:rPr>
          <w:rFonts w:ascii="Times New Roman" w:eastAsia="Calibri" w:hAnsi="Times New Roman" w:cs="Times New Roman"/>
          <w:b/>
          <w:bCs/>
          <w:color w:val="000000"/>
          <w:sz w:val="28"/>
          <w:szCs w:val="22"/>
          <w:shd w:val="clear" w:color="auto" w:fill="FFFFFF"/>
        </w:rPr>
        <w:t xml:space="preserve"> </w:t>
      </w:r>
      <w:r w:rsidRPr="002A6A0B">
        <w:rPr>
          <w:rFonts w:ascii="Times New Roman" w:eastAsia="Calibri" w:hAnsi="Times New Roman" w:cs="Times New Roman"/>
          <w:color w:val="000000"/>
          <w:sz w:val="28"/>
          <w:szCs w:val="22"/>
          <w:shd w:val="clear" w:color="auto" w:fill="FFFFFF"/>
        </w:rPr>
        <w:t>1697-</w:t>
      </w:r>
      <w:r w:rsidRPr="002A6A0B">
        <w:rPr>
          <w:rFonts w:ascii="Times New Roman" w:eastAsia="Calibri" w:hAnsi="Times New Roman" w:cs="Times New Roman"/>
          <w:color w:val="000000"/>
          <w:sz w:val="28"/>
          <w:szCs w:val="22"/>
          <w:shd w:val="clear" w:color="auto" w:fill="FFFFFF"/>
          <w:lang w:val="ru-RU"/>
        </w:rPr>
        <w:t>VII</w:t>
      </w:r>
      <w:r w:rsidRPr="002A6A0B">
        <w:rPr>
          <w:rFonts w:ascii="Times New Roman" w:eastAsia="Calibri" w:hAnsi="Times New Roman" w:cs="Times New Roman"/>
          <w:kern w:val="0"/>
          <w:sz w:val="28"/>
          <w:szCs w:val="28"/>
          <w:shd w:val="clear" w:color="auto" w:fill="FFFFFF"/>
          <w14:ligatures w14:val="none"/>
        </w:rPr>
        <w:t xml:space="preserve"> передбачено, що 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p w14:paraId="652A6357" w14:textId="77777777" w:rsidR="002A6A0B" w:rsidRPr="002A6A0B" w:rsidRDefault="002A6A0B" w:rsidP="002A6A0B">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2A6A0B">
        <w:rPr>
          <w:rFonts w:ascii="Times New Roman" w:eastAsia="Calibri" w:hAnsi="Times New Roman" w:cs="Times New Roman"/>
          <w:kern w:val="0"/>
          <w:sz w:val="28"/>
          <w:szCs w:val="28"/>
          <w:shd w:val="clear" w:color="auto" w:fill="FFFFFF"/>
          <w:lang w:eastAsia="uk-UA"/>
          <w14:ligatures w14:val="none"/>
        </w:rPr>
        <w:t xml:space="preserve">Згідно із ч. 1 ст. 16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Times New Roman" w:hAnsi="Times New Roman" w:cs="Times New Roman"/>
          <w:kern w:val="0"/>
          <w:sz w:val="28"/>
          <w:szCs w:val="28"/>
          <w:lang w:eastAsia="uk-UA"/>
          <w14:ligatures w14:val="none"/>
        </w:rPr>
        <w:t xml:space="preserve">незалежність прокурора забезпечується, зокрема, </w:t>
      </w:r>
      <w:bookmarkStart w:id="3" w:name="n139"/>
      <w:bookmarkEnd w:id="3"/>
      <w:r w:rsidRPr="002A6A0B">
        <w:rPr>
          <w:rFonts w:ascii="Times New Roman" w:eastAsia="Times New Roman" w:hAnsi="Times New Roman" w:cs="Times New Roman"/>
          <w:kern w:val="0"/>
          <w:sz w:val="28"/>
          <w:szCs w:val="28"/>
          <w:lang w:eastAsia="uk-UA"/>
          <w14:ligatures w14:val="none"/>
        </w:rPr>
        <w:t xml:space="preserve">особливим порядком його призначення на посаду, звільнення з посади, притягнення до дисциплінарної відповідальності; </w:t>
      </w:r>
      <w:bookmarkStart w:id="4" w:name="n140"/>
      <w:bookmarkEnd w:id="4"/>
      <w:r w:rsidRPr="002A6A0B">
        <w:rPr>
          <w:rFonts w:ascii="Times New Roman" w:eastAsia="Times New Roman" w:hAnsi="Times New Roman" w:cs="Times New Roman"/>
          <w:kern w:val="0"/>
          <w:sz w:val="28"/>
          <w:szCs w:val="28"/>
          <w:lang w:eastAsia="uk-UA"/>
          <w14:ligatures w14:val="none"/>
        </w:rPr>
        <w:t xml:space="preserve">порядком здійснення повноважень, визначеним процесуальним та іншими законами; </w:t>
      </w:r>
      <w:bookmarkStart w:id="5" w:name="n141"/>
      <w:bookmarkEnd w:id="5"/>
      <w:r w:rsidRPr="002A6A0B">
        <w:rPr>
          <w:rFonts w:ascii="Times New Roman" w:eastAsia="Times New Roman" w:hAnsi="Times New Roman" w:cs="Times New Roman"/>
          <w:kern w:val="0"/>
          <w:sz w:val="28"/>
          <w:szCs w:val="28"/>
          <w:lang w:eastAsia="uk-UA"/>
          <w14:ligatures w14:val="none"/>
        </w:rPr>
        <w:lastRenderedPageBreak/>
        <w:t>забороною незаконного впливу, тиску чи втручання у здійснення повноважень прокурора.</w:t>
      </w:r>
    </w:p>
    <w:p w14:paraId="2631FEB6"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7"/>
          <w:szCs w:val="27"/>
          <w:lang w:eastAsia="uk-UA"/>
          <w14:ligatures w14:val="none"/>
        </w:rPr>
      </w:pPr>
      <w:r w:rsidRPr="002A6A0B">
        <w:rPr>
          <w:rFonts w:ascii="Times New Roman" w:eastAsia="Times New Roman" w:hAnsi="Times New Roman" w:cs="Times New Roman"/>
          <w:kern w:val="0"/>
          <w:sz w:val="28"/>
          <w:szCs w:val="28"/>
          <w:shd w:val="clear" w:color="auto" w:fill="FFFFFF"/>
          <w:lang w:eastAsia="uk-UA"/>
          <w14:ligatures w14:val="none"/>
        </w:rPr>
        <w:t>Для успішного виконання своїх конституційних функцій (ст. 131-1 Конституції України) та виконання своїх повноважень на досудовому розслідуванні і в судовому провадженні для здійснення завдань кримінального провадження (ст. 2 КПК України) прокурор має бути незалежним, об’єктивним та неупередженим.</w:t>
      </w:r>
      <w:r w:rsidRPr="002A6A0B">
        <w:rPr>
          <w:rFonts w:ascii="Times New Roman" w:eastAsia="Times New Roman" w:hAnsi="Times New Roman" w:cs="Times New Roman"/>
          <w:color w:val="000000"/>
          <w:kern w:val="0"/>
          <w:sz w:val="27"/>
          <w:szCs w:val="27"/>
          <w:lang w:eastAsia="uk-UA"/>
          <w14:ligatures w14:val="none"/>
        </w:rPr>
        <w:t xml:space="preserve"> </w:t>
      </w:r>
    </w:p>
    <w:p w14:paraId="67055A7D" w14:textId="77777777" w:rsidR="002A6A0B" w:rsidRPr="002A6A0B" w:rsidRDefault="002A6A0B" w:rsidP="002A6A0B">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2A6A0B">
        <w:rPr>
          <w:rFonts w:ascii="Times New Roman" w:eastAsia="Calibri" w:hAnsi="Times New Roman" w:cs="Times New Roman"/>
          <w:kern w:val="0"/>
          <w:sz w:val="28"/>
          <w:szCs w:val="28"/>
          <w:shd w:val="clear" w:color="auto" w:fill="FFFFFF"/>
          <w:lang w:eastAsia="uk-UA"/>
          <w14:ligatures w14:val="none"/>
        </w:rPr>
        <w:t>Відповідно до висновків Консультативної ради європейських прокурорів, поняття «незалежність» означає, що прокурори вільні від незаконного втручання у виконання своїх обов’язків з метою забезпечення повного дотримання та застосування закону і принципу верховенства права, і що вони не піддаються жодному політичному тиску або будь-якому незаконному впливу. Незалежність охоплює не лише прокуратуру в цілому, а і її конкретні органи та окремих прокурорів (Висновок 13 (2018) КРЕП про незалежність, підзвітність та етику прокурорів).</w:t>
      </w:r>
      <w:r w:rsidRPr="002A6A0B">
        <w:rPr>
          <w:rFonts w:ascii="Times New Roman" w:eastAsia="Times New Roman" w:hAnsi="Times New Roman" w:cs="Times New Roman"/>
          <w:kern w:val="0"/>
          <w:sz w:val="28"/>
          <w:szCs w:val="28"/>
          <w:shd w:val="clear" w:color="auto" w:fill="FFFFFF"/>
          <w:lang w:eastAsia="uk-UA"/>
          <w14:ligatures w14:val="none"/>
        </w:rPr>
        <w:t xml:space="preserve"> </w:t>
      </w:r>
    </w:p>
    <w:p w14:paraId="536D6D76" w14:textId="77777777" w:rsidR="002A6A0B" w:rsidRPr="002A6A0B" w:rsidRDefault="002A6A0B" w:rsidP="002A6A0B">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У відповідності до </w:t>
      </w:r>
      <w:proofErr w:type="spellStart"/>
      <w:r w:rsidRPr="002A6A0B">
        <w:rPr>
          <w:rFonts w:ascii="Times New Roman" w:eastAsia="Calibri" w:hAnsi="Times New Roman" w:cs="Times New Roman"/>
          <w:kern w:val="0"/>
          <w:sz w:val="28"/>
          <w:szCs w:val="28"/>
          <w14:ligatures w14:val="none"/>
        </w:rPr>
        <w:t>п.п</w:t>
      </w:r>
      <w:proofErr w:type="spellEnd"/>
      <w:r w:rsidRPr="002A6A0B">
        <w:rPr>
          <w:rFonts w:ascii="Times New Roman" w:eastAsia="Calibri" w:hAnsi="Times New Roman" w:cs="Times New Roman"/>
          <w:kern w:val="0"/>
          <w:sz w:val="28"/>
          <w:szCs w:val="28"/>
          <w14:ligatures w14:val="none"/>
        </w:rPr>
        <w:t xml:space="preserve">. 3, 4 ч. 4 ст. 19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Calibri" w:hAnsi="Times New Roman" w:cs="Times New Roman"/>
          <w:kern w:val="0"/>
          <w:sz w:val="28"/>
          <w:szCs w:val="28"/>
          <w14:ligatures w14:val="none"/>
        </w:rPr>
        <w:t>, прокурор зобов’язаний діяти лише на підставі, в межах та у спосіб, що передбачені </w:t>
      </w:r>
      <w:hyperlink r:id="rId8" w:anchor="n4976" w:tgtFrame="_blank" w:history="1">
        <w:r w:rsidRPr="002A6A0B">
          <w:rPr>
            <w:rFonts w:ascii="Times New Roman" w:eastAsia="Calibri" w:hAnsi="Times New Roman" w:cs="Times New Roman"/>
            <w:kern w:val="0"/>
            <w:sz w:val="28"/>
            <w:szCs w:val="28"/>
            <w14:ligatures w14:val="none"/>
          </w:rPr>
          <w:t>Конституцією</w:t>
        </w:r>
      </w:hyperlink>
      <w:r w:rsidRPr="002A6A0B">
        <w:rPr>
          <w:rFonts w:ascii="Times New Roman" w:eastAsia="Calibri" w:hAnsi="Times New Roman" w:cs="Times New Roman"/>
          <w:kern w:val="0"/>
          <w:sz w:val="28"/>
          <w:szCs w:val="28"/>
          <w14:ligatures w14:val="none"/>
        </w:rPr>
        <w:t> та законами України</w:t>
      </w:r>
      <w:bookmarkStart w:id="6" w:name="n1822"/>
      <w:bookmarkStart w:id="7" w:name="n186"/>
      <w:bookmarkEnd w:id="6"/>
      <w:bookmarkEnd w:id="7"/>
      <w:r w:rsidRPr="002A6A0B">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280D31F8"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Згідно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1D42B25D" w14:textId="77777777" w:rsidR="002A6A0B" w:rsidRPr="002A6A0B" w:rsidRDefault="002A6A0B" w:rsidP="002A6A0B">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2C16743" w14:textId="77777777" w:rsidR="002A6A0B" w:rsidRPr="002A6A0B" w:rsidRDefault="002A6A0B" w:rsidP="002A6A0B">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Aptos" w:hAnsi="Times New Roman" w:cs="Times New Roman"/>
          <w:sz w:val="28"/>
          <w:szCs w:val="28"/>
          <w:shd w:val="clear" w:color="auto" w:fill="FFFFFF"/>
        </w:rPr>
        <w:t>Прокурор здійснює повноваження у кримінальному провадженні з його початку до завершення</w:t>
      </w:r>
      <w:r w:rsidRPr="002A6A0B">
        <w:rPr>
          <w:rFonts w:ascii="Times New Roman" w:eastAsia="Calibri" w:hAnsi="Times New Roman" w:cs="Times New Roman"/>
          <w:kern w:val="0"/>
          <w:sz w:val="28"/>
          <w:szCs w:val="28"/>
          <w14:ligatures w14:val="none"/>
        </w:rPr>
        <w:t xml:space="preserve"> (ч. 2 ст. 37 КПК України).</w:t>
      </w:r>
    </w:p>
    <w:p w14:paraId="70A34822"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 xml:space="preserve">Відповідно до ч. 1 ст. 234 КПК обшук проводиться з метою виявлення та фіксації відомостей про обставини вчинення кримінального правопорушення, відшукання знаряддя кримінального правопорушення або майна, яке було здобуте у результаті його вчинення, а також встановлення місцезнаходження розшукуваних осіб. </w:t>
      </w:r>
    </w:p>
    <w:p w14:paraId="4313358A"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 xml:space="preserve">У разі необхідності провести обшук слідчий за погодженням з прокурором або прокурор звертається до слідчого судді з відповідним клопотанням, яке повинно містити, визначені у ч. 3 ст. 234 КПК України, відомості.  </w:t>
      </w:r>
    </w:p>
    <w:p w14:paraId="52F9CC45"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 xml:space="preserve">Згідно із ч. 2 ст. 234 КПК обшук проводиться </w:t>
      </w:r>
      <w:r w:rsidRPr="002A6A0B">
        <w:rPr>
          <w:rFonts w:ascii="Times New Roman" w:eastAsia="Times New Roman" w:hAnsi="Times New Roman" w:cs="Times New Roman"/>
          <w:b/>
          <w:bCs/>
          <w:i/>
          <w:iCs/>
          <w:color w:val="000000"/>
          <w:kern w:val="0"/>
          <w:sz w:val="28"/>
          <w:szCs w:val="28"/>
          <w:lang w:eastAsia="uk-UA"/>
          <w14:ligatures w14:val="none"/>
        </w:rPr>
        <w:t>на підставі ухвали слідчого судді місцевого загального суду</w:t>
      </w:r>
      <w:r w:rsidRPr="002A6A0B">
        <w:rPr>
          <w:rFonts w:ascii="Times New Roman" w:eastAsia="Times New Roman" w:hAnsi="Times New Roman" w:cs="Times New Roman"/>
          <w:color w:val="000000"/>
          <w:kern w:val="0"/>
          <w:sz w:val="28"/>
          <w:szCs w:val="28"/>
          <w:lang w:eastAsia="uk-UA"/>
          <w14:ligatures w14:val="none"/>
        </w:rPr>
        <w:t xml:space="preserve">, в межах територіальної юрисдикції якого знаходиться орган досудового розслідування. </w:t>
      </w:r>
    </w:p>
    <w:p w14:paraId="541E4470"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 xml:space="preserve">Слідчий суддя відмовляє у задоволенні клопотання про обшук, якщо прокурор, слідчий не доведе наявність достатніх підстав вважати, що: 1) було вчинено кримінальне правопорушення; 2) </w:t>
      </w:r>
      <w:proofErr w:type="spellStart"/>
      <w:r w:rsidRPr="002A6A0B">
        <w:rPr>
          <w:rFonts w:ascii="Times New Roman" w:eastAsia="Times New Roman" w:hAnsi="Times New Roman" w:cs="Times New Roman"/>
          <w:color w:val="000000"/>
          <w:kern w:val="0"/>
          <w:sz w:val="28"/>
          <w:szCs w:val="28"/>
          <w:lang w:eastAsia="uk-UA"/>
          <w14:ligatures w14:val="none"/>
        </w:rPr>
        <w:t>відшукувані</w:t>
      </w:r>
      <w:proofErr w:type="spellEnd"/>
      <w:r w:rsidRPr="002A6A0B">
        <w:rPr>
          <w:rFonts w:ascii="Times New Roman" w:eastAsia="Times New Roman" w:hAnsi="Times New Roman" w:cs="Times New Roman"/>
          <w:color w:val="000000"/>
          <w:kern w:val="0"/>
          <w:sz w:val="28"/>
          <w:szCs w:val="28"/>
          <w:lang w:eastAsia="uk-UA"/>
          <w14:ligatures w14:val="none"/>
        </w:rPr>
        <w:t xml:space="preserve"> речі і документи мають значення для досудового розслідування; 3) відомості, які містяться у </w:t>
      </w:r>
      <w:proofErr w:type="spellStart"/>
      <w:r w:rsidRPr="002A6A0B">
        <w:rPr>
          <w:rFonts w:ascii="Times New Roman" w:eastAsia="Times New Roman" w:hAnsi="Times New Roman" w:cs="Times New Roman"/>
          <w:color w:val="000000"/>
          <w:kern w:val="0"/>
          <w:sz w:val="28"/>
          <w:szCs w:val="28"/>
          <w:lang w:eastAsia="uk-UA"/>
          <w14:ligatures w14:val="none"/>
        </w:rPr>
        <w:t>відшукуваних</w:t>
      </w:r>
      <w:proofErr w:type="spellEnd"/>
      <w:r w:rsidRPr="002A6A0B">
        <w:rPr>
          <w:rFonts w:ascii="Times New Roman" w:eastAsia="Times New Roman" w:hAnsi="Times New Roman" w:cs="Times New Roman"/>
          <w:color w:val="000000"/>
          <w:kern w:val="0"/>
          <w:sz w:val="28"/>
          <w:szCs w:val="28"/>
          <w:lang w:eastAsia="uk-UA"/>
          <w14:ligatures w14:val="none"/>
        </w:rPr>
        <w:t xml:space="preserve"> речах і документах, можуть бути доказами під час судового </w:t>
      </w:r>
      <w:r w:rsidRPr="002A6A0B">
        <w:rPr>
          <w:rFonts w:ascii="Times New Roman" w:eastAsia="Times New Roman" w:hAnsi="Times New Roman" w:cs="Times New Roman"/>
          <w:color w:val="000000"/>
          <w:kern w:val="0"/>
          <w:sz w:val="28"/>
          <w:szCs w:val="28"/>
          <w:lang w:eastAsia="uk-UA"/>
          <w14:ligatures w14:val="none"/>
        </w:rPr>
        <w:lastRenderedPageBreak/>
        <w:t xml:space="preserve">розгляду; 4) </w:t>
      </w:r>
      <w:proofErr w:type="spellStart"/>
      <w:r w:rsidRPr="002A6A0B">
        <w:rPr>
          <w:rFonts w:ascii="Times New Roman" w:eastAsia="Times New Roman" w:hAnsi="Times New Roman" w:cs="Times New Roman"/>
          <w:color w:val="000000"/>
          <w:kern w:val="0"/>
          <w:sz w:val="28"/>
          <w:szCs w:val="28"/>
          <w:lang w:eastAsia="uk-UA"/>
          <w14:ligatures w14:val="none"/>
        </w:rPr>
        <w:t>відшукувані</w:t>
      </w:r>
      <w:proofErr w:type="spellEnd"/>
      <w:r w:rsidRPr="002A6A0B">
        <w:rPr>
          <w:rFonts w:ascii="Times New Roman" w:eastAsia="Times New Roman" w:hAnsi="Times New Roman" w:cs="Times New Roman"/>
          <w:color w:val="000000"/>
          <w:kern w:val="0"/>
          <w:sz w:val="28"/>
          <w:szCs w:val="28"/>
          <w:lang w:eastAsia="uk-UA"/>
          <w14:ligatures w14:val="none"/>
        </w:rPr>
        <w:t xml:space="preserve"> речі, документи або особи знаходяться у зазначеному в клопотанні житлі чи іншому володінні особи; 5) за встановлених обставин обшук є найбільш доцільним та ефективним способом відшукання та вилучення речей і документів, які мають значення для досудового розслідування, а також встановлення місцезнаходження розшукуваних осіб, а також заходом, пропорційним втручанню в особисте і сімейне життя особи (ч. 5 ст. 234 КПК України).</w:t>
      </w:r>
    </w:p>
    <w:p w14:paraId="28346092" w14:textId="77777777" w:rsidR="002A6A0B" w:rsidRPr="002A6A0B" w:rsidRDefault="002A6A0B" w:rsidP="002A6A0B">
      <w:pPr>
        <w:spacing w:after="0" w:line="240" w:lineRule="auto"/>
        <w:ind w:firstLine="708"/>
        <w:jc w:val="both"/>
        <w:rPr>
          <w:rFonts w:ascii="Times New Roman" w:eastAsia="Calibri" w:hAnsi="Times New Roman" w:cs="Times New Roman"/>
          <w:sz w:val="28"/>
          <w:szCs w:val="22"/>
          <w:shd w:val="clear" w:color="auto" w:fill="FFFFFF"/>
        </w:rPr>
      </w:pPr>
      <w:r w:rsidRPr="002A6A0B">
        <w:rPr>
          <w:rFonts w:ascii="Times New Roman" w:eastAsia="Times New Roman" w:hAnsi="Times New Roman" w:cs="Times New Roman"/>
          <w:kern w:val="0"/>
          <w:sz w:val="28"/>
          <w:szCs w:val="28"/>
          <w:lang w:eastAsia="uk-UA"/>
          <w14:ligatures w14:val="none"/>
        </w:rPr>
        <w:t>Згідно із ч. 1 ст. 170</w:t>
      </w:r>
      <w:r w:rsidRPr="002A6A0B">
        <w:rPr>
          <w:rFonts w:ascii="Times New Roman" w:eastAsia="Calibri" w:hAnsi="Times New Roman" w:cs="Times New Roman"/>
          <w:sz w:val="28"/>
          <w:szCs w:val="22"/>
          <w:shd w:val="clear" w:color="auto" w:fill="FFFFFF"/>
        </w:rPr>
        <w:t xml:space="preserve"> КПК України арештом майна є тимчасове, до скасування у встановленому цим Кодексом порядку, позбавлення </w:t>
      </w:r>
      <w:r w:rsidRPr="002A6A0B">
        <w:rPr>
          <w:rFonts w:ascii="Times New Roman" w:eastAsia="Calibri" w:hAnsi="Times New Roman" w:cs="Times New Roman"/>
          <w:b/>
          <w:bCs/>
          <w:i/>
          <w:iCs/>
          <w:sz w:val="28"/>
          <w:szCs w:val="22"/>
          <w:shd w:val="clear" w:color="auto" w:fill="FFFFFF"/>
        </w:rPr>
        <w:t>за ухвалою слідчого судді або суду</w:t>
      </w:r>
      <w:r w:rsidRPr="002A6A0B">
        <w:rPr>
          <w:rFonts w:ascii="Times New Roman" w:eastAsia="Calibri" w:hAnsi="Times New Roman" w:cs="Times New Roman"/>
          <w:sz w:val="28"/>
          <w:szCs w:val="22"/>
          <w:shd w:val="clear" w:color="auto" w:fill="FFFFFF"/>
        </w:rPr>
        <w:t xml:space="preserve"> права на відчуження, розпорядження та/або користування майном, щодо якого існує сукупність підстав чи розумних підозр вважати, що воно є доказом кримінального правопорушення, підлягає спеціальній конфіскації у підозрюваного, обвинуваченого, засудженого, третіх осіб, конфіскації у юридичної особи, для забезпечення цивільного позову, стягнення з юридичної особи отриманої неправомірної вигоди, можливої конфіскації майна. Арешт майна скасовується у встановленому цим Кодексом порядку.</w:t>
      </w:r>
    </w:p>
    <w:p w14:paraId="7C697962" w14:textId="77777777" w:rsidR="002A6A0B" w:rsidRPr="002A6A0B" w:rsidRDefault="002A6A0B" w:rsidP="002A6A0B">
      <w:pPr>
        <w:spacing w:after="0" w:line="240" w:lineRule="auto"/>
        <w:ind w:firstLine="708"/>
        <w:jc w:val="both"/>
        <w:rPr>
          <w:rFonts w:ascii="Times New Roman" w:eastAsia="Calibri" w:hAnsi="Times New Roman" w:cs="Times New Roman"/>
          <w:sz w:val="28"/>
          <w:szCs w:val="22"/>
          <w:shd w:val="clear" w:color="auto" w:fill="FFFFFF"/>
        </w:rPr>
      </w:pPr>
      <w:r w:rsidRPr="002A6A0B">
        <w:rPr>
          <w:rFonts w:ascii="Times New Roman" w:eastAsia="Calibri" w:hAnsi="Times New Roman" w:cs="Times New Roman"/>
          <w:sz w:val="28"/>
          <w:szCs w:val="22"/>
          <w:shd w:val="clear" w:color="auto" w:fill="FFFFFF"/>
        </w:rPr>
        <w:t>З клопотанням про арешт майна до слідчого судді, суду має право звернутися прокурор, слідчий за погодженням з прокурором, а з метою забезпечення цивільного позову – також цивільний позивач (ч. 1 ст. 171 КПК України).</w:t>
      </w:r>
    </w:p>
    <w:p w14:paraId="75629537" w14:textId="77777777" w:rsidR="002A6A0B" w:rsidRPr="002A6A0B" w:rsidRDefault="002A6A0B" w:rsidP="002A6A0B">
      <w:pPr>
        <w:spacing w:after="0" w:line="240" w:lineRule="auto"/>
        <w:ind w:firstLine="708"/>
        <w:jc w:val="both"/>
        <w:rPr>
          <w:rFonts w:ascii="Times New Roman" w:eastAsia="Times New Roman" w:hAnsi="Times New Roman" w:cs="Times New Roman"/>
          <w:kern w:val="0"/>
          <w:sz w:val="28"/>
          <w:szCs w:val="28"/>
          <w:lang w:eastAsia="uk-UA"/>
          <w14:ligatures w14:val="none"/>
        </w:rPr>
      </w:pPr>
      <w:r w:rsidRPr="002A6A0B">
        <w:rPr>
          <w:rFonts w:ascii="Times New Roman" w:eastAsia="Calibri" w:hAnsi="Times New Roman" w:cs="Times New Roman"/>
          <w:sz w:val="28"/>
          <w:szCs w:val="22"/>
          <w:shd w:val="clear" w:color="auto" w:fill="FFFFFF"/>
        </w:rPr>
        <w:t>Статтею 174 КПК України перебачено порядок та умови скасування арешту на майно.</w:t>
      </w:r>
      <w:r w:rsidRPr="002A6A0B">
        <w:rPr>
          <w:rFonts w:ascii="Times New Roman" w:eastAsia="Calibri" w:hAnsi="Times New Roman" w:cs="Times New Roman"/>
          <w:sz w:val="28"/>
          <w:szCs w:val="22"/>
          <w:shd w:val="clear" w:color="auto" w:fill="FFFFFF"/>
          <w:lang w:val="ru-RU"/>
        </w:rPr>
        <w:t xml:space="preserve"> </w:t>
      </w:r>
      <w:r w:rsidRPr="002A6A0B">
        <w:rPr>
          <w:rFonts w:ascii="Times New Roman" w:eastAsia="Calibri" w:hAnsi="Times New Roman" w:cs="Times New Roman"/>
          <w:sz w:val="28"/>
          <w:szCs w:val="22"/>
          <w:shd w:val="clear" w:color="auto" w:fill="FFFFFF"/>
        </w:rPr>
        <w:t>Так, п</w:t>
      </w:r>
      <w:proofErr w:type="spellStart"/>
      <w:r w:rsidRPr="002A6A0B">
        <w:rPr>
          <w:rFonts w:ascii="Times New Roman" w:eastAsia="Calibri" w:hAnsi="Times New Roman" w:cs="Times New Roman"/>
          <w:sz w:val="28"/>
          <w:szCs w:val="22"/>
          <w:shd w:val="clear" w:color="auto" w:fill="FFFFFF"/>
          <w:lang w:val="ru-RU"/>
        </w:rPr>
        <w:t>ідозрюваний</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обвинувачений</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їх</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захисник</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законний</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представник</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інший</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власник</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або</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володілець</w:t>
      </w:r>
      <w:proofErr w:type="spellEnd"/>
      <w:r w:rsidRPr="002A6A0B">
        <w:rPr>
          <w:rFonts w:ascii="Times New Roman" w:eastAsia="Calibri" w:hAnsi="Times New Roman" w:cs="Times New Roman"/>
          <w:sz w:val="28"/>
          <w:szCs w:val="22"/>
          <w:shd w:val="clear" w:color="auto" w:fill="FFFFFF"/>
          <w:lang w:val="ru-RU"/>
        </w:rPr>
        <w:t xml:space="preserve"> майна, </w:t>
      </w:r>
      <w:proofErr w:type="spellStart"/>
      <w:r w:rsidRPr="002A6A0B">
        <w:rPr>
          <w:rFonts w:ascii="Times New Roman" w:eastAsia="Calibri" w:hAnsi="Times New Roman" w:cs="Times New Roman"/>
          <w:sz w:val="28"/>
          <w:szCs w:val="22"/>
          <w:shd w:val="clear" w:color="auto" w:fill="FFFFFF"/>
          <w:lang w:val="ru-RU"/>
        </w:rPr>
        <w:t>представник</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юридичної</w:t>
      </w:r>
      <w:proofErr w:type="spellEnd"/>
      <w:r w:rsidRPr="002A6A0B">
        <w:rPr>
          <w:rFonts w:ascii="Times New Roman" w:eastAsia="Calibri" w:hAnsi="Times New Roman" w:cs="Times New Roman"/>
          <w:sz w:val="28"/>
          <w:szCs w:val="22"/>
          <w:shd w:val="clear" w:color="auto" w:fill="FFFFFF"/>
          <w:lang w:val="ru-RU"/>
        </w:rPr>
        <w:t xml:space="preserve"> особи, </w:t>
      </w:r>
      <w:proofErr w:type="spellStart"/>
      <w:r w:rsidRPr="002A6A0B">
        <w:rPr>
          <w:rFonts w:ascii="Times New Roman" w:eastAsia="Calibri" w:hAnsi="Times New Roman" w:cs="Times New Roman"/>
          <w:sz w:val="28"/>
          <w:szCs w:val="22"/>
          <w:shd w:val="clear" w:color="auto" w:fill="FFFFFF"/>
          <w:lang w:val="ru-RU"/>
        </w:rPr>
        <w:t>щодо</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якої</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здійснюється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провадження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які</w:t>
      </w:r>
      <w:proofErr w:type="spellEnd"/>
      <w:r w:rsidRPr="002A6A0B">
        <w:rPr>
          <w:rFonts w:ascii="Times New Roman" w:eastAsia="Calibri" w:hAnsi="Times New Roman" w:cs="Times New Roman"/>
          <w:sz w:val="28"/>
          <w:szCs w:val="22"/>
          <w:shd w:val="clear" w:color="auto" w:fill="FFFFFF"/>
          <w:lang w:val="ru-RU"/>
        </w:rPr>
        <w:t xml:space="preserve"> не були </w:t>
      </w:r>
      <w:proofErr w:type="spellStart"/>
      <w:r w:rsidRPr="002A6A0B">
        <w:rPr>
          <w:rFonts w:ascii="Times New Roman" w:eastAsia="Calibri" w:hAnsi="Times New Roman" w:cs="Times New Roman"/>
          <w:sz w:val="28"/>
          <w:szCs w:val="22"/>
          <w:shd w:val="clear" w:color="auto" w:fill="FFFFFF"/>
          <w:lang w:val="ru-RU"/>
        </w:rPr>
        <w:t>присутні</w:t>
      </w:r>
      <w:proofErr w:type="spellEnd"/>
      <w:r w:rsidRPr="002A6A0B">
        <w:rPr>
          <w:rFonts w:ascii="Times New Roman" w:eastAsia="Calibri" w:hAnsi="Times New Roman" w:cs="Times New Roman"/>
          <w:sz w:val="28"/>
          <w:szCs w:val="22"/>
          <w:shd w:val="clear" w:color="auto" w:fill="FFFFFF"/>
          <w:lang w:val="ru-RU"/>
        </w:rPr>
        <w:t xml:space="preserve"> при </w:t>
      </w:r>
      <w:proofErr w:type="spellStart"/>
      <w:r w:rsidRPr="002A6A0B">
        <w:rPr>
          <w:rFonts w:ascii="Times New Roman" w:eastAsia="Calibri" w:hAnsi="Times New Roman" w:cs="Times New Roman"/>
          <w:sz w:val="28"/>
          <w:szCs w:val="22"/>
          <w:shd w:val="clear" w:color="auto" w:fill="FFFFFF"/>
          <w:lang w:val="ru-RU"/>
        </w:rPr>
        <w:t>розгляді</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питання</w:t>
      </w:r>
      <w:proofErr w:type="spellEnd"/>
      <w:r w:rsidRPr="002A6A0B">
        <w:rPr>
          <w:rFonts w:ascii="Times New Roman" w:eastAsia="Calibri" w:hAnsi="Times New Roman" w:cs="Times New Roman"/>
          <w:sz w:val="28"/>
          <w:szCs w:val="22"/>
          <w:shd w:val="clear" w:color="auto" w:fill="FFFFFF"/>
          <w:lang w:val="ru-RU"/>
        </w:rPr>
        <w:t xml:space="preserve"> про </w:t>
      </w:r>
      <w:proofErr w:type="spellStart"/>
      <w:r w:rsidRPr="002A6A0B">
        <w:rPr>
          <w:rFonts w:ascii="Times New Roman" w:eastAsia="Calibri" w:hAnsi="Times New Roman" w:cs="Times New Roman"/>
          <w:sz w:val="28"/>
          <w:szCs w:val="22"/>
          <w:shd w:val="clear" w:color="auto" w:fill="FFFFFF"/>
          <w:lang w:val="ru-RU"/>
        </w:rPr>
        <w:t>арешт</w:t>
      </w:r>
      <w:proofErr w:type="spellEnd"/>
      <w:r w:rsidRPr="002A6A0B">
        <w:rPr>
          <w:rFonts w:ascii="Times New Roman" w:eastAsia="Calibri" w:hAnsi="Times New Roman" w:cs="Times New Roman"/>
          <w:sz w:val="28"/>
          <w:szCs w:val="22"/>
          <w:shd w:val="clear" w:color="auto" w:fill="FFFFFF"/>
          <w:lang w:val="ru-RU"/>
        </w:rPr>
        <w:t xml:space="preserve"> майна, </w:t>
      </w:r>
      <w:proofErr w:type="spellStart"/>
      <w:r w:rsidRPr="002A6A0B">
        <w:rPr>
          <w:rFonts w:ascii="Times New Roman" w:eastAsia="Calibri" w:hAnsi="Times New Roman" w:cs="Times New Roman"/>
          <w:sz w:val="28"/>
          <w:szCs w:val="22"/>
          <w:shd w:val="clear" w:color="auto" w:fill="FFFFFF"/>
          <w:lang w:val="ru-RU"/>
        </w:rPr>
        <w:t>мають</w:t>
      </w:r>
      <w:proofErr w:type="spellEnd"/>
      <w:r w:rsidRPr="002A6A0B">
        <w:rPr>
          <w:rFonts w:ascii="Times New Roman" w:eastAsia="Calibri" w:hAnsi="Times New Roman" w:cs="Times New Roman"/>
          <w:sz w:val="28"/>
          <w:szCs w:val="22"/>
          <w:shd w:val="clear" w:color="auto" w:fill="FFFFFF"/>
          <w:lang w:val="ru-RU"/>
        </w:rPr>
        <w:t xml:space="preserve"> право </w:t>
      </w:r>
      <w:proofErr w:type="spellStart"/>
      <w:r w:rsidRPr="002A6A0B">
        <w:rPr>
          <w:rFonts w:ascii="Times New Roman" w:eastAsia="Calibri" w:hAnsi="Times New Roman" w:cs="Times New Roman"/>
          <w:sz w:val="28"/>
          <w:szCs w:val="22"/>
          <w:shd w:val="clear" w:color="auto" w:fill="FFFFFF"/>
          <w:lang w:val="ru-RU"/>
        </w:rPr>
        <w:t>заявити</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клопотання</w:t>
      </w:r>
      <w:proofErr w:type="spellEnd"/>
      <w:r w:rsidRPr="002A6A0B">
        <w:rPr>
          <w:rFonts w:ascii="Times New Roman" w:eastAsia="Calibri" w:hAnsi="Times New Roman" w:cs="Times New Roman"/>
          <w:sz w:val="28"/>
          <w:szCs w:val="22"/>
          <w:shd w:val="clear" w:color="auto" w:fill="FFFFFF"/>
          <w:lang w:val="ru-RU"/>
        </w:rPr>
        <w:t xml:space="preserve"> про </w:t>
      </w:r>
      <w:proofErr w:type="spellStart"/>
      <w:r w:rsidRPr="002A6A0B">
        <w:rPr>
          <w:rFonts w:ascii="Times New Roman" w:eastAsia="Calibri" w:hAnsi="Times New Roman" w:cs="Times New Roman"/>
          <w:sz w:val="28"/>
          <w:szCs w:val="22"/>
          <w:shd w:val="clear" w:color="auto" w:fill="FFFFFF"/>
          <w:lang w:val="ru-RU"/>
        </w:rPr>
        <w:t>скасування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арешту</w:t>
      </w:r>
      <w:proofErr w:type="spellEnd"/>
      <w:r w:rsidRPr="002A6A0B">
        <w:rPr>
          <w:rFonts w:ascii="Times New Roman" w:eastAsia="Calibri" w:hAnsi="Times New Roman" w:cs="Times New Roman"/>
          <w:sz w:val="28"/>
          <w:szCs w:val="22"/>
          <w:shd w:val="clear" w:color="auto" w:fill="FFFFFF"/>
          <w:lang w:val="ru-RU"/>
        </w:rPr>
        <w:t xml:space="preserve"> майна </w:t>
      </w:r>
      <w:proofErr w:type="spellStart"/>
      <w:r w:rsidRPr="002A6A0B">
        <w:rPr>
          <w:rFonts w:ascii="Times New Roman" w:eastAsia="Calibri" w:hAnsi="Times New Roman" w:cs="Times New Roman"/>
          <w:sz w:val="28"/>
          <w:szCs w:val="22"/>
          <w:shd w:val="clear" w:color="auto" w:fill="FFFFFF"/>
          <w:lang w:val="ru-RU"/>
        </w:rPr>
        <w:t>повністю</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або</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частково</w:t>
      </w:r>
      <w:proofErr w:type="spellEnd"/>
      <w:r w:rsidRPr="002A6A0B">
        <w:rPr>
          <w:rFonts w:ascii="Times New Roman" w:eastAsia="Calibri" w:hAnsi="Times New Roman" w:cs="Times New Roman"/>
          <w:sz w:val="28"/>
          <w:szCs w:val="22"/>
          <w:shd w:val="clear" w:color="auto" w:fill="FFFFFF"/>
          <w:lang w:val="ru-RU"/>
        </w:rPr>
        <w:t xml:space="preserve">. Таке </w:t>
      </w:r>
      <w:proofErr w:type="spellStart"/>
      <w:r w:rsidRPr="002A6A0B">
        <w:rPr>
          <w:rFonts w:ascii="Times New Roman" w:eastAsia="Calibri" w:hAnsi="Times New Roman" w:cs="Times New Roman"/>
          <w:sz w:val="28"/>
          <w:szCs w:val="22"/>
          <w:shd w:val="clear" w:color="auto" w:fill="FFFFFF"/>
          <w:lang w:val="ru-RU"/>
        </w:rPr>
        <w:t>клопотання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під</w:t>
      </w:r>
      <w:proofErr w:type="spellEnd"/>
      <w:r w:rsidRPr="002A6A0B">
        <w:rPr>
          <w:rFonts w:ascii="Times New Roman" w:eastAsia="Calibri" w:hAnsi="Times New Roman" w:cs="Times New Roman"/>
          <w:sz w:val="28"/>
          <w:szCs w:val="22"/>
          <w:shd w:val="clear" w:color="auto" w:fill="FFFFFF"/>
          <w:lang w:val="ru-RU"/>
        </w:rPr>
        <w:t xml:space="preserve"> час </w:t>
      </w:r>
      <w:proofErr w:type="spellStart"/>
      <w:r w:rsidRPr="002A6A0B">
        <w:rPr>
          <w:rFonts w:ascii="Times New Roman" w:eastAsia="Calibri" w:hAnsi="Times New Roman" w:cs="Times New Roman"/>
          <w:sz w:val="28"/>
          <w:szCs w:val="22"/>
          <w:shd w:val="clear" w:color="auto" w:fill="FFFFFF"/>
          <w:lang w:val="ru-RU"/>
        </w:rPr>
        <w:t>досудового</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розслідування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розглядається</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слідчим</w:t>
      </w:r>
      <w:proofErr w:type="spellEnd"/>
      <w:r w:rsidRPr="002A6A0B">
        <w:rPr>
          <w:rFonts w:ascii="Times New Roman" w:eastAsia="Calibri" w:hAnsi="Times New Roman" w:cs="Times New Roman"/>
          <w:sz w:val="28"/>
          <w:szCs w:val="22"/>
          <w:shd w:val="clear" w:color="auto" w:fill="FFFFFF"/>
          <w:lang w:val="ru-RU"/>
        </w:rPr>
        <w:t xml:space="preserve"> </w:t>
      </w:r>
      <w:proofErr w:type="spellStart"/>
      <w:r w:rsidRPr="002A6A0B">
        <w:rPr>
          <w:rFonts w:ascii="Times New Roman" w:eastAsia="Calibri" w:hAnsi="Times New Roman" w:cs="Times New Roman"/>
          <w:sz w:val="28"/>
          <w:szCs w:val="22"/>
          <w:shd w:val="clear" w:color="auto" w:fill="FFFFFF"/>
          <w:lang w:val="ru-RU"/>
        </w:rPr>
        <w:t>суддею</w:t>
      </w:r>
      <w:proofErr w:type="spellEnd"/>
      <w:r w:rsidRPr="002A6A0B">
        <w:rPr>
          <w:rFonts w:ascii="Times New Roman" w:eastAsia="Calibri" w:hAnsi="Times New Roman" w:cs="Times New Roman"/>
          <w:sz w:val="28"/>
          <w:szCs w:val="22"/>
          <w:shd w:val="clear" w:color="auto" w:fill="FFFFFF"/>
          <w:lang w:val="ru-RU"/>
        </w:rPr>
        <w:t xml:space="preserve">, а </w:t>
      </w:r>
      <w:proofErr w:type="spellStart"/>
      <w:r w:rsidRPr="002A6A0B">
        <w:rPr>
          <w:rFonts w:ascii="Times New Roman" w:eastAsia="Calibri" w:hAnsi="Times New Roman" w:cs="Times New Roman"/>
          <w:sz w:val="28"/>
          <w:szCs w:val="22"/>
          <w:shd w:val="clear" w:color="auto" w:fill="FFFFFF"/>
          <w:lang w:val="ru-RU"/>
        </w:rPr>
        <w:t>під</w:t>
      </w:r>
      <w:proofErr w:type="spellEnd"/>
      <w:r w:rsidRPr="002A6A0B">
        <w:rPr>
          <w:rFonts w:ascii="Times New Roman" w:eastAsia="Calibri" w:hAnsi="Times New Roman" w:cs="Times New Roman"/>
          <w:sz w:val="28"/>
          <w:szCs w:val="22"/>
          <w:shd w:val="clear" w:color="auto" w:fill="FFFFFF"/>
          <w:lang w:val="ru-RU"/>
        </w:rPr>
        <w:t xml:space="preserve"> час судового </w:t>
      </w:r>
      <w:proofErr w:type="spellStart"/>
      <w:r w:rsidRPr="002A6A0B">
        <w:rPr>
          <w:rFonts w:ascii="Times New Roman" w:eastAsia="Calibri" w:hAnsi="Times New Roman" w:cs="Times New Roman"/>
          <w:sz w:val="28"/>
          <w:szCs w:val="22"/>
          <w:shd w:val="clear" w:color="auto" w:fill="FFFFFF"/>
          <w:lang w:val="ru-RU"/>
        </w:rPr>
        <w:t>провадження</w:t>
      </w:r>
      <w:proofErr w:type="spellEnd"/>
      <w:r w:rsidRPr="002A6A0B">
        <w:rPr>
          <w:rFonts w:ascii="Times New Roman" w:eastAsia="Calibri" w:hAnsi="Times New Roman" w:cs="Times New Roman"/>
          <w:sz w:val="28"/>
          <w:szCs w:val="22"/>
          <w:shd w:val="clear" w:color="auto" w:fill="FFFFFF"/>
          <w:lang w:val="ru-RU"/>
        </w:rPr>
        <w:t xml:space="preserve"> – судом</w:t>
      </w:r>
      <w:r w:rsidRPr="002A6A0B">
        <w:rPr>
          <w:rFonts w:ascii="Times New Roman" w:eastAsia="Calibri" w:hAnsi="Times New Roman" w:cs="Times New Roman"/>
          <w:sz w:val="28"/>
          <w:szCs w:val="22"/>
          <w:shd w:val="clear" w:color="auto" w:fill="FFFFFF"/>
        </w:rPr>
        <w:t xml:space="preserve"> (ч. 1)</w:t>
      </w:r>
      <w:r w:rsidRPr="002A6A0B">
        <w:rPr>
          <w:rFonts w:ascii="Times New Roman" w:eastAsia="Calibri" w:hAnsi="Times New Roman" w:cs="Times New Roman"/>
          <w:sz w:val="28"/>
          <w:szCs w:val="22"/>
          <w:shd w:val="clear" w:color="auto" w:fill="FFFFFF"/>
          <w:lang w:val="ru-RU"/>
        </w:rPr>
        <w:t>.</w:t>
      </w:r>
    </w:p>
    <w:p w14:paraId="62035F7B"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bookmarkStart w:id="8" w:name="n2598"/>
      <w:bookmarkEnd w:id="8"/>
      <w:r w:rsidRPr="002A6A0B">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3672DF4E" w14:textId="0A983F9D" w:rsidR="002A6A0B" w:rsidRPr="002A6A0B" w:rsidRDefault="002A6A0B" w:rsidP="002A6A0B">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Порядок та умови оскарженн</w:t>
      </w:r>
      <w:r w:rsidR="003D7850">
        <w:rPr>
          <w:rFonts w:ascii="Times New Roman" w:eastAsia="Calibri" w:hAnsi="Times New Roman" w:cs="Times New Roman"/>
          <w:kern w:val="0"/>
          <w:sz w:val="28"/>
          <w:szCs w:val="28"/>
          <w14:ligatures w14:val="none"/>
        </w:rPr>
        <w:t>я</w:t>
      </w:r>
      <w:r w:rsidRPr="002A6A0B">
        <w:rPr>
          <w:rFonts w:ascii="Times New Roman" w:eastAsia="Calibri" w:hAnsi="Times New Roman" w:cs="Times New Roman"/>
          <w:kern w:val="0"/>
          <w:sz w:val="28"/>
          <w:szCs w:val="28"/>
          <w14:ligatures w14:val="none"/>
        </w:rPr>
        <w:t xml:space="preserve"> рішень, дій чи бездіяльності під час досудового розслідування передбачені у </w:t>
      </w:r>
      <w:r w:rsidR="003D7850">
        <w:rPr>
          <w:rFonts w:ascii="Times New Roman" w:eastAsia="Calibri" w:hAnsi="Times New Roman" w:cs="Times New Roman"/>
          <w:kern w:val="0"/>
          <w:sz w:val="28"/>
          <w:szCs w:val="28"/>
          <w14:ligatures w14:val="none"/>
        </w:rPr>
        <w:t>г</w:t>
      </w:r>
      <w:r w:rsidRPr="002A6A0B">
        <w:rPr>
          <w:rFonts w:ascii="Times New Roman" w:eastAsia="Calibri" w:hAnsi="Times New Roman" w:cs="Times New Roman"/>
          <w:kern w:val="0"/>
          <w:sz w:val="28"/>
          <w:szCs w:val="28"/>
          <w14:ligatures w14:val="none"/>
        </w:rPr>
        <w:t>лаві 26 КПК України.</w:t>
      </w:r>
    </w:p>
    <w:p w14:paraId="6FED8335" w14:textId="77777777" w:rsidR="002A6A0B" w:rsidRPr="002A6A0B" w:rsidRDefault="002A6A0B" w:rsidP="002A6A0B">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2A6A0B">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2A6A0B">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9" w:name="n517"/>
      <w:bookmarkEnd w:id="9"/>
      <w:r w:rsidRPr="002A6A0B">
        <w:rPr>
          <w:rFonts w:ascii="Times New Roman" w:eastAsia="Times New Roman" w:hAnsi="Times New Roman" w:cs="Times New Roman"/>
          <w:kern w:val="0"/>
          <w:sz w:val="28"/>
          <w:szCs w:val="28"/>
          <w:lang w:eastAsia="ru-RU"/>
          <w14:ligatures w14:val="none"/>
        </w:rPr>
        <w:t xml:space="preserve">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 </w:t>
      </w:r>
      <w:r w:rsidRPr="002A6A0B">
        <w:rPr>
          <w:rFonts w:ascii="Times New Roman" w:eastAsia="Times New Roman" w:hAnsi="Times New Roman" w:cs="Times New Roman"/>
          <w:kern w:val="0"/>
          <w:sz w:val="28"/>
          <w:szCs w:val="28"/>
          <w:shd w:val="clear" w:color="auto" w:fill="FFFFFF"/>
          <w:lang w:eastAsia="ru-RU"/>
          <w14:ligatures w14:val="none"/>
        </w:rPr>
        <w:t>Суд, зберігаючи об’єктивність та неупередженість, створює необхідні умови для реалізації сторонами їхніх процесуальних прав та виконання процесуальних обов’язків.</w:t>
      </w:r>
    </w:p>
    <w:p w14:paraId="05CF7A39" w14:textId="77777777" w:rsidR="002A6A0B" w:rsidRPr="002A6A0B" w:rsidRDefault="002A6A0B" w:rsidP="002A6A0B">
      <w:pPr>
        <w:widowControl w:val="0"/>
        <w:tabs>
          <w:tab w:val="left" w:pos="851"/>
        </w:tabs>
        <w:spacing w:after="0" w:line="240" w:lineRule="auto"/>
        <w:ind w:firstLine="709"/>
        <w:contextualSpacing/>
        <w:jc w:val="both"/>
        <w:rPr>
          <w:rFonts w:ascii="Times New Roman" w:eastAsia="Calibri" w:hAnsi="Times New Roman" w:cs="Times New Roman"/>
          <w:b/>
          <w:bCs/>
          <w:i/>
          <w:iCs/>
          <w:kern w:val="0"/>
          <w:sz w:val="28"/>
          <w:szCs w:val="28"/>
          <w:shd w:val="clear" w:color="auto" w:fill="FFFFFF"/>
          <w14:ligatures w14:val="none"/>
        </w:rPr>
      </w:pPr>
      <w:r w:rsidRPr="002A6A0B">
        <w:rPr>
          <w:rFonts w:ascii="Times New Roman" w:eastAsia="Calibri" w:hAnsi="Times New Roman" w:cs="Times New Roman"/>
          <w:kern w:val="0"/>
          <w:sz w:val="28"/>
          <w:szCs w:val="28"/>
          <w:shd w:val="clear" w:color="auto" w:fill="FFFFFF"/>
          <w14:ligatures w14:val="none"/>
        </w:rPr>
        <w:lastRenderedPageBreak/>
        <w:t xml:space="preserve">Згідно з вимогами ч. 1 ст. 45 Закону рішення, дії чи </w:t>
      </w:r>
      <w:r w:rsidRPr="002A6A0B">
        <w:rPr>
          <w:rFonts w:ascii="Times New Roman" w:eastAsia="Calibri" w:hAnsi="Times New Roman" w:cs="Times New Roman"/>
          <w:bCs/>
          <w:iCs/>
          <w:kern w:val="0"/>
          <w:sz w:val="28"/>
          <w:szCs w:val="28"/>
          <w:shd w:val="clear" w:color="auto" w:fill="FFFFFF"/>
          <w14:ligatures w14:val="none"/>
        </w:rPr>
        <w:t>бездіяльність прокурора в межах кримінального процесу можуть бути оскаржені виключно в порядку, встановленому </w:t>
      </w:r>
      <w:hyperlink r:id="rId9" w:tgtFrame="_blank" w:history="1">
        <w:r w:rsidRPr="002A6A0B">
          <w:rPr>
            <w:rFonts w:ascii="Times New Roman" w:eastAsia="Calibri" w:hAnsi="Times New Roman" w:cs="Times New Roman"/>
            <w:bCs/>
            <w:iCs/>
            <w:kern w:val="0"/>
            <w:sz w:val="28"/>
            <w:szCs w:val="28"/>
            <w:shd w:val="clear" w:color="auto" w:fill="FFFFFF"/>
            <w14:ligatures w14:val="none"/>
          </w:rPr>
          <w:t>КПК України</w:t>
        </w:r>
      </w:hyperlink>
      <w:r w:rsidRPr="002A6A0B">
        <w:rPr>
          <w:rFonts w:ascii="Times New Roman" w:eastAsia="Calibri" w:hAnsi="Times New Roman" w:cs="Times New Roman"/>
          <w:bCs/>
          <w:iCs/>
          <w:kern w:val="0"/>
          <w:sz w:val="28"/>
          <w:szCs w:val="28"/>
          <w:shd w:val="clear" w:color="auto" w:fill="FFFFFF"/>
          <w14:ligatures w14:val="none"/>
        </w:rPr>
        <w:t>.</w:t>
      </w:r>
      <w:r w:rsidRPr="002A6A0B">
        <w:rPr>
          <w:rFonts w:ascii="Times New Roman" w:eastAsia="Calibri" w:hAnsi="Times New Roman" w:cs="Times New Roman"/>
          <w:kern w:val="0"/>
          <w:sz w:val="28"/>
          <w:szCs w:val="28"/>
          <w:shd w:val="clear" w:color="auto" w:fill="FFFFFF"/>
          <w14:ligatures w14:val="none"/>
        </w:rPr>
        <w:t xml:space="preserve"> </w:t>
      </w:r>
      <w:r w:rsidRPr="002A6A0B">
        <w:rPr>
          <w:rFonts w:ascii="Times New Roman" w:eastAsia="Calibri" w:hAnsi="Times New Roman" w:cs="Times New Roman"/>
          <w:b/>
          <w:bCs/>
          <w:i/>
          <w:iCs/>
          <w:kern w:val="0"/>
          <w:sz w:val="28"/>
          <w:szCs w:val="28"/>
          <w:shd w:val="clear" w:color="auto" w:fill="FFFFFF"/>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3909AD4" w14:textId="77777777" w:rsidR="002A6A0B" w:rsidRPr="002A6A0B" w:rsidRDefault="002A6A0B" w:rsidP="002A6A0B">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5D905A61"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2A6A0B">
        <w:rPr>
          <w:rFonts w:ascii="Times New Roman" w:eastAsia="Aptos" w:hAnsi="Times New Roman" w:cs="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w:t>
      </w:r>
    </w:p>
    <w:p w14:paraId="05E83141"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bCs/>
          <w:kern w:val="0"/>
          <w:sz w:val="28"/>
          <w:szCs w:val="28"/>
          <w14:ligatures w14:val="none"/>
        </w:rPr>
        <w:t xml:space="preserve">Частиною 1 ст. 43 </w:t>
      </w:r>
      <w:r w:rsidRPr="002A6A0B">
        <w:rPr>
          <w:rFonts w:ascii="Times New Roman" w:eastAsia="Calibri" w:hAnsi="Times New Roman" w:cs="Times New Roman"/>
          <w:kern w:val="0"/>
          <w:sz w:val="28"/>
          <w:szCs w:val="28"/>
          <w14:ligatures w14:val="none"/>
        </w:rPr>
        <w:t xml:space="preserve">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Calibri" w:hAnsi="Times New Roman" w:cs="Times New Roman"/>
          <w:kern w:val="0"/>
          <w:sz w:val="28"/>
          <w:szCs w:val="28"/>
          <w14:ligatures w14:val="none"/>
        </w:rPr>
        <w:t xml:space="preserve">визначено, що </w:t>
      </w:r>
      <w:bookmarkStart w:id="10" w:name="n417"/>
      <w:bookmarkEnd w:id="10"/>
      <w:r w:rsidRPr="002A6A0B">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 з підстав</w:t>
      </w:r>
      <w:bookmarkStart w:id="11" w:name="n418"/>
      <w:bookmarkEnd w:id="11"/>
      <w:r w:rsidRPr="002A6A0B">
        <w:rPr>
          <w:rFonts w:ascii="Times New Roman" w:eastAsia="Calibri" w:hAnsi="Times New Roman" w:cs="Times New Roman"/>
          <w:kern w:val="0"/>
          <w:sz w:val="28"/>
          <w:szCs w:val="28"/>
          <w14:ligatures w14:val="none"/>
        </w:rPr>
        <w:t>, зокрема, невиконання чи неналежне виконання службових обов’язків;</w:t>
      </w:r>
      <w:bookmarkStart w:id="12" w:name="n419"/>
      <w:bookmarkEnd w:id="12"/>
      <w:r w:rsidRPr="002A6A0B">
        <w:rPr>
          <w:rFonts w:ascii="Times New Roman" w:eastAsia="Calibri" w:hAnsi="Times New Roman" w:cs="Times New Roman"/>
          <w:color w:val="333333"/>
          <w:sz w:val="28"/>
          <w:szCs w:val="22"/>
          <w:shd w:val="clear" w:color="auto" w:fill="FFFFFF"/>
        </w:rPr>
        <w:t xml:space="preserve"> необґрунтоване зволікання з розглядом звернення;</w:t>
      </w:r>
      <w:r w:rsidRPr="002A6A0B">
        <w:rPr>
          <w:rFonts w:ascii="Times New Roman" w:eastAsia="Calibri" w:hAnsi="Times New Roman" w:cs="Times New Roman"/>
          <w:kern w:val="0"/>
          <w:sz w:val="28"/>
          <w:szCs w:val="28"/>
          <w14:ligatures w14:val="none"/>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13" w:name="n423"/>
      <w:bookmarkEnd w:id="13"/>
      <w:r w:rsidRPr="002A6A0B">
        <w:rPr>
          <w:rFonts w:ascii="Times New Roman" w:eastAsia="Calibri" w:hAnsi="Times New Roman" w:cs="Times New Roman"/>
          <w:kern w:val="0"/>
          <w:sz w:val="28"/>
          <w:szCs w:val="28"/>
          <w14:ligatures w14:val="none"/>
        </w:rPr>
        <w:t>.</w:t>
      </w:r>
    </w:p>
    <w:p w14:paraId="37B64150"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 xml:space="preserve">Конструкцію ст. 46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Calibri" w:hAnsi="Times New Roman" w:cs="Times New Roman"/>
          <w:kern w:val="0"/>
          <w:sz w:val="28"/>
          <w:szCs w:val="28"/>
          <w14:ligatures w14:val="none"/>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5F46477"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14" w:name="n441"/>
      <w:bookmarkEnd w:id="14"/>
    </w:p>
    <w:p w14:paraId="6BBF113B"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2) дисциплінарна скарга є анонімною;</w:t>
      </w:r>
      <w:bookmarkStart w:id="15" w:name="n442"/>
      <w:bookmarkEnd w:id="15"/>
    </w:p>
    <w:p w14:paraId="1C04E2C5"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10" w:anchor="n416" w:history="1">
        <w:r w:rsidRPr="002A6A0B">
          <w:rPr>
            <w:rFonts w:ascii="Times New Roman" w:eastAsia="Calibri" w:hAnsi="Times New Roman" w:cs="Times New Roman"/>
            <w:kern w:val="0"/>
            <w:sz w:val="28"/>
            <w:szCs w:val="28"/>
            <w14:ligatures w14:val="none"/>
          </w:rPr>
          <w:t>статтею 43</w:t>
        </w:r>
      </w:hyperlink>
      <w:r w:rsidRPr="002A6A0B">
        <w:rPr>
          <w:rFonts w:ascii="Times New Roman" w:eastAsia="Calibri" w:hAnsi="Times New Roman" w:cs="Times New Roman"/>
          <w:kern w:val="0"/>
          <w:sz w:val="28"/>
          <w:szCs w:val="28"/>
          <w14:ligatures w14:val="none"/>
        </w:rPr>
        <w:t> цього Закону;</w:t>
      </w:r>
      <w:bookmarkStart w:id="16" w:name="n443"/>
      <w:bookmarkEnd w:id="16"/>
    </w:p>
    <w:p w14:paraId="027C6D6C"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1" w:anchor="n505" w:history="1">
        <w:r w:rsidRPr="002A6A0B">
          <w:rPr>
            <w:rFonts w:ascii="Times New Roman" w:eastAsia="Calibri" w:hAnsi="Times New Roman" w:cs="Times New Roman"/>
            <w:kern w:val="0"/>
            <w:sz w:val="28"/>
            <w:szCs w:val="28"/>
            <w14:ligatures w14:val="none"/>
          </w:rPr>
          <w:t> статтею 51</w:t>
        </w:r>
      </w:hyperlink>
      <w:r w:rsidRPr="002A6A0B">
        <w:rPr>
          <w:rFonts w:ascii="Times New Roman" w:eastAsia="Calibri" w:hAnsi="Times New Roman" w:cs="Times New Roman"/>
          <w:kern w:val="0"/>
          <w:sz w:val="28"/>
          <w:szCs w:val="28"/>
          <w14:ligatures w14:val="none"/>
        </w:rPr>
        <w:t> цього Закону;</w:t>
      </w:r>
      <w:bookmarkStart w:id="17" w:name="n1893"/>
      <w:bookmarkStart w:id="18" w:name="n444"/>
      <w:bookmarkEnd w:id="17"/>
      <w:bookmarkEnd w:id="18"/>
    </w:p>
    <w:p w14:paraId="7A7E7124"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9" w:name="n2545"/>
      <w:bookmarkEnd w:id="19"/>
    </w:p>
    <w:p w14:paraId="5FC77906"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Вимогою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Calibri" w:hAnsi="Times New Roman" w:cs="Times New Roman"/>
          <w:kern w:val="0"/>
          <w:sz w:val="28"/>
          <w:szCs w:val="28"/>
          <w14:ligatures w14:val="none"/>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027AD132" w14:textId="77777777" w:rsidR="002A6A0B" w:rsidRPr="002A6A0B" w:rsidRDefault="002A6A0B" w:rsidP="002A6A0B">
      <w:pPr>
        <w:widowControl w:val="0"/>
        <w:pBdr>
          <w:bottom w:val="single" w:sz="12" w:space="2" w:color="FFFFFF"/>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2A6A0B">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2A6A0B">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2" w:history="1">
        <w:r w:rsidRPr="002A6A0B">
          <w:rPr>
            <w:rFonts w:ascii="Times New Roman" w:eastAsia="Times New Roman" w:hAnsi="Times New Roman" w:cs="Times New Roman"/>
            <w:kern w:val="0"/>
            <w:sz w:val="28"/>
            <w:szCs w:val="28"/>
            <w14:ligatures w14:val="none"/>
          </w:rPr>
          <w:t>https://www.gp.gov.ua/ua/posts/vidpovidnij-organ-sho-zdijsnyuye-disciplinarne-provadzhennya</w:t>
        </w:r>
      </w:hyperlink>
      <w:r w:rsidRPr="002A6A0B">
        <w:rPr>
          <w:rFonts w:ascii="Times New Roman" w:eastAsia="Times New Roman" w:hAnsi="Times New Roman" w:cs="Times New Roman"/>
          <w:kern w:val="0"/>
          <w:sz w:val="28"/>
          <w:szCs w:val="28"/>
          <w14:ligatures w14:val="none"/>
        </w:rPr>
        <w:t xml:space="preserve"> та </w:t>
      </w:r>
      <w:hyperlink r:id="rId13" w:history="1">
        <w:r w:rsidRPr="002A6A0B">
          <w:rPr>
            <w:rFonts w:ascii="Times New Roman" w:eastAsia="Times New Roman" w:hAnsi="Times New Roman" w:cs="Times New Roman"/>
            <w:kern w:val="0"/>
            <w:sz w:val="28"/>
            <w:szCs w:val="28"/>
            <w14:ligatures w14:val="none"/>
          </w:rPr>
          <w:t>https://kdkp.gov.ua/page/zrazok-dystsyplinarnoi-skarhy</w:t>
        </w:r>
      </w:hyperlink>
      <w:r w:rsidRPr="002A6A0B">
        <w:rPr>
          <w:rFonts w:ascii="Aptos" w:eastAsia="Aptos" w:hAnsi="Aptos" w:cs="Times New Roman"/>
        </w:rPr>
        <w:t xml:space="preserve"> </w:t>
      </w:r>
      <w:r w:rsidRPr="002A6A0B">
        <w:rPr>
          <w:rFonts w:ascii="Times New Roman" w:eastAsia="Aptos" w:hAnsi="Times New Roman" w:cs="Times New Roman"/>
          <w:sz w:val="28"/>
          <w:szCs w:val="28"/>
        </w:rPr>
        <w:t>відповідно</w:t>
      </w:r>
      <w:r w:rsidRPr="002A6A0B">
        <w:rPr>
          <w:rFonts w:ascii="Times New Roman" w:eastAsia="Calibri" w:hAnsi="Times New Roman" w:cs="Times New Roman"/>
          <w:kern w:val="0"/>
          <w:sz w:val="28"/>
          <w:szCs w:val="28"/>
          <w:shd w:val="clear" w:color="auto" w:fill="FFFFFF"/>
          <w14:ligatures w14:val="none"/>
        </w:rPr>
        <w:t xml:space="preserve">, до дисциплінарної скарги додаються документи, що підтверджують </w:t>
      </w:r>
      <w:r w:rsidRPr="002A6A0B">
        <w:rPr>
          <w:rFonts w:ascii="Times New Roman" w:eastAsia="Calibri" w:hAnsi="Times New Roman" w:cs="Times New Roman"/>
          <w:kern w:val="0"/>
          <w:sz w:val="28"/>
          <w:szCs w:val="28"/>
          <w:shd w:val="clear" w:color="auto" w:fill="FFFFFF"/>
          <w14:ligatures w14:val="none"/>
        </w:rPr>
        <w:lastRenderedPageBreak/>
        <w:t>зазначені у дисциплінарній скарзі відомості. О</w:t>
      </w:r>
      <w:r w:rsidRPr="002A6A0B">
        <w:rPr>
          <w:rFonts w:ascii="Times New Roman" w:eastAsia="Times New Roman" w:hAnsi="Times New Roman" w:cs="Times New Roman"/>
          <w:kern w:val="0"/>
          <w:sz w:val="28"/>
          <w:szCs w:val="28"/>
          <w:lang w:eastAsia="ru-RU"/>
          <w14:ligatures w14:val="none"/>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3CB821DD"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EF7E5B0"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7338FF2"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A6A0B">
        <w:rPr>
          <w:rFonts w:ascii="Times New Roman" w:eastAsia="Calibri" w:hAnsi="Times New Roman" w:cs="Times New Roman"/>
          <w:kern w:val="0"/>
          <w:sz w:val="28"/>
          <w:szCs w:val="28"/>
          <w14:ligatures w14:val="none"/>
        </w:rPr>
        <w:t xml:space="preserve">Згідно з усталеною практикою КДКП,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2A6A0B">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6025E5E4"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A6A0B">
        <w:rPr>
          <w:rFonts w:ascii="Times New Roman" w:eastAsia="Calibri" w:hAnsi="Times New Roman" w:cs="Times New Roman"/>
          <w:color w:val="000000"/>
          <w:kern w:val="0"/>
          <w:sz w:val="28"/>
          <w:szCs w:val="28"/>
          <w14:ligatures w14:val="none"/>
        </w:rPr>
        <w:t xml:space="preserve">Згідно зі ст. ст. 7, 73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Calibri" w:hAnsi="Times New Roman" w:cs="Times New Roman"/>
          <w:color w:val="000000"/>
          <w:kern w:val="0"/>
          <w:sz w:val="28"/>
          <w:szCs w:val="28"/>
          <w14:ligatures w14:val="none"/>
        </w:rPr>
        <w:t>КДКП є окремою юридичною особою</w:t>
      </w:r>
      <w:r w:rsidRPr="002A6A0B">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20" w:name="n665"/>
      <w:bookmarkEnd w:id="20"/>
      <w:r w:rsidRPr="002A6A0B">
        <w:rPr>
          <w:rFonts w:ascii="Times New Roman" w:eastAsia="Calibri" w:hAnsi="Times New Roman" w:cs="Times New Roman"/>
          <w:bCs/>
          <w:color w:val="000000"/>
          <w:kern w:val="0"/>
          <w:sz w:val="28"/>
          <w:szCs w:val="28"/>
          <w14:ligatures w14:val="none"/>
        </w:rPr>
        <w:t xml:space="preserve"> </w:t>
      </w:r>
      <w:r w:rsidRPr="002A6A0B">
        <w:rPr>
          <w:rFonts w:ascii="Times New Roman" w:eastAsia="Calibri" w:hAnsi="Times New Roman" w:cs="Times New Roman"/>
          <w:color w:val="000000"/>
          <w:kern w:val="0"/>
          <w:sz w:val="28"/>
          <w:szCs w:val="28"/>
          <w14:ligatures w14:val="none"/>
        </w:rPr>
        <w:t>Одночасно порядок роботи КДКП визначається Положенням про порядок роботи Кваліфікаційно-дисциплінарної комісії прокурорів (зі змінами), прийнятим всеукраїнською конференцією прокурорів 27.04.2017 (далі – Положення від 27.04.2017).</w:t>
      </w:r>
    </w:p>
    <w:p w14:paraId="28F157C3"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2A6A0B">
        <w:rPr>
          <w:rFonts w:ascii="Times New Roman" w:eastAsia="Calibri" w:hAnsi="Times New Roman" w:cs="Times New Roman"/>
          <w:color w:val="000000"/>
          <w:kern w:val="0"/>
          <w:sz w:val="28"/>
          <w:szCs w:val="28"/>
          <w:lang w:bidi="uk-UA"/>
          <w14:ligatures w14:val="none"/>
        </w:rPr>
        <w:t xml:space="preserve">Відповідно до п. 4 ч. 1 ст. 77 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Aptos" w:hAnsi="Times New Roman" w:cs="Times New Roman"/>
          <w:sz w:val="28"/>
          <w:szCs w:val="28"/>
          <w:shd w:val="clear" w:color="auto" w:fill="FFFFFF"/>
        </w:rPr>
        <w:t xml:space="preserve"> </w:t>
      </w:r>
      <w:r w:rsidRPr="002A6A0B">
        <w:rPr>
          <w:rFonts w:ascii="Times New Roman" w:eastAsia="Calibri" w:hAnsi="Times New Roman" w:cs="Times New Roman"/>
          <w:color w:val="000000"/>
          <w:kern w:val="0"/>
          <w:sz w:val="28"/>
          <w:szCs w:val="28"/>
          <w:lang w:bidi="uk-UA"/>
          <w14:ligatures w14:val="none"/>
        </w:rPr>
        <w:t xml:space="preserve">до повноважень КДКП віднесено розгляд дисциплінарних скарг про вчинення прокурором дисциплінарного проступку та здійснення дисциплінарного провадження. </w:t>
      </w:r>
    </w:p>
    <w:p w14:paraId="4DC097F3" w14:textId="77777777" w:rsidR="002A6A0B" w:rsidRP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2A6A0B">
        <w:rPr>
          <w:rFonts w:ascii="Times New Roman" w:eastAsia="Calibri" w:hAnsi="Times New Roman" w:cs="Times New Roman"/>
          <w:bCs/>
          <w:color w:val="000000"/>
          <w:kern w:val="0"/>
          <w:sz w:val="28"/>
          <w:szCs w:val="28"/>
          <w14:ligatures w14:val="none"/>
        </w:rPr>
        <w:t xml:space="preserve">Частиною 2 ст. 45 </w:t>
      </w:r>
      <w:r w:rsidRPr="002A6A0B">
        <w:rPr>
          <w:rFonts w:ascii="Times New Roman" w:eastAsia="Calibri" w:hAnsi="Times New Roman" w:cs="Times New Roman"/>
          <w:color w:val="000000"/>
          <w:kern w:val="0"/>
          <w:sz w:val="28"/>
          <w:szCs w:val="28"/>
          <w14:ligatures w14:val="none"/>
        </w:rPr>
        <w:t xml:space="preserve">Закону </w:t>
      </w:r>
      <w:r w:rsidRPr="002A6A0B">
        <w:rPr>
          <w:rFonts w:ascii="Times New Roman" w:eastAsia="Aptos" w:hAnsi="Times New Roman" w:cs="Times New Roman"/>
          <w:color w:val="000000"/>
          <w:sz w:val="28"/>
          <w:szCs w:val="28"/>
          <w:shd w:val="clear" w:color="auto" w:fill="FFFFFF"/>
        </w:rPr>
        <w:t>№ 1697-VII</w:t>
      </w:r>
      <w:r w:rsidRPr="002A6A0B">
        <w:rPr>
          <w:rFonts w:ascii="Times New Roman" w:eastAsia="Calibri" w:hAnsi="Times New Roman" w:cs="Times New Roman"/>
          <w:bCs/>
          <w:color w:val="000000"/>
          <w:kern w:val="0"/>
          <w:sz w:val="28"/>
          <w:szCs w:val="28"/>
          <w14:ligatures w14:val="none"/>
        </w:rPr>
        <w:t xml:space="preserve">, право на звернення до КДКП із дисциплінарною скаргою про вчинення прокурором дисциплінарного проступку має кожен, кому відомі такі факти. </w:t>
      </w:r>
    </w:p>
    <w:p w14:paraId="70922362" w14:textId="77777777" w:rsidR="002A6A0B" w:rsidRDefault="002A6A0B" w:rsidP="002A6A0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Відповідно до п. 62 Положення від 27.04.2017 КДКП не може прийняти рішення на підставі припущень, неперевіреної чи недостовірної інформації.</w:t>
      </w:r>
    </w:p>
    <w:p w14:paraId="4A61EA31" w14:textId="77777777" w:rsidR="00B4496F" w:rsidRPr="002A6A0B" w:rsidRDefault="00B4496F" w:rsidP="002A6A0B">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p>
    <w:p w14:paraId="31646C33" w14:textId="77777777" w:rsidR="002A6A0B" w:rsidRPr="002A6A0B" w:rsidRDefault="002A6A0B" w:rsidP="00B4496F">
      <w:pPr>
        <w:widowControl w:val="0"/>
        <w:pBdr>
          <w:bottom w:val="single" w:sz="12" w:space="0" w:color="FFFFFF"/>
        </w:pBdr>
        <w:spacing w:after="0" w:line="240" w:lineRule="auto"/>
        <w:ind w:firstLine="709"/>
        <w:jc w:val="both"/>
        <w:rPr>
          <w:rFonts w:ascii="Times New Roman" w:eastAsia="Calibri" w:hAnsi="Times New Roman" w:cs="Times New Roman"/>
          <w:b/>
          <w:bCs/>
          <w:kern w:val="0"/>
          <w:sz w:val="28"/>
          <w:szCs w:val="28"/>
          <w14:ligatures w14:val="none"/>
        </w:rPr>
      </w:pPr>
      <w:r w:rsidRPr="002A6A0B">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7497B545" w14:textId="14CE4716" w:rsidR="002A6A0B" w:rsidRPr="002A6A0B" w:rsidRDefault="002A6A0B" w:rsidP="00B4496F">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lastRenderedPageBreak/>
        <w:t xml:space="preserve">Одними із доводів дисциплінарної скарги </w:t>
      </w:r>
      <w:r w:rsidR="00B4496F">
        <w:rPr>
          <w:rFonts w:ascii="Times New Roman" w:eastAsia="Times New Roman" w:hAnsi="Times New Roman" w:cs="Times New Roman"/>
          <w:color w:val="000000"/>
          <w:kern w:val="0"/>
          <w:sz w:val="28"/>
          <w:szCs w:val="28"/>
          <w:lang w:eastAsia="uk-UA"/>
          <w14:ligatures w14:val="none"/>
        </w:rPr>
        <w:t>ОСОБА 1</w:t>
      </w:r>
      <w:r w:rsidRPr="002A6A0B">
        <w:rPr>
          <w:rFonts w:ascii="Times New Roman" w:eastAsia="Times New Roman" w:hAnsi="Times New Roman" w:cs="Times New Roman"/>
          <w:color w:val="000000"/>
          <w:kern w:val="0"/>
          <w:sz w:val="28"/>
          <w:szCs w:val="28"/>
          <w:lang w:eastAsia="uk-UA"/>
          <w14:ligatures w14:val="none"/>
        </w:rPr>
        <w:t xml:space="preserve"> є рішення, дії (бездіяльність) прокурора, вчинені (допущені) в межах кримінального процесу.</w:t>
      </w:r>
    </w:p>
    <w:p w14:paraId="7B12029C" w14:textId="77777777" w:rsidR="002A6A0B" w:rsidRPr="002A6A0B" w:rsidRDefault="002A6A0B" w:rsidP="00B4496F">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7CFB2643" w14:textId="77777777" w:rsidR="002A6A0B" w:rsidRPr="002A6A0B" w:rsidRDefault="002A6A0B" w:rsidP="00B4496F">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color w:val="000000"/>
          <w:kern w:val="0"/>
          <w:sz w:val="28"/>
          <w:szCs w:val="28"/>
          <w:lang w:eastAsia="uk-UA"/>
          <w14:ligatures w14:val="none"/>
        </w:rPr>
        <w:t>Велика Палата у постанові від 02.10.2018 у справі № 800/433/17 виснувала, що «</w:t>
      </w:r>
      <w:r w:rsidRPr="002A6A0B">
        <w:rPr>
          <w:rFonts w:ascii="Times New Roman" w:eastAsia="Times New Roman" w:hAnsi="Times New Roman" w:cs="Times New Roman"/>
          <w:i/>
          <w:iCs/>
          <w:color w:val="000000"/>
          <w:kern w:val="0"/>
          <w:sz w:val="28"/>
          <w:szCs w:val="28"/>
          <w:lang w:eastAsia="uk-UA"/>
          <w14:ligatures w14:val="none"/>
        </w:rPr>
        <w:t>виходячи з аналізу Закону України «Про прокуратуру»,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w:t>
      </w:r>
      <w:r w:rsidRPr="002A6A0B">
        <w:rPr>
          <w:rFonts w:ascii="Times New Roman" w:eastAsia="Times New Roman" w:hAnsi="Times New Roman" w:cs="Times New Roman"/>
          <w:color w:val="000000"/>
          <w:kern w:val="0"/>
          <w:sz w:val="28"/>
          <w:szCs w:val="28"/>
          <w:lang w:eastAsia="uk-UA"/>
          <w14:ligatures w14:val="none"/>
        </w:rPr>
        <w:t xml:space="preserve"> </w:t>
      </w:r>
    </w:p>
    <w:p w14:paraId="49F7C177" w14:textId="7777777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A6A0B">
        <w:rPr>
          <w:rFonts w:ascii="Times New Roman" w:eastAsia="Times New Roman" w:hAnsi="Times New Roman" w:cs="Times New Roman"/>
          <w:i/>
          <w:iCs/>
          <w:color w:val="000000"/>
          <w:kern w:val="0"/>
          <w:sz w:val="28"/>
          <w:szCs w:val="28"/>
          <w:lang w:eastAsia="uk-UA"/>
          <w14:ligatures w14:val="none"/>
        </w:rPr>
        <w:t>«Для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w:t>
      </w:r>
      <w:r w:rsidRPr="002A6A0B">
        <w:rPr>
          <w:rFonts w:ascii="Times New Roman" w:eastAsia="Times New Roman" w:hAnsi="Times New Roman" w:cs="Times New Roman"/>
          <w:color w:val="000000"/>
          <w:kern w:val="0"/>
          <w:sz w:val="28"/>
          <w:szCs w:val="28"/>
          <w:lang w:eastAsia="uk-UA"/>
          <w14:ligatures w14:val="none"/>
        </w:rPr>
        <w:t xml:space="preserve"> (рішення Касаційного адміністративного суду у складі Верховного Суду від 12.07.2018 у справі № 9901/565/18).</w:t>
      </w:r>
    </w:p>
    <w:p w14:paraId="40C5C613" w14:textId="551F4B50" w:rsidR="002A6A0B" w:rsidRPr="002A6A0B" w:rsidRDefault="002A6A0B" w:rsidP="002A6A0B">
      <w:pPr>
        <w:spacing w:after="0" w:line="240" w:lineRule="auto"/>
        <w:ind w:firstLine="708"/>
        <w:jc w:val="both"/>
        <w:rPr>
          <w:rFonts w:ascii="Times New Roman" w:eastAsia="Calibri" w:hAnsi="Times New Roman" w:cs="Times New Roman"/>
          <w:color w:val="000000"/>
          <w:sz w:val="28"/>
          <w:szCs w:val="28"/>
        </w:rPr>
      </w:pPr>
      <w:r w:rsidRPr="002A6A0B">
        <w:rPr>
          <w:rFonts w:ascii="Times New Roman" w:eastAsia="Times New Roman" w:hAnsi="Times New Roman" w:cs="Times New Roman"/>
          <w:color w:val="000000"/>
          <w:kern w:val="0"/>
          <w:sz w:val="28"/>
          <w:szCs w:val="28"/>
          <w:lang w:eastAsia="uk-UA"/>
          <w14:ligatures w14:val="none"/>
        </w:rPr>
        <w:t>Із наданих скаржником матеріалів установлено, що в</w:t>
      </w:r>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провадженні</w:t>
      </w:r>
      <w:proofErr w:type="spellEnd"/>
      <w:r w:rsidRPr="002A6A0B">
        <w:rPr>
          <w:rFonts w:ascii="Times New Roman" w:eastAsia="Calibri" w:hAnsi="Times New Roman" w:cs="Times New Roman"/>
          <w:color w:val="000000"/>
          <w:sz w:val="28"/>
          <w:szCs w:val="28"/>
          <w:lang w:val="ru-RU"/>
        </w:rPr>
        <w:t xml:space="preserve"> </w:t>
      </w:r>
      <w:r w:rsidRPr="002A6A0B">
        <w:rPr>
          <w:rFonts w:ascii="Times New Roman" w:eastAsia="Calibri" w:hAnsi="Times New Roman" w:cs="Times New Roman"/>
          <w:color w:val="000000"/>
          <w:sz w:val="28"/>
          <w:szCs w:val="28"/>
        </w:rPr>
        <w:t>п</w:t>
      </w:r>
      <w:proofErr w:type="spellStart"/>
      <w:r w:rsidRPr="002A6A0B">
        <w:rPr>
          <w:rFonts w:ascii="Times New Roman" w:eastAsia="Calibri" w:hAnsi="Times New Roman" w:cs="Times New Roman"/>
          <w:color w:val="000000"/>
          <w:sz w:val="28"/>
          <w:szCs w:val="28"/>
          <w:lang w:val="ru-RU"/>
        </w:rPr>
        <w:t>ідрозділу</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детективів</w:t>
      </w:r>
      <w:proofErr w:type="spellEnd"/>
      <w:r w:rsidRPr="002A6A0B">
        <w:rPr>
          <w:rFonts w:ascii="Times New Roman" w:eastAsia="Calibri" w:hAnsi="Times New Roman" w:cs="Times New Roman"/>
          <w:color w:val="000000"/>
          <w:sz w:val="28"/>
          <w:szCs w:val="28"/>
          <w:lang w:val="ru-RU"/>
        </w:rPr>
        <w:t xml:space="preserve"> Т</w:t>
      </w:r>
      <w:r w:rsidRPr="002A6A0B">
        <w:rPr>
          <w:rFonts w:ascii="Times New Roman" w:eastAsia="Calibri" w:hAnsi="Times New Roman" w:cs="Times New Roman"/>
          <w:color w:val="000000"/>
          <w:sz w:val="28"/>
          <w:szCs w:val="28"/>
        </w:rPr>
        <w:t>У</w:t>
      </w:r>
      <w:r w:rsidRPr="002A6A0B">
        <w:rPr>
          <w:rFonts w:ascii="Times New Roman" w:eastAsia="Calibri" w:hAnsi="Times New Roman" w:cs="Times New Roman"/>
          <w:color w:val="000000"/>
          <w:sz w:val="28"/>
          <w:szCs w:val="28"/>
          <w:lang w:val="ru-RU"/>
        </w:rPr>
        <w:t xml:space="preserve"> БЕБ в </w:t>
      </w:r>
      <w:proofErr w:type="spellStart"/>
      <w:r w:rsidRPr="002A6A0B">
        <w:rPr>
          <w:rFonts w:ascii="Times New Roman" w:eastAsia="Calibri" w:hAnsi="Times New Roman" w:cs="Times New Roman"/>
          <w:color w:val="000000"/>
          <w:sz w:val="28"/>
          <w:szCs w:val="28"/>
          <w:lang w:val="ru-RU"/>
        </w:rPr>
        <w:t>Одеській</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області</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знаходиться</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кримінальне</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провадження</w:t>
      </w:r>
      <w:proofErr w:type="spellEnd"/>
      <w:r w:rsidRPr="002A6A0B">
        <w:rPr>
          <w:rFonts w:ascii="Times New Roman" w:eastAsia="Calibri" w:hAnsi="Times New Roman" w:cs="Times New Roman"/>
          <w:color w:val="000000"/>
          <w:sz w:val="28"/>
          <w:szCs w:val="28"/>
          <w:lang w:val="ru-RU"/>
        </w:rPr>
        <w:t xml:space="preserve"> №</w:t>
      </w:r>
      <w:r w:rsidRPr="002A6A0B">
        <w:rPr>
          <w:rFonts w:ascii="Times New Roman" w:eastAsia="Calibri" w:hAnsi="Times New Roman" w:cs="Times New Roman"/>
          <w:color w:val="000000"/>
          <w:sz w:val="28"/>
          <w:szCs w:val="28"/>
        </w:rPr>
        <w:t xml:space="preserve"> </w:t>
      </w:r>
      <w:proofErr w:type="spellStart"/>
      <w:r w:rsidR="00B4496F" w:rsidRPr="00B4496F">
        <w:rPr>
          <w:rFonts w:ascii="Times New Roman" w:eastAsia="Calibri" w:hAnsi="Times New Roman" w:cs="Times New Roman"/>
          <w:i/>
          <w:iCs/>
          <w:color w:val="000000"/>
          <w:sz w:val="28"/>
          <w:szCs w:val="28"/>
          <w:lang w:val="ru-RU"/>
        </w:rPr>
        <w:t>конфіденційна</w:t>
      </w:r>
      <w:proofErr w:type="spellEnd"/>
      <w:r w:rsidR="00B4496F" w:rsidRPr="00B4496F">
        <w:rPr>
          <w:rFonts w:ascii="Times New Roman" w:eastAsia="Calibri" w:hAnsi="Times New Roman" w:cs="Times New Roman"/>
          <w:i/>
          <w:iCs/>
          <w:color w:val="000000"/>
          <w:sz w:val="28"/>
          <w:szCs w:val="28"/>
          <w:lang w:val="ru-RU"/>
        </w:rPr>
        <w:t xml:space="preserve"> </w:t>
      </w:r>
      <w:proofErr w:type="spellStart"/>
      <w:r w:rsidR="00B4496F" w:rsidRPr="00B4496F">
        <w:rPr>
          <w:rFonts w:ascii="Times New Roman" w:eastAsia="Calibri" w:hAnsi="Times New Roman" w:cs="Times New Roman"/>
          <w:i/>
          <w:iCs/>
          <w:color w:val="000000"/>
          <w:sz w:val="28"/>
          <w:szCs w:val="28"/>
          <w:lang w:val="ru-RU"/>
        </w:rPr>
        <w:t>інформація</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від</w:t>
      </w:r>
      <w:proofErr w:type="spellEnd"/>
      <w:r w:rsidRPr="002A6A0B">
        <w:rPr>
          <w:rFonts w:ascii="Times New Roman" w:eastAsia="Calibri" w:hAnsi="Times New Roman" w:cs="Times New Roman"/>
          <w:color w:val="000000"/>
          <w:sz w:val="28"/>
          <w:szCs w:val="28"/>
          <w:lang w:val="ru-RU"/>
        </w:rPr>
        <w:t xml:space="preserve"> 14.11.2024 за </w:t>
      </w:r>
      <w:proofErr w:type="spellStart"/>
      <w:r w:rsidRPr="002A6A0B">
        <w:rPr>
          <w:rFonts w:ascii="Times New Roman" w:eastAsia="Calibri" w:hAnsi="Times New Roman" w:cs="Times New Roman"/>
          <w:color w:val="000000"/>
          <w:sz w:val="28"/>
          <w:szCs w:val="28"/>
          <w:lang w:val="ru-RU"/>
        </w:rPr>
        <w:t>ознаками</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кримінального</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правопорушення</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передбаченого</w:t>
      </w:r>
      <w:proofErr w:type="spellEnd"/>
      <w:r w:rsidRPr="002A6A0B">
        <w:rPr>
          <w:rFonts w:ascii="Times New Roman" w:eastAsia="Calibri" w:hAnsi="Times New Roman" w:cs="Times New Roman"/>
          <w:color w:val="000000"/>
          <w:sz w:val="28"/>
          <w:szCs w:val="28"/>
          <w:lang w:val="ru-RU"/>
        </w:rPr>
        <w:t xml:space="preserve"> ч.</w:t>
      </w:r>
      <w:r w:rsidRPr="002A6A0B">
        <w:rPr>
          <w:rFonts w:ascii="Times New Roman" w:eastAsia="Calibri" w:hAnsi="Times New Roman" w:cs="Times New Roman"/>
          <w:color w:val="000000"/>
          <w:sz w:val="28"/>
          <w:szCs w:val="28"/>
        </w:rPr>
        <w:t xml:space="preserve"> </w:t>
      </w:r>
      <w:r w:rsidRPr="002A6A0B">
        <w:rPr>
          <w:rFonts w:ascii="Times New Roman" w:eastAsia="Calibri" w:hAnsi="Times New Roman" w:cs="Times New Roman"/>
          <w:color w:val="000000"/>
          <w:sz w:val="28"/>
          <w:szCs w:val="28"/>
          <w:lang w:val="ru-RU"/>
        </w:rPr>
        <w:t xml:space="preserve">3 ст. 212 КК </w:t>
      </w:r>
      <w:proofErr w:type="spellStart"/>
      <w:r w:rsidRPr="002A6A0B">
        <w:rPr>
          <w:rFonts w:ascii="Times New Roman" w:eastAsia="Calibri" w:hAnsi="Times New Roman" w:cs="Times New Roman"/>
          <w:color w:val="000000"/>
          <w:sz w:val="28"/>
          <w:szCs w:val="28"/>
          <w:lang w:val="ru-RU"/>
        </w:rPr>
        <w:t>України</w:t>
      </w:r>
      <w:proofErr w:type="spellEnd"/>
      <w:r w:rsidRPr="002A6A0B">
        <w:rPr>
          <w:rFonts w:ascii="Times New Roman" w:eastAsia="Calibri" w:hAnsi="Times New Roman" w:cs="Times New Roman"/>
          <w:color w:val="000000"/>
          <w:sz w:val="28"/>
          <w:szCs w:val="28"/>
          <w:lang w:val="ru-RU"/>
        </w:rPr>
        <w:t>.</w:t>
      </w:r>
    </w:p>
    <w:p w14:paraId="7E4CAA8E" w14:textId="19A1AE07" w:rsidR="002A6A0B" w:rsidRPr="002A6A0B" w:rsidRDefault="002A6A0B" w:rsidP="002A6A0B">
      <w:pPr>
        <w:spacing w:after="0" w:line="240" w:lineRule="auto"/>
        <w:ind w:firstLine="708"/>
        <w:jc w:val="both"/>
        <w:rPr>
          <w:rFonts w:ascii="Times New Roman" w:eastAsia="Calibri" w:hAnsi="Times New Roman" w:cs="Times New Roman"/>
          <w:color w:val="000000"/>
          <w:sz w:val="28"/>
          <w:szCs w:val="28"/>
        </w:rPr>
      </w:pPr>
      <w:r w:rsidRPr="002A6A0B">
        <w:rPr>
          <w:rFonts w:ascii="Times New Roman" w:eastAsia="Calibri" w:hAnsi="Times New Roman" w:cs="Times New Roman"/>
          <w:color w:val="000000"/>
          <w:sz w:val="28"/>
          <w:szCs w:val="28"/>
        </w:rPr>
        <w:t>У межах вказаного кримінального провадження працівниками ТУ БЕБ в Одеській області</w:t>
      </w:r>
      <w:r w:rsidRPr="002A6A0B">
        <w:rPr>
          <w:rFonts w:ascii="Times New Roman" w:eastAsia="Calibri" w:hAnsi="Times New Roman" w:cs="Times New Roman"/>
          <w:color w:val="000000"/>
          <w:sz w:val="28"/>
          <w:szCs w:val="28"/>
          <w:lang w:val="ru-RU"/>
        </w:rPr>
        <w:t xml:space="preserve"> 19.05.2026 </w:t>
      </w:r>
      <w:r w:rsidRPr="002A6A0B">
        <w:rPr>
          <w:rFonts w:ascii="Times New Roman" w:eastAsia="Calibri" w:hAnsi="Times New Roman" w:cs="Times New Roman"/>
          <w:color w:val="000000"/>
          <w:sz w:val="28"/>
          <w:szCs w:val="28"/>
        </w:rPr>
        <w:t xml:space="preserve">проведено обшук </w:t>
      </w:r>
      <w:r w:rsidRPr="002A6A0B">
        <w:rPr>
          <w:rFonts w:ascii="Times New Roman" w:eastAsia="Calibri" w:hAnsi="Times New Roman" w:cs="Times New Roman"/>
          <w:color w:val="000000"/>
          <w:sz w:val="28"/>
          <w:szCs w:val="28"/>
          <w:lang w:val="ru-RU"/>
        </w:rPr>
        <w:t xml:space="preserve">за </w:t>
      </w:r>
      <w:proofErr w:type="spellStart"/>
      <w:r w:rsidRPr="002A6A0B">
        <w:rPr>
          <w:rFonts w:ascii="Times New Roman" w:eastAsia="Calibri" w:hAnsi="Times New Roman" w:cs="Times New Roman"/>
          <w:color w:val="000000"/>
          <w:sz w:val="28"/>
          <w:szCs w:val="28"/>
          <w:lang w:val="ru-RU"/>
        </w:rPr>
        <w:t>адресою</w:t>
      </w:r>
      <w:proofErr w:type="spellEnd"/>
      <w:r w:rsidRPr="002A6A0B">
        <w:rPr>
          <w:rFonts w:ascii="Times New Roman" w:eastAsia="Calibri" w:hAnsi="Times New Roman" w:cs="Times New Roman"/>
          <w:color w:val="000000"/>
          <w:sz w:val="28"/>
          <w:szCs w:val="28"/>
          <w:lang w:val="ru-RU"/>
        </w:rPr>
        <w:t xml:space="preserve"> </w:t>
      </w:r>
      <w:r w:rsidRPr="002A6A0B">
        <w:rPr>
          <w:rFonts w:ascii="Times New Roman" w:eastAsia="Calibri" w:hAnsi="Times New Roman" w:cs="Times New Roman"/>
          <w:color w:val="000000"/>
          <w:sz w:val="28"/>
          <w:szCs w:val="28"/>
        </w:rPr>
        <w:t xml:space="preserve">– </w:t>
      </w:r>
      <w:r w:rsidR="00B4496F" w:rsidRPr="00B4496F">
        <w:rPr>
          <w:rFonts w:ascii="Times New Roman" w:eastAsia="Calibri" w:hAnsi="Times New Roman" w:cs="Times New Roman"/>
          <w:i/>
          <w:iCs/>
          <w:color w:val="000000"/>
          <w:sz w:val="28"/>
          <w:szCs w:val="28"/>
        </w:rPr>
        <w:t>конфіденційна інформація</w:t>
      </w:r>
      <w:r w:rsidRPr="002A6A0B">
        <w:rPr>
          <w:rFonts w:ascii="Times New Roman" w:eastAsia="Calibri" w:hAnsi="Times New Roman" w:cs="Times New Roman"/>
          <w:color w:val="000000"/>
          <w:sz w:val="28"/>
          <w:szCs w:val="28"/>
        </w:rPr>
        <w:t>, у результаті якого</w:t>
      </w:r>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виявлено</w:t>
      </w:r>
      <w:proofErr w:type="spellEnd"/>
      <w:r w:rsidRPr="002A6A0B">
        <w:rPr>
          <w:rFonts w:ascii="Times New Roman" w:eastAsia="Calibri" w:hAnsi="Times New Roman" w:cs="Times New Roman"/>
          <w:color w:val="000000"/>
          <w:sz w:val="28"/>
          <w:szCs w:val="28"/>
          <w:lang w:val="ru-RU"/>
        </w:rPr>
        <w:t xml:space="preserve"> та </w:t>
      </w:r>
      <w:proofErr w:type="spellStart"/>
      <w:r w:rsidRPr="002A6A0B">
        <w:rPr>
          <w:rFonts w:ascii="Times New Roman" w:eastAsia="Calibri" w:hAnsi="Times New Roman" w:cs="Times New Roman"/>
          <w:color w:val="000000"/>
          <w:sz w:val="28"/>
          <w:szCs w:val="28"/>
          <w:lang w:val="ru-RU"/>
        </w:rPr>
        <w:t>вилучено</w:t>
      </w:r>
      <w:proofErr w:type="spellEnd"/>
      <w:r w:rsidRPr="002A6A0B">
        <w:rPr>
          <w:rFonts w:ascii="Times New Roman" w:eastAsia="Calibri" w:hAnsi="Times New Roman" w:cs="Times New Roman"/>
          <w:color w:val="000000"/>
          <w:sz w:val="28"/>
          <w:szCs w:val="28"/>
          <w:lang w:val="ru-RU"/>
        </w:rPr>
        <w:t xml:space="preserve"> </w:t>
      </w:r>
      <w:proofErr w:type="spellStart"/>
      <w:r w:rsidRPr="002A6A0B">
        <w:rPr>
          <w:rFonts w:ascii="Times New Roman" w:eastAsia="Calibri" w:hAnsi="Times New Roman" w:cs="Times New Roman"/>
          <w:color w:val="000000"/>
          <w:sz w:val="28"/>
          <w:szCs w:val="28"/>
          <w:lang w:val="ru-RU"/>
        </w:rPr>
        <w:t>речі</w:t>
      </w:r>
      <w:proofErr w:type="spellEnd"/>
      <w:r w:rsidRPr="002A6A0B">
        <w:rPr>
          <w:rFonts w:ascii="Times New Roman" w:eastAsia="Calibri" w:hAnsi="Times New Roman" w:cs="Times New Roman"/>
          <w:color w:val="000000"/>
          <w:sz w:val="28"/>
          <w:szCs w:val="28"/>
        </w:rPr>
        <w:t>, а саме документи, паперові записи, грошові кошти, мобільний телефон тощо.</w:t>
      </w:r>
    </w:p>
    <w:p w14:paraId="5E37F9C1" w14:textId="49E1D4A7"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2A6A0B">
        <w:rPr>
          <w:rFonts w:ascii="Times New Roman" w:eastAsia="Times New Roman" w:hAnsi="Times New Roman" w:cs="Times New Roman"/>
          <w:color w:val="000000"/>
          <w:kern w:val="0"/>
          <w:sz w:val="28"/>
          <w:szCs w:val="28"/>
          <w:lang w:eastAsia="ru-RU"/>
          <w14:ligatures w14:val="none"/>
        </w:rPr>
        <w:t xml:space="preserve">Ухвалою слідчого судді </w:t>
      </w:r>
      <w:proofErr w:type="spellStart"/>
      <w:r w:rsidRPr="002A6A0B">
        <w:rPr>
          <w:rFonts w:ascii="Times New Roman" w:eastAsia="Times New Roman" w:hAnsi="Times New Roman" w:cs="Times New Roman"/>
          <w:color w:val="000000"/>
          <w:kern w:val="0"/>
          <w:sz w:val="28"/>
          <w:szCs w:val="28"/>
          <w:lang w:eastAsia="ru-RU"/>
          <w14:ligatures w14:val="none"/>
        </w:rPr>
        <w:t>Хаджибейського</w:t>
      </w:r>
      <w:proofErr w:type="spellEnd"/>
      <w:r w:rsidRPr="002A6A0B">
        <w:rPr>
          <w:rFonts w:ascii="Times New Roman" w:eastAsia="Times New Roman" w:hAnsi="Times New Roman" w:cs="Times New Roman"/>
          <w:color w:val="000000"/>
          <w:kern w:val="0"/>
          <w:sz w:val="28"/>
          <w:szCs w:val="28"/>
          <w:lang w:eastAsia="ru-RU"/>
          <w14:ligatures w14:val="none"/>
        </w:rPr>
        <w:t xml:space="preserve"> районного суду м. Одеси                          від 28.05.2026 у справі № 521/7268/26 задоволено к</w:t>
      </w:r>
      <w:proofErr w:type="spellStart"/>
      <w:r w:rsidRPr="002A6A0B">
        <w:rPr>
          <w:rFonts w:ascii="Times New Roman" w:eastAsia="Times New Roman" w:hAnsi="Times New Roman" w:cs="Times New Roman"/>
          <w:color w:val="000000"/>
          <w:kern w:val="0"/>
          <w:sz w:val="28"/>
          <w:szCs w:val="28"/>
          <w:lang w:val="ru-RU" w:eastAsia="ru-RU"/>
          <w14:ligatures w14:val="none"/>
        </w:rPr>
        <w:t>лопотання</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детектива </w:t>
      </w:r>
      <w:r w:rsidRPr="002A6A0B">
        <w:rPr>
          <w:rFonts w:ascii="Times New Roman" w:eastAsia="Times New Roman" w:hAnsi="Times New Roman" w:cs="Times New Roman"/>
          <w:color w:val="000000"/>
          <w:kern w:val="0"/>
          <w:sz w:val="28"/>
          <w:szCs w:val="28"/>
          <w:lang w:eastAsia="ru-RU"/>
          <w14:ligatures w14:val="none"/>
        </w:rPr>
        <w:t>п</w:t>
      </w:r>
      <w:proofErr w:type="spellStart"/>
      <w:r w:rsidRPr="002A6A0B">
        <w:rPr>
          <w:rFonts w:ascii="Times New Roman" w:eastAsia="Times New Roman" w:hAnsi="Times New Roman" w:cs="Times New Roman"/>
          <w:color w:val="000000"/>
          <w:kern w:val="0"/>
          <w:sz w:val="28"/>
          <w:szCs w:val="28"/>
          <w:lang w:val="ru-RU" w:eastAsia="ru-RU"/>
          <w14:ligatures w14:val="none"/>
        </w:rPr>
        <w:t>ідрозділу</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Т</w:t>
      </w:r>
      <w:r w:rsidRPr="002A6A0B">
        <w:rPr>
          <w:rFonts w:ascii="Times New Roman" w:eastAsia="Times New Roman" w:hAnsi="Times New Roman" w:cs="Times New Roman"/>
          <w:color w:val="000000"/>
          <w:kern w:val="0"/>
          <w:sz w:val="28"/>
          <w:szCs w:val="28"/>
          <w:lang w:eastAsia="ru-RU"/>
          <w14:ligatures w14:val="none"/>
        </w:rPr>
        <w:t>У</w:t>
      </w:r>
      <w:r w:rsidRPr="002A6A0B">
        <w:rPr>
          <w:rFonts w:ascii="Times New Roman" w:eastAsia="Times New Roman" w:hAnsi="Times New Roman" w:cs="Times New Roman"/>
          <w:color w:val="000000"/>
          <w:kern w:val="0"/>
          <w:sz w:val="28"/>
          <w:szCs w:val="28"/>
          <w:lang w:val="ru-RU" w:eastAsia="ru-RU"/>
          <w14:ligatures w14:val="none"/>
        </w:rPr>
        <w:t xml:space="preserve"> БЕБ в </w:t>
      </w:r>
      <w:proofErr w:type="spellStart"/>
      <w:r w:rsidRPr="002A6A0B">
        <w:rPr>
          <w:rFonts w:ascii="Times New Roman" w:eastAsia="Times New Roman" w:hAnsi="Times New Roman" w:cs="Times New Roman"/>
          <w:color w:val="000000"/>
          <w:kern w:val="0"/>
          <w:sz w:val="28"/>
          <w:szCs w:val="28"/>
          <w:lang w:val="ru-RU" w:eastAsia="ru-RU"/>
          <w14:ligatures w14:val="none"/>
        </w:rPr>
        <w:t>Одеській</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w:t>
      </w:r>
      <w:proofErr w:type="spellStart"/>
      <w:r w:rsidRPr="002A6A0B">
        <w:rPr>
          <w:rFonts w:ascii="Times New Roman" w:eastAsia="Times New Roman" w:hAnsi="Times New Roman" w:cs="Times New Roman"/>
          <w:color w:val="000000"/>
          <w:kern w:val="0"/>
          <w:sz w:val="28"/>
          <w:szCs w:val="28"/>
          <w:lang w:val="ru-RU" w:eastAsia="ru-RU"/>
          <w14:ligatures w14:val="none"/>
        </w:rPr>
        <w:t>області</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w:t>
      </w:r>
      <w:proofErr w:type="spellStart"/>
      <w:r w:rsidRPr="002A6A0B">
        <w:rPr>
          <w:rFonts w:ascii="Times New Roman" w:eastAsia="Times New Roman" w:hAnsi="Times New Roman" w:cs="Times New Roman"/>
          <w:color w:val="000000"/>
          <w:kern w:val="0"/>
          <w:sz w:val="28"/>
          <w:szCs w:val="28"/>
          <w:lang w:val="ru-RU" w:eastAsia="ru-RU"/>
          <w14:ligatures w14:val="none"/>
        </w:rPr>
        <w:t>погоджене</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з прокурором, про </w:t>
      </w:r>
      <w:proofErr w:type="spellStart"/>
      <w:r w:rsidRPr="002A6A0B">
        <w:rPr>
          <w:rFonts w:ascii="Times New Roman" w:eastAsia="Times New Roman" w:hAnsi="Times New Roman" w:cs="Times New Roman"/>
          <w:color w:val="000000"/>
          <w:kern w:val="0"/>
          <w:sz w:val="28"/>
          <w:szCs w:val="28"/>
          <w:lang w:val="ru-RU" w:eastAsia="ru-RU"/>
          <w14:ligatures w14:val="none"/>
        </w:rPr>
        <w:t>арешт</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майна в рамках </w:t>
      </w:r>
      <w:proofErr w:type="spellStart"/>
      <w:r w:rsidRPr="002A6A0B">
        <w:rPr>
          <w:rFonts w:ascii="Times New Roman" w:eastAsia="Times New Roman" w:hAnsi="Times New Roman" w:cs="Times New Roman"/>
          <w:color w:val="000000"/>
          <w:kern w:val="0"/>
          <w:sz w:val="28"/>
          <w:szCs w:val="28"/>
          <w:lang w:val="ru-RU" w:eastAsia="ru-RU"/>
          <w14:ligatures w14:val="none"/>
        </w:rPr>
        <w:t>кримінального</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w:t>
      </w:r>
      <w:proofErr w:type="spellStart"/>
      <w:r w:rsidRPr="002A6A0B">
        <w:rPr>
          <w:rFonts w:ascii="Times New Roman" w:eastAsia="Times New Roman" w:hAnsi="Times New Roman" w:cs="Times New Roman"/>
          <w:color w:val="000000"/>
          <w:kern w:val="0"/>
          <w:sz w:val="28"/>
          <w:szCs w:val="28"/>
          <w:lang w:val="ru-RU" w:eastAsia="ru-RU"/>
          <w14:ligatures w14:val="none"/>
        </w:rPr>
        <w:t>провадження</w:t>
      </w:r>
      <w:proofErr w:type="spellEnd"/>
      <w:r w:rsidRPr="002A6A0B">
        <w:rPr>
          <w:rFonts w:ascii="Times New Roman" w:eastAsia="Times New Roman" w:hAnsi="Times New Roman" w:cs="Times New Roman"/>
          <w:color w:val="000000"/>
          <w:kern w:val="0"/>
          <w:sz w:val="28"/>
          <w:szCs w:val="28"/>
          <w:lang w:val="ru-RU" w:eastAsia="ru-RU"/>
          <w14:ligatures w14:val="none"/>
        </w:rPr>
        <w:t xml:space="preserve"> №</w:t>
      </w:r>
      <w:r w:rsidR="00B4496F">
        <w:rPr>
          <w:rFonts w:ascii="Times New Roman" w:eastAsia="Times New Roman" w:hAnsi="Times New Roman" w:cs="Times New Roman"/>
          <w:color w:val="000000"/>
          <w:kern w:val="0"/>
          <w:sz w:val="28"/>
          <w:szCs w:val="28"/>
          <w:lang w:val="ru-RU" w:eastAsia="ru-RU"/>
          <w14:ligatures w14:val="none"/>
        </w:rPr>
        <w:t xml:space="preserve"> </w:t>
      </w:r>
      <w:proofErr w:type="spellStart"/>
      <w:r w:rsidR="00B4496F" w:rsidRPr="00B4496F">
        <w:rPr>
          <w:rFonts w:ascii="Times New Roman" w:eastAsia="Times New Roman" w:hAnsi="Times New Roman" w:cs="Times New Roman"/>
          <w:i/>
          <w:iCs/>
          <w:color w:val="000000"/>
          <w:kern w:val="0"/>
          <w:sz w:val="28"/>
          <w:szCs w:val="28"/>
          <w:lang w:val="ru-RU" w:eastAsia="ru-RU"/>
          <w14:ligatures w14:val="none"/>
        </w:rPr>
        <w:t>конфіденційна</w:t>
      </w:r>
      <w:proofErr w:type="spellEnd"/>
      <w:r w:rsidR="00B4496F" w:rsidRPr="00B4496F">
        <w:rPr>
          <w:rFonts w:ascii="Times New Roman" w:eastAsia="Times New Roman" w:hAnsi="Times New Roman" w:cs="Times New Roman"/>
          <w:i/>
          <w:iCs/>
          <w:color w:val="000000"/>
          <w:kern w:val="0"/>
          <w:sz w:val="28"/>
          <w:szCs w:val="28"/>
          <w:lang w:val="ru-RU" w:eastAsia="ru-RU"/>
          <w14:ligatures w14:val="none"/>
        </w:rPr>
        <w:t xml:space="preserve"> </w:t>
      </w:r>
      <w:proofErr w:type="spellStart"/>
      <w:r w:rsidR="00B4496F" w:rsidRPr="00B4496F">
        <w:rPr>
          <w:rFonts w:ascii="Times New Roman" w:eastAsia="Times New Roman" w:hAnsi="Times New Roman" w:cs="Times New Roman"/>
          <w:i/>
          <w:iCs/>
          <w:color w:val="000000"/>
          <w:kern w:val="0"/>
          <w:sz w:val="28"/>
          <w:szCs w:val="28"/>
          <w:lang w:val="ru-RU" w:eastAsia="ru-RU"/>
          <w14:ligatures w14:val="none"/>
        </w:rPr>
        <w:t>інформація</w:t>
      </w:r>
      <w:proofErr w:type="spellEnd"/>
      <w:r w:rsidRPr="002A6A0B">
        <w:rPr>
          <w:rFonts w:ascii="Times New Roman" w:eastAsia="Times New Roman" w:hAnsi="Times New Roman" w:cs="Times New Roman"/>
          <w:color w:val="000000"/>
          <w:kern w:val="0"/>
          <w:sz w:val="28"/>
          <w:szCs w:val="28"/>
          <w:lang w:eastAsia="ru-RU"/>
          <w14:ligatures w14:val="none"/>
        </w:rPr>
        <w:t xml:space="preserve">. Накладено арешт на майно, вилучене 19.05.2026 в ході проведеного обшуку (блокноти та зошити з чорновими записами щодо придбання, перевезення та реалізації сільськогосподарської продукції різними суб`єктами господарювання; товарно-транспортні накладні щодо перевезення сільськогосподарської продукції за період 2023-2026 років з реквізитами різних суб`єктів господарювання; розписки щодо отримання та повернення готівкових грошових коштів, у тому числі в валюті долар США, адресовані </w:t>
      </w:r>
      <w:r w:rsidR="00B4496F">
        <w:rPr>
          <w:rFonts w:ascii="Times New Roman" w:eastAsia="Times New Roman" w:hAnsi="Times New Roman" w:cs="Times New Roman"/>
          <w:color w:val="000000"/>
          <w:kern w:val="0"/>
          <w:sz w:val="28"/>
          <w:szCs w:val="28"/>
          <w:lang w:eastAsia="ru-RU"/>
          <w14:ligatures w14:val="none"/>
        </w:rPr>
        <w:t>ОСОБА 2</w:t>
      </w:r>
      <w:r w:rsidRPr="002A6A0B">
        <w:rPr>
          <w:rFonts w:ascii="Times New Roman" w:eastAsia="Times New Roman" w:hAnsi="Times New Roman" w:cs="Times New Roman"/>
          <w:color w:val="000000"/>
          <w:kern w:val="0"/>
          <w:sz w:val="28"/>
          <w:szCs w:val="28"/>
          <w:lang w:eastAsia="ru-RU"/>
          <w14:ligatures w14:val="none"/>
        </w:rPr>
        <w:t xml:space="preserve"> від різних фізичних осіб; чорнові записи щодо придбання та реалізації сільськогосподарської продукції; мобільний телефон марки </w:t>
      </w:r>
      <w:r w:rsidRPr="002A6A0B">
        <w:rPr>
          <w:rFonts w:ascii="Times New Roman" w:eastAsia="Times New Roman" w:hAnsi="Times New Roman" w:cs="Times New Roman"/>
          <w:color w:val="000000"/>
          <w:kern w:val="0"/>
          <w:sz w:val="28"/>
          <w:szCs w:val="28"/>
          <w:lang w:val="ru-RU" w:eastAsia="ru-RU"/>
          <w14:ligatures w14:val="none"/>
        </w:rPr>
        <w:t>Samsung</w:t>
      </w:r>
      <w:r w:rsidRPr="002A6A0B">
        <w:rPr>
          <w:rFonts w:ascii="Times New Roman" w:eastAsia="Times New Roman" w:hAnsi="Times New Roman" w:cs="Times New Roman"/>
          <w:color w:val="000000"/>
          <w:kern w:val="0"/>
          <w:sz w:val="28"/>
          <w:szCs w:val="28"/>
          <w:lang w:eastAsia="ru-RU"/>
          <w14:ligatures w14:val="none"/>
        </w:rPr>
        <w:t xml:space="preserve"> </w:t>
      </w:r>
      <w:r w:rsidRPr="002A6A0B">
        <w:rPr>
          <w:rFonts w:ascii="Times New Roman" w:eastAsia="Times New Roman" w:hAnsi="Times New Roman" w:cs="Times New Roman"/>
          <w:color w:val="000000"/>
          <w:kern w:val="0"/>
          <w:sz w:val="28"/>
          <w:szCs w:val="28"/>
          <w:lang w:val="ru-RU" w:eastAsia="ru-RU"/>
          <w14:ligatures w14:val="none"/>
        </w:rPr>
        <w:t>Galaxy</w:t>
      </w:r>
      <w:r w:rsidRPr="002A6A0B">
        <w:rPr>
          <w:rFonts w:ascii="Times New Roman" w:eastAsia="Times New Roman" w:hAnsi="Times New Roman" w:cs="Times New Roman"/>
          <w:color w:val="000000"/>
          <w:kern w:val="0"/>
          <w:sz w:val="28"/>
          <w:szCs w:val="28"/>
          <w:lang w:eastAsia="ru-RU"/>
          <w14:ligatures w14:val="none"/>
        </w:rPr>
        <w:t xml:space="preserve"> </w:t>
      </w:r>
      <w:r w:rsidRPr="002A6A0B">
        <w:rPr>
          <w:rFonts w:ascii="Times New Roman" w:eastAsia="Times New Roman" w:hAnsi="Times New Roman" w:cs="Times New Roman"/>
          <w:color w:val="000000"/>
          <w:kern w:val="0"/>
          <w:sz w:val="28"/>
          <w:szCs w:val="28"/>
          <w:lang w:val="ru-RU" w:eastAsia="ru-RU"/>
          <w14:ligatures w14:val="none"/>
        </w:rPr>
        <w:t>A</w:t>
      </w:r>
      <w:r w:rsidRPr="002A6A0B">
        <w:rPr>
          <w:rFonts w:ascii="Times New Roman" w:eastAsia="Times New Roman" w:hAnsi="Times New Roman" w:cs="Times New Roman"/>
          <w:color w:val="000000"/>
          <w:kern w:val="0"/>
          <w:sz w:val="28"/>
          <w:szCs w:val="28"/>
          <w:lang w:eastAsia="ru-RU"/>
          <w14:ligatures w14:val="none"/>
        </w:rPr>
        <w:t xml:space="preserve">55 </w:t>
      </w:r>
      <w:r w:rsidRPr="002A6A0B">
        <w:rPr>
          <w:rFonts w:ascii="Times New Roman" w:eastAsia="Times New Roman" w:hAnsi="Times New Roman" w:cs="Times New Roman"/>
          <w:color w:val="000000"/>
          <w:kern w:val="0"/>
          <w:sz w:val="28"/>
          <w:szCs w:val="28"/>
          <w:lang w:val="ru-RU" w:eastAsia="ru-RU"/>
          <w14:ligatures w14:val="none"/>
        </w:rPr>
        <w:t>S</w:t>
      </w:r>
      <w:r w:rsidRPr="002A6A0B">
        <w:rPr>
          <w:rFonts w:ascii="Times New Roman" w:eastAsia="Times New Roman" w:hAnsi="Times New Roman" w:cs="Times New Roman"/>
          <w:color w:val="000000"/>
          <w:kern w:val="0"/>
          <w:sz w:val="28"/>
          <w:szCs w:val="28"/>
          <w:lang w:eastAsia="ru-RU"/>
          <w14:ligatures w14:val="none"/>
        </w:rPr>
        <w:t>/</w:t>
      </w:r>
      <w:r w:rsidRPr="002A6A0B">
        <w:rPr>
          <w:rFonts w:ascii="Times New Roman" w:eastAsia="Times New Roman" w:hAnsi="Times New Roman" w:cs="Times New Roman"/>
          <w:color w:val="000000"/>
          <w:kern w:val="0"/>
          <w:sz w:val="28"/>
          <w:szCs w:val="28"/>
          <w:lang w:val="ru-RU" w:eastAsia="ru-RU"/>
          <w14:ligatures w14:val="none"/>
        </w:rPr>
        <w:t>N</w:t>
      </w:r>
      <w:r w:rsidRPr="002A6A0B">
        <w:rPr>
          <w:rFonts w:ascii="Times New Roman" w:eastAsia="Times New Roman" w:hAnsi="Times New Roman" w:cs="Times New Roman"/>
          <w:color w:val="000000"/>
          <w:kern w:val="0"/>
          <w:sz w:val="28"/>
          <w:szCs w:val="28"/>
          <w:lang w:eastAsia="ru-RU"/>
          <w14:ligatures w14:val="none"/>
        </w:rPr>
        <w:t xml:space="preserve"> </w:t>
      </w:r>
      <w:r w:rsidR="00B4496F">
        <w:rPr>
          <w:rFonts w:ascii="Times New Roman" w:eastAsia="Times New Roman" w:hAnsi="Times New Roman" w:cs="Times New Roman"/>
          <w:color w:val="000000"/>
          <w:kern w:val="0"/>
          <w:sz w:val="28"/>
          <w:szCs w:val="28"/>
          <w:lang w:eastAsia="ru-RU"/>
          <w14:ligatures w14:val="none"/>
        </w:rPr>
        <w:t>ОСОБА 2</w:t>
      </w:r>
      <w:r w:rsidRPr="002A6A0B">
        <w:rPr>
          <w:rFonts w:ascii="Times New Roman" w:eastAsia="Times New Roman" w:hAnsi="Times New Roman" w:cs="Times New Roman"/>
          <w:color w:val="000000"/>
          <w:kern w:val="0"/>
          <w:sz w:val="28"/>
          <w:szCs w:val="28"/>
          <w:lang w:eastAsia="ru-RU"/>
          <w14:ligatures w14:val="none"/>
        </w:rPr>
        <w:t>; готівкові грошові кошти у сумі 900 000 грн).</w:t>
      </w:r>
    </w:p>
    <w:p w14:paraId="247537CF" w14:textId="25693321" w:rsidR="002A6A0B" w:rsidRPr="002A6A0B" w:rsidRDefault="002A6A0B" w:rsidP="002A6A0B">
      <w:pPr>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2A6A0B">
        <w:rPr>
          <w:rFonts w:ascii="Times New Roman" w:eastAsia="Times New Roman" w:hAnsi="Times New Roman" w:cs="Times New Roman"/>
          <w:color w:val="000000"/>
          <w:kern w:val="0"/>
          <w:sz w:val="28"/>
          <w:szCs w:val="28"/>
          <w:lang w:eastAsia="ru-RU"/>
          <w14:ligatures w14:val="none"/>
        </w:rPr>
        <w:lastRenderedPageBreak/>
        <w:t xml:space="preserve">У подальшому, ухвалою слідчого судді від 10.08.2026 у цій справі клопотання представника скаржника задоволено. Арешт майна, накладений ухвалою слідчого судді від 28.05.2026, скасовано та майно підлягає поверненню </w:t>
      </w:r>
      <w:r w:rsidR="00644ABC">
        <w:rPr>
          <w:rFonts w:ascii="Times New Roman" w:eastAsia="Times New Roman" w:hAnsi="Times New Roman" w:cs="Times New Roman"/>
          <w:color w:val="000000"/>
          <w:kern w:val="0"/>
          <w:sz w:val="28"/>
          <w:szCs w:val="28"/>
          <w:lang w:eastAsia="ru-RU"/>
          <w14:ligatures w14:val="none"/>
        </w:rPr>
        <w:t>ОСОБА 1</w:t>
      </w:r>
      <w:r w:rsidRPr="002A6A0B">
        <w:rPr>
          <w:rFonts w:ascii="Times New Roman" w:eastAsia="Times New Roman" w:hAnsi="Times New Roman" w:cs="Times New Roman"/>
          <w:color w:val="000000"/>
          <w:kern w:val="0"/>
          <w:sz w:val="28"/>
          <w:szCs w:val="28"/>
          <w:lang w:eastAsia="ru-RU"/>
          <w14:ligatures w14:val="none"/>
        </w:rPr>
        <w:t>.</w:t>
      </w:r>
    </w:p>
    <w:p w14:paraId="3FEAB9BF" w14:textId="7A35382A"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A6A0B">
        <w:rPr>
          <w:rFonts w:ascii="Times New Roman" w:eastAsia="Aptos" w:hAnsi="Times New Roman" w:cs="Times New Roman"/>
          <w:sz w:val="28"/>
          <w:szCs w:val="28"/>
        </w:rPr>
        <w:t xml:space="preserve">Основною підставою, зазначеною у дисциплінарній скарзі </w:t>
      </w:r>
      <w:r w:rsidR="00644ABC">
        <w:rPr>
          <w:rFonts w:ascii="Times New Roman" w:eastAsia="Aptos" w:hAnsi="Times New Roman" w:cs="Times New Roman"/>
          <w:sz w:val="28"/>
          <w:szCs w:val="28"/>
        </w:rPr>
        <w:t>ОСОБА 1</w:t>
      </w:r>
      <w:r w:rsidRPr="002A6A0B">
        <w:rPr>
          <w:rFonts w:ascii="Times New Roman" w:eastAsia="Aptos" w:hAnsi="Times New Roman" w:cs="Times New Roman"/>
          <w:sz w:val="28"/>
          <w:szCs w:val="28"/>
        </w:rPr>
        <w:t xml:space="preserve">, є невжиття прокурором </w:t>
      </w:r>
      <w:proofErr w:type="spellStart"/>
      <w:r w:rsidRPr="002A6A0B">
        <w:rPr>
          <w:rFonts w:ascii="Times New Roman" w:eastAsia="Aptos" w:hAnsi="Times New Roman" w:cs="Times New Roman"/>
          <w:sz w:val="28"/>
          <w:szCs w:val="28"/>
        </w:rPr>
        <w:t>Нєтковим</w:t>
      </w:r>
      <w:proofErr w:type="spellEnd"/>
      <w:r w:rsidRPr="002A6A0B">
        <w:rPr>
          <w:rFonts w:ascii="Times New Roman" w:eastAsia="Aptos" w:hAnsi="Times New Roman" w:cs="Times New Roman"/>
          <w:sz w:val="28"/>
          <w:szCs w:val="28"/>
        </w:rPr>
        <w:t xml:space="preserve"> М.Д., як процесуальним керівником досудовим розслідуванням у кримінальному провадженні, заходів до виконання працівниками ТУ БЕБ в Одеській області ухвали слідчого судді </w:t>
      </w:r>
      <w:proofErr w:type="spellStart"/>
      <w:r w:rsidRPr="002A6A0B">
        <w:rPr>
          <w:rFonts w:ascii="Times New Roman" w:eastAsia="Aptos" w:hAnsi="Times New Roman" w:cs="Times New Roman"/>
          <w:sz w:val="28"/>
          <w:szCs w:val="28"/>
        </w:rPr>
        <w:t>Хаджибейського</w:t>
      </w:r>
      <w:proofErr w:type="spellEnd"/>
      <w:r w:rsidRPr="002A6A0B">
        <w:rPr>
          <w:rFonts w:ascii="Times New Roman" w:eastAsia="Aptos" w:hAnsi="Times New Roman" w:cs="Times New Roman"/>
          <w:sz w:val="28"/>
          <w:szCs w:val="28"/>
        </w:rPr>
        <w:t xml:space="preserve"> районного суду м. Одеси від 10.08.2026 у справі № 521/7268/26 про скасування арешту майна та повернення його скаржнику.</w:t>
      </w:r>
    </w:p>
    <w:p w14:paraId="2AE49B0C"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sz w:val="28"/>
          <w:szCs w:val="28"/>
        </w:rPr>
        <w:t xml:space="preserve">Проте скаржником до дисциплінарної скарги не долучено матеріали (інформації), які б вказували на можливі порушення прокурором вимог закону. </w:t>
      </w:r>
      <w:r w:rsidRPr="002A6A0B">
        <w:rPr>
          <w:rFonts w:ascii="Times New Roman" w:eastAsia="Aptos" w:hAnsi="Times New Roman" w:cs="Times New Roman"/>
          <w:color w:val="000000"/>
          <w:sz w:val="28"/>
          <w:szCs w:val="28"/>
        </w:rPr>
        <w:t>Відсутнє й відповідне звернення суду до КДКП в передбаченому КПК України порядку, яке б вказувало на можливі ознаки порушення прокурором вимог закону та/або прав (законних інтересів) учасників кримінального провадження.</w:t>
      </w:r>
    </w:p>
    <w:p w14:paraId="1F1CD9DA"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color w:val="000000"/>
          <w:sz w:val="28"/>
          <w:szCs w:val="28"/>
        </w:rPr>
        <w:t xml:space="preserve">Також скаржником не надано письмових підтверджень оскарження дій (бездіяльності), рішень прокурора </w:t>
      </w:r>
      <w:proofErr w:type="spellStart"/>
      <w:r w:rsidRPr="002A6A0B">
        <w:rPr>
          <w:rFonts w:ascii="Times New Roman" w:eastAsia="Aptos" w:hAnsi="Times New Roman" w:cs="Times New Roman"/>
          <w:color w:val="000000"/>
          <w:sz w:val="28"/>
          <w:szCs w:val="28"/>
        </w:rPr>
        <w:t>Нєткова</w:t>
      </w:r>
      <w:proofErr w:type="spellEnd"/>
      <w:r w:rsidRPr="002A6A0B">
        <w:rPr>
          <w:rFonts w:ascii="Times New Roman" w:eastAsia="Aptos" w:hAnsi="Times New Roman" w:cs="Times New Roman"/>
          <w:color w:val="000000"/>
          <w:sz w:val="28"/>
          <w:szCs w:val="28"/>
        </w:rPr>
        <w:t xml:space="preserve"> М.Д. на стадії досудового розслідування в порядку, передбаченому кримінальним процесуальним законодавством.</w:t>
      </w:r>
    </w:p>
    <w:p w14:paraId="30DE4668"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color w:val="000000"/>
          <w:sz w:val="28"/>
          <w:szCs w:val="28"/>
        </w:rPr>
        <w:t>Як вбачається із дисциплінарної скарги, арешт на майно, вилучене в ході проведення обшуку 19.05.2026, накладено слідчим суддею ухвалою у справі               № 521/7268/26.</w:t>
      </w:r>
    </w:p>
    <w:p w14:paraId="5A3FBED3"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A6A0B">
        <w:rPr>
          <w:rFonts w:ascii="Times New Roman" w:eastAsia="Calibri" w:hAnsi="Times New Roman" w:cs="Times New Roman"/>
          <w:sz w:val="28"/>
          <w:szCs w:val="28"/>
          <w:shd w:val="clear" w:color="auto" w:fill="FFFFFF"/>
        </w:rPr>
        <w:t>За приписами ст. ст. 131, 132 КПК України арешт майна є одним із заходів забезпечення кримінального провадження, який застосовується на підставі ухвали слідчого судді або суду з метою досягнення дієвості такого провадження.</w:t>
      </w:r>
    </w:p>
    <w:p w14:paraId="5A888396"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2A6A0B">
        <w:rPr>
          <w:rFonts w:ascii="Times New Roman" w:eastAsia="Calibri" w:hAnsi="Times New Roman" w:cs="Times New Roman"/>
          <w:sz w:val="28"/>
          <w:szCs w:val="28"/>
          <w:shd w:val="clear" w:color="auto" w:fill="FFFFFF"/>
        </w:rPr>
        <w:t>Відповідно до вимог КПК України, слідчий суддя при вирішенні питання про арешт майна з’ясовує правову підставу для арешту такого майна, яка має бути викладена у клопотанні слідчого та відповідати вимогам закону.</w:t>
      </w:r>
    </w:p>
    <w:p w14:paraId="422CF0A7" w14:textId="77777777" w:rsidR="002A6A0B" w:rsidRPr="002A6A0B" w:rsidRDefault="002A6A0B" w:rsidP="002A6A0B">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color w:val="000000"/>
          <w:sz w:val="28"/>
          <w:szCs w:val="28"/>
        </w:rPr>
        <w:t>Слід зазначити, що кримінальне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p>
    <w:p w14:paraId="5119045E"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color w:val="000000"/>
          <w:sz w:val="28"/>
          <w:szCs w:val="28"/>
        </w:rPr>
        <w:t xml:space="preserve">Прокурор у своїй процесуальній діяльності є самостійною процесуальною особою. Одночасно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інакше це може бути </w:t>
      </w:r>
      <w:proofErr w:type="spellStart"/>
      <w:r w:rsidRPr="002A6A0B">
        <w:rPr>
          <w:rFonts w:ascii="Times New Roman" w:eastAsia="Aptos" w:hAnsi="Times New Roman" w:cs="Times New Roman"/>
          <w:color w:val="000000"/>
          <w:sz w:val="28"/>
          <w:szCs w:val="28"/>
        </w:rPr>
        <w:t>розцінено</w:t>
      </w:r>
      <w:proofErr w:type="spellEnd"/>
      <w:r w:rsidRPr="002A6A0B">
        <w:rPr>
          <w:rFonts w:ascii="Times New Roman" w:eastAsia="Aptos" w:hAnsi="Times New Roman" w:cs="Times New Roman"/>
          <w:color w:val="000000"/>
          <w:sz w:val="28"/>
          <w:szCs w:val="28"/>
        </w:rPr>
        <w:t xml:space="preserve"> як втручання у процесуальну діяльність прокурора. </w:t>
      </w:r>
    </w:p>
    <w:p w14:paraId="47C971D9"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2A6A0B">
        <w:rPr>
          <w:rFonts w:ascii="Times New Roman" w:eastAsia="Aptos" w:hAnsi="Times New Roman" w:cs="Times New Roman"/>
          <w:color w:val="000000"/>
          <w:sz w:val="28"/>
          <w:szCs w:val="28"/>
        </w:rPr>
        <w:t>Згідно чинного законодавства КДКП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а тим більше рішень судів, які набрали законну силу, оскільки це виходить за межі її повноважень.</w:t>
      </w:r>
    </w:p>
    <w:p w14:paraId="16217AA9"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A6A0B">
        <w:rPr>
          <w:rFonts w:ascii="Times New Roman" w:eastAsia="Aptos" w:hAnsi="Times New Roman" w:cs="Times New Roman"/>
          <w:sz w:val="28"/>
          <w:szCs w:val="28"/>
        </w:rPr>
        <w:t xml:space="preserve">Зважаючи на викладене, твердження скаржника про невиконання чи </w:t>
      </w:r>
      <w:r w:rsidRPr="002A6A0B">
        <w:rPr>
          <w:rFonts w:ascii="Times New Roman" w:eastAsia="Aptos" w:hAnsi="Times New Roman" w:cs="Times New Roman"/>
          <w:sz w:val="28"/>
          <w:szCs w:val="28"/>
        </w:rPr>
        <w:lastRenderedPageBreak/>
        <w:t xml:space="preserve">неналежне виконання службових обов’язків прокурором </w:t>
      </w:r>
      <w:proofErr w:type="spellStart"/>
      <w:r w:rsidRPr="002A6A0B">
        <w:rPr>
          <w:rFonts w:ascii="Times New Roman" w:eastAsia="Aptos" w:hAnsi="Times New Roman" w:cs="Times New Roman"/>
          <w:sz w:val="28"/>
          <w:szCs w:val="28"/>
        </w:rPr>
        <w:t>Нєтковим</w:t>
      </w:r>
      <w:proofErr w:type="spellEnd"/>
      <w:r w:rsidRPr="002A6A0B">
        <w:rPr>
          <w:rFonts w:ascii="Times New Roman" w:eastAsia="Aptos" w:hAnsi="Times New Roman" w:cs="Times New Roman"/>
          <w:sz w:val="28"/>
          <w:szCs w:val="28"/>
        </w:rPr>
        <w:t xml:space="preserve"> М.Д. є суб’єктивним.</w:t>
      </w:r>
    </w:p>
    <w:p w14:paraId="1D6B5D4B"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i/>
          <w:iCs/>
          <w:kern w:val="0"/>
          <w:sz w:val="28"/>
          <w:szCs w:val="28"/>
          <w14:ligatures w14:val="none"/>
        </w:rPr>
      </w:pPr>
      <w:r w:rsidRPr="002A6A0B">
        <w:rPr>
          <w:rFonts w:ascii="Times New Roman" w:eastAsia="Calibri" w:hAnsi="Times New Roman" w:cs="Times New Roman"/>
          <w:i/>
          <w:iCs/>
          <w:kern w:val="0"/>
          <w:sz w:val="28"/>
          <w:szCs w:val="28"/>
          <w14:ligatures w14:val="none"/>
        </w:rPr>
        <w:t xml:space="preserve">Щодо можливого вчинення прокурором </w:t>
      </w:r>
      <w:proofErr w:type="spellStart"/>
      <w:r w:rsidRPr="002A6A0B">
        <w:rPr>
          <w:rFonts w:ascii="Times New Roman" w:eastAsia="Calibri" w:hAnsi="Times New Roman" w:cs="Times New Roman"/>
          <w:i/>
          <w:iCs/>
          <w:kern w:val="0"/>
          <w:sz w:val="28"/>
          <w:szCs w:val="28"/>
          <w14:ligatures w14:val="none"/>
        </w:rPr>
        <w:t>Нєтковим</w:t>
      </w:r>
      <w:proofErr w:type="spellEnd"/>
      <w:r w:rsidRPr="002A6A0B">
        <w:rPr>
          <w:rFonts w:ascii="Times New Roman" w:eastAsia="Calibri" w:hAnsi="Times New Roman" w:cs="Times New Roman"/>
          <w:i/>
          <w:iCs/>
          <w:kern w:val="0"/>
          <w:sz w:val="28"/>
          <w:szCs w:val="28"/>
          <w14:ligatures w14:val="none"/>
        </w:rPr>
        <w:t xml:space="preserve"> М.Д.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як про те зазначено у поданій дисциплінарній скарзі, то слід зазначити наступне.</w:t>
      </w:r>
    </w:p>
    <w:p w14:paraId="3AE6CD0E"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A6A0B">
        <w:rPr>
          <w:rFonts w:ascii="Times New Roman" w:eastAsia="Aptos" w:hAnsi="Times New Roman" w:cs="Times New Roman"/>
          <w:sz w:val="28"/>
          <w:szCs w:val="28"/>
        </w:rPr>
        <w:t xml:space="preserve">Згідно п. 2 </w:t>
      </w:r>
      <w:proofErr w:type="spellStart"/>
      <w:r w:rsidRPr="002A6A0B">
        <w:rPr>
          <w:rFonts w:ascii="Times New Roman" w:eastAsia="Aptos" w:hAnsi="Times New Roman" w:cs="Times New Roman"/>
          <w:sz w:val="28"/>
          <w:szCs w:val="28"/>
        </w:rPr>
        <w:t>розд</w:t>
      </w:r>
      <w:proofErr w:type="spellEnd"/>
      <w:r w:rsidRPr="002A6A0B">
        <w:rPr>
          <w:rFonts w:ascii="Times New Roman" w:eastAsia="Aptos" w:hAnsi="Times New Roman" w:cs="Times New Roman"/>
          <w:sz w:val="28"/>
          <w:szCs w:val="28"/>
        </w:rPr>
        <w:t xml:space="preserve">. І Порядку організації роботи з питань внутрішньої безпеки в органах прокуратури, затвердженого наказом виконувача обов’язків Генерального прокурора 27.03.2025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 порушення прокурором вимог, заборон та обмежень, встановлених Законами України «Про запобігання корупції», «Про прокуратуру»; керування транспортними засобами у стані алкогольного чи наркотичного сп’яніння або відмова від проходження огляду з метою виявлення стану сп’яніння </w:t>
      </w:r>
      <w:r w:rsidRPr="002A6A0B">
        <w:rPr>
          <w:rFonts w:ascii="Times New Roman" w:eastAsia="Aptos" w:hAnsi="Times New Roman" w:cs="Times New Roman"/>
          <w:sz w:val="28"/>
          <w:szCs w:val="28"/>
          <w:lang w:eastAsia="uk-UA"/>
        </w:rPr>
        <w:t>в установленому законодавством порядку</w:t>
      </w:r>
      <w:r w:rsidRPr="002A6A0B">
        <w:rPr>
          <w:rFonts w:ascii="Times New Roman" w:eastAsia="Aptos" w:hAnsi="Times New Roman" w:cs="Times New Roman"/>
          <w:sz w:val="28"/>
          <w:szCs w:val="28"/>
        </w:rPr>
        <w:t>; неподання або несвоєчасне подання прокурором без поважних причин декларації доброчесності прокурора</w:t>
      </w:r>
      <w:bookmarkStart w:id="21" w:name="n364"/>
      <w:bookmarkEnd w:id="21"/>
      <w:r w:rsidRPr="002A6A0B">
        <w:rPr>
          <w:rFonts w:ascii="Times New Roman" w:eastAsia="Aptos" w:hAnsi="Times New Roman" w:cs="Times New Roman"/>
          <w:sz w:val="28"/>
          <w:szCs w:val="28"/>
        </w:rPr>
        <w:t xml:space="preserve"> або зазначення у ній завідомо недостовірних (у тому числі неповних) тверджень;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43555E83"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Крім того, відповідно до сталої практики КДКП,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3D17ABEB"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Разом із цим, у дисциплінарній скарзі не наведено конкретних відомостей, які б вказали на можливе вчинення прокурором </w:t>
      </w:r>
      <w:proofErr w:type="spellStart"/>
      <w:r w:rsidRPr="002A6A0B">
        <w:rPr>
          <w:rFonts w:ascii="Times New Roman" w:eastAsia="Calibri" w:hAnsi="Times New Roman" w:cs="Times New Roman"/>
          <w:kern w:val="0"/>
          <w:sz w:val="28"/>
          <w:szCs w:val="28"/>
          <w14:ligatures w14:val="none"/>
        </w:rPr>
        <w:t>Нєтковим</w:t>
      </w:r>
      <w:proofErr w:type="spellEnd"/>
      <w:r w:rsidRPr="002A6A0B">
        <w:rPr>
          <w:rFonts w:ascii="Times New Roman" w:eastAsia="Calibri" w:hAnsi="Times New Roman" w:cs="Times New Roman"/>
          <w:kern w:val="0"/>
          <w:sz w:val="28"/>
          <w:szCs w:val="28"/>
          <w14:ligatures w14:val="none"/>
        </w:rPr>
        <w:t xml:space="preserve"> М.Д. вищезазначених дій. </w:t>
      </w:r>
    </w:p>
    <w:p w14:paraId="502B3887"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lastRenderedPageBreak/>
        <w:t xml:space="preserve">Так само не наведено обґрунтування та будь-яких фактичних даних щодо можливого вчинення прокурором дисциплінарного проступку, передбаченого            п. 2 ч. 1 ст. 43 Закону, а саме </w:t>
      </w:r>
      <w:r w:rsidRPr="002A6A0B">
        <w:rPr>
          <w:rFonts w:ascii="Times New Roman" w:eastAsia="Calibri" w:hAnsi="Times New Roman" w:cs="Times New Roman"/>
          <w:sz w:val="28"/>
          <w:szCs w:val="22"/>
          <w:shd w:val="clear" w:color="auto" w:fill="FFFFFF"/>
        </w:rPr>
        <w:t>необґрунтоване зволікання з розглядом звернення</w:t>
      </w:r>
      <w:r w:rsidRPr="002A6A0B">
        <w:rPr>
          <w:rFonts w:ascii="Times New Roman" w:eastAsia="Calibri" w:hAnsi="Times New Roman" w:cs="Times New Roman"/>
          <w:kern w:val="0"/>
          <w:sz w:val="28"/>
          <w:szCs w:val="28"/>
          <w14:ligatures w14:val="none"/>
        </w:rPr>
        <w:t xml:space="preserve">, оскільки відсутні відомості, що саме прокурор </w:t>
      </w:r>
      <w:proofErr w:type="spellStart"/>
      <w:r w:rsidRPr="002A6A0B">
        <w:rPr>
          <w:rFonts w:ascii="Times New Roman" w:eastAsia="Calibri" w:hAnsi="Times New Roman" w:cs="Times New Roman"/>
          <w:kern w:val="0"/>
          <w:sz w:val="28"/>
          <w:szCs w:val="28"/>
          <w14:ligatures w14:val="none"/>
        </w:rPr>
        <w:t>Нєтков</w:t>
      </w:r>
      <w:proofErr w:type="spellEnd"/>
      <w:r w:rsidRPr="002A6A0B">
        <w:rPr>
          <w:rFonts w:ascii="Times New Roman" w:eastAsia="Calibri" w:hAnsi="Times New Roman" w:cs="Times New Roman"/>
          <w:kern w:val="0"/>
          <w:sz w:val="28"/>
          <w:szCs w:val="28"/>
          <w14:ligatures w14:val="none"/>
        </w:rPr>
        <w:t xml:space="preserve"> М.Д. розглядав адвокатські запити від 27.08.2026 та 04.09.2026, які адресовані Одеській обласній прокуратурі.</w:t>
      </w:r>
    </w:p>
    <w:p w14:paraId="25246AF0"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A6A0B">
        <w:rPr>
          <w:rFonts w:ascii="Times New Roman" w:eastAsia="Aptos" w:hAnsi="Times New Roman" w:cs="Times New Roman"/>
          <w:sz w:val="28"/>
          <w:szCs w:val="28"/>
        </w:rPr>
        <w:t>Інші мотиви та аргументи скаржника зводяться до тлумачення норм законодавства з посиланням на власну оцінку о</w:t>
      </w:r>
      <w:r w:rsidRPr="002A6A0B">
        <w:rPr>
          <w:rFonts w:ascii="Times New Roman" w:eastAsia="Aptos" w:hAnsi="Times New Roman" w:cs="Times New Roman"/>
          <w:color w:val="000000"/>
          <w:sz w:val="28"/>
          <w:szCs w:val="28"/>
        </w:rPr>
        <w:t>бставин справи.</w:t>
      </w:r>
    </w:p>
    <w:p w14:paraId="01272F24"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A6A0B">
        <w:rPr>
          <w:rFonts w:ascii="Times New Roman" w:eastAsia="Calibri" w:hAnsi="Times New Roman" w:cs="Times New Roman"/>
          <w:color w:val="000000"/>
          <w:kern w:val="0"/>
          <w:sz w:val="28"/>
          <w:szCs w:val="28"/>
          <w:shd w:val="clear" w:color="auto" w:fill="FFFFFF"/>
          <w:lang w:eastAsia="ru-RU"/>
          <w14:ligatures w14:val="none"/>
        </w:rPr>
        <w:t xml:space="preserve">Нормами Закону визначено, що </w:t>
      </w:r>
      <w:r w:rsidRPr="002A6A0B">
        <w:rPr>
          <w:rFonts w:ascii="Times New Roman" w:eastAsia="Calibri" w:hAnsi="Times New Roman" w:cs="Times New Roman"/>
          <w:color w:val="000000"/>
          <w:kern w:val="0"/>
          <w:sz w:val="28"/>
          <w:szCs w:val="28"/>
          <w:shd w:val="clear" w:color="auto" w:fill="FFFFFF"/>
          <w14:ligatures w14:val="none"/>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конкретні відомості про вчинення прокурором дисциплінарного проступку.</w:t>
      </w:r>
    </w:p>
    <w:p w14:paraId="57482329"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A6A0B">
        <w:rPr>
          <w:rFonts w:ascii="Times New Roman" w:eastAsia="Calibri" w:hAnsi="Times New Roman" w:cs="Times New Roman"/>
          <w:color w:val="000000"/>
          <w:kern w:val="0"/>
          <w:sz w:val="28"/>
          <w:szCs w:val="28"/>
          <w14:ligatures w14:val="none"/>
        </w:rPr>
        <w:t xml:space="preserve">На підставі викладеного вважаю, що дисциплінарна скарга не містить відомостей про наявність ознак дисциплінарних проступків, вчиненого конкретним </w:t>
      </w:r>
      <w:r w:rsidRPr="002A6A0B">
        <w:rPr>
          <w:rFonts w:ascii="Times New Roman" w:eastAsia="Calibri" w:hAnsi="Times New Roman" w:cs="Times New Roman"/>
          <w:kern w:val="0"/>
          <w:sz w:val="28"/>
          <w:szCs w:val="28"/>
          <w14:ligatures w14:val="none"/>
        </w:rPr>
        <w:t>прокурором</w:t>
      </w:r>
      <w:r w:rsidRPr="002A6A0B">
        <w:rPr>
          <w:rFonts w:ascii="Times New Roman" w:eastAsia="Calibri" w:hAnsi="Times New Roman" w:cs="Times New Roman"/>
          <w:color w:val="000000"/>
          <w:kern w:val="0"/>
          <w:sz w:val="28"/>
          <w:szCs w:val="28"/>
          <w14:ligatures w14:val="none"/>
        </w:rPr>
        <w:t xml:space="preserve">. </w:t>
      </w:r>
    </w:p>
    <w:p w14:paraId="0579C6BF"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Відтак, керуючись ст. ст. 44 – 46, 48 Закону, п. п. 28, 98 Положення,</w:t>
      </w:r>
    </w:p>
    <w:p w14:paraId="2BCA4D14" w14:textId="77777777" w:rsidR="002A6A0B" w:rsidRPr="002A6A0B" w:rsidRDefault="002A6A0B" w:rsidP="002A6A0B">
      <w:pPr>
        <w:widowControl w:val="0"/>
        <w:pBdr>
          <w:bottom w:val="single" w:sz="12" w:space="21" w:color="FFFFFF"/>
        </w:pBdr>
        <w:spacing w:before="120" w:after="120" w:line="240" w:lineRule="auto"/>
        <w:ind w:firstLine="709"/>
        <w:jc w:val="center"/>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b/>
          <w:kern w:val="0"/>
          <w:sz w:val="28"/>
          <w:szCs w:val="28"/>
          <w14:ligatures w14:val="none"/>
        </w:rPr>
        <w:t>В И Р І Ш И Л А:</w:t>
      </w:r>
    </w:p>
    <w:p w14:paraId="0AFBBAE1"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A6A0B">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2A6A0B">
        <w:rPr>
          <w:rFonts w:ascii="Times New Roman" w:eastAsia="Calibri" w:hAnsi="Times New Roman" w:cs="Times New Roman"/>
          <w:color w:val="000000"/>
          <w:kern w:val="0"/>
          <w:sz w:val="28"/>
          <w:szCs w:val="28"/>
          <w14:ligatures w14:val="none"/>
        </w:rPr>
        <w:t xml:space="preserve">прокурора відділу нагляду за додержанням законів органами Бюро економічної безпеки України Одеської обласної прокуратури </w:t>
      </w:r>
      <w:proofErr w:type="spellStart"/>
      <w:r w:rsidRPr="002A6A0B">
        <w:rPr>
          <w:rFonts w:ascii="Times New Roman" w:eastAsia="Calibri" w:hAnsi="Times New Roman" w:cs="Times New Roman"/>
          <w:color w:val="000000"/>
          <w:kern w:val="0"/>
          <w:sz w:val="28"/>
          <w:szCs w:val="28"/>
          <w14:ligatures w14:val="none"/>
        </w:rPr>
        <w:t>Нєткова</w:t>
      </w:r>
      <w:proofErr w:type="spellEnd"/>
      <w:r w:rsidRPr="002A6A0B">
        <w:rPr>
          <w:rFonts w:ascii="Times New Roman" w:eastAsia="Calibri" w:hAnsi="Times New Roman" w:cs="Times New Roman"/>
          <w:color w:val="000000"/>
          <w:kern w:val="0"/>
          <w:sz w:val="28"/>
          <w:szCs w:val="28"/>
          <w14:ligatures w14:val="none"/>
        </w:rPr>
        <w:t xml:space="preserve"> Максима Дмитровича.</w:t>
      </w:r>
    </w:p>
    <w:p w14:paraId="763D0F92" w14:textId="77777777" w:rsidR="002A6A0B" w:rsidRPr="002A6A0B" w:rsidRDefault="002A6A0B" w:rsidP="002A6A0B">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A6A0B">
        <w:rPr>
          <w:rFonts w:ascii="Times New Roman" w:eastAsia="Calibri" w:hAnsi="Times New Roman" w:cs="Times New Roman"/>
          <w:kern w:val="0"/>
          <w:sz w:val="28"/>
          <w:szCs w:val="28"/>
          <w14:ligatures w14:val="none"/>
        </w:rPr>
        <w:t>Рішення направити автору скарги та прокурору.</w:t>
      </w:r>
    </w:p>
    <w:p w14:paraId="1F8B38F8" w14:textId="77777777" w:rsidR="002A6A0B" w:rsidRPr="002A6A0B" w:rsidRDefault="002A6A0B" w:rsidP="002A6A0B">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p>
    <w:p w14:paraId="3B154F58" w14:textId="77777777" w:rsidR="002A6A0B" w:rsidRPr="002A6A0B" w:rsidRDefault="002A6A0B" w:rsidP="002A6A0B">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2A6A0B">
        <w:rPr>
          <w:rFonts w:ascii="Times New Roman" w:eastAsia="Calibri" w:hAnsi="Times New Roman" w:cs="Times New Roman"/>
          <w:b/>
          <w:kern w:val="0"/>
          <w:sz w:val="28"/>
          <w:szCs w:val="28"/>
          <w14:ligatures w14:val="none"/>
        </w:rPr>
        <w:t>Член Кваліфікаційно-дисциплінарної</w:t>
      </w:r>
    </w:p>
    <w:p w14:paraId="3B91C739" w14:textId="77777777" w:rsidR="002A6A0B" w:rsidRPr="002A6A0B" w:rsidRDefault="002A6A0B" w:rsidP="002A6A0B">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2A6A0B">
        <w:rPr>
          <w:rFonts w:ascii="Times New Roman" w:eastAsia="Calibri" w:hAnsi="Times New Roman" w:cs="Times New Roman"/>
          <w:b/>
          <w:kern w:val="0"/>
          <w:sz w:val="28"/>
          <w:szCs w:val="28"/>
          <w14:ligatures w14:val="none"/>
        </w:rPr>
        <w:t>комісії прокурорів                                                                 Тетяна СТЕПАНОВА</w:t>
      </w:r>
    </w:p>
    <w:p w14:paraId="6294B0E5" w14:textId="77777777" w:rsidR="002A6A0B" w:rsidRPr="002A6A0B" w:rsidRDefault="002A6A0B" w:rsidP="002A6A0B">
      <w:pPr>
        <w:rPr>
          <w:rFonts w:ascii="Aptos" w:eastAsia="Aptos" w:hAnsi="Aptos" w:cs="Times New Roman"/>
        </w:rPr>
      </w:pPr>
    </w:p>
    <w:p w14:paraId="7D531D33" w14:textId="77777777" w:rsidR="002A6A0B" w:rsidRPr="002A6A0B" w:rsidRDefault="002A6A0B" w:rsidP="002A6A0B">
      <w:pPr>
        <w:spacing w:after="0" w:line="240" w:lineRule="auto"/>
        <w:ind w:firstLine="709"/>
        <w:jc w:val="both"/>
        <w:rPr>
          <w:rFonts w:ascii="Times New Roman" w:eastAsia="Calibri" w:hAnsi="Times New Roman" w:cs="Times New Roman"/>
          <w:sz w:val="28"/>
          <w:szCs w:val="22"/>
        </w:rPr>
      </w:pPr>
    </w:p>
    <w:p w14:paraId="78942FD3" w14:textId="77777777" w:rsidR="002A6A0B" w:rsidRPr="002A6A0B" w:rsidRDefault="002A6A0B" w:rsidP="002A6A0B">
      <w:pPr>
        <w:rPr>
          <w:rFonts w:ascii="Aptos" w:eastAsia="Aptos" w:hAnsi="Aptos" w:cs="Times New Roman"/>
        </w:rPr>
      </w:pPr>
    </w:p>
    <w:p w14:paraId="7A0B40EB" w14:textId="77777777" w:rsidR="002A6A0B" w:rsidRDefault="002A6A0B"/>
    <w:sectPr w:rsidR="002A6A0B" w:rsidSect="002A6A0B">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FCBBC" w14:textId="77777777" w:rsidR="00694766" w:rsidRDefault="00694766">
      <w:pPr>
        <w:spacing w:after="0" w:line="240" w:lineRule="auto"/>
      </w:pPr>
      <w:r>
        <w:separator/>
      </w:r>
    </w:p>
  </w:endnote>
  <w:endnote w:type="continuationSeparator" w:id="0">
    <w:p w14:paraId="17DD74BB" w14:textId="77777777" w:rsidR="00694766" w:rsidRDefault="0069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2681B" w14:textId="77777777" w:rsidR="00694766" w:rsidRDefault="00694766">
      <w:pPr>
        <w:spacing w:after="0" w:line="240" w:lineRule="auto"/>
      </w:pPr>
      <w:r>
        <w:separator/>
      </w:r>
    </w:p>
  </w:footnote>
  <w:footnote w:type="continuationSeparator" w:id="0">
    <w:p w14:paraId="675FCC36" w14:textId="77777777" w:rsidR="00694766" w:rsidRDefault="00694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48F47B1" w14:textId="77777777" w:rsidR="002A6A0B" w:rsidRDefault="002A6A0B" w:rsidP="00FE45BA">
        <w:pPr>
          <w:pStyle w:val="ae"/>
          <w:jc w:val="center"/>
        </w:pPr>
        <w:r>
          <w:fldChar w:fldCharType="begin"/>
        </w:r>
        <w:r>
          <w:instrText>PAGE   \* MERGEFORMAT</w:instrText>
        </w:r>
        <w:r>
          <w:fldChar w:fldCharType="separate"/>
        </w:r>
        <w:r>
          <w:rPr>
            <w:noProof/>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0B"/>
    <w:rsid w:val="002A6A0B"/>
    <w:rsid w:val="002D66F2"/>
    <w:rsid w:val="003D7850"/>
    <w:rsid w:val="00644ABC"/>
    <w:rsid w:val="00694766"/>
    <w:rsid w:val="009313A2"/>
    <w:rsid w:val="00A56CC9"/>
    <w:rsid w:val="00B4496F"/>
    <w:rsid w:val="00CE4E57"/>
    <w:rsid w:val="00EB1DF3"/>
    <w:rsid w:val="00EB66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B5E6"/>
  <w15:chartTrackingRefBased/>
  <w15:docId w15:val="{9B4E76DA-D4F1-4A2B-939A-191CF0B7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A6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A6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A6A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A6A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A6A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A6A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6A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6A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6A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6A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A6A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A6A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A6A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A6A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A6A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6A0B"/>
    <w:rPr>
      <w:rFonts w:eastAsiaTheme="majorEastAsia" w:cstheme="majorBidi"/>
      <w:color w:val="595959" w:themeColor="text1" w:themeTint="A6"/>
    </w:rPr>
  </w:style>
  <w:style w:type="character" w:customStyle="1" w:styleId="80">
    <w:name w:val="Заголовок 8 Знак"/>
    <w:basedOn w:val="a0"/>
    <w:link w:val="8"/>
    <w:uiPriority w:val="9"/>
    <w:semiHidden/>
    <w:rsid w:val="002A6A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6A0B"/>
    <w:rPr>
      <w:rFonts w:eastAsiaTheme="majorEastAsia" w:cstheme="majorBidi"/>
      <w:color w:val="272727" w:themeColor="text1" w:themeTint="D8"/>
    </w:rPr>
  </w:style>
  <w:style w:type="paragraph" w:styleId="a3">
    <w:name w:val="Title"/>
    <w:basedOn w:val="a"/>
    <w:next w:val="a"/>
    <w:link w:val="a4"/>
    <w:uiPriority w:val="10"/>
    <w:qFormat/>
    <w:rsid w:val="002A6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A6A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6A0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A6A0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6A0B"/>
    <w:pPr>
      <w:spacing w:before="160"/>
      <w:jc w:val="center"/>
    </w:pPr>
    <w:rPr>
      <w:i/>
      <w:iCs/>
      <w:color w:val="404040" w:themeColor="text1" w:themeTint="BF"/>
    </w:rPr>
  </w:style>
  <w:style w:type="character" w:customStyle="1" w:styleId="a8">
    <w:name w:val="Цитата Знак"/>
    <w:basedOn w:val="a0"/>
    <w:link w:val="a7"/>
    <w:uiPriority w:val="29"/>
    <w:rsid w:val="002A6A0B"/>
    <w:rPr>
      <w:i/>
      <w:iCs/>
      <w:color w:val="404040" w:themeColor="text1" w:themeTint="BF"/>
    </w:rPr>
  </w:style>
  <w:style w:type="paragraph" w:styleId="a9">
    <w:name w:val="List Paragraph"/>
    <w:basedOn w:val="a"/>
    <w:uiPriority w:val="34"/>
    <w:qFormat/>
    <w:rsid w:val="002A6A0B"/>
    <w:pPr>
      <w:ind w:left="720"/>
      <w:contextualSpacing/>
    </w:pPr>
  </w:style>
  <w:style w:type="character" w:styleId="aa">
    <w:name w:val="Intense Emphasis"/>
    <w:basedOn w:val="a0"/>
    <w:uiPriority w:val="21"/>
    <w:qFormat/>
    <w:rsid w:val="002A6A0B"/>
    <w:rPr>
      <w:i/>
      <w:iCs/>
      <w:color w:val="0F4761" w:themeColor="accent1" w:themeShade="BF"/>
    </w:rPr>
  </w:style>
  <w:style w:type="paragraph" w:styleId="ab">
    <w:name w:val="Intense Quote"/>
    <w:basedOn w:val="a"/>
    <w:next w:val="a"/>
    <w:link w:val="ac"/>
    <w:uiPriority w:val="30"/>
    <w:qFormat/>
    <w:rsid w:val="002A6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A6A0B"/>
    <w:rPr>
      <w:i/>
      <w:iCs/>
      <w:color w:val="0F4761" w:themeColor="accent1" w:themeShade="BF"/>
    </w:rPr>
  </w:style>
  <w:style w:type="character" w:styleId="ad">
    <w:name w:val="Intense Reference"/>
    <w:basedOn w:val="a0"/>
    <w:uiPriority w:val="32"/>
    <w:qFormat/>
    <w:rsid w:val="002A6A0B"/>
    <w:rPr>
      <w:b/>
      <w:bCs/>
      <w:smallCaps/>
      <w:color w:val="0F4761" w:themeColor="accent1" w:themeShade="BF"/>
      <w:spacing w:val="5"/>
    </w:rPr>
  </w:style>
  <w:style w:type="paragraph" w:styleId="ae">
    <w:name w:val="header"/>
    <w:basedOn w:val="a"/>
    <w:link w:val="af"/>
    <w:uiPriority w:val="99"/>
    <w:semiHidden/>
    <w:unhideWhenUsed/>
    <w:rsid w:val="002A6A0B"/>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2A6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kdkp.gov.ua/page/zrazok-dystsyplinarnoi-skarhy" TargetMode="External"/><Relationship Id="rId3" Type="http://schemas.openxmlformats.org/officeDocument/2006/relationships/webSettings" Target="webSettings.xml"/><Relationship Id="rId7" Type="http://schemas.openxmlformats.org/officeDocument/2006/relationships/hyperlink" Target="http://search.ligazakon.ua/l_doc2.nsf/link1/ed_2026_01_01/pravo1/T141697.html?pravo=1" TargetMode="External"/><Relationship Id="rId12" Type="http://schemas.openxmlformats.org/officeDocument/2006/relationships/hyperlink" Target="https://www.gp.gov.ua/ua/posts/vidpovidnij-organ-sho-zdijsnyuye-disciplinarne-provadzhenny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zakon.rada.gov.ua/laws/show/1697-18" TargetMode="External"/><Relationship Id="rId4" Type="http://schemas.openxmlformats.org/officeDocument/2006/relationships/footnotes" Target="footnotes.xml"/><Relationship Id="rId9" Type="http://schemas.openxmlformats.org/officeDocument/2006/relationships/hyperlink" Target="https://zakon.rada.gov.ua/laws/show/4651-1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10</Pages>
  <Words>17222</Words>
  <Characters>9817</Characters>
  <DocSecurity>0</DocSecurity>
  <Lines>81</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2026-09-29T14:11:00Z</dcterms:created>
  <dcterms:modified xsi:type="dcterms:W3CDTF">2026-10-01T12:32:00Z</dcterms:modified>
</cp:coreProperties>
</file>