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A036"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color w:val="000000"/>
          <w:kern w:val="0"/>
          <w:sz w:val="26"/>
          <w:szCs w:val="20"/>
          <w:lang w:eastAsia="ru-RU"/>
          <w14:ligatures w14:val="none"/>
        </w:rPr>
      </w:pPr>
      <w:r w:rsidRPr="0035606C">
        <w:rPr>
          <w:rFonts w:ascii="Times New Roman" w:eastAsia="Times New Roman" w:hAnsi="Times New Roman" w:cs="Times New Roman"/>
          <w:noProof/>
          <w:color w:val="000000"/>
          <w:kern w:val="0"/>
          <w:sz w:val="19"/>
          <w:szCs w:val="20"/>
          <w:lang w:eastAsia="ru-RU"/>
          <w14:ligatures w14:val="none"/>
        </w:rPr>
        <w:drawing>
          <wp:inline distT="0" distB="0" distL="0" distR="0" wp14:anchorId="59537C8B" wp14:editId="72DDCA84">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259A0578"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color w:val="000000"/>
          <w:kern w:val="0"/>
          <w:sz w:val="10"/>
          <w:szCs w:val="20"/>
          <w:lang w:eastAsia="ru-RU"/>
          <w14:ligatures w14:val="none"/>
        </w:rPr>
      </w:pPr>
    </w:p>
    <w:p w14:paraId="20D09BDF" w14:textId="77777777" w:rsidR="009B3C20" w:rsidRPr="0035606C" w:rsidRDefault="009B3C20" w:rsidP="004B19AE">
      <w:pPr>
        <w:spacing w:after="0" w:line="240" w:lineRule="auto"/>
        <w:ind w:firstLine="567"/>
        <w:jc w:val="center"/>
        <w:rPr>
          <w:rFonts w:ascii="Times New Roman" w:eastAsia="Times New Roman" w:hAnsi="Times New Roman" w:cs="Times New Roman"/>
          <w:color w:val="000000"/>
          <w:kern w:val="28"/>
          <w:sz w:val="32"/>
          <w:szCs w:val="32"/>
          <w:lang w:eastAsia="ru-RU"/>
          <w14:ligatures w14:val="none"/>
        </w:rPr>
      </w:pPr>
      <w:r w:rsidRPr="0035606C">
        <w:rPr>
          <w:rFonts w:ascii="Times New Roman" w:eastAsia="Times New Roman" w:hAnsi="Times New Roman" w:cs="Times New Roman"/>
          <w:bCs/>
          <w:color w:val="000000"/>
          <w:kern w:val="28"/>
          <w:sz w:val="36"/>
          <w:szCs w:val="32"/>
          <w:lang w:eastAsia="ru-RU"/>
          <w14:ligatures w14:val="none"/>
        </w:rPr>
        <w:t xml:space="preserve">КВАЛІФІКАЦІЙНО-ДИСЦИПЛІНАРНА </w:t>
      </w:r>
      <w:r w:rsidRPr="0035606C">
        <w:rPr>
          <w:rFonts w:ascii="Times New Roman" w:eastAsia="Times New Roman" w:hAnsi="Times New Roman" w:cs="Times New Roman"/>
          <w:bCs/>
          <w:color w:val="000000"/>
          <w:kern w:val="28"/>
          <w:sz w:val="36"/>
          <w:szCs w:val="32"/>
          <w:lang w:eastAsia="ru-RU"/>
          <w14:ligatures w14:val="none"/>
        </w:rPr>
        <w:br/>
        <w:t>КОМІСІЯ ПРОКУРОРІВ</w:t>
      </w:r>
    </w:p>
    <w:p w14:paraId="3F8FDA71" w14:textId="77777777" w:rsidR="009B3C20" w:rsidRPr="0035606C" w:rsidRDefault="009B3C20" w:rsidP="00801702">
      <w:pPr>
        <w:spacing w:after="0" w:line="240" w:lineRule="auto"/>
        <w:rPr>
          <w:rFonts w:ascii="Times New Roman" w:eastAsia="Times New Roman" w:hAnsi="Times New Roman" w:cs="Times New Roman"/>
          <w:color w:val="000000"/>
          <w:kern w:val="28"/>
          <w:sz w:val="28"/>
          <w:szCs w:val="28"/>
          <w:lang w:eastAsia="uk-UA"/>
          <w14:ligatures w14:val="none"/>
        </w:rPr>
      </w:pPr>
    </w:p>
    <w:p w14:paraId="66DEB3F5" w14:textId="6E03E07C" w:rsidR="009B3C20" w:rsidRPr="0035606C" w:rsidRDefault="009B3C20" w:rsidP="00801702">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r w:rsidRPr="0035606C">
        <w:rPr>
          <w:rFonts w:ascii="Times New Roman" w:eastAsia="Times New Roman" w:hAnsi="Times New Roman" w:cs="Times New Roman"/>
          <w:b/>
          <w:color w:val="000000"/>
          <w:kern w:val="28"/>
          <w:sz w:val="28"/>
          <w:szCs w:val="28"/>
          <w:lang w:eastAsia="uk-UA"/>
          <w14:ligatures w14:val="none"/>
        </w:rPr>
        <w:t xml:space="preserve">Р І Ш Е Н </w:t>
      </w:r>
      <w:proofErr w:type="spellStart"/>
      <w:r w:rsidRPr="0035606C">
        <w:rPr>
          <w:rFonts w:ascii="Times New Roman" w:eastAsia="Times New Roman" w:hAnsi="Times New Roman" w:cs="Times New Roman"/>
          <w:b/>
          <w:color w:val="000000"/>
          <w:kern w:val="28"/>
          <w:sz w:val="28"/>
          <w:szCs w:val="28"/>
          <w:lang w:eastAsia="uk-UA"/>
          <w14:ligatures w14:val="none"/>
        </w:rPr>
        <w:t>Н</w:t>
      </w:r>
      <w:proofErr w:type="spellEnd"/>
      <w:r w:rsidRPr="0035606C">
        <w:rPr>
          <w:rFonts w:ascii="Times New Roman" w:eastAsia="Times New Roman" w:hAnsi="Times New Roman" w:cs="Times New Roman"/>
          <w:b/>
          <w:color w:val="000000"/>
          <w:kern w:val="28"/>
          <w:sz w:val="28"/>
          <w:szCs w:val="28"/>
          <w:lang w:eastAsia="uk-UA"/>
          <w14:ligatures w14:val="none"/>
        </w:rPr>
        <w:t xml:space="preserve"> Я</w:t>
      </w:r>
    </w:p>
    <w:p w14:paraId="08AAA350" w14:textId="77777777" w:rsidR="009B3C20" w:rsidRPr="0035606C" w:rsidRDefault="009B3C20" w:rsidP="004B19AE">
      <w:pPr>
        <w:spacing w:after="0" w:line="240" w:lineRule="auto"/>
        <w:ind w:firstLine="567"/>
        <w:jc w:val="both"/>
        <w:rPr>
          <w:rFonts w:ascii="Times New Roman" w:eastAsia="Times New Roman" w:hAnsi="Times New Roman" w:cs="Times New Roman"/>
          <w:b/>
          <w:color w:val="000000"/>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9B3C20" w:rsidRPr="0035606C" w14:paraId="73D2E57F" w14:textId="77777777" w:rsidTr="00C721DA">
        <w:trPr>
          <w:trHeight w:val="460"/>
        </w:trPr>
        <w:tc>
          <w:tcPr>
            <w:tcW w:w="1765" w:type="pct"/>
            <w:hideMark/>
          </w:tcPr>
          <w:p w14:paraId="1547D75B" w14:textId="1E09C5D9" w:rsidR="009B3C20" w:rsidRPr="0035606C" w:rsidRDefault="00BF4F8F" w:rsidP="00A21766">
            <w:pPr>
              <w:spacing w:after="0" w:line="240" w:lineRule="auto"/>
              <w:ind w:left="-105"/>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sz w:val="28"/>
                <w:lang w:eastAsia="ru-RU"/>
              </w:rPr>
              <w:t>2</w:t>
            </w:r>
            <w:r w:rsidR="00517D41">
              <w:rPr>
                <w:rFonts w:ascii="Times New Roman" w:eastAsia="Times New Roman" w:hAnsi="Times New Roman" w:cs="Times New Roman"/>
                <w:b/>
                <w:sz w:val="28"/>
                <w:lang w:eastAsia="ru-RU"/>
              </w:rPr>
              <w:t>2</w:t>
            </w:r>
            <w:r w:rsidR="00620D34">
              <w:rPr>
                <w:rFonts w:ascii="Times New Roman" w:eastAsia="Times New Roman" w:hAnsi="Times New Roman" w:cs="Times New Roman"/>
                <w:b/>
                <w:sz w:val="28"/>
                <w:lang w:eastAsia="ru-RU"/>
              </w:rPr>
              <w:t xml:space="preserve"> вересня</w:t>
            </w:r>
            <w:r w:rsidR="009B3C20" w:rsidRPr="00CE010A">
              <w:rPr>
                <w:rFonts w:ascii="Times New Roman" w:eastAsia="Times New Roman" w:hAnsi="Times New Roman" w:cs="Times New Roman"/>
                <w:b/>
                <w:sz w:val="28"/>
                <w:lang w:eastAsia="ru-RU"/>
              </w:rPr>
              <w:t xml:space="preserve"> </w:t>
            </w:r>
            <w:r w:rsidR="009B3C20" w:rsidRPr="0035606C">
              <w:rPr>
                <w:rFonts w:ascii="Times New Roman" w:eastAsia="Times New Roman" w:hAnsi="Times New Roman" w:cs="Times New Roman"/>
                <w:b/>
                <w:color w:val="000000"/>
                <w:sz w:val="28"/>
                <w:lang w:eastAsia="ru-RU"/>
              </w:rPr>
              <w:t>202</w:t>
            </w:r>
            <w:r w:rsidR="00BC684A" w:rsidRPr="0035606C">
              <w:rPr>
                <w:rFonts w:ascii="Times New Roman" w:eastAsia="Times New Roman" w:hAnsi="Times New Roman" w:cs="Times New Roman"/>
                <w:b/>
                <w:color w:val="000000"/>
                <w:sz w:val="28"/>
                <w:lang w:eastAsia="ru-RU"/>
              </w:rPr>
              <w:t>6</w:t>
            </w:r>
            <w:r w:rsidR="009B3C20" w:rsidRPr="0035606C">
              <w:rPr>
                <w:rFonts w:ascii="Times New Roman" w:eastAsia="Times New Roman" w:hAnsi="Times New Roman" w:cs="Times New Roman"/>
                <w:b/>
                <w:color w:val="000000"/>
                <w:sz w:val="28"/>
                <w:lang w:eastAsia="ru-RU"/>
              </w:rPr>
              <w:t xml:space="preserve"> року</w:t>
            </w:r>
          </w:p>
        </w:tc>
        <w:tc>
          <w:tcPr>
            <w:tcW w:w="1471" w:type="pct"/>
            <w:hideMark/>
          </w:tcPr>
          <w:p w14:paraId="001D86BE" w14:textId="360878C9" w:rsidR="009B3C20" w:rsidRPr="0035606C" w:rsidRDefault="009B3C20" w:rsidP="004B19AE">
            <w:pPr>
              <w:spacing w:after="0" w:line="240" w:lineRule="auto"/>
              <w:ind w:firstLine="567"/>
              <w:jc w:val="center"/>
              <w:rPr>
                <w:rFonts w:ascii="Times New Roman" w:eastAsia="Times New Roman" w:hAnsi="Times New Roman" w:cs="Times New Roman"/>
                <w:b/>
                <w:color w:val="000000"/>
                <w:sz w:val="28"/>
                <w:lang w:eastAsia="ru-RU"/>
              </w:rPr>
            </w:pPr>
            <w:r w:rsidRPr="0035606C">
              <w:rPr>
                <w:rFonts w:ascii="Times New Roman" w:eastAsia="Times New Roman" w:hAnsi="Times New Roman" w:cs="Times New Roman"/>
                <w:b/>
                <w:color w:val="000000"/>
                <w:sz w:val="28"/>
                <w:lang w:eastAsia="ru-RU"/>
              </w:rPr>
              <w:t>Київ</w:t>
            </w:r>
            <w:r w:rsidR="004B5B4E">
              <w:rPr>
                <w:rFonts w:ascii="Times New Roman" w:eastAsia="Times New Roman" w:hAnsi="Times New Roman" w:cs="Times New Roman"/>
                <w:b/>
                <w:color w:val="000000"/>
                <w:sz w:val="28"/>
                <w:lang w:eastAsia="ru-RU"/>
              </w:rPr>
              <w:t xml:space="preserve">     </w:t>
            </w:r>
          </w:p>
        </w:tc>
        <w:tc>
          <w:tcPr>
            <w:tcW w:w="1764" w:type="pct"/>
            <w:hideMark/>
          </w:tcPr>
          <w:p w14:paraId="07C6E1D9" w14:textId="78E9691E" w:rsidR="009B3C20" w:rsidRPr="0035606C" w:rsidRDefault="004B5B4E" w:rsidP="004B19AE">
            <w:pPr>
              <w:spacing w:after="0" w:line="240" w:lineRule="auto"/>
              <w:ind w:firstLine="567"/>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r w:rsidR="00663048">
              <w:rPr>
                <w:rFonts w:ascii="Times New Roman" w:eastAsia="Times New Roman" w:hAnsi="Times New Roman" w:cs="Times New Roman"/>
                <w:b/>
                <w:color w:val="000000"/>
                <w:sz w:val="28"/>
                <w:lang w:eastAsia="ru-RU"/>
              </w:rPr>
              <w:t xml:space="preserve"> </w:t>
            </w:r>
            <w:r w:rsidR="009B3C20" w:rsidRPr="0035606C">
              <w:rPr>
                <w:rFonts w:ascii="Times New Roman" w:eastAsia="Times New Roman" w:hAnsi="Times New Roman" w:cs="Times New Roman"/>
                <w:b/>
                <w:color w:val="000000"/>
                <w:sz w:val="28"/>
                <w:lang w:eastAsia="ru-RU"/>
              </w:rPr>
              <w:t xml:space="preserve">№ </w:t>
            </w:r>
            <w:r w:rsidR="00BF4F8F">
              <w:rPr>
                <w:rFonts w:ascii="Times New Roman" w:eastAsia="Times New Roman" w:hAnsi="Times New Roman" w:cs="Times New Roman"/>
                <w:b/>
                <w:color w:val="000000"/>
                <w:sz w:val="28"/>
                <w:lang w:eastAsia="ru-RU"/>
              </w:rPr>
              <w:t>900</w:t>
            </w:r>
            <w:r w:rsidR="00D44783" w:rsidRPr="0035606C">
              <w:rPr>
                <w:rFonts w:ascii="Times New Roman" w:eastAsia="Times New Roman" w:hAnsi="Times New Roman" w:cs="Times New Roman"/>
                <w:b/>
                <w:color w:val="000000"/>
                <w:sz w:val="28"/>
                <w:lang w:eastAsia="ru-RU"/>
              </w:rPr>
              <w:t>дс-26</w:t>
            </w:r>
            <w:r w:rsidR="009B3C20" w:rsidRPr="0035606C">
              <w:rPr>
                <w:rFonts w:ascii="Times New Roman" w:eastAsia="Times New Roman" w:hAnsi="Times New Roman" w:cs="Times New Roman"/>
                <w:b/>
                <w:color w:val="000000"/>
                <w:sz w:val="28"/>
                <w:lang w:eastAsia="ru-RU"/>
              </w:rPr>
              <w:t xml:space="preserve"> </w:t>
            </w:r>
          </w:p>
        </w:tc>
      </w:tr>
    </w:tbl>
    <w:p w14:paraId="7CBB3308" w14:textId="77777777" w:rsidR="009B3C20" w:rsidRPr="0035606C"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34A1BF34"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 xml:space="preserve">Про відмову у відкритті </w:t>
      </w:r>
    </w:p>
    <w:p w14:paraId="3C310D20"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дисциплінарного провадження</w:t>
      </w:r>
    </w:p>
    <w:p w14:paraId="40D1594B" w14:textId="77777777" w:rsidR="009B3C20" w:rsidRPr="0035606C"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3A5B75D4" w14:textId="24669121" w:rsidR="009B3C20" w:rsidRPr="0035606C" w:rsidRDefault="009B3C20" w:rsidP="001F4C4A">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Член Кваліфікаційно-дисциплінарної комісії прокурорів </w:t>
      </w:r>
      <w:proofErr w:type="spellStart"/>
      <w:r w:rsidR="00BC684A" w:rsidRPr="0035606C">
        <w:rPr>
          <w:rFonts w:ascii="Times New Roman" w:eastAsia="Calibri" w:hAnsi="Times New Roman" w:cs="Times New Roman"/>
          <w:color w:val="000000"/>
          <w:kern w:val="0"/>
          <w:sz w:val="28"/>
          <w:szCs w:val="28"/>
          <w14:ligatures w14:val="none"/>
        </w:rPr>
        <w:t>Булулуков</w:t>
      </w:r>
      <w:proofErr w:type="spellEnd"/>
      <w:r w:rsidR="00BC684A" w:rsidRPr="0035606C">
        <w:rPr>
          <w:rFonts w:ascii="Times New Roman" w:eastAsia="Calibri" w:hAnsi="Times New Roman" w:cs="Times New Roman"/>
          <w:color w:val="000000"/>
          <w:kern w:val="0"/>
          <w:sz w:val="28"/>
          <w:szCs w:val="28"/>
          <w14:ligatures w14:val="none"/>
        </w:rPr>
        <w:t xml:space="preserve"> О.Ю.</w:t>
      </w:r>
      <w:r w:rsidRPr="0035606C">
        <w:rPr>
          <w:rFonts w:ascii="Times New Roman" w:eastAsia="Calibri" w:hAnsi="Times New Roman" w:cs="Times New Roman"/>
          <w:color w:val="000000"/>
          <w:kern w:val="0"/>
          <w:sz w:val="28"/>
          <w:szCs w:val="28"/>
          <w14:ligatures w14:val="none"/>
        </w:rPr>
        <w:t xml:space="preserve">, розглянувши дисциплінарну </w:t>
      </w:r>
      <w:bookmarkStart w:id="0" w:name="_Hlk124933696"/>
      <w:r w:rsidRPr="0035606C">
        <w:rPr>
          <w:rFonts w:ascii="Times New Roman" w:eastAsia="Calibri" w:hAnsi="Times New Roman" w:cs="Times New Roman"/>
          <w:color w:val="000000"/>
          <w:kern w:val="0"/>
          <w:sz w:val="28"/>
          <w:szCs w:val="28"/>
          <w14:ligatures w14:val="none"/>
        </w:rPr>
        <w:t xml:space="preserve">скаргу </w:t>
      </w:r>
      <w:bookmarkEnd w:id="0"/>
      <w:r w:rsidR="00673A69">
        <w:rPr>
          <w:rFonts w:ascii="Times New Roman" w:eastAsia="Calibri" w:hAnsi="Times New Roman" w:cs="Times New Roman"/>
          <w:color w:val="000000"/>
          <w:kern w:val="0"/>
          <w:sz w:val="28"/>
          <w:szCs w:val="28"/>
          <w14:ligatures w14:val="none"/>
        </w:rPr>
        <w:t>ОСОБА_1</w:t>
      </w:r>
      <w:r w:rsidR="001F4C4A">
        <w:rPr>
          <w:rFonts w:ascii="Times New Roman" w:eastAsia="Calibri" w:hAnsi="Times New Roman" w:cs="Times New Roman"/>
          <w:color w:val="000000"/>
          <w:kern w:val="0"/>
          <w:sz w:val="28"/>
          <w:szCs w:val="28"/>
          <w14:ligatures w14:val="none"/>
        </w:rPr>
        <w:t xml:space="preserve"> </w:t>
      </w:r>
      <w:r w:rsidRPr="0035606C">
        <w:rPr>
          <w:rFonts w:ascii="Times New Roman" w:eastAsia="Calibri" w:hAnsi="Times New Roman" w:cs="Times New Roman"/>
          <w:color w:val="000000"/>
          <w:kern w:val="0"/>
          <w:sz w:val="28"/>
          <w:szCs w:val="28"/>
          <w14:ligatures w14:val="none"/>
        </w:rPr>
        <w:t xml:space="preserve">стосовно </w:t>
      </w:r>
      <w:r w:rsidR="003634C4">
        <w:rPr>
          <w:rFonts w:ascii="Times New Roman" w:eastAsia="Calibri" w:hAnsi="Times New Roman" w:cs="Times New Roman"/>
          <w:color w:val="000000"/>
          <w:kern w:val="0"/>
          <w:sz w:val="28"/>
          <w:szCs w:val="28"/>
          <w14:ligatures w14:val="none"/>
        </w:rPr>
        <w:t xml:space="preserve">прокурора </w:t>
      </w:r>
      <w:r w:rsidR="00BF4F8F">
        <w:rPr>
          <w:rFonts w:ascii="Times New Roman" w:eastAsia="Calibri" w:hAnsi="Times New Roman" w:cs="Times New Roman"/>
          <w:color w:val="000000"/>
          <w:kern w:val="0"/>
          <w:sz w:val="28"/>
          <w:szCs w:val="28"/>
          <w14:ligatures w14:val="none"/>
        </w:rPr>
        <w:t>Лівобережної</w:t>
      </w:r>
      <w:r w:rsidR="001548AC" w:rsidRPr="001548AC">
        <w:rPr>
          <w:rFonts w:ascii="Times New Roman" w:eastAsia="Calibri" w:hAnsi="Times New Roman" w:cs="Times New Roman"/>
          <w:color w:val="000000"/>
          <w:kern w:val="0"/>
          <w:sz w:val="28"/>
          <w:szCs w:val="28"/>
          <w14:ligatures w14:val="none"/>
        </w:rPr>
        <w:t xml:space="preserve"> окружної прокуратури </w:t>
      </w:r>
      <w:r w:rsidR="00BF4F8F">
        <w:rPr>
          <w:rFonts w:ascii="Times New Roman" w:eastAsia="Calibri" w:hAnsi="Times New Roman" w:cs="Times New Roman"/>
          <w:color w:val="000000"/>
          <w:kern w:val="0"/>
          <w:sz w:val="28"/>
          <w:szCs w:val="28"/>
          <w14:ligatures w14:val="none"/>
        </w:rPr>
        <w:t>м. Дніпра</w:t>
      </w:r>
      <w:r w:rsidR="001548AC" w:rsidRPr="001548AC">
        <w:rPr>
          <w:rFonts w:ascii="Times New Roman" w:eastAsia="Calibri" w:hAnsi="Times New Roman" w:cs="Times New Roman"/>
          <w:color w:val="000000"/>
          <w:kern w:val="0"/>
          <w:sz w:val="28"/>
          <w:szCs w:val="28"/>
          <w14:ligatures w14:val="none"/>
        </w:rPr>
        <w:t xml:space="preserve"> </w:t>
      </w:r>
      <w:proofErr w:type="spellStart"/>
      <w:r w:rsidR="00BF4F8F">
        <w:rPr>
          <w:rFonts w:ascii="Times New Roman" w:eastAsia="Calibri" w:hAnsi="Times New Roman" w:cs="Times New Roman"/>
          <w:color w:val="000000"/>
          <w:kern w:val="0"/>
          <w:sz w:val="28"/>
          <w:szCs w:val="28"/>
          <w14:ligatures w14:val="none"/>
        </w:rPr>
        <w:t>Геник</w:t>
      </w:r>
      <w:proofErr w:type="spellEnd"/>
      <w:r w:rsidR="00BF4F8F">
        <w:rPr>
          <w:rFonts w:ascii="Times New Roman" w:eastAsia="Calibri" w:hAnsi="Times New Roman" w:cs="Times New Roman"/>
          <w:color w:val="000000"/>
          <w:kern w:val="0"/>
          <w:sz w:val="28"/>
          <w:szCs w:val="28"/>
          <w14:ligatures w14:val="none"/>
        </w:rPr>
        <w:t xml:space="preserve"> Людмили Сергіївни</w:t>
      </w:r>
      <w:r w:rsidR="001548AC" w:rsidRPr="001548AC">
        <w:rPr>
          <w:rFonts w:ascii="Times New Roman" w:eastAsia="Calibri" w:hAnsi="Times New Roman" w:cs="Times New Roman"/>
          <w:color w:val="000000"/>
          <w:kern w:val="0"/>
          <w:sz w:val="28"/>
          <w:szCs w:val="28"/>
          <w14:ligatures w14:val="none"/>
        </w:rPr>
        <w:t xml:space="preserve"> </w:t>
      </w:r>
      <w:r w:rsidR="004B19AE" w:rsidRPr="0035606C">
        <w:rPr>
          <w:rFonts w:ascii="Times New Roman" w:eastAsia="Calibri" w:hAnsi="Times New Roman" w:cs="Times New Roman"/>
          <w:color w:val="000000"/>
          <w:kern w:val="0"/>
          <w:sz w:val="28"/>
          <w:szCs w:val="28"/>
          <w14:ligatures w14:val="none"/>
        </w:rPr>
        <w:t>(далі – прокурор</w:t>
      </w:r>
      <w:r w:rsidR="003634C4">
        <w:rPr>
          <w:rFonts w:ascii="Times New Roman" w:eastAsia="Calibri" w:hAnsi="Times New Roman" w:cs="Times New Roman"/>
          <w:color w:val="000000"/>
          <w:kern w:val="0"/>
          <w:sz w:val="28"/>
          <w:szCs w:val="28"/>
          <w14:ligatures w14:val="none"/>
        </w:rPr>
        <w:t xml:space="preserve"> </w:t>
      </w:r>
      <w:proofErr w:type="spellStart"/>
      <w:r w:rsidR="00BF4F8F">
        <w:rPr>
          <w:rFonts w:ascii="Times New Roman" w:eastAsia="Calibri" w:hAnsi="Times New Roman" w:cs="Times New Roman"/>
          <w:color w:val="000000"/>
          <w:kern w:val="0"/>
          <w:sz w:val="28"/>
          <w:szCs w:val="28"/>
          <w14:ligatures w14:val="none"/>
        </w:rPr>
        <w:t>Геник</w:t>
      </w:r>
      <w:proofErr w:type="spellEnd"/>
      <w:r w:rsidR="00BF4F8F">
        <w:rPr>
          <w:rFonts w:ascii="Times New Roman" w:eastAsia="Calibri" w:hAnsi="Times New Roman" w:cs="Times New Roman"/>
          <w:color w:val="000000"/>
          <w:kern w:val="0"/>
          <w:sz w:val="28"/>
          <w:szCs w:val="28"/>
          <w14:ligatures w14:val="none"/>
        </w:rPr>
        <w:t xml:space="preserve"> Л.С</w:t>
      </w:r>
      <w:r w:rsidR="003634C4">
        <w:rPr>
          <w:rFonts w:ascii="Times New Roman" w:eastAsia="Calibri" w:hAnsi="Times New Roman" w:cs="Times New Roman"/>
          <w:color w:val="000000"/>
          <w:kern w:val="0"/>
          <w:sz w:val="28"/>
          <w:szCs w:val="28"/>
          <w14:ligatures w14:val="none"/>
        </w:rPr>
        <w:t>.</w:t>
      </w:r>
      <w:r w:rsidR="001F4C4A">
        <w:rPr>
          <w:rFonts w:ascii="Times New Roman" w:eastAsia="Calibri" w:hAnsi="Times New Roman" w:cs="Times New Roman"/>
          <w:color w:val="000000"/>
          <w:kern w:val="0"/>
          <w:sz w:val="28"/>
          <w:szCs w:val="28"/>
          <w14:ligatures w14:val="none"/>
        </w:rPr>
        <w:t>),</w:t>
      </w:r>
    </w:p>
    <w:p w14:paraId="61C408DA" w14:textId="77777777" w:rsidR="009B3C20" w:rsidRPr="00E6289C" w:rsidRDefault="009B3C20" w:rsidP="004B19AE">
      <w:pPr>
        <w:widowControl w:val="0"/>
        <w:tabs>
          <w:tab w:val="left" w:pos="993"/>
        </w:tabs>
        <w:spacing w:after="0" w:line="240" w:lineRule="auto"/>
        <w:ind w:firstLine="567"/>
        <w:jc w:val="both"/>
        <w:rPr>
          <w:rFonts w:ascii="Times New Roman" w:eastAsia="Calibri" w:hAnsi="Times New Roman" w:cs="Times New Roman"/>
          <w:color w:val="000000"/>
          <w:kern w:val="0"/>
          <w:sz w:val="12"/>
          <w:szCs w:val="12"/>
          <w14:ligatures w14:val="none"/>
        </w:rPr>
      </w:pPr>
    </w:p>
    <w:p w14:paraId="314A4264" w14:textId="1FB2C703" w:rsidR="009B3C20" w:rsidRPr="0035606C"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В С Т А Н О В И В:</w:t>
      </w:r>
    </w:p>
    <w:p w14:paraId="288975D7" w14:textId="77777777" w:rsidR="00D44783" w:rsidRPr="00E6289C"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12"/>
          <w:szCs w:val="12"/>
          <w:lang w:eastAsia="uk-UA"/>
          <w14:ligatures w14:val="none"/>
        </w:rPr>
      </w:pPr>
    </w:p>
    <w:p w14:paraId="5751560B" w14:textId="2E361D31" w:rsidR="001548AC" w:rsidRDefault="009B3C20" w:rsidP="003A41D8">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673A69">
        <w:rPr>
          <w:rFonts w:ascii="Times New Roman" w:eastAsia="Calibri" w:hAnsi="Times New Roman" w:cs="Times New Roman"/>
          <w:color w:val="000000"/>
          <w:kern w:val="0"/>
          <w:sz w:val="28"/>
          <w:szCs w:val="28"/>
          <w14:ligatures w14:val="none"/>
        </w:rPr>
        <w:t xml:space="preserve">ОСОБА_1 </w:t>
      </w:r>
      <w:r w:rsidR="00DB5DDF">
        <w:rPr>
          <w:rFonts w:ascii="Times New Roman" w:eastAsia="Calibri" w:hAnsi="Times New Roman" w:cs="Times New Roman"/>
          <w:color w:val="000000"/>
          <w:kern w:val="0"/>
          <w:sz w:val="28"/>
          <w:szCs w:val="28"/>
          <w14:ligatures w14:val="none"/>
        </w:rPr>
        <w:t xml:space="preserve">(далі </w:t>
      </w:r>
      <w:r w:rsidR="00475A1B" w:rsidRPr="0035606C">
        <w:rPr>
          <w:rFonts w:ascii="Times New Roman" w:eastAsia="Calibri" w:hAnsi="Times New Roman" w:cs="Times New Roman"/>
          <w:color w:val="000000"/>
          <w:kern w:val="0"/>
          <w:sz w:val="28"/>
          <w:szCs w:val="28"/>
          <w14:ligatures w14:val="none"/>
        </w:rPr>
        <w:t>–</w:t>
      </w:r>
      <w:r w:rsidR="00470937">
        <w:rPr>
          <w:rFonts w:ascii="Times New Roman" w:eastAsia="Calibri" w:hAnsi="Times New Roman" w:cs="Times New Roman"/>
          <w:color w:val="000000"/>
          <w:kern w:val="0"/>
          <w:sz w:val="28"/>
          <w:szCs w:val="28"/>
          <w:lang w:val="en-US"/>
          <w14:ligatures w14:val="none"/>
        </w:rPr>
        <w:t xml:space="preserve"> </w:t>
      </w:r>
      <w:r w:rsidR="00625C43">
        <w:rPr>
          <w:rFonts w:ascii="Times New Roman" w:eastAsia="Calibri" w:hAnsi="Times New Roman" w:cs="Times New Roman"/>
          <w:color w:val="000000"/>
          <w:kern w:val="0"/>
          <w:sz w:val="28"/>
          <w:szCs w:val="28"/>
          <w14:ligatures w14:val="none"/>
        </w:rPr>
        <w:t xml:space="preserve">      </w:t>
      </w:r>
      <w:r w:rsidR="00673A69">
        <w:rPr>
          <w:rFonts w:ascii="Times New Roman" w:eastAsia="Calibri" w:hAnsi="Times New Roman" w:cs="Times New Roman"/>
          <w:color w:val="000000"/>
          <w:kern w:val="0"/>
          <w:sz w:val="28"/>
          <w:szCs w:val="28"/>
          <w14:ligatures w14:val="none"/>
        </w:rPr>
        <w:t>ОСОБА_1</w:t>
      </w:r>
      <w:r w:rsidR="00DB5DDF">
        <w:rPr>
          <w:rFonts w:ascii="Times New Roman" w:eastAsia="Calibri" w:hAnsi="Times New Roman" w:cs="Times New Roman"/>
          <w:color w:val="000000"/>
          <w:kern w:val="0"/>
          <w:sz w:val="28"/>
          <w:szCs w:val="28"/>
          <w14:ligatures w14:val="none"/>
        </w:rPr>
        <w:t>, скаржни</w:t>
      </w:r>
      <w:r w:rsidR="006A2B6B">
        <w:rPr>
          <w:rFonts w:ascii="Times New Roman" w:eastAsia="Calibri" w:hAnsi="Times New Roman" w:cs="Times New Roman"/>
          <w:color w:val="000000"/>
          <w:kern w:val="0"/>
          <w:sz w:val="28"/>
          <w:szCs w:val="28"/>
          <w14:ligatures w14:val="none"/>
        </w:rPr>
        <w:t>ця</w:t>
      </w:r>
      <w:r w:rsidR="00DB5DDF">
        <w:rPr>
          <w:rFonts w:ascii="Times New Roman" w:eastAsia="Calibri" w:hAnsi="Times New Roman" w:cs="Times New Roman"/>
          <w:color w:val="000000"/>
          <w:kern w:val="0"/>
          <w:sz w:val="28"/>
          <w:szCs w:val="28"/>
          <w14:ligatures w14:val="none"/>
        </w:rPr>
        <w:t>)</w:t>
      </w:r>
      <w:r w:rsidR="00DC2404" w:rsidRPr="0035606C">
        <w:rPr>
          <w:rFonts w:ascii="Times New Roman" w:eastAsia="Calibri" w:hAnsi="Times New Roman" w:cs="Times New Roman"/>
          <w:color w:val="000000"/>
          <w:kern w:val="0"/>
          <w:sz w:val="28"/>
          <w:szCs w:val="28"/>
          <w14:ligatures w14:val="none"/>
        </w:rPr>
        <w:t xml:space="preserve"> </w:t>
      </w:r>
      <w:r w:rsidR="00D44783" w:rsidRPr="0035606C">
        <w:rPr>
          <w:rFonts w:ascii="Times New Roman" w:eastAsia="Calibri" w:hAnsi="Times New Roman" w:cs="Times New Roman"/>
          <w:color w:val="000000"/>
          <w:kern w:val="0"/>
          <w:sz w:val="28"/>
          <w:szCs w:val="28"/>
          <w14:ligatures w14:val="none"/>
        </w:rPr>
        <w:t>про вчинення дисциплінарного проступку прокурор</w:t>
      </w:r>
      <w:r w:rsidR="003634C4">
        <w:rPr>
          <w:rFonts w:ascii="Times New Roman" w:eastAsia="Calibri" w:hAnsi="Times New Roman" w:cs="Times New Roman"/>
          <w:color w:val="000000"/>
          <w:kern w:val="0"/>
          <w:sz w:val="28"/>
          <w:szCs w:val="28"/>
          <w14:ligatures w14:val="none"/>
        </w:rPr>
        <w:t xml:space="preserve">ом </w:t>
      </w:r>
      <w:proofErr w:type="spellStart"/>
      <w:r w:rsidR="006A2B6B">
        <w:rPr>
          <w:rFonts w:ascii="Times New Roman" w:eastAsia="Calibri" w:hAnsi="Times New Roman" w:cs="Times New Roman"/>
          <w:color w:val="000000"/>
          <w:kern w:val="0"/>
          <w:sz w:val="28"/>
          <w:szCs w:val="28"/>
          <w14:ligatures w14:val="none"/>
        </w:rPr>
        <w:t>Геник</w:t>
      </w:r>
      <w:proofErr w:type="spellEnd"/>
      <w:r w:rsidR="006A2B6B">
        <w:rPr>
          <w:rFonts w:ascii="Times New Roman" w:eastAsia="Calibri" w:hAnsi="Times New Roman" w:cs="Times New Roman"/>
          <w:color w:val="000000"/>
          <w:kern w:val="0"/>
          <w:sz w:val="28"/>
          <w:szCs w:val="28"/>
          <w14:ligatures w14:val="none"/>
        </w:rPr>
        <w:t xml:space="preserve"> Л.С. </w:t>
      </w:r>
    </w:p>
    <w:p w14:paraId="3F06E514" w14:textId="5DE7C58B" w:rsidR="00D44783" w:rsidRPr="0035606C" w:rsidRDefault="00D44783" w:rsidP="003A41D8">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Скарга передана мені, члену Комісії </w:t>
      </w:r>
      <w:proofErr w:type="spellStart"/>
      <w:r w:rsidRPr="0035606C">
        <w:rPr>
          <w:rFonts w:ascii="Times New Roman" w:eastAsia="Calibri" w:hAnsi="Times New Roman" w:cs="Times New Roman"/>
          <w:color w:val="000000"/>
          <w:kern w:val="0"/>
          <w:sz w:val="28"/>
          <w:szCs w:val="28"/>
          <w14:ligatures w14:val="none"/>
        </w:rPr>
        <w:t>Булулукову</w:t>
      </w:r>
      <w:proofErr w:type="spellEnd"/>
      <w:r w:rsidRPr="0035606C">
        <w:rPr>
          <w:rFonts w:ascii="Times New Roman" w:eastAsia="Calibri" w:hAnsi="Times New Roman" w:cs="Times New Roman"/>
          <w:color w:val="000000"/>
          <w:kern w:val="0"/>
          <w:sz w:val="28"/>
          <w:szCs w:val="28"/>
          <w14:ligatures w14:val="none"/>
        </w:rPr>
        <w:t xml:space="preserve"> О.Ю. (протокол автоматичного розподілу від </w:t>
      </w:r>
      <w:r w:rsidR="006A2B6B">
        <w:rPr>
          <w:rFonts w:ascii="Times New Roman" w:eastAsia="Calibri" w:hAnsi="Times New Roman" w:cs="Times New Roman"/>
          <w:color w:val="000000"/>
          <w:kern w:val="0"/>
          <w:sz w:val="28"/>
          <w:szCs w:val="28"/>
          <w14:ligatures w14:val="none"/>
        </w:rPr>
        <w:t>15 вересня</w:t>
      </w:r>
      <w:r w:rsidRPr="0035606C">
        <w:rPr>
          <w:rFonts w:ascii="Times New Roman" w:eastAsia="Calibri" w:hAnsi="Times New Roman" w:cs="Times New Roman"/>
          <w:color w:val="000000"/>
          <w:kern w:val="0"/>
          <w:sz w:val="28"/>
          <w:szCs w:val="28"/>
          <w14:ligatures w14:val="none"/>
        </w:rPr>
        <w:t xml:space="preserve"> 2026 року).</w:t>
      </w:r>
    </w:p>
    <w:p w14:paraId="08C0A538" w14:textId="7AC49571" w:rsidR="009B3C20" w:rsidRPr="0035606C" w:rsidRDefault="00D44783" w:rsidP="003A41D8">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Вирішуючи питання щодо відкриття дисциплінарного провадження</w:t>
      </w:r>
      <w:r w:rsidR="00475A1B">
        <w:rPr>
          <w:rFonts w:ascii="Times New Roman" w:eastAsia="Calibri" w:hAnsi="Times New Roman" w:cs="Times New Roman"/>
          <w:color w:val="000000"/>
          <w:kern w:val="0"/>
          <w:sz w:val="28"/>
          <w:szCs w:val="28"/>
          <w14:ligatures w14:val="none"/>
        </w:rPr>
        <w:t>,</w:t>
      </w:r>
      <w:r w:rsidRPr="0035606C">
        <w:rPr>
          <w:rFonts w:ascii="Times New Roman" w:eastAsia="Calibri" w:hAnsi="Times New Roman" w:cs="Times New Roman"/>
          <w:color w:val="000000"/>
          <w:kern w:val="0"/>
          <w:sz w:val="28"/>
          <w:szCs w:val="28"/>
          <w14:ligatures w14:val="none"/>
        </w:rPr>
        <w:t xml:space="preserve"> встановлено таке.</w:t>
      </w:r>
      <w:r w:rsidR="009B3C20" w:rsidRPr="0035606C">
        <w:rPr>
          <w:rFonts w:ascii="Times New Roman" w:eastAsia="Calibri" w:hAnsi="Times New Roman" w:cs="Times New Roman"/>
          <w:color w:val="000000"/>
          <w:kern w:val="0"/>
          <w:sz w:val="28"/>
          <w:szCs w:val="28"/>
          <w14:ligatures w14:val="none"/>
        </w:rPr>
        <w:t xml:space="preserve"> </w:t>
      </w:r>
    </w:p>
    <w:p w14:paraId="048D7AF6" w14:textId="42B2ED42" w:rsidR="00D44783" w:rsidRPr="0035606C" w:rsidRDefault="00D44783" w:rsidP="003A41D8">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6544D82A" w14:textId="5D3D4950" w:rsidR="00D44783" w:rsidRPr="0035606C" w:rsidRDefault="00D44783" w:rsidP="003A41D8">
      <w:pPr>
        <w:widowControl w:val="0"/>
        <w:tabs>
          <w:tab w:val="left" w:pos="993"/>
        </w:tabs>
        <w:spacing w:after="0" w:line="240" w:lineRule="auto"/>
        <w:ind w:firstLine="567"/>
        <w:jc w:val="both"/>
        <w:rPr>
          <w:rFonts w:ascii="Times New Roman" w:eastAsia="Calibri" w:hAnsi="Times New Roman" w:cs="Times New Roman"/>
          <w:b/>
          <w:bCs/>
          <w:color w:val="000000"/>
          <w:kern w:val="0"/>
          <w:sz w:val="28"/>
          <w:szCs w:val="28"/>
          <w14:ligatures w14:val="none"/>
        </w:rPr>
      </w:pPr>
      <w:r w:rsidRPr="0035606C">
        <w:rPr>
          <w:rFonts w:ascii="Times New Roman" w:eastAsia="Calibri" w:hAnsi="Times New Roman" w:cs="Times New Roman"/>
          <w:b/>
          <w:bCs/>
          <w:color w:val="000000"/>
          <w:kern w:val="0"/>
          <w:sz w:val="28"/>
          <w:szCs w:val="28"/>
          <w14:ligatures w14:val="none"/>
        </w:rPr>
        <w:t>Зміст скарги</w:t>
      </w:r>
    </w:p>
    <w:p w14:paraId="5F904EB3" w14:textId="4D1794BC" w:rsidR="002B1A34" w:rsidRDefault="00F47210" w:rsidP="002B1A34">
      <w:pPr>
        <w:widowControl w:val="0"/>
        <w:tabs>
          <w:tab w:val="left" w:pos="993"/>
        </w:tabs>
        <w:spacing w:after="0" w:line="240" w:lineRule="auto"/>
        <w:ind w:firstLine="567"/>
        <w:jc w:val="both"/>
        <w:rPr>
          <w:rFonts w:ascii="Times New Roman" w:hAnsi="Times New Roman"/>
          <w:color w:val="000000"/>
          <w:sz w:val="28"/>
          <w:szCs w:val="28"/>
        </w:rPr>
      </w:pPr>
      <w:r>
        <w:rPr>
          <w:rFonts w:ascii="Times New Roman" w:eastAsia="Calibri" w:hAnsi="Times New Roman" w:cs="Times New Roman"/>
          <w:color w:val="000000"/>
          <w:kern w:val="0"/>
          <w:sz w:val="28"/>
          <w:szCs w:val="28"/>
          <w14:ligatures w14:val="none"/>
        </w:rPr>
        <w:t>У</w:t>
      </w:r>
      <w:r w:rsidR="009A596C">
        <w:rPr>
          <w:rFonts w:ascii="Times New Roman" w:hAnsi="Times New Roman"/>
          <w:color w:val="000000"/>
          <w:sz w:val="28"/>
          <w:szCs w:val="28"/>
        </w:rPr>
        <w:t xml:space="preserve"> скарзі </w:t>
      </w:r>
      <w:r w:rsidR="00E6289C">
        <w:rPr>
          <w:rFonts w:ascii="Times New Roman" w:hAnsi="Times New Roman"/>
          <w:color w:val="000000"/>
          <w:sz w:val="28"/>
          <w:szCs w:val="28"/>
        </w:rPr>
        <w:t>зазнач</w:t>
      </w:r>
      <w:r w:rsidR="007B5B83">
        <w:rPr>
          <w:rFonts w:ascii="Times New Roman" w:hAnsi="Times New Roman"/>
          <w:color w:val="000000"/>
          <w:sz w:val="28"/>
          <w:szCs w:val="28"/>
        </w:rPr>
        <w:t>ено</w:t>
      </w:r>
      <w:r w:rsidR="00E6289C">
        <w:rPr>
          <w:rFonts w:ascii="Times New Roman" w:hAnsi="Times New Roman"/>
          <w:color w:val="000000"/>
          <w:sz w:val="28"/>
          <w:szCs w:val="28"/>
        </w:rPr>
        <w:t xml:space="preserve">, що </w:t>
      </w:r>
      <w:r w:rsidR="00176DC2">
        <w:rPr>
          <w:rFonts w:ascii="Times New Roman" w:hAnsi="Times New Roman"/>
          <w:color w:val="000000"/>
          <w:sz w:val="28"/>
          <w:szCs w:val="28"/>
        </w:rPr>
        <w:t xml:space="preserve">прокурор </w:t>
      </w:r>
      <w:proofErr w:type="spellStart"/>
      <w:r w:rsidR="00176DC2" w:rsidRPr="00176DC2">
        <w:rPr>
          <w:rFonts w:ascii="Times New Roman" w:hAnsi="Times New Roman"/>
          <w:color w:val="000000"/>
          <w:sz w:val="28"/>
          <w:szCs w:val="28"/>
        </w:rPr>
        <w:t>Геник</w:t>
      </w:r>
      <w:proofErr w:type="spellEnd"/>
      <w:r w:rsidR="00176DC2" w:rsidRPr="00176DC2">
        <w:rPr>
          <w:rFonts w:ascii="Times New Roman" w:hAnsi="Times New Roman"/>
          <w:color w:val="000000"/>
          <w:sz w:val="28"/>
          <w:szCs w:val="28"/>
        </w:rPr>
        <w:t xml:space="preserve"> Л.С.</w:t>
      </w:r>
      <w:r w:rsidR="00176DC2">
        <w:rPr>
          <w:rFonts w:ascii="Times New Roman" w:hAnsi="Times New Roman"/>
          <w:color w:val="000000"/>
          <w:sz w:val="28"/>
          <w:szCs w:val="28"/>
        </w:rPr>
        <w:t xml:space="preserve"> </w:t>
      </w:r>
      <w:r w:rsidR="0049409C">
        <w:rPr>
          <w:rFonts w:ascii="Times New Roman" w:hAnsi="Times New Roman"/>
          <w:color w:val="000000"/>
          <w:sz w:val="28"/>
          <w:szCs w:val="28"/>
        </w:rPr>
        <w:t xml:space="preserve">частково </w:t>
      </w:r>
      <w:r w:rsidR="00176DC2">
        <w:rPr>
          <w:rFonts w:ascii="Times New Roman" w:hAnsi="Times New Roman"/>
          <w:color w:val="000000"/>
          <w:sz w:val="28"/>
          <w:szCs w:val="28"/>
        </w:rPr>
        <w:t xml:space="preserve">задовольнила клопотання скаржниці, надала </w:t>
      </w:r>
      <w:proofErr w:type="spellStart"/>
      <w:r w:rsidR="00176DC2">
        <w:rPr>
          <w:rFonts w:ascii="Times New Roman" w:hAnsi="Times New Roman"/>
          <w:color w:val="000000"/>
          <w:sz w:val="28"/>
          <w:szCs w:val="28"/>
        </w:rPr>
        <w:t>дізнавачу</w:t>
      </w:r>
      <w:proofErr w:type="spellEnd"/>
      <w:r w:rsidR="00176DC2">
        <w:rPr>
          <w:rFonts w:ascii="Times New Roman" w:hAnsi="Times New Roman"/>
          <w:color w:val="000000"/>
          <w:sz w:val="28"/>
          <w:szCs w:val="28"/>
        </w:rPr>
        <w:t xml:space="preserve"> вказівки,</w:t>
      </w:r>
      <w:r w:rsidR="00113176">
        <w:rPr>
          <w:rFonts w:ascii="Times New Roman" w:hAnsi="Times New Roman"/>
          <w:color w:val="000000"/>
          <w:sz w:val="28"/>
          <w:szCs w:val="28"/>
        </w:rPr>
        <w:t xml:space="preserve"> усно</w:t>
      </w:r>
      <w:r w:rsidR="00176DC2">
        <w:rPr>
          <w:rFonts w:ascii="Times New Roman" w:hAnsi="Times New Roman"/>
          <w:color w:val="000000"/>
          <w:sz w:val="28"/>
          <w:szCs w:val="28"/>
        </w:rPr>
        <w:t xml:space="preserve"> запевняла </w:t>
      </w:r>
      <w:r w:rsidR="0049409C">
        <w:rPr>
          <w:rFonts w:ascii="Times New Roman" w:hAnsi="Times New Roman"/>
          <w:color w:val="000000"/>
          <w:sz w:val="28"/>
          <w:szCs w:val="28"/>
        </w:rPr>
        <w:t>її</w:t>
      </w:r>
      <w:r w:rsidR="00176DC2">
        <w:rPr>
          <w:rFonts w:ascii="Times New Roman" w:hAnsi="Times New Roman"/>
          <w:color w:val="000000"/>
          <w:sz w:val="28"/>
          <w:szCs w:val="28"/>
        </w:rPr>
        <w:t xml:space="preserve">, у тому числі під час судового засідання, про те, що </w:t>
      </w:r>
      <w:r w:rsidR="00113176">
        <w:rPr>
          <w:rFonts w:ascii="Times New Roman" w:hAnsi="Times New Roman"/>
          <w:color w:val="000000"/>
          <w:sz w:val="28"/>
          <w:szCs w:val="28"/>
        </w:rPr>
        <w:t xml:space="preserve">досудове </w:t>
      </w:r>
      <w:r w:rsidR="00E6641E" w:rsidRPr="00E6641E">
        <w:rPr>
          <w:rFonts w:ascii="Times New Roman" w:hAnsi="Times New Roman"/>
          <w:color w:val="000000"/>
          <w:sz w:val="28"/>
          <w:szCs w:val="28"/>
        </w:rPr>
        <w:t>розслідування</w:t>
      </w:r>
      <w:r w:rsidR="00E6641E">
        <w:rPr>
          <w:rFonts w:ascii="Times New Roman" w:hAnsi="Times New Roman"/>
          <w:color w:val="000000"/>
          <w:sz w:val="28"/>
          <w:szCs w:val="28"/>
        </w:rPr>
        <w:t xml:space="preserve"> </w:t>
      </w:r>
      <w:r w:rsidR="00113176">
        <w:rPr>
          <w:rFonts w:ascii="Times New Roman" w:hAnsi="Times New Roman"/>
          <w:color w:val="000000"/>
          <w:sz w:val="28"/>
          <w:szCs w:val="28"/>
        </w:rPr>
        <w:t xml:space="preserve">активно триває, хоча згодом </w:t>
      </w:r>
      <w:r w:rsidR="00673A69">
        <w:rPr>
          <w:rFonts w:ascii="Times New Roman" w:eastAsia="Calibri" w:hAnsi="Times New Roman" w:cs="Times New Roman"/>
          <w:color w:val="000000"/>
          <w:kern w:val="0"/>
          <w:sz w:val="28"/>
          <w:szCs w:val="28"/>
          <w14:ligatures w14:val="none"/>
        </w:rPr>
        <w:t xml:space="preserve">ОСОБА_1 </w:t>
      </w:r>
      <w:r w:rsidR="00113176">
        <w:rPr>
          <w:rFonts w:ascii="Times New Roman" w:hAnsi="Times New Roman"/>
          <w:color w:val="000000"/>
          <w:sz w:val="28"/>
          <w:szCs w:val="28"/>
        </w:rPr>
        <w:t xml:space="preserve">дізналась про наявність постанови </w:t>
      </w:r>
      <w:proofErr w:type="spellStart"/>
      <w:r w:rsidR="00113176">
        <w:rPr>
          <w:rFonts w:ascii="Times New Roman" w:hAnsi="Times New Roman"/>
          <w:color w:val="000000"/>
          <w:sz w:val="28"/>
          <w:szCs w:val="28"/>
        </w:rPr>
        <w:t>дізнавача</w:t>
      </w:r>
      <w:proofErr w:type="spellEnd"/>
      <w:r w:rsidR="00113176">
        <w:rPr>
          <w:rFonts w:ascii="Times New Roman" w:hAnsi="Times New Roman"/>
          <w:color w:val="000000"/>
          <w:sz w:val="28"/>
          <w:szCs w:val="28"/>
        </w:rPr>
        <w:t xml:space="preserve"> про закриття </w:t>
      </w:r>
      <w:r w:rsidR="00C45811">
        <w:rPr>
          <w:rFonts w:ascii="Times New Roman" w:hAnsi="Times New Roman"/>
          <w:color w:val="000000"/>
          <w:sz w:val="28"/>
          <w:szCs w:val="28"/>
        </w:rPr>
        <w:t xml:space="preserve">кримінального провадження, яку оскаржила до суду і її скаргу було задоволено. </w:t>
      </w:r>
      <w:r w:rsidR="00AF2533">
        <w:rPr>
          <w:rFonts w:ascii="Times New Roman" w:hAnsi="Times New Roman"/>
          <w:color w:val="000000"/>
          <w:sz w:val="28"/>
          <w:szCs w:val="28"/>
        </w:rPr>
        <w:t xml:space="preserve">Таким чином скаржниця стверджує, що </w:t>
      </w:r>
      <w:r w:rsidR="00BC265C">
        <w:rPr>
          <w:rFonts w:ascii="Times New Roman" w:hAnsi="Times New Roman"/>
          <w:color w:val="000000"/>
          <w:sz w:val="28"/>
          <w:szCs w:val="28"/>
        </w:rPr>
        <w:t xml:space="preserve">прокурор </w:t>
      </w:r>
      <w:proofErr w:type="spellStart"/>
      <w:r w:rsidR="00BC265C" w:rsidRPr="00BC265C">
        <w:rPr>
          <w:rFonts w:ascii="Times New Roman" w:hAnsi="Times New Roman"/>
          <w:color w:val="000000"/>
          <w:sz w:val="28"/>
          <w:szCs w:val="28"/>
        </w:rPr>
        <w:t>Геник</w:t>
      </w:r>
      <w:proofErr w:type="spellEnd"/>
      <w:r w:rsidR="00BC265C" w:rsidRPr="00BC265C">
        <w:rPr>
          <w:rFonts w:ascii="Times New Roman" w:hAnsi="Times New Roman"/>
          <w:color w:val="000000"/>
          <w:sz w:val="28"/>
          <w:szCs w:val="28"/>
        </w:rPr>
        <w:t xml:space="preserve"> Л.С.</w:t>
      </w:r>
      <w:r w:rsidR="00BC265C">
        <w:rPr>
          <w:rFonts w:ascii="Times New Roman" w:hAnsi="Times New Roman"/>
          <w:color w:val="000000"/>
          <w:sz w:val="28"/>
          <w:szCs w:val="28"/>
        </w:rPr>
        <w:t xml:space="preserve"> вводила її в оману, що доводить факт корупційної змови. </w:t>
      </w:r>
    </w:p>
    <w:p w14:paraId="3E3FBFD6" w14:textId="7D6F7C8B" w:rsidR="00D67FDB" w:rsidRDefault="00F47210" w:rsidP="003A41D8">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F47210">
        <w:rPr>
          <w:rFonts w:ascii="Times New Roman" w:eastAsia="Calibri" w:hAnsi="Times New Roman" w:cs="Times New Roman"/>
          <w:color w:val="000000"/>
          <w:kern w:val="0"/>
          <w:sz w:val="28"/>
          <w:szCs w:val="28"/>
          <w14:ligatures w14:val="none"/>
        </w:rPr>
        <w:t>За таких обставин скаржни</w:t>
      </w:r>
      <w:r w:rsidR="0049409C">
        <w:rPr>
          <w:rFonts w:ascii="Times New Roman" w:eastAsia="Calibri" w:hAnsi="Times New Roman" w:cs="Times New Roman"/>
          <w:color w:val="000000"/>
          <w:kern w:val="0"/>
          <w:sz w:val="28"/>
          <w:szCs w:val="28"/>
          <w14:ligatures w14:val="none"/>
        </w:rPr>
        <w:t>ця</w:t>
      </w:r>
      <w:r w:rsidRPr="00F47210">
        <w:rPr>
          <w:rFonts w:ascii="Times New Roman" w:eastAsia="Calibri" w:hAnsi="Times New Roman" w:cs="Times New Roman"/>
          <w:color w:val="000000"/>
          <w:kern w:val="0"/>
          <w:sz w:val="28"/>
          <w:szCs w:val="28"/>
          <w14:ligatures w14:val="none"/>
        </w:rPr>
        <w:t xml:space="preserve"> вважає, що прокурором </w:t>
      </w:r>
      <w:proofErr w:type="spellStart"/>
      <w:r w:rsidR="00C45811" w:rsidRPr="00176DC2">
        <w:rPr>
          <w:rFonts w:ascii="Times New Roman" w:hAnsi="Times New Roman"/>
          <w:color w:val="000000"/>
          <w:sz w:val="28"/>
          <w:szCs w:val="28"/>
        </w:rPr>
        <w:t>Геник</w:t>
      </w:r>
      <w:proofErr w:type="spellEnd"/>
      <w:r w:rsidR="00C45811" w:rsidRPr="00176DC2">
        <w:rPr>
          <w:rFonts w:ascii="Times New Roman" w:hAnsi="Times New Roman"/>
          <w:color w:val="000000"/>
          <w:sz w:val="28"/>
          <w:szCs w:val="28"/>
        </w:rPr>
        <w:t xml:space="preserve"> Л.С.</w:t>
      </w:r>
      <w:r w:rsidR="00C45811">
        <w:rPr>
          <w:rFonts w:ascii="Times New Roman" w:hAnsi="Times New Roman"/>
          <w:color w:val="000000"/>
          <w:sz w:val="28"/>
          <w:szCs w:val="28"/>
        </w:rPr>
        <w:t xml:space="preserve"> </w:t>
      </w:r>
      <w:r w:rsidRPr="00F47210">
        <w:rPr>
          <w:rFonts w:ascii="Times New Roman" w:eastAsia="Calibri" w:hAnsi="Times New Roman" w:cs="Times New Roman"/>
          <w:color w:val="000000"/>
          <w:kern w:val="0"/>
          <w:sz w:val="28"/>
          <w:szCs w:val="28"/>
          <w14:ligatures w14:val="none"/>
        </w:rPr>
        <w:t>вчинен</w:t>
      </w:r>
      <w:r w:rsidR="00C45811">
        <w:rPr>
          <w:rFonts w:ascii="Times New Roman" w:eastAsia="Calibri" w:hAnsi="Times New Roman" w:cs="Times New Roman"/>
          <w:color w:val="000000"/>
          <w:kern w:val="0"/>
          <w:sz w:val="28"/>
          <w:szCs w:val="28"/>
          <w14:ligatures w14:val="none"/>
        </w:rPr>
        <w:t>о</w:t>
      </w:r>
      <w:r w:rsidRPr="00F47210">
        <w:rPr>
          <w:rFonts w:ascii="Times New Roman" w:eastAsia="Calibri" w:hAnsi="Times New Roman" w:cs="Times New Roman"/>
          <w:color w:val="000000"/>
          <w:kern w:val="0"/>
          <w:sz w:val="28"/>
          <w:szCs w:val="28"/>
          <w14:ligatures w14:val="none"/>
        </w:rPr>
        <w:t xml:space="preserve"> ді</w:t>
      </w:r>
      <w:r w:rsidR="00C45811">
        <w:rPr>
          <w:rFonts w:ascii="Times New Roman" w:eastAsia="Calibri" w:hAnsi="Times New Roman" w:cs="Times New Roman"/>
          <w:color w:val="000000"/>
          <w:kern w:val="0"/>
          <w:sz w:val="28"/>
          <w:szCs w:val="28"/>
          <w14:ligatures w14:val="none"/>
        </w:rPr>
        <w:t>ї</w:t>
      </w:r>
      <w:r w:rsidRPr="00F47210">
        <w:rPr>
          <w:rFonts w:ascii="Times New Roman" w:eastAsia="Calibri" w:hAnsi="Times New Roman" w:cs="Times New Roman"/>
          <w:color w:val="000000"/>
          <w:kern w:val="0"/>
          <w:sz w:val="28"/>
          <w:szCs w:val="28"/>
          <w14:ligatures w14:val="none"/>
        </w:rPr>
        <w:t xml:space="preserve">,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а отже </w:t>
      </w:r>
      <w:r w:rsidR="0049409C">
        <w:rPr>
          <w:rFonts w:ascii="Times New Roman" w:eastAsia="Calibri" w:hAnsi="Times New Roman" w:cs="Times New Roman"/>
          <w:color w:val="000000"/>
          <w:kern w:val="0"/>
          <w:sz w:val="28"/>
          <w:szCs w:val="28"/>
          <w14:ligatures w14:val="none"/>
        </w:rPr>
        <w:t>вона</w:t>
      </w:r>
      <w:r w:rsidRPr="00F47210">
        <w:rPr>
          <w:rFonts w:ascii="Times New Roman" w:eastAsia="Calibri" w:hAnsi="Times New Roman" w:cs="Times New Roman"/>
          <w:color w:val="000000"/>
          <w:kern w:val="0"/>
          <w:sz w:val="28"/>
          <w:szCs w:val="28"/>
          <w14:ligatures w14:val="none"/>
        </w:rPr>
        <w:t xml:space="preserve"> підлягає притягненню до дисциплінарної відповідальності на підставі п. 5</w:t>
      </w:r>
      <w:r w:rsidR="0049409C">
        <w:rPr>
          <w:rFonts w:ascii="Times New Roman" w:eastAsia="Calibri" w:hAnsi="Times New Roman" w:cs="Times New Roman"/>
          <w:color w:val="000000"/>
          <w:kern w:val="0"/>
          <w:sz w:val="28"/>
          <w:szCs w:val="28"/>
          <w14:ligatures w14:val="none"/>
        </w:rPr>
        <w:t xml:space="preserve"> </w:t>
      </w:r>
      <w:r w:rsidRPr="00F47210">
        <w:rPr>
          <w:rFonts w:ascii="Times New Roman" w:eastAsia="Calibri" w:hAnsi="Times New Roman" w:cs="Times New Roman"/>
          <w:color w:val="000000"/>
          <w:kern w:val="0"/>
          <w:sz w:val="28"/>
          <w:szCs w:val="28"/>
          <w14:ligatures w14:val="none"/>
        </w:rPr>
        <w:t xml:space="preserve">ч. 1 ст. 43 </w:t>
      </w:r>
      <w:r w:rsidR="00942364">
        <w:rPr>
          <w:rFonts w:ascii="Times New Roman" w:hAnsi="Times New Roman"/>
          <w:sz w:val="28"/>
          <w:szCs w:val="28"/>
        </w:rPr>
        <w:t>Закону України «Про прокуратуру»</w:t>
      </w:r>
      <w:r w:rsidR="00942364">
        <w:rPr>
          <w:rFonts w:ascii="Times New Roman" w:hAnsi="Times New Roman"/>
          <w:sz w:val="28"/>
          <w:szCs w:val="28"/>
          <w:shd w:val="clear" w:color="auto" w:fill="FFFFFF"/>
        </w:rPr>
        <w:t xml:space="preserve"> </w:t>
      </w:r>
      <w:r w:rsidR="00942364" w:rsidRPr="00D67FDB">
        <w:rPr>
          <w:rFonts w:ascii="Times New Roman" w:hAnsi="Times New Roman"/>
          <w:color w:val="000000"/>
          <w:sz w:val="28"/>
          <w:szCs w:val="28"/>
        </w:rPr>
        <w:t>від 14 жовтня 2014 року № 1697</w:t>
      </w:r>
      <w:r w:rsidR="00942364">
        <w:rPr>
          <w:rFonts w:ascii="Times New Roman" w:hAnsi="Times New Roman"/>
          <w:color w:val="000000"/>
          <w:sz w:val="28"/>
          <w:szCs w:val="28"/>
        </w:rPr>
        <w:t>-</w:t>
      </w:r>
      <w:r w:rsidR="00942364" w:rsidRPr="00D67FDB">
        <w:rPr>
          <w:rFonts w:ascii="Times New Roman" w:hAnsi="Times New Roman"/>
          <w:color w:val="000000"/>
          <w:sz w:val="28"/>
          <w:szCs w:val="28"/>
        </w:rPr>
        <w:t xml:space="preserve">VII </w:t>
      </w:r>
      <w:r w:rsidR="00942364">
        <w:rPr>
          <w:rFonts w:ascii="Times New Roman" w:hAnsi="Times New Roman"/>
          <w:sz w:val="28"/>
          <w:szCs w:val="28"/>
        </w:rPr>
        <w:t xml:space="preserve">(далі – Закон </w:t>
      </w:r>
      <w:r w:rsidR="00942364" w:rsidRPr="00D67FDB">
        <w:rPr>
          <w:rFonts w:ascii="Times New Roman" w:hAnsi="Times New Roman"/>
          <w:color w:val="000000"/>
          <w:sz w:val="28"/>
          <w:szCs w:val="28"/>
        </w:rPr>
        <w:t>№ 1697</w:t>
      </w:r>
      <w:r w:rsidR="00942364">
        <w:rPr>
          <w:rFonts w:ascii="Times New Roman" w:hAnsi="Times New Roman"/>
          <w:color w:val="000000"/>
          <w:sz w:val="28"/>
          <w:szCs w:val="28"/>
        </w:rPr>
        <w:t>-</w:t>
      </w:r>
      <w:r w:rsidR="00942364" w:rsidRPr="00D67FDB">
        <w:rPr>
          <w:rFonts w:ascii="Times New Roman" w:hAnsi="Times New Roman"/>
          <w:color w:val="000000"/>
          <w:sz w:val="28"/>
          <w:szCs w:val="28"/>
        </w:rPr>
        <w:t>VII</w:t>
      </w:r>
      <w:r w:rsidR="00942364">
        <w:rPr>
          <w:rFonts w:ascii="Times New Roman" w:hAnsi="Times New Roman"/>
          <w:sz w:val="28"/>
          <w:szCs w:val="28"/>
        </w:rPr>
        <w:t>)</w:t>
      </w:r>
      <w:r w:rsidR="00942364" w:rsidRPr="00D67FDB">
        <w:rPr>
          <w:rFonts w:ascii="Times New Roman" w:eastAsia="Calibri" w:hAnsi="Times New Roman" w:cs="Times New Roman"/>
          <w:color w:val="000000"/>
          <w:kern w:val="0"/>
          <w:sz w:val="28"/>
          <w:szCs w:val="28"/>
          <w14:ligatures w14:val="none"/>
        </w:rPr>
        <w:t>.</w:t>
      </w:r>
    </w:p>
    <w:p w14:paraId="08102FDF" w14:textId="77777777" w:rsidR="00F47210" w:rsidRPr="0035606C" w:rsidRDefault="00F47210" w:rsidP="003A41D8">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18A0F7DE" w14:textId="67459EC2" w:rsidR="004B19AE" w:rsidRPr="0035606C" w:rsidRDefault="004B19AE" w:rsidP="003A41D8">
      <w:pPr>
        <w:widowControl w:val="0"/>
        <w:tabs>
          <w:tab w:val="left" w:pos="993"/>
        </w:tabs>
        <w:spacing w:after="0" w:line="240" w:lineRule="auto"/>
        <w:ind w:firstLine="567"/>
        <w:jc w:val="both"/>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Щодо встановлених фактичних даних</w:t>
      </w:r>
    </w:p>
    <w:p w14:paraId="6D35DC39" w14:textId="74722514" w:rsidR="00B87B87" w:rsidRPr="009B6032" w:rsidRDefault="009B3C20" w:rsidP="003A41D8">
      <w:pPr>
        <w:widowControl w:val="0"/>
        <w:pBdr>
          <w:bottom w:val="single" w:sz="12" w:space="0" w:color="FFFFFF"/>
        </w:pBdr>
        <w:spacing w:after="0" w:line="240" w:lineRule="auto"/>
        <w:ind w:firstLine="567"/>
        <w:jc w:val="both"/>
        <w:rPr>
          <w:rFonts w:ascii="Times New Roman" w:eastAsia="Calibri" w:hAnsi="Times New Roman" w:cs="Times New Roman"/>
          <w:b/>
          <w:bCs/>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До дисциплінарної скарги долучено</w:t>
      </w:r>
      <w:r w:rsidR="00D63D8B">
        <w:rPr>
          <w:rFonts w:ascii="Times New Roman" w:eastAsia="Calibri" w:hAnsi="Times New Roman" w:cs="Times New Roman"/>
          <w:color w:val="000000"/>
          <w:kern w:val="0"/>
          <w:sz w:val="28"/>
          <w:szCs w:val="28"/>
          <w14:ligatures w14:val="none"/>
        </w:rPr>
        <w:t xml:space="preserve"> копі</w:t>
      </w:r>
      <w:r w:rsidR="007D4049">
        <w:rPr>
          <w:rFonts w:ascii="Times New Roman" w:eastAsia="Calibri" w:hAnsi="Times New Roman" w:cs="Times New Roman"/>
          <w:color w:val="000000"/>
          <w:kern w:val="0"/>
          <w:sz w:val="28"/>
          <w:szCs w:val="28"/>
          <w14:ligatures w14:val="none"/>
        </w:rPr>
        <w:t xml:space="preserve">ї: </w:t>
      </w:r>
      <w:r w:rsidR="009B6032">
        <w:rPr>
          <w:rFonts w:ascii="Times New Roman" w:eastAsia="Calibri" w:hAnsi="Times New Roman" w:cs="Times New Roman"/>
          <w:color w:val="000000"/>
          <w:kern w:val="0"/>
          <w:sz w:val="28"/>
          <w:szCs w:val="28"/>
          <w14:ligatures w14:val="none"/>
        </w:rPr>
        <w:t>супровідного листа Лівобережної</w:t>
      </w:r>
      <w:r w:rsidR="009B6032" w:rsidRPr="001548AC">
        <w:rPr>
          <w:rFonts w:ascii="Times New Roman" w:eastAsia="Calibri" w:hAnsi="Times New Roman" w:cs="Times New Roman"/>
          <w:color w:val="000000"/>
          <w:kern w:val="0"/>
          <w:sz w:val="28"/>
          <w:szCs w:val="28"/>
          <w14:ligatures w14:val="none"/>
        </w:rPr>
        <w:t xml:space="preserve"> </w:t>
      </w:r>
      <w:r w:rsidR="009B6032" w:rsidRPr="001548AC">
        <w:rPr>
          <w:rFonts w:ascii="Times New Roman" w:eastAsia="Calibri" w:hAnsi="Times New Roman" w:cs="Times New Roman"/>
          <w:color w:val="000000"/>
          <w:kern w:val="0"/>
          <w:sz w:val="28"/>
          <w:szCs w:val="28"/>
          <w14:ligatures w14:val="none"/>
        </w:rPr>
        <w:lastRenderedPageBreak/>
        <w:t xml:space="preserve">окружної прокуратури </w:t>
      </w:r>
      <w:r w:rsidR="009B6032">
        <w:rPr>
          <w:rFonts w:ascii="Times New Roman" w:eastAsia="Calibri" w:hAnsi="Times New Roman" w:cs="Times New Roman"/>
          <w:color w:val="000000"/>
          <w:kern w:val="0"/>
          <w:sz w:val="28"/>
          <w:szCs w:val="28"/>
          <w14:ligatures w14:val="none"/>
        </w:rPr>
        <w:t>м. Дніпра від 17.06.2026 та постанови про часткове задоволення клопотання від 16.06.2026; ухвали від 03.09.2026</w:t>
      </w:r>
      <w:r w:rsidR="00FA033F">
        <w:rPr>
          <w:rFonts w:ascii="Times New Roman" w:eastAsia="Calibri" w:hAnsi="Times New Roman" w:cs="Times New Roman"/>
          <w:color w:val="000000"/>
          <w:kern w:val="0"/>
          <w:sz w:val="28"/>
          <w:szCs w:val="28"/>
          <w14:ligatures w14:val="none"/>
        </w:rPr>
        <w:t xml:space="preserve">; технічний запис судового засідання від 10.07.2026. </w:t>
      </w:r>
    </w:p>
    <w:p w14:paraId="4E654811" w14:textId="77777777" w:rsidR="00D332FC" w:rsidRPr="0035606C" w:rsidRDefault="00D332FC" w:rsidP="00B87B87">
      <w:pPr>
        <w:widowControl w:val="0"/>
        <w:pBdr>
          <w:bottom w:val="single" w:sz="12" w:space="0" w:color="FFFFFF"/>
        </w:pBdr>
        <w:spacing w:after="0" w:line="240" w:lineRule="auto"/>
        <w:jc w:val="both"/>
        <w:rPr>
          <w:rFonts w:ascii="Times New Roman" w:eastAsia="Calibri" w:hAnsi="Times New Roman" w:cs="Times New Roman"/>
          <w:color w:val="000000"/>
          <w:kern w:val="0"/>
          <w:sz w:val="28"/>
          <w:szCs w:val="28"/>
          <w14:ligatures w14:val="none"/>
        </w:rPr>
      </w:pPr>
    </w:p>
    <w:p w14:paraId="02C79CC2" w14:textId="77777777" w:rsidR="00D332FC" w:rsidRPr="0035606C" w:rsidRDefault="00D332FC" w:rsidP="003A41D8">
      <w:pPr>
        <w:widowControl w:val="0"/>
        <w:pBdr>
          <w:bottom w:val="single" w:sz="12" w:space="0" w:color="FFFFFF"/>
        </w:pBdr>
        <w:spacing w:after="0" w:line="240" w:lineRule="auto"/>
        <w:ind w:firstLine="567"/>
        <w:jc w:val="both"/>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Щодо джерел права, які підлягають застосуванню</w:t>
      </w:r>
    </w:p>
    <w:p w14:paraId="03294E2C" w14:textId="77777777" w:rsidR="0048222B" w:rsidRPr="00A7055E" w:rsidRDefault="0048222B" w:rsidP="003A41D8">
      <w:pPr>
        <w:widowControl w:val="0"/>
        <w:pBdr>
          <w:bottom w:val="single" w:sz="12" w:space="0" w:color="FFFFFF"/>
        </w:pBdr>
        <w:spacing w:after="0" w:line="240" w:lineRule="auto"/>
        <w:ind w:firstLine="567"/>
        <w:jc w:val="both"/>
        <w:rPr>
          <w:rFonts w:ascii="Times New Roman" w:hAnsi="Times New Roman"/>
          <w:sz w:val="28"/>
          <w:szCs w:val="28"/>
        </w:rPr>
      </w:pPr>
      <w:r w:rsidRPr="00A7055E">
        <w:rPr>
          <w:rFonts w:ascii="Times New Roman" w:hAnsi="Times New Roman"/>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5AB69891" w14:textId="78131CBC" w:rsidR="0048222B" w:rsidRDefault="0048222B" w:rsidP="003A41D8">
      <w:pPr>
        <w:widowControl w:val="0"/>
        <w:pBdr>
          <w:bottom w:val="single" w:sz="12" w:space="0" w:color="FFFFFF"/>
        </w:pBdr>
        <w:spacing w:after="0" w:line="240" w:lineRule="auto"/>
        <w:ind w:firstLine="567"/>
        <w:jc w:val="both"/>
        <w:rPr>
          <w:rFonts w:ascii="Times New Roman" w:hAnsi="Times New Roman"/>
          <w:sz w:val="28"/>
          <w:szCs w:val="28"/>
        </w:rPr>
      </w:pPr>
      <w:r w:rsidRPr="00A7055E">
        <w:rPr>
          <w:rFonts w:ascii="Times New Roman" w:hAnsi="Times New Roman"/>
          <w:sz w:val="28"/>
          <w:szCs w:val="28"/>
        </w:rPr>
        <w:t>Правові засади організації і діяльності прокуратури України, статус прокурорів, загальні права і обов’язки прокурора визначено Законом № 1697-VII.</w:t>
      </w:r>
    </w:p>
    <w:p w14:paraId="441959E0" w14:textId="31146443" w:rsidR="000077AF" w:rsidRPr="000077AF" w:rsidRDefault="000077AF" w:rsidP="000077AF">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Незалежність прокурорів є однією із засад діяльності прокуратури, </w:t>
      </w:r>
      <w:r w:rsidR="00745BFD">
        <w:rPr>
          <w:rFonts w:ascii="Times New Roman" w:eastAsia="Calibri" w:hAnsi="Times New Roman" w:cs="Times New Roman"/>
          <w:kern w:val="0"/>
          <w:sz w:val="28"/>
          <w:szCs w:val="28"/>
          <w14:ligatures w14:val="none"/>
        </w:rPr>
        <w:t>визначених</w:t>
      </w:r>
      <w:r>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ст.</w:t>
      </w:r>
      <w:r>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 xml:space="preserve">3 </w:t>
      </w:r>
      <w:r w:rsidR="00517D41">
        <w:rPr>
          <w:rFonts w:ascii="Times New Roman" w:eastAsia="Calibri" w:hAnsi="Times New Roman" w:cs="Times New Roman"/>
          <w:kern w:val="0"/>
          <w:sz w:val="28"/>
          <w:szCs w:val="28"/>
          <w14:ligatures w14:val="none"/>
        </w:rPr>
        <w:t xml:space="preserve">зазначеного </w:t>
      </w:r>
      <w:r w:rsidRPr="0035606C">
        <w:rPr>
          <w:rFonts w:ascii="Times New Roman" w:eastAsia="Calibri" w:hAnsi="Times New Roman" w:cs="Times New Roman"/>
          <w:kern w:val="0"/>
          <w:sz w:val="28"/>
          <w:szCs w:val="28"/>
          <w14:ligatures w14:val="none"/>
        </w:rPr>
        <w:t>Закону</w:t>
      </w:r>
      <w:r>
        <w:rPr>
          <w:rFonts w:ascii="Times New Roman" w:eastAsia="Calibri" w:hAnsi="Times New Roman" w:cs="Times New Roman"/>
          <w:kern w:val="0"/>
          <w:sz w:val="28"/>
          <w:szCs w:val="28"/>
          <w14:ligatures w14:val="none"/>
        </w:rPr>
        <w:t xml:space="preserve">. </w:t>
      </w:r>
    </w:p>
    <w:p w14:paraId="2A7DFEBB" w14:textId="1064E06A" w:rsidR="003C5B39" w:rsidRPr="003C5B39" w:rsidRDefault="003C5B39" w:rsidP="003C5B39">
      <w:pPr>
        <w:widowControl w:val="0"/>
        <w:pBdr>
          <w:bottom w:val="single" w:sz="12" w:space="0" w:color="FFFFFF"/>
        </w:pBdr>
        <w:spacing w:after="0" w:line="240" w:lineRule="auto"/>
        <w:ind w:firstLine="567"/>
        <w:jc w:val="both"/>
        <w:rPr>
          <w:rFonts w:ascii="Times New Roman" w:hAnsi="Times New Roman"/>
          <w:sz w:val="28"/>
          <w:szCs w:val="28"/>
        </w:rPr>
      </w:pPr>
      <w:r w:rsidRPr="00E57393">
        <w:rPr>
          <w:rFonts w:ascii="Times New Roman" w:hAnsi="Times New Roman"/>
          <w:sz w:val="28"/>
          <w:szCs w:val="28"/>
        </w:rPr>
        <w:t>Відповідно до ч</w:t>
      </w:r>
      <w:r>
        <w:rPr>
          <w:rFonts w:ascii="Times New Roman" w:hAnsi="Times New Roman"/>
          <w:sz w:val="28"/>
          <w:szCs w:val="28"/>
        </w:rPr>
        <w:t>. 3</w:t>
      </w:r>
      <w:r w:rsidRPr="00E57393">
        <w:rPr>
          <w:rFonts w:ascii="Times New Roman" w:hAnsi="Times New Roman"/>
          <w:sz w:val="28"/>
          <w:szCs w:val="28"/>
        </w:rPr>
        <w:t xml:space="preserve"> ст</w:t>
      </w:r>
      <w:r>
        <w:rPr>
          <w:rFonts w:ascii="Times New Roman" w:hAnsi="Times New Roman"/>
          <w:sz w:val="28"/>
          <w:szCs w:val="28"/>
        </w:rPr>
        <w:t>.</w:t>
      </w:r>
      <w:r w:rsidRPr="00E57393">
        <w:rPr>
          <w:rFonts w:ascii="Times New Roman" w:hAnsi="Times New Roman"/>
          <w:sz w:val="28"/>
          <w:szCs w:val="28"/>
        </w:rPr>
        <w:t xml:space="preserve"> 17 Закону №</w:t>
      </w:r>
      <w:r w:rsidR="003A2322">
        <w:rPr>
          <w:rFonts w:ascii="Times New Roman" w:hAnsi="Times New Roman"/>
          <w:sz w:val="28"/>
          <w:szCs w:val="28"/>
        </w:rPr>
        <w:t xml:space="preserve"> </w:t>
      </w:r>
      <w:r w:rsidRPr="00E57393">
        <w:rPr>
          <w:rFonts w:ascii="Times New Roman" w:hAnsi="Times New Roman"/>
          <w:sz w:val="28"/>
          <w:szCs w:val="28"/>
        </w:rPr>
        <w:t>1697-VII</w:t>
      </w:r>
      <w:r>
        <w:rPr>
          <w:rFonts w:ascii="Times New Roman" w:hAnsi="Times New Roman"/>
          <w:sz w:val="28"/>
          <w:szCs w:val="28"/>
        </w:rPr>
        <w:t>,</w:t>
      </w:r>
      <w:r w:rsidRPr="00E57393">
        <w:rPr>
          <w:rFonts w:ascii="Times New Roman" w:hAnsi="Times New Roman"/>
          <w:sz w:val="28"/>
          <w:szCs w:val="28"/>
        </w:rPr>
        <w:t xml:space="preserve"> під час здійснення повноважень, пов’язаних з реалізацією функцій прокуратури, прокурори є незалежними, рішення про порядок здійснення таких повноважень </w:t>
      </w:r>
      <w:r w:rsidR="00517D41" w:rsidRPr="00E57393">
        <w:rPr>
          <w:rFonts w:ascii="Times New Roman" w:hAnsi="Times New Roman"/>
          <w:sz w:val="28"/>
          <w:szCs w:val="28"/>
        </w:rPr>
        <w:t>приймають самостійно</w:t>
      </w:r>
      <w:r w:rsidR="00517D41">
        <w:rPr>
          <w:rFonts w:ascii="Times New Roman" w:hAnsi="Times New Roman"/>
          <w:sz w:val="28"/>
          <w:szCs w:val="28"/>
        </w:rPr>
        <w:t>,</w:t>
      </w:r>
      <w:r w:rsidR="00517D41" w:rsidRPr="00E57393">
        <w:rPr>
          <w:rFonts w:ascii="Times New Roman" w:hAnsi="Times New Roman"/>
          <w:sz w:val="28"/>
          <w:szCs w:val="28"/>
        </w:rPr>
        <w:t xml:space="preserve"> </w:t>
      </w:r>
      <w:r w:rsidRPr="00E57393">
        <w:rPr>
          <w:rFonts w:ascii="Times New Roman" w:hAnsi="Times New Roman"/>
          <w:sz w:val="28"/>
          <w:szCs w:val="28"/>
        </w:rPr>
        <w:t>керуючись при цьому положеннями закону</w:t>
      </w:r>
      <w:r w:rsidR="00517D41">
        <w:rPr>
          <w:rFonts w:ascii="Times New Roman" w:hAnsi="Times New Roman"/>
          <w:sz w:val="28"/>
          <w:szCs w:val="28"/>
        </w:rPr>
        <w:t>. Прокурори</w:t>
      </w:r>
      <w:r w:rsidRPr="00E57393">
        <w:rPr>
          <w:rFonts w:ascii="Times New Roman" w:hAnsi="Times New Roman"/>
          <w:sz w:val="28"/>
          <w:szCs w:val="28"/>
        </w:rPr>
        <w:t xml:space="preserve"> також зобов’язані виконувати лише такі вказівки прокурора вищого рівня,</w:t>
      </w:r>
      <w:r>
        <w:rPr>
          <w:rFonts w:ascii="Times New Roman" w:hAnsi="Times New Roman"/>
          <w:sz w:val="28"/>
          <w:szCs w:val="28"/>
        </w:rPr>
        <w:t xml:space="preserve"> </w:t>
      </w:r>
      <w:r w:rsidRPr="00655DDD">
        <w:rPr>
          <w:rFonts w:ascii="Times New Roman" w:hAnsi="Times New Roman"/>
          <w:sz w:val="28"/>
          <w:szCs w:val="28"/>
        </w:rPr>
        <w:t>що були надані з дотриманням вимог цієї статті.</w:t>
      </w:r>
    </w:p>
    <w:p w14:paraId="311767EE" w14:textId="25B09A29" w:rsidR="003E20CD" w:rsidRDefault="003E20CD" w:rsidP="003A41D8">
      <w:pPr>
        <w:widowControl w:val="0"/>
        <w:pBdr>
          <w:bottom w:val="single" w:sz="12" w:space="0" w:color="FFFFFF"/>
        </w:pBdr>
        <w:spacing w:after="0" w:line="240" w:lineRule="auto"/>
        <w:ind w:firstLine="567"/>
        <w:jc w:val="both"/>
        <w:rPr>
          <w:rFonts w:ascii="Times New Roman" w:hAnsi="Times New Roman"/>
          <w:sz w:val="28"/>
          <w:szCs w:val="28"/>
          <w:shd w:val="clear" w:color="auto" w:fill="FFFFFF"/>
        </w:rPr>
      </w:pPr>
      <w:r w:rsidRPr="003406D9">
        <w:rPr>
          <w:rFonts w:ascii="Times New Roman" w:hAnsi="Times New Roman"/>
          <w:sz w:val="28"/>
          <w:szCs w:val="28"/>
          <w:shd w:val="clear" w:color="auto" w:fill="FFFFFF"/>
        </w:rPr>
        <w:t xml:space="preserve">Відповідно до ст. 1 </w:t>
      </w:r>
      <w:r>
        <w:rPr>
          <w:rFonts w:ascii="Times New Roman" w:hAnsi="Times New Roman"/>
          <w:sz w:val="28"/>
          <w:szCs w:val="28"/>
          <w:shd w:val="clear" w:color="auto" w:fill="FFFFFF"/>
        </w:rPr>
        <w:t>Кримінально</w:t>
      </w:r>
      <w:r w:rsidR="00475A1B">
        <w:rPr>
          <w:rFonts w:ascii="Times New Roman" w:hAnsi="Times New Roman"/>
          <w:sz w:val="28"/>
          <w:szCs w:val="28"/>
          <w:shd w:val="clear" w:color="auto" w:fill="FFFFFF"/>
        </w:rPr>
        <w:t xml:space="preserve">го </w:t>
      </w:r>
      <w:r>
        <w:rPr>
          <w:rFonts w:ascii="Times New Roman" w:hAnsi="Times New Roman"/>
          <w:sz w:val="28"/>
          <w:szCs w:val="28"/>
          <w:shd w:val="clear" w:color="auto" w:fill="FFFFFF"/>
        </w:rPr>
        <w:t xml:space="preserve">процесуального кодексу України (далі </w:t>
      </w:r>
      <w:r>
        <w:rPr>
          <w:rFonts w:ascii="Times New Roman" w:hAnsi="Times New Roman"/>
          <w:sz w:val="28"/>
          <w:szCs w:val="28"/>
        </w:rPr>
        <w:t>–</w:t>
      </w:r>
      <w:r>
        <w:rPr>
          <w:rFonts w:ascii="Times New Roman" w:hAnsi="Times New Roman"/>
          <w:sz w:val="28"/>
          <w:szCs w:val="28"/>
          <w:shd w:val="clear" w:color="auto" w:fill="FFFFFF"/>
        </w:rPr>
        <w:t xml:space="preserve"> </w:t>
      </w:r>
      <w:r w:rsidRPr="003406D9">
        <w:rPr>
          <w:rFonts w:ascii="Times New Roman" w:hAnsi="Times New Roman"/>
          <w:sz w:val="28"/>
          <w:szCs w:val="28"/>
        </w:rPr>
        <w:t>КПК України</w:t>
      </w:r>
      <w:r>
        <w:rPr>
          <w:rFonts w:ascii="Times New Roman" w:hAnsi="Times New Roman"/>
          <w:sz w:val="28"/>
          <w:szCs w:val="28"/>
        </w:rPr>
        <w:t>),</w:t>
      </w:r>
      <w:r w:rsidRPr="003406D9">
        <w:rPr>
          <w:rFonts w:ascii="Times New Roman" w:hAnsi="Times New Roman"/>
          <w:sz w:val="28"/>
          <w:szCs w:val="28"/>
        </w:rPr>
        <w:t xml:space="preserve"> </w:t>
      </w:r>
      <w:r w:rsidRPr="003406D9">
        <w:rPr>
          <w:rFonts w:ascii="Times New Roman" w:hAnsi="Times New Roman"/>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788D2F27" w14:textId="77777777" w:rsidR="006857E3" w:rsidRPr="00F22AAC" w:rsidRDefault="006857E3" w:rsidP="006857E3">
      <w:pPr>
        <w:widowControl w:val="0"/>
        <w:pBdr>
          <w:bottom w:val="single" w:sz="12" w:space="1" w:color="FFFFFF"/>
        </w:pBdr>
        <w:spacing w:after="0" w:line="240" w:lineRule="auto"/>
        <w:ind w:firstLine="567"/>
        <w:jc w:val="both"/>
        <w:rPr>
          <w:rFonts w:ascii="Times New Roman" w:hAnsi="Times New Roman"/>
          <w:sz w:val="28"/>
          <w:szCs w:val="28"/>
        </w:rPr>
      </w:pPr>
      <w:r w:rsidRPr="00F22AAC">
        <w:rPr>
          <w:rFonts w:ascii="Times New Roman" w:hAnsi="Times New Roman"/>
          <w:sz w:val="28"/>
          <w:szCs w:val="28"/>
        </w:rPr>
        <w:t>Відповідно до ст. 9 КПК України під час кримінального провадження прокурор зобов’язаний неухильно додержуватися вимог Конституції України, цього Кодексу, міжнародних договорів, згода на обов’язковість яких надана Верховною Радою України, вимог інших актів законодавства.</w:t>
      </w:r>
    </w:p>
    <w:p w14:paraId="592EEED4" w14:textId="5C9F60FD" w:rsidR="006857E3" w:rsidRDefault="006857E3" w:rsidP="006857E3">
      <w:pPr>
        <w:widowControl w:val="0"/>
        <w:pBdr>
          <w:bottom w:val="single" w:sz="12" w:space="1" w:color="FFFFFF"/>
        </w:pBdr>
        <w:spacing w:after="0" w:line="240" w:lineRule="auto"/>
        <w:ind w:firstLine="567"/>
        <w:jc w:val="both"/>
        <w:rPr>
          <w:rFonts w:ascii="Times New Roman" w:hAnsi="Times New Roman"/>
          <w:sz w:val="28"/>
          <w:szCs w:val="28"/>
        </w:rPr>
      </w:pPr>
      <w:r w:rsidRPr="00F22AAC">
        <w:rPr>
          <w:rFonts w:ascii="Times New Roman" w:hAnsi="Times New Roman"/>
          <w:sz w:val="28"/>
          <w:szCs w:val="28"/>
        </w:rPr>
        <w:t>Згідно із частиною другою цієї статті прокурор, керівник органу досудового розслідування, слідчий зобов’язані всебічно, повно і неупереджено дослідити обставини кримінального провадження, виявити як ті обставини, що викривають, так і ті, що виправдовують підозрюваного, обвинуваченого, а також обставини, що пом’якшують чи обтяжують його покарання, надати їм належну правову оцінку та забезпечити прийняття законних і неупереджених процесуальних рішень.</w:t>
      </w:r>
    </w:p>
    <w:p w14:paraId="69FAE6C2" w14:textId="77777777" w:rsidR="003E20CD" w:rsidRPr="008B34FB" w:rsidRDefault="003E20CD" w:rsidP="003A41D8">
      <w:pPr>
        <w:widowControl w:val="0"/>
        <w:pBdr>
          <w:bottom w:val="single" w:sz="12" w:space="0" w:color="FFFFFF"/>
        </w:pBdr>
        <w:spacing w:after="0" w:line="240" w:lineRule="auto"/>
        <w:ind w:firstLine="567"/>
        <w:jc w:val="both"/>
        <w:rPr>
          <w:rFonts w:ascii="Times New Roman" w:eastAsia="Times New Roman" w:hAnsi="Times New Roman"/>
          <w:sz w:val="28"/>
          <w:szCs w:val="28"/>
          <w:lang w:eastAsia="ru-RU"/>
        </w:rPr>
      </w:pPr>
      <w:r w:rsidRPr="003406D9">
        <w:rPr>
          <w:rFonts w:ascii="Times New Roman" w:hAnsi="Times New Roman"/>
          <w:sz w:val="28"/>
          <w:szCs w:val="28"/>
        </w:rPr>
        <w:t>За загальним правилом, наведеним у ч. 1 ст. 36 КПК України, прокурор, здійснюючи свої повноваження</w:t>
      </w:r>
      <w:r>
        <w:rPr>
          <w:rFonts w:ascii="Times New Roman" w:hAnsi="Times New Roman"/>
          <w:sz w:val="28"/>
          <w:szCs w:val="28"/>
        </w:rPr>
        <w:t xml:space="preserve"> </w:t>
      </w:r>
      <w:r w:rsidRPr="003406D9">
        <w:rPr>
          <w:rFonts w:ascii="Times New Roman" w:hAnsi="Times New Roman"/>
          <w:sz w:val="28"/>
          <w:szCs w:val="28"/>
        </w:rPr>
        <w:t xml:space="preserve">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r w:rsidRPr="00893861">
        <w:rPr>
          <w:rFonts w:ascii="Times New Roman" w:eastAsia="Times New Roman" w:hAnsi="Times New Roman"/>
          <w:sz w:val="28"/>
          <w:szCs w:val="28"/>
          <w:shd w:val="clear" w:color="auto" w:fill="FFFFFF"/>
          <w:lang w:eastAsia="ru-RU"/>
        </w:rPr>
        <w:t>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w:t>
      </w:r>
      <w:r w:rsidRPr="00893861">
        <w:rPr>
          <w:rFonts w:ascii="Times New Roman" w:eastAsia="Times New Roman" w:hAnsi="Times New Roman"/>
          <w:sz w:val="28"/>
          <w:szCs w:val="28"/>
          <w:lang w:eastAsia="ru-RU"/>
        </w:rPr>
        <w:t xml:space="preserve">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47C740CD" w14:textId="1BDBBB49" w:rsidR="006857E3" w:rsidRPr="000F15CB" w:rsidRDefault="006857E3" w:rsidP="006857E3">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Pr>
          <w:rFonts w:ascii="Times New Roman" w:hAnsi="Times New Roman"/>
          <w:bCs/>
          <w:sz w:val="28"/>
          <w:szCs w:val="28"/>
        </w:rPr>
        <w:t xml:space="preserve">Статтею </w:t>
      </w:r>
      <w:r w:rsidRPr="000F15CB">
        <w:rPr>
          <w:rFonts w:ascii="Times New Roman" w:hAnsi="Times New Roman"/>
          <w:bCs/>
          <w:sz w:val="28"/>
          <w:szCs w:val="28"/>
          <w:shd w:val="clear" w:color="auto" w:fill="FFFFFF"/>
        </w:rPr>
        <w:t xml:space="preserve">24 КПК України </w:t>
      </w:r>
      <w:r w:rsidR="0005013B">
        <w:rPr>
          <w:rFonts w:ascii="Times New Roman" w:hAnsi="Times New Roman"/>
          <w:bCs/>
          <w:sz w:val="28"/>
          <w:szCs w:val="28"/>
          <w:shd w:val="clear" w:color="auto" w:fill="FFFFFF"/>
        </w:rPr>
        <w:t>ви</w:t>
      </w:r>
      <w:r w:rsidRPr="000F15CB">
        <w:rPr>
          <w:rFonts w:ascii="Times New Roman" w:hAnsi="Times New Roman"/>
          <w:sz w:val="28"/>
          <w:szCs w:val="28"/>
          <w:shd w:val="clear" w:color="auto" w:fill="FFFFFF"/>
        </w:rPr>
        <w:t xml:space="preserve">значено, що кожному гарантується право на </w:t>
      </w:r>
      <w:r w:rsidRPr="000F15CB">
        <w:rPr>
          <w:rFonts w:ascii="Times New Roman" w:hAnsi="Times New Roman"/>
          <w:sz w:val="28"/>
          <w:szCs w:val="28"/>
          <w:shd w:val="clear" w:color="auto" w:fill="FFFFFF"/>
        </w:rPr>
        <w:lastRenderedPageBreak/>
        <w:t xml:space="preserve">оскарження процесуальних рішень, дій чи бездіяльності суду, слідчого судді, прокурора, слідчого в порядку, передбаченому цим Кодексом. </w:t>
      </w:r>
    </w:p>
    <w:p w14:paraId="420DCBF1" w14:textId="77777777" w:rsidR="006857E3" w:rsidRDefault="006857E3" w:rsidP="006857E3">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sidRPr="000F15CB">
        <w:rPr>
          <w:rFonts w:ascii="Times New Roman" w:hAnsi="Times New Roman"/>
          <w:sz w:val="28"/>
          <w:szCs w:val="28"/>
          <w:shd w:val="clear" w:color="auto" w:fill="FFFFFF"/>
        </w:rPr>
        <w:t>Про такий порядок оскарження рішень, дій чи бездіяльності прокурора в межах кримінального провадження наголошено і у ч. 1 ст. 45 Закону № 1697</w:t>
      </w:r>
      <w:r w:rsidRPr="000F15CB">
        <w:rPr>
          <w:rFonts w:ascii="Times New Roman" w:hAnsi="Times New Roman"/>
          <w:sz w:val="28"/>
          <w:szCs w:val="28"/>
          <w:shd w:val="clear" w:color="auto" w:fill="FFFFFF"/>
        </w:rPr>
        <w:noBreakHyphen/>
        <w:t>VII. Разом з тим,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21B7E2D" w14:textId="17AE827F" w:rsidR="00CA4328" w:rsidRDefault="006857E3" w:rsidP="006857E3">
      <w:pPr>
        <w:widowControl w:val="0"/>
        <w:pBdr>
          <w:bottom w:val="single" w:sz="12" w:space="2" w:color="FFFFFF"/>
        </w:pBdr>
        <w:spacing w:after="0" w:line="240" w:lineRule="auto"/>
        <w:ind w:firstLine="567"/>
        <w:jc w:val="both"/>
        <w:rPr>
          <w:rFonts w:ascii="Times New Roman" w:hAnsi="Times New Roman"/>
          <w:sz w:val="28"/>
          <w:szCs w:val="28"/>
        </w:rPr>
      </w:pPr>
      <w:r w:rsidRPr="006857E3">
        <w:rPr>
          <w:rFonts w:ascii="Times New Roman" w:hAnsi="Times New Roman"/>
          <w:sz w:val="28"/>
          <w:szCs w:val="28"/>
        </w:rPr>
        <w:t>Законодавцем передбачена спеціальна процедура оскарження рішень, дій чи бездіяльності прокурора під час досудового розслідування (</w:t>
      </w:r>
      <w:proofErr w:type="spellStart"/>
      <w:r w:rsidRPr="006857E3">
        <w:rPr>
          <w:rFonts w:ascii="Times New Roman" w:hAnsi="Times New Roman"/>
          <w:sz w:val="28"/>
          <w:szCs w:val="28"/>
        </w:rPr>
        <w:t>ст.ст</w:t>
      </w:r>
      <w:proofErr w:type="spellEnd"/>
      <w:r w:rsidRPr="006857E3">
        <w:rPr>
          <w:rFonts w:ascii="Times New Roman" w:hAnsi="Times New Roman"/>
          <w:sz w:val="28"/>
          <w:szCs w:val="28"/>
        </w:rPr>
        <w:t>. 303 – 307 КПК України).</w:t>
      </w:r>
    </w:p>
    <w:p w14:paraId="320BC702" w14:textId="77777777" w:rsidR="000077AF" w:rsidRDefault="000077AF" w:rsidP="000077AF">
      <w:pPr>
        <w:widowControl w:val="0"/>
        <w:pBdr>
          <w:bottom w:val="single" w:sz="12" w:space="2" w:color="FFFFFF"/>
        </w:pBdr>
        <w:spacing w:after="0"/>
        <w:ind w:firstLine="709"/>
        <w:jc w:val="both"/>
        <w:rPr>
          <w:rFonts w:ascii="Times New Roman" w:eastAsia="Calibri" w:hAnsi="Times New Roman" w:cs="Times New Roman"/>
          <w:bCs/>
          <w:color w:val="000000"/>
          <w:kern w:val="0"/>
          <w:sz w:val="28"/>
          <w:szCs w:val="28"/>
          <w14:ligatures w14:val="none"/>
        </w:rPr>
      </w:pPr>
      <w:r w:rsidRPr="008D3B27">
        <w:rPr>
          <w:rFonts w:ascii="Times New Roman" w:hAnsi="Times New Roman"/>
          <w:sz w:val="28"/>
          <w:szCs w:val="28"/>
        </w:rPr>
        <w:t>Положеннями п. 4 ч. 4 ст. 19 Закону № 1697-VII визначено, що прокурор зобов’язаний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212F6393" w14:textId="7EF4C556" w:rsidR="000077AF" w:rsidRPr="000077AF" w:rsidRDefault="000077AF" w:rsidP="000077AF">
      <w:pPr>
        <w:widowControl w:val="0"/>
        <w:pBdr>
          <w:bottom w:val="single" w:sz="12" w:space="2" w:color="FFFFFF"/>
        </w:pBdr>
        <w:spacing w:after="0"/>
        <w:ind w:firstLine="709"/>
        <w:jc w:val="both"/>
        <w:rPr>
          <w:rFonts w:ascii="Times New Roman" w:eastAsia="Calibri" w:hAnsi="Times New Roman" w:cs="Times New Roman"/>
          <w:bCs/>
          <w:color w:val="000000"/>
          <w:kern w:val="0"/>
          <w:sz w:val="28"/>
          <w:szCs w:val="28"/>
          <w14:ligatures w14:val="none"/>
        </w:rPr>
      </w:pPr>
      <w:r w:rsidRPr="008D3B27">
        <w:rPr>
          <w:rFonts w:ascii="Times New Roman" w:hAnsi="Times New Roman"/>
          <w:sz w:val="28"/>
          <w:szCs w:val="28"/>
        </w:rPr>
        <w:t>Згідно з Нормами професійної відповідальності та переліком необхідних прав та обов’язків прокурорів, прийнятих Міжнародною Асоціацією прокурорів 23 квітня 1999 року, прокурори зобов’язані завжди підтримувати честь та гідність професії, вести себе професійно, відповідно до закону, правил та етиці їх професії, в будь-який час дотримуватись найбільш високих норм чесності.</w:t>
      </w:r>
    </w:p>
    <w:p w14:paraId="7BE11055" w14:textId="69FF4C35" w:rsidR="000F70E9" w:rsidRPr="0035606C" w:rsidRDefault="000F70E9" w:rsidP="000077AF">
      <w:pPr>
        <w:widowControl w:val="0"/>
        <w:pBdr>
          <w:bottom w:val="single" w:sz="12" w:space="2" w:color="FFFFFF"/>
        </w:pBdr>
        <w:spacing w:after="0" w:line="240" w:lineRule="auto"/>
        <w:ind w:firstLine="567"/>
        <w:jc w:val="both"/>
        <w:rPr>
          <w:rFonts w:ascii="Times New Roman" w:eastAsia="Aptos" w:hAnsi="Times New Roman" w:cs="Times New Roman"/>
          <w:color w:val="000000"/>
          <w:kern w:val="0"/>
          <w:sz w:val="28"/>
          <w:szCs w:val="28"/>
          <w:shd w:val="clear" w:color="auto" w:fill="FFFFFF"/>
          <w14:ligatures w14:val="none"/>
        </w:rPr>
      </w:pPr>
      <w:r w:rsidRPr="0035606C">
        <w:rPr>
          <w:rFonts w:ascii="Times New Roman" w:eastAsia="Aptos" w:hAnsi="Times New Roman" w:cs="Times New Roman"/>
          <w:color w:val="000000"/>
          <w:kern w:val="0"/>
          <w:sz w:val="28"/>
          <w:szCs w:val="28"/>
          <w:shd w:val="clear" w:color="auto" w:fill="FFFFFF"/>
          <w14:ligatures w14:val="none"/>
        </w:rPr>
        <w:t xml:space="preserve">Дисциплінарне провадження </w:t>
      </w:r>
      <w:r w:rsidRPr="0035606C">
        <w:rPr>
          <w:rFonts w:ascii="Times New Roman" w:eastAsia="Times New Roman" w:hAnsi="Times New Roman" w:cs="Times New Roman"/>
          <w:color w:val="000000"/>
          <w:kern w:val="0"/>
          <w:sz w:val="28"/>
          <w:szCs w:val="28"/>
          <w:lang w:eastAsia="uk-UA"/>
          <w14:ligatures w14:val="none"/>
        </w:rPr>
        <w:t>–</w:t>
      </w:r>
      <w:r w:rsidRPr="0035606C">
        <w:rPr>
          <w:rFonts w:ascii="Times New Roman" w:eastAsia="Aptos" w:hAnsi="Times New Roman" w:cs="Times New Roman"/>
          <w:color w:val="000000"/>
          <w:kern w:val="0"/>
          <w:sz w:val="28"/>
          <w:szCs w:val="28"/>
          <w:shd w:val="clear" w:color="auto" w:fill="FFFFFF"/>
          <w14:ligatures w14:val="none"/>
        </w:rPr>
        <w:t xml:space="preserve"> це процедура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(ч. 1 ст. 45 </w:t>
      </w:r>
      <w:r w:rsidRPr="0035606C">
        <w:rPr>
          <w:rFonts w:ascii="Times New Roman" w:eastAsia="Times New Roman" w:hAnsi="Times New Roman" w:cs="Times New Roman"/>
          <w:color w:val="000000"/>
          <w:kern w:val="0"/>
          <w:sz w:val="28"/>
          <w:szCs w:val="28"/>
          <w:lang w:eastAsia="ru-RU"/>
          <w14:ligatures w14:val="none"/>
        </w:rPr>
        <w:t>Закону № 1697-VII)</w:t>
      </w:r>
      <w:r w:rsidRPr="0035606C">
        <w:rPr>
          <w:rFonts w:ascii="Times New Roman" w:eastAsia="Aptos" w:hAnsi="Times New Roman" w:cs="Times New Roman"/>
          <w:color w:val="000000"/>
          <w:kern w:val="0"/>
          <w:sz w:val="28"/>
          <w:szCs w:val="28"/>
          <w:shd w:val="clear" w:color="auto" w:fill="FFFFFF"/>
          <w14:ligatures w14:val="none"/>
        </w:rPr>
        <w:t>.</w:t>
      </w:r>
    </w:p>
    <w:p w14:paraId="451AB4A1" w14:textId="376A5191"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bCs/>
          <w:kern w:val="0"/>
          <w:sz w:val="28"/>
          <w:szCs w:val="28"/>
          <w14:ligatures w14:val="none"/>
        </w:rPr>
        <w:t>Частиною 1 ст.</w:t>
      </w:r>
      <w:r w:rsidR="00663048">
        <w:rPr>
          <w:rFonts w:ascii="Times New Roman" w:eastAsia="Calibri" w:hAnsi="Times New Roman" w:cs="Times New Roman"/>
          <w:bCs/>
          <w:kern w:val="0"/>
          <w:sz w:val="28"/>
          <w:szCs w:val="28"/>
          <w14:ligatures w14:val="none"/>
        </w:rPr>
        <w:t xml:space="preserve"> </w:t>
      </w:r>
      <w:r w:rsidRPr="0035606C">
        <w:rPr>
          <w:rFonts w:ascii="Times New Roman" w:eastAsia="Calibri" w:hAnsi="Times New Roman" w:cs="Times New Roman"/>
          <w:bCs/>
          <w:kern w:val="0"/>
          <w:sz w:val="28"/>
          <w:szCs w:val="28"/>
          <w14:ligatures w14:val="none"/>
        </w:rPr>
        <w:t xml:space="preserve">43 </w:t>
      </w:r>
      <w:r w:rsidRPr="0035606C">
        <w:rPr>
          <w:rFonts w:ascii="Times New Roman" w:eastAsia="Calibri" w:hAnsi="Times New Roman" w:cs="Times New Roman"/>
          <w:kern w:val="0"/>
          <w:sz w:val="28"/>
          <w:szCs w:val="28"/>
          <w14:ligatures w14:val="none"/>
        </w:rPr>
        <w:t>Закону визначено, що</w:t>
      </w:r>
      <w:r w:rsidR="00663048">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 xml:space="preserve">прокурора може бути притягнуто до дисциплінарної відповідальності у порядку дисциплінарного провадження з таких підстав: </w:t>
      </w:r>
    </w:p>
    <w:p w14:paraId="16E4B374"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1) невиконання чи неналежне виконання службових обов’язків; </w:t>
      </w:r>
    </w:p>
    <w:p w14:paraId="4BCAB304"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2) необґрунтоване зволікання з розглядом звернення; </w:t>
      </w:r>
    </w:p>
    <w:p w14:paraId="72EB6C1A"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3) розголошення таємниці, що охороняється законом, яка стала відомою прокуророві під час виконання повноважень; </w:t>
      </w:r>
    </w:p>
    <w:p w14:paraId="7B1B919D"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618DE710"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69E94A83"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35A6CCC6"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7) порушення правил внутрішнього службового розпорядку; </w:t>
      </w:r>
    </w:p>
    <w:p w14:paraId="21B84D2A"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w:t>
      </w:r>
      <w:r w:rsidRPr="0035606C">
        <w:rPr>
          <w:rFonts w:ascii="Times New Roman" w:eastAsia="Calibri" w:hAnsi="Times New Roman" w:cs="Times New Roman"/>
          <w:kern w:val="0"/>
          <w:sz w:val="28"/>
          <w:szCs w:val="28"/>
          <w14:ligatures w14:val="none"/>
        </w:rPr>
        <w:lastRenderedPageBreak/>
        <w:t xml:space="preserve">висловлювань стосовно їх рішень, дій чи бездіяльності, за відсутності при цьому ознак адміністративного чи кримінального правопорушення; </w:t>
      </w:r>
    </w:p>
    <w:p w14:paraId="4BD9387F"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9) публічне висловлювання, яке є порушенням презумпції невинуватості.</w:t>
      </w:r>
    </w:p>
    <w:p w14:paraId="28415D00" w14:textId="614066D6" w:rsidR="0042063F" w:rsidRPr="0035606C" w:rsidRDefault="0042063F" w:rsidP="000766A2">
      <w:pPr>
        <w:widowControl w:val="0"/>
        <w:pBdr>
          <w:bottom w:val="single" w:sz="12" w:space="2" w:color="FFFFFF"/>
        </w:pBdr>
        <w:spacing w:after="0" w:line="240" w:lineRule="auto"/>
        <w:ind w:firstLine="567"/>
        <w:jc w:val="both"/>
        <w:rPr>
          <w:rFonts w:ascii="Times New Roman" w:hAnsi="Times New Roman" w:cs="Times New Roman"/>
          <w:sz w:val="28"/>
          <w:szCs w:val="28"/>
          <w:shd w:val="clear" w:color="auto" w:fill="FFFFFF"/>
        </w:rPr>
      </w:pPr>
      <w:r w:rsidRPr="0035606C">
        <w:rPr>
          <w:rFonts w:ascii="Times New Roman" w:eastAsia="Aptos" w:hAnsi="Times New Roman" w:cs="Times New Roman"/>
          <w:color w:val="000000"/>
          <w:kern w:val="0"/>
          <w:sz w:val="28"/>
          <w:szCs w:val="28"/>
          <w:shd w:val="clear" w:color="auto" w:fill="FFFFFF"/>
          <w14:ligatures w14:val="none"/>
        </w:rPr>
        <w:t xml:space="preserve">Відповідно до ч. 2 ст. 46 Закону </w:t>
      </w:r>
      <w:r w:rsidRPr="0035606C">
        <w:rPr>
          <w:rFonts w:ascii="Times New Roman" w:eastAsia="Times New Roman" w:hAnsi="Times New Roman" w:cs="Times New Roman"/>
          <w:color w:val="000000"/>
          <w:kern w:val="0"/>
          <w:sz w:val="28"/>
          <w:szCs w:val="28"/>
          <w:lang w:eastAsia="ru-RU"/>
          <w14:ligatures w14:val="none"/>
        </w:rPr>
        <w:t>№ 1697-VII</w:t>
      </w:r>
      <w:r w:rsidR="00663048">
        <w:rPr>
          <w:rFonts w:ascii="Times New Roman" w:eastAsia="Calibri" w:hAnsi="Times New Roman" w:cs="Times New Roman"/>
          <w:kern w:val="0"/>
          <w:sz w:val="28"/>
          <w:szCs w:val="28"/>
          <w14:ligatures w14:val="none"/>
        </w:rPr>
        <w:t xml:space="preserve"> </w:t>
      </w:r>
      <w:r w:rsidRPr="0035606C">
        <w:rPr>
          <w:rFonts w:ascii="Times New Roman" w:hAnsi="Times New Roman" w:cs="Times New Roman"/>
          <w:sz w:val="28"/>
          <w:szCs w:val="28"/>
          <w:shd w:val="clear" w:color="auto" w:fill="FFFFFF"/>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081DAF8F" w14:textId="77777777" w:rsidR="0042063F"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7A00CA4B" w14:textId="77777777" w:rsidR="0042063F"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2) дисциплінарна скарга є анонімною;</w:t>
      </w:r>
    </w:p>
    <w:p w14:paraId="4E334583" w14:textId="479D016E" w:rsidR="0042063F"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3) дисциплінарна скарга подана з підстав, не визначених</w:t>
      </w:r>
      <w:r w:rsidR="00663048">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статтею 43</w:t>
      </w:r>
      <w:r w:rsidR="00663048">
        <w:t xml:space="preserve"> </w:t>
      </w:r>
      <w:r w:rsidRPr="0035606C">
        <w:rPr>
          <w:rFonts w:ascii="Times New Roman" w:eastAsia="Calibri" w:hAnsi="Times New Roman" w:cs="Times New Roman"/>
          <w:kern w:val="0"/>
          <w:sz w:val="28"/>
          <w:szCs w:val="28"/>
          <w14:ligatures w14:val="none"/>
        </w:rPr>
        <w:t>цього Закону;</w:t>
      </w:r>
    </w:p>
    <w:p w14:paraId="55CD5B48" w14:textId="0248BC09" w:rsidR="0042063F"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r w:rsidR="00663048">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статтею 51</w:t>
      </w:r>
      <w:r w:rsidR="00663048">
        <w:t xml:space="preserve"> </w:t>
      </w:r>
      <w:r w:rsidRPr="0035606C">
        <w:rPr>
          <w:rFonts w:ascii="Times New Roman" w:eastAsia="Calibri" w:hAnsi="Times New Roman" w:cs="Times New Roman"/>
          <w:kern w:val="0"/>
          <w:sz w:val="28"/>
          <w:szCs w:val="28"/>
          <w14:ligatures w14:val="none"/>
        </w:rPr>
        <w:t>цього Закону;</w:t>
      </w:r>
    </w:p>
    <w:p w14:paraId="02633697" w14:textId="0671C634"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3AC04B63" w14:textId="7A75B8FB" w:rsidR="000F70E9" w:rsidRPr="0035606C" w:rsidRDefault="0042063F" w:rsidP="000766A2">
      <w:pPr>
        <w:widowControl w:val="0"/>
        <w:pBdr>
          <w:bottom w:val="single" w:sz="12" w:space="2" w:color="FFFFFF"/>
        </w:pBdr>
        <w:spacing w:after="0" w:line="240" w:lineRule="auto"/>
        <w:ind w:firstLine="567"/>
        <w:jc w:val="both"/>
        <w:rPr>
          <w:rFonts w:ascii="Times New Roman" w:hAnsi="Times New Roman" w:cs="Times New Roman"/>
          <w:sz w:val="28"/>
          <w:szCs w:val="28"/>
          <w:shd w:val="clear" w:color="auto" w:fill="FFFFFF"/>
        </w:rPr>
      </w:pPr>
      <w:r w:rsidRPr="0035606C">
        <w:rPr>
          <w:rFonts w:ascii="Times New Roman" w:hAnsi="Times New Roman" w:cs="Times New Roman"/>
          <w:sz w:val="28"/>
          <w:szCs w:val="28"/>
          <w:shd w:val="clear" w:color="auto" w:fill="FFFFFF"/>
        </w:rPr>
        <w:t>За відсутності підстав, передбачених ч</w:t>
      </w:r>
      <w:r w:rsidR="003A2322">
        <w:rPr>
          <w:rFonts w:ascii="Times New Roman" w:hAnsi="Times New Roman" w:cs="Times New Roman"/>
          <w:sz w:val="28"/>
          <w:szCs w:val="28"/>
          <w:shd w:val="clear" w:color="auto" w:fill="FFFFFF"/>
        </w:rPr>
        <w:t>астиною</w:t>
      </w:r>
      <w:r w:rsidRPr="0035606C">
        <w:rPr>
          <w:rFonts w:ascii="Times New Roman" w:hAnsi="Times New Roman" w:cs="Times New Roman"/>
          <w:sz w:val="28"/>
          <w:szCs w:val="28"/>
          <w:shd w:val="clear" w:color="auto" w:fill="FFFFFF"/>
        </w:rPr>
        <w:t xml:space="preserve"> </w:t>
      </w:r>
      <w:r w:rsidR="003A2322">
        <w:rPr>
          <w:rFonts w:ascii="Times New Roman" w:hAnsi="Times New Roman" w:cs="Times New Roman"/>
          <w:sz w:val="28"/>
          <w:szCs w:val="28"/>
          <w:shd w:val="clear" w:color="auto" w:fill="FFFFFF"/>
        </w:rPr>
        <w:t>другою</w:t>
      </w:r>
      <w:r w:rsidRPr="0035606C">
        <w:rPr>
          <w:rFonts w:ascii="Times New Roman" w:hAnsi="Times New Roman" w:cs="Times New Roman"/>
          <w:sz w:val="28"/>
          <w:szCs w:val="28"/>
          <w:shd w:val="clear" w:color="auto" w:fill="FFFFFF"/>
        </w:rPr>
        <w:t xml:space="preserve"> вказаної вище статті, член </w:t>
      </w:r>
      <w:r w:rsidR="00663048">
        <w:rPr>
          <w:rFonts w:ascii="Times New Roman" w:hAnsi="Times New Roman" w:cs="Times New Roman"/>
          <w:sz w:val="28"/>
          <w:szCs w:val="28"/>
          <w:shd w:val="clear" w:color="auto" w:fill="FFFFFF"/>
        </w:rPr>
        <w:t>Комісії</w:t>
      </w:r>
      <w:r w:rsidRPr="0035606C">
        <w:rPr>
          <w:rFonts w:ascii="Times New Roman" w:hAnsi="Times New Roman" w:cs="Times New Roman"/>
          <w:sz w:val="28"/>
          <w:szCs w:val="28"/>
          <w:shd w:val="clear" w:color="auto" w:fill="FFFFFF"/>
        </w:rPr>
        <w:t xml:space="preserve"> приймає рішення про відкриття дисциплінарного провадження щодо </w:t>
      </w:r>
      <w:r w:rsidR="00663048">
        <w:rPr>
          <w:rFonts w:ascii="Times New Roman" w:hAnsi="Times New Roman" w:cs="Times New Roman"/>
          <w:sz w:val="28"/>
          <w:szCs w:val="28"/>
          <w:shd w:val="clear" w:color="auto" w:fill="FFFFFF"/>
        </w:rPr>
        <w:t xml:space="preserve">окремого </w:t>
      </w:r>
      <w:r w:rsidRPr="0035606C">
        <w:rPr>
          <w:rFonts w:ascii="Times New Roman" w:hAnsi="Times New Roman" w:cs="Times New Roman"/>
          <w:sz w:val="28"/>
          <w:szCs w:val="28"/>
          <w:shd w:val="clear" w:color="auto" w:fill="FFFFFF"/>
        </w:rPr>
        <w:t>прокурора.</w:t>
      </w:r>
    </w:p>
    <w:p w14:paraId="0D20A18D" w14:textId="6684711B" w:rsidR="000F70E9" w:rsidRPr="0035606C" w:rsidRDefault="0042063F" w:rsidP="000766A2">
      <w:pPr>
        <w:widowControl w:val="0"/>
        <w:pBdr>
          <w:bottom w:val="single" w:sz="12" w:space="2" w:color="FFFFFF"/>
        </w:pBdr>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sidR="00C9081E" w:rsidRPr="0035606C">
        <w:rPr>
          <w:rFonts w:ascii="Times New Roman" w:eastAsia="Calibri" w:hAnsi="Times New Roman" w:cs="Times New Roman"/>
          <w:color w:val="000000"/>
          <w:kern w:val="0"/>
          <w:sz w:val="28"/>
          <w:szCs w:val="28"/>
          <w14:ligatures w14:val="none"/>
        </w:rPr>
        <w:t>н</w:t>
      </w:r>
      <w:r w:rsidRPr="0035606C">
        <w:rPr>
          <w:rFonts w:ascii="Times New Roman" w:eastAsia="Calibri" w:hAnsi="Times New Roman" w:cs="Times New Roman"/>
          <w:color w:val="000000"/>
          <w:kern w:val="0"/>
          <w:sz w:val="28"/>
          <w:szCs w:val="28"/>
          <w14:ligatures w14:val="none"/>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77BCDE25" w14:textId="77777777" w:rsidR="003E20CD" w:rsidRDefault="0042063F" w:rsidP="000766A2">
      <w:pPr>
        <w:widowControl w:val="0"/>
        <w:pBdr>
          <w:bottom w:val="single" w:sz="12" w:space="2" w:color="FFFFFF"/>
        </w:pBdr>
        <w:spacing w:after="0" w:line="240" w:lineRule="auto"/>
        <w:ind w:firstLine="567"/>
        <w:jc w:val="both"/>
        <w:rPr>
          <w:rFonts w:ascii="Times New Roman" w:eastAsia="Calibri" w:hAnsi="Times New Roman" w:cs="Times New Roman"/>
          <w:bCs/>
          <w:color w:val="000000"/>
          <w:kern w:val="0"/>
          <w:sz w:val="28"/>
          <w:szCs w:val="28"/>
          <w14:ligatures w14:val="none"/>
        </w:rPr>
      </w:pPr>
      <w:r w:rsidRPr="0035606C">
        <w:rPr>
          <w:rFonts w:ascii="Times New Roman" w:eastAsia="Calibri" w:hAnsi="Times New Roman" w:cs="Times New Roman"/>
          <w:bCs/>
          <w:color w:val="000000"/>
          <w:kern w:val="0"/>
          <w:sz w:val="28"/>
          <w:szCs w:val="28"/>
          <w14:ligatures w14:val="none"/>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w:t>
      </w:r>
      <w:r w:rsidR="00777827" w:rsidRPr="0035606C">
        <w:rPr>
          <w:rFonts w:ascii="Times New Roman" w:eastAsia="Times New Roman" w:hAnsi="Times New Roman" w:cs="Times New Roman"/>
          <w:color w:val="000000"/>
          <w:kern w:val="0"/>
          <w:sz w:val="28"/>
          <w:szCs w:val="28"/>
          <w:lang w:eastAsia="ru-RU"/>
          <w14:ligatures w14:val="none"/>
        </w:rPr>
        <w:t>№ 1697-VII</w:t>
      </w:r>
      <w:r w:rsidR="00777827" w:rsidRPr="0035606C">
        <w:rPr>
          <w:rFonts w:ascii="Times New Roman" w:eastAsia="Calibri" w:hAnsi="Times New Roman" w:cs="Times New Roman"/>
          <w:bCs/>
          <w:color w:val="000000"/>
          <w:kern w:val="0"/>
          <w:sz w:val="28"/>
          <w:szCs w:val="28"/>
          <w14:ligatures w14:val="none"/>
        </w:rPr>
        <w:t xml:space="preserve"> </w:t>
      </w:r>
      <w:r w:rsidRPr="0035606C">
        <w:rPr>
          <w:rFonts w:ascii="Times New Roman" w:eastAsia="Calibri" w:hAnsi="Times New Roman" w:cs="Times New Roman"/>
          <w:bCs/>
          <w:color w:val="000000"/>
          <w:kern w:val="0"/>
          <w:sz w:val="28"/>
          <w:szCs w:val="28"/>
          <w14:ligatures w14:val="none"/>
        </w:rPr>
        <w:t>та іншими нормативно-правовими актами, за яке до нього може бути застосоване дисциплінарне стягнення.</w:t>
      </w:r>
    </w:p>
    <w:p w14:paraId="6E3CEFEC" w14:textId="32CCAE6C" w:rsidR="0042063F" w:rsidRPr="0035606C" w:rsidRDefault="0042063F" w:rsidP="000766A2">
      <w:pPr>
        <w:widowControl w:val="0"/>
        <w:pBdr>
          <w:bottom w:val="single" w:sz="12" w:space="2" w:color="FFFFFF"/>
        </w:pBdr>
        <w:spacing w:after="0" w:line="240" w:lineRule="auto"/>
        <w:ind w:firstLine="567"/>
        <w:jc w:val="both"/>
        <w:rPr>
          <w:rFonts w:ascii="Times New Roman" w:eastAsia="Calibri" w:hAnsi="Times New Roman" w:cs="Times New Roman"/>
          <w:color w:val="000000"/>
          <w:kern w:val="0"/>
          <w:sz w:val="28"/>
          <w:szCs w:val="28"/>
          <w:lang w:eastAsia="uk-UA"/>
          <w14:ligatures w14:val="none"/>
        </w:rPr>
      </w:pPr>
      <w:r w:rsidRPr="0035606C">
        <w:rPr>
          <w:rFonts w:ascii="Times New Roman" w:eastAsia="Calibri" w:hAnsi="Times New Roman" w:cs="Times New Roman"/>
          <w:color w:val="000000"/>
          <w:kern w:val="0"/>
          <w:sz w:val="28"/>
          <w:szCs w:val="28"/>
          <w:lang w:eastAsia="uk-UA"/>
          <w14:ligatures w14:val="none"/>
        </w:rPr>
        <w:t>Пунктом 21 Керівних принципів, що стосуються ролі осіб, які здійснюють судове переслідування, прийнятих восьмим Конгресом О</w:t>
      </w:r>
      <w:r w:rsidR="000F70E9" w:rsidRPr="0035606C">
        <w:rPr>
          <w:rFonts w:ascii="Times New Roman" w:eastAsia="Calibri" w:hAnsi="Times New Roman" w:cs="Times New Roman"/>
          <w:color w:val="000000"/>
          <w:kern w:val="0"/>
          <w:sz w:val="28"/>
          <w:szCs w:val="28"/>
          <w:lang w:eastAsia="uk-UA"/>
          <w14:ligatures w14:val="none"/>
        </w:rPr>
        <w:t>рганізації Об’єднаних Націй</w:t>
      </w:r>
      <w:r w:rsidRPr="0035606C">
        <w:rPr>
          <w:rFonts w:ascii="Times New Roman" w:eastAsia="Calibri" w:hAnsi="Times New Roman" w:cs="Times New Roman"/>
          <w:color w:val="000000"/>
          <w:kern w:val="0"/>
          <w:sz w:val="28"/>
          <w:szCs w:val="28"/>
          <w:lang w:eastAsia="uk-UA"/>
          <w14:ligatures w14:val="none"/>
        </w:rPr>
        <w:t xml:space="preserve">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CBB89D2" w14:textId="7AB6F32A" w:rsidR="000F70E9" w:rsidRDefault="000F70E9"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Відповідно до п. 62 </w:t>
      </w:r>
      <w:r w:rsidRPr="0035606C">
        <w:rPr>
          <w:rFonts w:ascii="Times New Roman" w:eastAsia="Aptos" w:hAnsi="Times New Roman" w:cs="Times New Roman"/>
          <w:bCs/>
          <w:iCs/>
          <w:color w:val="000000"/>
          <w:kern w:val="0"/>
          <w:sz w:val="28"/>
          <w:szCs w:val="28"/>
          <w14:ligatures w14:val="none"/>
        </w:rPr>
        <w:t xml:space="preserve">Положення </w:t>
      </w:r>
      <w:r w:rsidR="000D43B4" w:rsidRPr="000D43B4">
        <w:rPr>
          <w:rFonts w:ascii="Times New Roman" w:eastAsia="Aptos" w:hAnsi="Times New Roman" w:cs="Times New Roman"/>
          <w:bCs/>
          <w:iCs/>
          <w:color w:val="000000"/>
          <w:kern w:val="0"/>
          <w:sz w:val="28"/>
          <w:szCs w:val="28"/>
          <w14:ligatures w14:val="none"/>
        </w:rPr>
        <w:t>про порядок роботи відповідного органу, що здійснює дисциплінарне провадження</w:t>
      </w:r>
      <w:r w:rsidRPr="0035606C">
        <w:rPr>
          <w:rFonts w:ascii="Times New Roman" w:eastAsia="Aptos" w:hAnsi="Times New Roman" w:cs="Times New Roman"/>
          <w:iCs/>
          <w:color w:val="000000"/>
          <w:kern w:val="0"/>
          <w:sz w:val="28"/>
          <w:szCs w:val="28"/>
          <w14:ligatures w14:val="none"/>
        </w:rPr>
        <w:t>,</w:t>
      </w:r>
      <w:r w:rsidRPr="0035606C">
        <w:rPr>
          <w:rFonts w:ascii="Times New Roman" w:eastAsia="Aptos" w:hAnsi="Times New Roman" w:cs="Times New Roman"/>
          <w:bCs/>
          <w:iCs/>
          <w:color w:val="000000"/>
          <w:kern w:val="0"/>
          <w:sz w:val="28"/>
          <w:szCs w:val="28"/>
          <w14:ligatures w14:val="none"/>
        </w:rPr>
        <w:t xml:space="preserve"> прийнятого </w:t>
      </w:r>
      <w:r w:rsidR="00625C43">
        <w:rPr>
          <w:rFonts w:ascii="Times New Roman" w:eastAsia="Aptos" w:hAnsi="Times New Roman" w:cs="Times New Roman"/>
          <w:bCs/>
          <w:iCs/>
          <w:color w:val="000000"/>
          <w:kern w:val="0"/>
          <w:sz w:val="28"/>
          <w:szCs w:val="28"/>
          <w14:ligatures w14:val="none"/>
        </w:rPr>
        <w:t>В</w:t>
      </w:r>
      <w:r w:rsidRPr="0035606C">
        <w:rPr>
          <w:rFonts w:ascii="Times New Roman" w:eastAsia="Aptos" w:hAnsi="Times New Roman" w:cs="Times New Roman"/>
          <w:bCs/>
          <w:iCs/>
          <w:color w:val="000000"/>
          <w:kern w:val="0"/>
          <w:sz w:val="28"/>
          <w:szCs w:val="28"/>
          <w14:ligatures w14:val="none"/>
        </w:rPr>
        <w:t xml:space="preserve">сеукраїнською </w:t>
      </w:r>
      <w:r w:rsidRPr="0035606C">
        <w:rPr>
          <w:rFonts w:ascii="Times New Roman" w:eastAsia="Aptos" w:hAnsi="Times New Roman" w:cs="Times New Roman"/>
          <w:bCs/>
          <w:iCs/>
          <w:color w:val="000000"/>
          <w:kern w:val="0"/>
          <w:sz w:val="28"/>
          <w:szCs w:val="28"/>
          <w14:ligatures w14:val="none"/>
        </w:rPr>
        <w:lastRenderedPageBreak/>
        <w:t>конференцією прокурорів 27.04.2017 (далі – Положення)</w:t>
      </w:r>
      <w:r w:rsidRPr="0035606C">
        <w:rPr>
          <w:rFonts w:ascii="Times New Roman" w:eastAsia="Calibri" w:hAnsi="Times New Roman" w:cs="Times New Roman"/>
          <w:kern w:val="0"/>
          <w:sz w:val="28"/>
          <w:szCs w:val="28"/>
          <w14:ligatures w14:val="none"/>
        </w:rPr>
        <w:t>, Комісія не може прийняти рішення на підставі припущень, неперевіреної чи недостовірної інформації.</w:t>
      </w:r>
    </w:p>
    <w:p w14:paraId="2469AC88" w14:textId="298B2B25" w:rsidR="000766A2" w:rsidRDefault="000766A2" w:rsidP="000766A2">
      <w:pPr>
        <w:widowControl w:val="0"/>
        <w:tabs>
          <w:tab w:val="left" w:pos="851"/>
        </w:tabs>
        <w:spacing w:after="0" w:line="240" w:lineRule="auto"/>
        <w:ind w:right="-1" w:firstLine="567"/>
        <w:contextualSpacing/>
        <w:jc w:val="both"/>
        <w:rPr>
          <w:rFonts w:ascii="Times New Roman" w:hAnsi="Times New Roman"/>
          <w:sz w:val="28"/>
          <w:szCs w:val="28"/>
        </w:rPr>
      </w:pPr>
      <w:r>
        <w:rPr>
          <w:rFonts w:ascii="Times New Roman" w:hAnsi="Times New Roman"/>
          <w:bCs/>
          <w:sz w:val="28"/>
          <w:szCs w:val="28"/>
        </w:rPr>
        <w:t>Згідно</w:t>
      </w:r>
      <w:r w:rsidRPr="002F7DC6">
        <w:rPr>
          <w:rFonts w:ascii="Times New Roman" w:hAnsi="Times New Roman"/>
          <w:sz w:val="28"/>
          <w:szCs w:val="28"/>
        </w:rPr>
        <w:t xml:space="preserve"> </w:t>
      </w:r>
      <w:r w:rsidR="005D12B0">
        <w:rPr>
          <w:rFonts w:ascii="Times New Roman" w:hAnsi="Times New Roman"/>
          <w:sz w:val="28"/>
          <w:szCs w:val="28"/>
        </w:rPr>
        <w:t xml:space="preserve">з </w:t>
      </w:r>
      <w:r w:rsidRPr="002F7DC6">
        <w:rPr>
          <w:rFonts w:ascii="Times New Roman" w:hAnsi="Times New Roman"/>
          <w:sz w:val="28"/>
          <w:szCs w:val="28"/>
        </w:rPr>
        <w:t>вимог</w:t>
      </w:r>
      <w:r w:rsidR="005D12B0">
        <w:rPr>
          <w:rFonts w:ascii="Times New Roman" w:hAnsi="Times New Roman"/>
          <w:sz w:val="28"/>
          <w:szCs w:val="28"/>
        </w:rPr>
        <w:t>ами</w:t>
      </w:r>
      <w:r w:rsidRPr="002F7DC6">
        <w:rPr>
          <w:rFonts w:ascii="Times New Roman" w:hAnsi="Times New Roman"/>
          <w:sz w:val="28"/>
          <w:szCs w:val="28"/>
        </w:rPr>
        <w:t xml:space="preserve"> п. 1 ч. 2 ст. 46 Закону №</w:t>
      </w:r>
      <w:r w:rsidR="007C58E4">
        <w:rPr>
          <w:rFonts w:ascii="Times New Roman" w:hAnsi="Times New Roman"/>
          <w:sz w:val="28"/>
          <w:szCs w:val="28"/>
        </w:rPr>
        <w:t xml:space="preserve"> </w:t>
      </w:r>
      <w:r w:rsidRPr="002F7DC6">
        <w:rPr>
          <w:rFonts w:ascii="Times New Roman" w:hAnsi="Times New Roman"/>
          <w:sz w:val="28"/>
          <w:szCs w:val="28"/>
        </w:rPr>
        <w:t>1697-VII та п. 96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останнього.</w:t>
      </w:r>
    </w:p>
    <w:p w14:paraId="15301769" w14:textId="77777777" w:rsidR="000766A2" w:rsidRPr="000766A2" w:rsidRDefault="000766A2" w:rsidP="000766A2">
      <w:pPr>
        <w:widowControl w:val="0"/>
        <w:tabs>
          <w:tab w:val="left" w:pos="851"/>
        </w:tabs>
        <w:spacing w:after="0" w:line="240" w:lineRule="auto"/>
        <w:ind w:right="-1" w:firstLine="567"/>
        <w:contextualSpacing/>
        <w:jc w:val="both"/>
        <w:rPr>
          <w:rFonts w:ascii="Times New Roman" w:hAnsi="Times New Roman"/>
          <w:sz w:val="28"/>
          <w:szCs w:val="28"/>
        </w:rPr>
      </w:pPr>
    </w:p>
    <w:p w14:paraId="05D06417" w14:textId="60AF7EE1" w:rsidR="009B3C20" w:rsidRPr="0035606C" w:rsidRDefault="009B3C20" w:rsidP="003A41D8">
      <w:pPr>
        <w:widowControl w:val="0"/>
        <w:shd w:val="clear" w:color="auto" w:fill="FFFFFF"/>
        <w:tabs>
          <w:tab w:val="left" w:pos="993"/>
        </w:tabs>
        <w:spacing w:after="0" w:line="240" w:lineRule="auto"/>
        <w:ind w:firstLine="567"/>
        <w:contextualSpacing/>
        <w:jc w:val="both"/>
        <w:rPr>
          <w:rFonts w:ascii="Times New Roman" w:eastAsia="Times New Roman" w:hAnsi="Times New Roman" w:cs="Times New Roman"/>
          <w:b/>
          <w:color w:val="000000"/>
          <w:kern w:val="0"/>
          <w:sz w:val="28"/>
          <w:szCs w:val="28"/>
          <w:lang w:eastAsia="ru-RU"/>
          <w14:ligatures w14:val="none"/>
        </w:rPr>
      </w:pPr>
      <w:r w:rsidRPr="0035606C">
        <w:rPr>
          <w:rFonts w:ascii="Times New Roman" w:eastAsia="Times New Roman" w:hAnsi="Times New Roman" w:cs="Times New Roman"/>
          <w:b/>
          <w:color w:val="000000"/>
          <w:kern w:val="0"/>
          <w:sz w:val="28"/>
          <w:szCs w:val="28"/>
          <w:lang w:eastAsia="ru-RU"/>
          <w14:ligatures w14:val="none"/>
        </w:rPr>
        <w:t>Оцінка встановлених обставин та мотиви прийнятого рішення</w:t>
      </w:r>
    </w:p>
    <w:p w14:paraId="12DDC082" w14:textId="6E6D5250" w:rsidR="00E6139E" w:rsidRDefault="00E6139E" w:rsidP="00F633BE">
      <w:pPr>
        <w:spacing w:after="0" w:line="240" w:lineRule="auto"/>
        <w:ind w:firstLine="567"/>
        <w:contextualSpacing/>
        <w:jc w:val="both"/>
        <w:rPr>
          <w:rFonts w:ascii="Times New Roman" w:eastAsia="Calibri" w:hAnsi="Times New Roman" w:cs="Times New Roman"/>
          <w:color w:val="000000"/>
          <w:kern w:val="0"/>
          <w:sz w:val="28"/>
          <w:szCs w:val="28"/>
          <w14:ligatures w14:val="none"/>
        </w:rPr>
      </w:pPr>
      <w:r>
        <w:rPr>
          <w:rFonts w:ascii="Times New Roman" w:hAnsi="Times New Roman"/>
          <w:color w:val="000000"/>
          <w:sz w:val="28"/>
          <w:szCs w:val="28"/>
        </w:rPr>
        <w:t xml:space="preserve">Викладені у дисциплінарній скарзі </w:t>
      </w:r>
      <w:r w:rsidR="00673A69">
        <w:rPr>
          <w:rFonts w:ascii="Times New Roman" w:eastAsia="Calibri" w:hAnsi="Times New Roman" w:cs="Times New Roman"/>
          <w:color w:val="000000"/>
          <w:kern w:val="0"/>
          <w:sz w:val="28"/>
          <w:szCs w:val="28"/>
          <w14:ligatures w14:val="none"/>
        </w:rPr>
        <w:t xml:space="preserve">ОСОБА_1 </w:t>
      </w:r>
      <w:r>
        <w:rPr>
          <w:rFonts w:ascii="Times New Roman" w:eastAsia="Calibri" w:hAnsi="Times New Roman" w:cs="Times New Roman"/>
          <w:color w:val="000000"/>
          <w:kern w:val="0"/>
          <w:sz w:val="28"/>
          <w:szCs w:val="28"/>
          <w14:ligatures w14:val="none"/>
        </w:rPr>
        <w:t xml:space="preserve">обставини </w:t>
      </w:r>
      <w:r w:rsidR="009B3C20" w:rsidRPr="0035606C">
        <w:rPr>
          <w:rFonts w:ascii="Times New Roman" w:eastAsia="Calibri" w:hAnsi="Times New Roman" w:cs="Times New Roman"/>
          <w:color w:val="000000"/>
          <w:kern w:val="0"/>
          <w:sz w:val="28"/>
          <w:szCs w:val="28"/>
          <w14:ligatures w14:val="none"/>
        </w:rPr>
        <w:t>стосу</w:t>
      </w:r>
      <w:r w:rsidR="00745BFD">
        <w:rPr>
          <w:rFonts w:ascii="Times New Roman" w:eastAsia="Calibri" w:hAnsi="Times New Roman" w:cs="Times New Roman"/>
          <w:color w:val="000000"/>
          <w:kern w:val="0"/>
          <w:sz w:val="28"/>
          <w:szCs w:val="28"/>
          <w14:ligatures w14:val="none"/>
        </w:rPr>
        <w:t>ю</w:t>
      </w:r>
      <w:r w:rsidR="009B3C20" w:rsidRPr="0035606C">
        <w:rPr>
          <w:rFonts w:ascii="Times New Roman" w:eastAsia="Calibri" w:hAnsi="Times New Roman" w:cs="Times New Roman"/>
          <w:color w:val="000000"/>
          <w:kern w:val="0"/>
          <w:sz w:val="28"/>
          <w:szCs w:val="28"/>
          <w14:ligatures w14:val="none"/>
        </w:rPr>
        <w:t xml:space="preserve">ться </w:t>
      </w:r>
      <w:r>
        <w:rPr>
          <w:rFonts w:ascii="Times New Roman" w:eastAsia="Calibri" w:hAnsi="Times New Roman" w:cs="Times New Roman"/>
          <w:color w:val="000000"/>
          <w:kern w:val="0"/>
          <w:sz w:val="28"/>
          <w:szCs w:val="28"/>
          <w14:ligatures w14:val="none"/>
        </w:rPr>
        <w:t>діяльності</w:t>
      </w:r>
      <w:r w:rsidR="009B3C20" w:rsidRPr="0035606C">
        <w:rPr>
          <w:rFonts w:ascii="Times New Roman" w:eastAsia="Calibri" w:hAnsi="Times New Roman" w:cs="Times New Roman"/>
          <w:color w:val="000000"/>
          <w:kern w:val="0"/>
          <w:sz w:val="28"/>
          <w:szCs w:val="28"/>
          <w14:ligatures w14:val="none"/>
        </w:rPr>
        <w:t xml:space="preserve"> </w:t>
      </w:r>
      <w:r w:rsidR="00B71AD9">
        <w:rPr>
          <w:rFonts w:ascii="Times New Roman" w:eastAsia="Calibri" w:hAnsi="Times New Roman" w:cs="Times New Roman"/>
          <w:color w:val="000000"/>
          <w:kern w:val="0"/>
          <w:sz w:val="28"/>
          <w:szCs w:val="28"/>
          <w14:ligatures w14:val="none"/>
        </w:rPr>
        <w:t xml:space="preserve">прокурора </w:t>
      </w:r>
      <w:proofErr w:type="spellStart"/>
      <w:r w:rsidR="006A2129" w:rsidRPr="006A2129">
        <w:rPr>
          <w:rFonts w:ascii="Times New Roman" w:eastAsia="Calibri" w:hAnsi="Times New Roman" w:cs="Times New Roman"/>
          <w:color w:val="000000"/>
          <w:kern w:val="0"/>
          <w:sz w:val="28"/>
          <w:szCs w:val="28"/>
          <w14:ligatures w14:val="none"/>
        </w:rPr>
        <w:t>Геник</w:t>
      </w:r>
      <w:proofErr w:type="spellEnd"/>
      <w:r w:rsidR="006A2129" w:rsidRPr="006A2129">
        <w:rPr>
          <w:rFonts w:ascii="Times New Roman" w:eastAsia="Calibri" w:hAnsi="Times New Roman" w:cs="Times New Roman"/>
          <w:color w:val="000000"/>
          <w:kern w:val="0"/>
          <w:sz w:val="28"/>
          <w:szCs w:val="28"/>
          <w14:ligatures w14:val="none"/>
        </w:rPr>
        <w:t xml:space="preserve"> Л.С. </w:t>
      </w:r>
      <w:r w:rsidR="00341EAF">
        <w:rPr>
          <w:rFonts w:ascii="Times New Roman" w:eastAsia="Calibri" w:hAnsi="Times New Roman" w:cs="Times New Roman"/>
          <w:color w:val="000000"/>
          <w:kern w:val="0"/>
          <w:sz w:val="28"/>
          <w:szCs w:val="28"/>
          <w14:ligatures w14:val="none"/>
        </w:rPr>
        <w:t xml:space="preserve">в межах кримінального </w:t>
      </w:r>
      <w:r w:rsidR="00F633BE">
        <w:rPr>
          <w:rFonts w:ascii="Times New Roman" w:eastAsia="Calibri" w:hAnsi="Times New Roman" w:cs="Times New Roman"/>
          <w:color w:val="000000"/>
          <w:kern w:val="0"/>
          <w:sz w:val="28"/>
          <w:szCs w:val="28"/>
          <w14:ligatures w14:val="none"/>
        </w:rPr>
        <w:t>процесу, а саме с</w:t>
      </w:r>
      <w:r>
        <w:rPr>
          <w:rFonts w:ascii="Times New Roman" w:eastAsia="Calibri" w:hAnsi="Times New Roman" w:cs="Times New Roman"/>
          <w:color w:val="000000"/>
          <w:kern w:val="0"/>
          <w:sz w:val="28"/>
          <w:szCs w:val="28"/>
          <w14:ligatures w14:val="none"/>
        </w:rPr>
        <w:t>каржни</w:t>
      </w:r>
      <w:r w:rsidR="006A2129">
        <w:rPr>
          <w:rFonts w:ascii="Times New Roman" w:eastAsia="Calibri" w:hAnsi="Times New Roman" w:cs="Times New Roman"/>
          <w:color w:val="000000"/>
          <w:kern w:val="0"/>
          <w:sz w:val="28"/>
          <w:szCs w:val="28"/>
          <w14:ligatures w14:val="none"/>
        </w:rPr>
        <w:t>ця</w:t>
      </w:r>
      <w:r>
        <w:rPr>
          <w:rFonts w:ascii="Times New Roman" w:eastAsia="Calibri" w:hAnsi="Times New Roman" w:cs="Times New Roman"/>
          <w:color w:val="000000"/>
          <w:kern w:val="0"/>
          <w:sz w:val="28"/>
          <w:szCs w:val="28"/>
          <w14:ligatures w14:val="none"/>
        </w:rPr>
        <w:t xml:space="preserve"> висловлює незгоду з діями прокурора </w:t>
      </w:r>
      <w:r w:rsidR="006A2129">
        <w:rPr>
          <w:rFonts w:ascii="Times New Roman" w:eastAsia="Calibri" w:hAnsi="Times New Roman" w:cs="Times New Roman"/>
          <w:color w:val="000000"/>
          <w:kern w:val="0"/>
          <w:sz w:val="28"/>
          <w:szCs w:val="28"/>
          <w14:ligatures w14:val="none"/>
        </w:rPr>
        <w:t>як процесуального керівника у кримінальному провадженні</w:t>
      </w:r>
      <w:r>
        <w:rPr>
          <w:rFonts w:ascii="Times New Roman" w:eastAsia="Calibri" w:hAnsi="Times New Roman" w:cs="Times New Roman"/>
          <w:color w:val="000000"/>
          <w:kern w:val="0"/>
          <w:sz w:val="28"/>
          <w:szCs w:val="28"/>
          <w14:ligatures w14:val="none"/>
        </w:rPr>
        <w:t xml:space="preserve">.  </w:t>
      </w:r>
    </w:p>
    <w:p w14:paraId="26D7AAFC" w14:textId="0F76C67B" w:rsidR="00E12B48" w:rsidRDefault="00577303" w:rsidP="003A41D8">
      <w:pPr>
        <w:spacing w:after="0" w:line="252" w:lineRule="auto"/>
        <w:ind w:firstLine="567"/>
        <w:jc w:val="both"/>
        <w:rPr>
          <w:rFonts w:ascii="Times New Roman" w:hAnsi="Times New Roman"/>
          <w:sz w:val="28"/>
          <w:szCs w:val="28"/>
        </w:rPr>
      </w:pPr>
      <w:r>
        <w:rPr>
          <w:rFonts w:ascii="Times New Roman" w:hAnsi="Times New Roman"/>
          <w:sz w:val="28"/>
          <w:szCs w:val="28"/>
        </w:rPr>
        <w:t>Д</w:t>
      </w:r>
      <w:r w:rsidR="00E12B48" w:rsidRPr="00E12B48">
        <w:rPr>
          <w:rFonts w:ascii="Times New Roman" w:hAnsi="Times New Roman"/>
          <w:sz w:val="28"/>
          <w:szCs w:val="28"/>
        </w:rPr>
        <w:t xml:space="preserve">ля відкриття дисциплінарного провадження щодо діяльності прокурора у межах кримінального </w:t>
      </w:r>
      <w:r w:rsidR="00E6139E">
        <w:rPr>
          <w:rFonts w:ascii="Times New Roman" w:hAnsi="Times New Roman"/>
          <w:sz w:val="28"/>
          <w:szCs w:val="28"/>
        </w:rPr>
        <w:t>провадження</w:t>
      </w:r>
      <w:r w:rsidR="00E12B48" w:rsidRPr="00E12B48">
        <w:rPr>
          <w:rFonts w:ascii="Times New Roman" w:hAnsi="Times New Roman"/>
          <w:sz w:val="28"/>
          <w:szCs w:val="28"/>
        </w:rPr>
        <w:t xml:space="preserve"> має бути факт порушення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1FDAB75C" w14:textId="7596552E" w:rsidR="002C2D0B" w:rsidRPr="002C2D0B" w:rsidRDefault="002C2D0B" w:rsidP="003A41D8">
      <w:pPr>
        <w:spacing w:after="0" w:line="252" w:lineRule="auto"/>
        <w:ind w:firstLine="567"/>
        <w:jc w:val="both"/>
        <w:rPr>
          <w:rFonts w:ascii="Times New Roman" w:hAnsi="Times New Roman"/>
          <w:b/>
          <w:sz w:val="28"/>
          <w:szCs w:val="28"/>
        </w:rPr>
      </w:pPr>
      <w:r w:rsidRPr="002C2D0B">
        <w:rPr>
          <w:rFonts w:ascii="Times New Roman" w:hAnsi="Times New Roman"/>
          <w:sz w:val="28"/>
          <w:szCs w:val="28"/>
        </w:rPr>
        <w:t xml:space="preserve">Як </w:t>
      </w:r>
      <w:r w:rsidR="005E0FC4">
        <w:rPr>
          <w:rFonts w:ascii="Times New Roman" w:hAnsi="Times New Roman"/>
          <w:sz w:val="28"/>
          <w:szCs w:val="28"/>
        </w:rPr>
        <w:t>у</w:t>
      </w:r>
      <w:r w:rsidRPr="002C2D0B">
        <w:rPr>
          <w:rFonts w:ascii="Times New Roman" w:hAnsi="Times New Roman"/>
          <w:sz w:val="28"/>
          <w:szCs w:val="28"/>
        </w:rPr>
        <w:t xml:space="preserve">же зазначено, за приписами закону, рішення, дії чи бездіяльність прокурора в межах кримінального процесу можуть бути оскаржені виключно в порядку, встановленому КПК України. </w:t>
      </w:r>
    </w:p>
    <w:p w14:paraId="0C356343" w14:textId="78A9EB51" w:rsidR="002C2D0B" w:rsidRPr="002C2D0B" w:rsidRDefault="002C2D0B" w:rsidP="003A41D8">
      <w:pPr>
        <w:spacing w:after="0" w:line="252" w:lineRule="auto"/>
        <w:ind w:firstLine="567"/>
        <w:jc w:val="both"/>
        <w:rPr>
          <w:rFonts w:ascii="Times New Roman" w:hAnsi="Times New Roman"/>
          <w:bCs/>
          <w:sz w:val="28"/>
          <w:szCs w:val="28"/>
        </w:rPr>
      </w:pPr>
      <w:r w:rsidRPr="002C2D0B">
        <w:rPr>
          <w:rFonts w:ascii="Times New Roman" w:hAnsi="Times New Roman"/>
          <w:bCs/>
          <w:sz w:val="28"/>
          <w:szCs w:val="28"/>
        </w:rPr>
        <w:t xml:space="preserve">Згідно із ч. 2 ст. 369 КПК України судове рішення, у якому слідчий суддя, суд вирішує інші питання, викладається у формі ухвали, яку до дисциплінарної скарги не долучено та про наявність такої не зазначено. </w:t>
      </w:r>
      <w:r w:rsidR="00B71AD9">
        <w:rPr>
          <w:rFonts w:ascii="Times New Roman" w:hAnsi="Times New Roman"/>
          <w:bCs/>
          <w:sz w:val="28"/>
          <w:szCs w:val="28"/>
        </w:rPr>
        <w:t xml:space="preserve"> </w:t>
      </w:r>
    </w:p>
    <w:p w14:paraId="31F09ECD" w14:textId="22B91D92" w:rsidR="00E86FC2" w:rsidRPr="00E960C8" w:rsidRDefault="00FF5A44" w:rsidP="003A41D8">
      <w:pPr>
        <w:spacing w:after="0" w:line="240" w:lineRule="auto"/>
        <w:ind w:firstLine="567"/>
        <w:jc w:val="both"/>
        <w:rPr>
          <w:rFonts w:ascii="Times New Roman" w:hAnsi="Times New Roman"/>
          <w:sz w:val="28"/>
          <w:szCs w:val="28"/>
        </w:rPr>
      </w:pPr>
      <w:r>
        <w:rPr>
          <w:rFonts w:ascii="Times New Roman" w:hAnsi="Times New Roman"/>
          <w:sz w:val="28"/>
          <w:szCs w:val="28"/>
        </w:rPr>
        <w:t>У</w:t>
      </w:r>
      <w:r w:rsidR="00E86FC2">
        <w:rPr>
          <w:rFonts w:ascii="Times New Roman" w:hAnsi="Times New Roman"/>
          <w:sz w:val="28"/>
          <w:szCs w:val="28"/>
        </w:rPr>
        <w:t xml:space="preserve"> матеріалах дисциплінарної скарги в</w:t>
      </w:r>
      <w:r w:rsidR="00E86FC2" w:rsidRPr="003406D9">
        <w:rPr>
          <w:rFonts w:ascii="Times New Roman" w:hAnsi="Times New Roman"/>
          <w:sz w:val="28"/>
          <w:szCs w:val="28"/>
        </w:rPr>
        <w:t xml:space="preserve">ідсутнє звернення суду </w:t>
      </w:r>
      <w:r w:rsidR="00E86FC2">
        <w:rPr>
          <w:rFonts w:ascii="Times New Roman" w:hAnsi="Times New Roman"/>
          <w:sz w:val="28"/>
          <w:szCs w:val="28"/>
        </w:rPr>
        <w:t xml:space="preserve">щодо дій, рішень чи бездіяльності прокурора </w:t>
      </w:r>
      <w:r w:rsidR="00E86FC2" w:rsidRPr="003406D9">
        <w:rPr>
          <w:rFonts w:ascii="Times New Roman" w:hAnsi="Times New Roman"/>
          <w:sz w:val="28"/>
          <w:szCs w:val="28"/>
        </w:rPr>
        <w:t>до органу, що здійснює дисциплінарне провадження, в передбаченому КПК України порядку.</w:t>
      </w:r>
      <w:r w:rsidR="00E86FC2">
        <w:rPr>
          <w:rFonts w:ascii="Times New Roman" w:hAnsi="Times New Roman"/>
          <w:sz w:val="28"/>
          <w:szCs w:val="28"/>
        </w:rPr>
        <w:t xml:space="preserve"> </w:t>
      </w:r>
      <w:r w:rsidR="00E86FC2" w:rsidRPr="00524D47">
        <w:rPr>
          <w:rFonts w:ascii="Times New Roman" w:hAnsi="Times New Roman"/>
          <w:sz w:val="28"/>
          <w:szCs w:val="28"/>
        </w:rPr>
        <w:t xml:space="preserve">Судових рішень про визнання неправомірними дій </w:t>
      </w:r>
      <w:r w:rsidR="00564D5A" w:rsidRPr="00564D5A">
        <w:rPr>
          <w:rFonts w:ascii="Times New Roman" w:hAnsi="Times New Roman"/>
          <w:sz w:val="28"/>
          <w:szCs w:val="28"/>
        </w:rPr>
        <w:t xml:space="preserve">прокурора </w:t>
      </w:r>
      <w:proofErr w:type="spellStart"/>
      <w:r w:rsidR="00F633BE" w:rsidRPr="00F633BE">
        <w:rPr>
          <w:rFonts w:ascii="Times New Roman" w:hAnsi="Times New Roman"/>
          <w:sz w:val="28"/>
          <w:szCs w:val="28"/>
        </w:rPr>
        <w:t>Геник</w:t>
      </w:r>
      <w:proofErr w:type="spellEnd"/>
      <w:r w:rsidR="00F633BE" w:rsidRPr="00F633BE">
        <w:rPr>
          <w:rFonts w:ascii="Times New Roman" w:hAnsi="Times New Roman"/>
          <w:sz w:val="28"/>
          <w:szCs w:val="28"/>
        </w:rPr>
        <w:t xml:space="preserve"> Л.С. </w:t>
      </w:r>
      <w:r w:rsidR="00E86FC2" w:rsidRPr="00524D47">
        <w:rPr>
          <w:rFonts w:ascii="Times New Roman" w:hAnsi="Times New Roman"/>
          <w:sz w:val="28"/>
          <w:szCs w:val="28"/>
        </w:rPr>
        <w:t>до скарги не долучено.</w:t>
      </w:r>
      <w:r w:rsidR="00F633BE">
        <w:rPr>
          <w:rFonts w:ascii="Times New Roman" w:hAnsi="Times New Roman"/>
          <w:sz w:val="28"/>
          <w:szCs w:val="28"/>
        </w:rPr>
        <w:t xml:space="preserve"> </w:t>
      </w:r>
      <w:r w:rsidR="0086790F">
        <w:rPr>
          <w:rFonts w:ascii="Times New Roman" w:hAnsi="Times New Roman"/>
          <w:sz w:val="28"/>
          <w:szCs w:val="28"/>
        </w:rPr>
        <w:t>Твердження</w:t>
      </w:r>
      <w:r w:rsidR="00F633BE">
        <w:rPr>
          <w:rFonts w:ascii="Times New Roman" w:hAnsi="Times New Roman"/>
          <w:sz w:val="28"/>
          <w:szCs w:val="28"/>
        </w:rPr>
        <w:t xml:space="preserve"> скаржниці</w:t>
      </w:r>
      <w:r w:rsidR="0086790F">
        <w:rPr>
          <w:rFonts w:ascii="Times New Roman" w:hAnsi="Times New Roman"/>
          <w:sz w:val="28"/>
          <w:szCs w:val="28"/>
        </w:rPr>
        <w:t xml:space="preserve"> про те, що</w:t>
      </w:r>
      <w:r w:rsidR="00F633BE">
        <w:rPr>
          <w:rFonts w:ascii="Times New Roman" w:hAnsi="Times New Roman"/>
          <w:sz w:val="28"/>
          <w:szCs w:val="28"/>
        </w:rPr>
        <w:t xml:space="preserve"> ухвал</w:t>
      </w:r>
      <w:r w:rsidR="0086790F">
        <w:rPr>
          <w:rFonts w:ascii="Times New Roman" w:hAnsi="Times New Roman"/>
          <w:sz w:val="28"/>
          <w:szCs w:val="28"/>
        </w:rPr>
        <w:t>ою</w:t>
      </w:r>
      <w:r w:rsidR="00F633BE">
        <w:rPr>
          <w:rFonts w:ascii="Times New Roman" w:hAnsi="Times New Roman"/>
          <w:sz w:val="28"/>
          <w:szCs w:val="28"/>
        </w:rPr>
        <w:t xml:space="preserve"> від 03.09.2026</w:t>
      </w:r>
      <w:r w:rsidR="0086790F">
        <w:rPr>
          <w:rFonts w:ascii="Times New Roman" w:hAnsi="Times New Roman"/>
          <w:sz w:val="28"/>
          <w:szCs w:val="28"/>
        </w:rPr>
        <w:t xml:space="preserve"> судом прямо визнано, що дії прокурора </w:t>
      </w:r>
      <w:proofErr w:type="spellStart"/>
      <w:r w:rsidR="0086790F" w:rsidRPr="0086790F">
        <w:rPr>
          <w:rFonts w:ascii="Times New Roman" w:hAnsi="Times New Roman"/>
          <w:sz w:val="28"/>
          <w:szCs w:val="28"/>
        </w:rPr>
        <w:t>Геник</w:t>
      </w:r>
      <w:proofErr w:type="spellEnd"/>
      <w:r w:rsidR="0086790F" w:rsidRPr="0086790F">
        <w:rPr>
          <w:rFonts w:ascii="Times New Roman" w:hAnsi="Times New Roman"/>
          <w:sz w:val="28"/>
          <w:szCs w:val="28"/>
        </w:rPr>
        <w:t xml:space="preserve"> Л.С.</w:t>
      </w:r>
      <w:r w:rsidR="0086790F">
        <w:rPr>
          <w:rFonts w:ascii="Times New Roman" w:hAnsi="Times New Roman"/>
          <w:sz w:val="28"/>
          <w:szCs w:val="28"/>
        </w:rPr>
        <w:t xml:space="preserve"> дають </w:t>
      </w:r>
      <w:r w:rsidR="007E414D">
        <w:rPr>
          <w:rFonts w:ascii="Times New Roman" w:hAnsi="Times New Roman"/>
          <w:sz w:val="28"/>
          <w:szCs w:val="28"/>
        </w:rPr>
        <w:t>обґрунтовані</w:t>
      </w:r>
      <w:r w:rsidR="0086790F">
        <w:rPr>
          <w:rFonts w:ascii="Times New Roman" w:hAnsi="Times New Roman"/>
          <w:sz w:val="28"/>
          <w:szCs w:val="28"/>
        </w:rPr>
        <w:t xml:space="preserve"> сумніви у її неупередженості, об</w:t>
      </w:r>
      <w:r w:rsidR="007E414D">
        <w:rPr>
          <w:rFonts w:ascii="Times New Roman" w:hAnsi="Times New Roman"/>
          <w:sz w:val="28"/>
          <w:szCs w:val="28"/>
        </w:rPr>
        <w:t>’</w:t>
      </w:r>
      <w:r w:rsidR="0086790F">
        <w:rPr>
          <w:rFonts w:ascii="Times New Roman" w:hAnsi="Times New Roman"/>
          <w:sz w:val="28"/>
          <w:szCs w:val="28"/>
        </w:rPr>
        <w:t>єктивності та повноті</w:t>
      </w:r>
      <w:r w:rsidR="007E414D">
        <w:rPr>
          <w:rFonts w:ascii="Times New Roman" w:hAnsi="Times New Roman"/>
          <w:sz w:val="28"/>
          <w:szCs w:val="28"/>
        </w:rPr>
        <w:t xml:space="preserve">, не знайшли свого підтвердження під час розгляду дисциплінарної скарги, адже у вказаній ухвалі зазначено, що </w:t>
      </w:r>
      <w:r w:rsidR="00F9101D">
        <w:rPr>
          <w:rFonts w:ascii="Times New Roman" w:hAnsi="Times New Roman"/>
          <w:sz w:val="28"/>
          <w:szCs w:val="28"/>
        </w:rPr>
        <w:t>апеляційн</w:t>
      </w:r>
      <w:r w:rsidR="0003145E">
        <w:rPr>
          <w:rFonts w:ascii="Times New Roman" w:hAnsi="Times New Roman"/>
          <w:sz w:val="28"/>
          <w:szCs w:val="28"/>
        </w:rPr>
        <w:t>ий</w:t>
      </w:r>
      <w:r w:rsidR="00F9101D">
        <w:rPr>
          <w:rFonts w:ascii="Times New Roman" w:hAnsi="Times New Roman"/>
          <w:sz w:val="28"/>
          <w:szCs w:val="28"/>
        </w:rPr>
        <w:t xml:space="preserve"> суд ви</w:t>
      </w:r>
      <w:r w:rsidR="0003145E">
        <w:rPr>
          <w:rFonts w:ascii="Times New Roman" w:hAnsi="Times New Roman"/>
          <w:sz w:val="28"/>
          <w:szCs w:val="28"/>
        </w:rPr>
        <w:t>словив</w:t>
      </w:r>
      <w:r w:rsidR="00F9101D">
        <w:rPr>
          <w:rFonts w:ascii="Times New Roman" w:hAnsi="Times New Roman"/>
          <w:sz w:val="28"/>
          <w:szCs w:val="28"/>
        </w:rPr>
        <w:t xml:space="preserve"> сумніви у неупередженості, об’єктивності та повноті дій службових осіб органу досудового розслідування та процесуального керівництва</w:t>
      </w:r>
      <w:r w:rsidR="00FA5E65">
        <w:rPr>
          <w:rFonts w:ascii="Times New Roman" w:hAnsi="Times New Roman"/>
          <w:sz w:val="28"/>
          <w:szCs w:val="28"/>
        </w:rPr>
        <w:t xml:space="preserve">. Вказаною ухвалою </w:t>
      </w:r>
      <w:r w:rsidR="00B462D7">
        <w:rPr>
          <w:rFonts w:ascii="Times New Roman" w:hAnsi="Times New Roman"/>
          <w:sz w:val="28"/>
          <w:szCs w:val="28"/>
        </w:rPr>
        <w:t xml:space="preserve">не визнано </w:t>
      </w:r>
      <w:r w:rsidR="00B462D7" w:rsidRPr="00E12B48">
        <w:rPr>
          <w:rFonts w:ascii="Times New Roman" w:hAnsi="Times New Roman"/>
          <w:sz w:val="28"/>
          <w:szCs w:val="28"/>
        </w:rPr>
        <w:t xml:space="preserve">порушення </w:t>
      </w:r>
      <w:r w:rsidR="00CD7265">
        <w:rPr>
          <w:rFonts w:ascii="Times New Roman" w:hAnsi="Times New Roman"/>
          <w:sz w:val="28"/>
          <w:szCs w:val="28"/>
        </w:rPr>
        <w:t xml:space="preserve">прокурором </w:t>
      </w:r>
      <w:proofErr w:type="spellStart"/>
      <w:r w:rsidR="00CD7265" w:rsidRPr="00FA5E65">
        <w:rPr>
          <w:rFonts w:ascii="Times New Roman" w:hAnsi="Times New Roman"/>
          <w:sz w:val="28"/>
          <w:szCs w:val="28"/>
        </w:rPr>
        <w:t>Геник</w:t>
      </w:r>
      <w:proofErr w:type="spellEnd"/>
      <w:r w:rsidR="00CD7265" w:rsidRPr="00FA5E65">
        <w:rPr>
          <w:rFonts w:ascii="Times New Roman" w:hAnsi="Times New Roman"/>
          <w:sz w:val="28"/>
          <w:szCs w:val="28"/>
        </w:rPr>
        <w:t xml:space="preserve"> Л.С.</w:t>
      </w:r>
      <w:r w:rsidR="00CD7265">
        <w:rPr>
          <w:rFonts w:ascii="Times New Roman" w:hAnsi="Times New Roman"/>
          <w:sz w:val="28"/>
          <w:szCs w:val="28"/>
        </w:rPr>
        <w:t xml:space="preserve"> </w:t>
      </w:r>
      <w:r w:rsidR="00B462D7" w:rsidRPr="00E12B48">
        <w:rPr>
          <w:rFonts w:ascii="Times New Roman" w:hAnsi="Times New Roman"/>
          <w:sz w:val="28"/>
          <w:szCs w:val="28"/>
        </w:rPr>
        <w:t>прав осіб або вимог закону</w:t>
      </w:r>
      <w:r w:rsidR="00CD7265">
        <w:rPr>
          <w:rFonts w:ascii="Times New Roman" w:hAnsi="Times New Roman"/>
          <w:sz w:val="28"/>
          <w:szCs w:val="28"/>
        </w:rPr>
        <w:t>.</w:t>
      </w:r>
    </w:p>
    <w:p w14:paraId="36AF3943" w14:textId="76552ED3" w:rsidR="00E86FC2" w:rsidRDefault="00564D5A" w:rsidP="003A41D8">
      <w:pPr>
        <w:widowControl w:val="0"/>
        <w:pBdr>
          <w:bottom w:val="single" w:sz="12" w:space="1" w:color="FFFFFF"/>
        </w:pBd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Вищенаведеними н</w:t>
      </w:r>
      <w:r w:rsidR="00E86FC2" w:rsidRPr="00893861">
        <w:rPr>
          <w:rFonts w:ascii="Times New Roman" w:hAnsi="Times New Roman"/>
          <w:color w:val="000000"/>
          <w:sz w:val="28"/>
          <w:szCs w:val="28"/>
        </w:rPr>
        <w:t xml:space="preserve">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7992089E" w14:textId="11D67940" w:rsidR="00107B94" w:rsidRPr="00107B94" w:rsidRDefault="00E86FC2" w:rsidP="00107B94">
      <w:pPr>
        <w:widowControl w:val="0"/>
        <w:pBdr>
          <w:bottom w:val="single" w:sz="12" w:space="1" w:color="FFFFFF"/>
        </w:pBdr>
        <w:spacing w:after="0" w:line="240" w:lineRule="auto"/>
        <w:ind w:firstLine="567"/>
        <w:jc w:val="both"/>
        <w:rPr>
          <w:rFonts w:ascii="Times New Roman" w:hAnsi="Times New Roman"/>
          <w:sz w:val="28"/>
          <w:szCs w:val="28"/>
          <w:shd w:val="clear" w:color="auto" w:fill="FFFFFF"/>
        </w:rPr>
      </w:pPr>
      <w:r w:rsidRPr="00792646">
        <w:rPr>
          <w:rFonts w:ascii="Times New Roman" w:hAnsi="Times New Roman"/>
          <w:sz w:val="28"/>
          <w:szCs w:val="28"/>
        </w:rPr>
        <w:t>Також член Комісії звертає увагу скаржни</w:t>
      </w:r>
      <w:r w:rsidR="003A4E34">
        <w:rPr>
          <w:rFonts w:ascii="Times New Roman" w:hAnsi="Times New Roman"/>
          <w:sz w:val="28"/>
          <w:szCs w:val="28"/>
        </w:rPr>
        <w:t>ці</w:t>
      </w:r>
      <w:r w:rsidRPr="00792646">
        <w:rPr>
          <w:rFonts w:ascii="Times New Roman" w:hAnsi="Times New Roman"/>
          <w:sz w:val="28"/>
          <w:szCs w:val="28"/>
        </w:rPr>
        <w:t xml:space="preserve">, </w:t>
      </w:r>
      <w:r w:rsidRPr="00792646">
        <w:rPr>
          <w:rFonts w:ascii="Times New Roman" w:hAnsi="Times New Roman"/>
          <w:sz w:val="28"/>
          <w:szCs w:val="28"/>
          <w:shd w:val="clear" w:color="auto" w:fill="FFFFFF"/>
        </w:rPr>
        <w:t>що Комісія або член Комісії не наділені повноваженнями щодо</w:t>
      </w:r>
      <w:r>
        <w:rPr>
          <w:rFonts w:ascii="Times New Roman" w:hAnsi="Times New Roman"/>
          <w:sz w:val="28"/>
          <w:szCs w:val="28"/>
          <w:shd w:val="clear" w:color="auto" w:fill="FFFFFF"/>
        </w:rPr>
        <w:t xml:space="preserve"> </w:t>
      </w:r>
      <w:r w:rsidRPr="00B76651">
        <w:rPr>
          <w:rFonts w:ascii="Times New Roman" w:hAnsi="Times New Roman"/>
          <w:sz w:val="28"/>
          <w:szCs w:val="28"/>
          <w:shd w:val="clear" w:color="auto" w:fill="FFFFFF"/>
        </w:rPr>
        <w:t xml:space="preserve">надання висновків </w:t>
      </w:r>
      <w:r w:rsidR="002930B3">
        <w:rPr>
          <w:rFonts w:ascii="Times New Roman" w:hAnsi="Times New Roman"/>
          <w:sz w:val="28"/>
          <w:szCs w:val="28"/>
          <w:shd w:val="clear" w:color="auto" w:fill="FFFFFF"/>
        </w:rPr>
        <w:t>відносно</w:t>
      </w:r>
      <w:r w:rsidRPr="00B76651">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діяльності</w:t>
      </w:r>
      <w:r w:rsidRPr="00B76651">
        <w:rPr>
          <w:rFonts w:ascii="Times New Roman" w:hAnsi="Times New Roman"/>
          <w:sz w:val="28"/>
          <w:szCs w:val="28"/>
          <w:shd w:val="clear" w:color="auto" w:fill="FFFFFF"/>
        </w:rPr>
        <w:t xml:space="preserve"> </w:t>
      </w:r>
      <w:r w:rsidRPr="00B76651">
        <w:rPr>
          <w:rFonts w:ascii="Times New Roman" w:hAnsi="Times New Roman"/>
          <w:sz w:val="28"/>
          <w:szCs w:val="28"/>
          <w:shd w:val="clear" w:color="auto" w:fill="FFFFFF"/>
        </w:rPr>
        <w:lastRenderedPageBreak/>
        <w:t>прокурора у конкретному кримінальному провадженні, встановлення</w:t>
      </w:r>
      <w:r>
        <w:rPr>
          <w:rFonts w:ascii="Times New Roman" w:hAnsi="Times New Roman"/>
          <w:sz w:val="28"/>
          <w:szCs w:val="28"/>
          <w:shd w:val="clear" w:color="auto" w:fill="FFFFFF"/>
        </w:rPr>
        <w:t xml:space="preserve"> відповідності </w:t>
      </w:r>
      <w:r w:rsidRPr="00B76651">
        <w:rPr>
          <w:rFonts w:ascii="Times New Roman" w:hAnsi="Times New Roman"/>
          <w:sz w:val="28"/>
          <w:szCs w:val="28"/>
          <w:shd w:val="clear" w:color="auto" w:fill="FFFFFF"/>
        </w:rPr>
        <w:t>його рішень, дій чи бездіяльності</w:t>
      </w:r>
      <w:r>
        <w:rPr>
          <w:rFonts w:ascii="Times New Roman" w:hAnsi="Times New Roman"/>
          <w:sz w:val="28"/>
          <w:szCs w:val="28"/>
          <w:shd w:val="clear" w:color="auto" w:fill="FFFFFF"/>
        </w:rPr>
        <w:t xml:space="preserve"> закону</w:t>
      </w:r>
      <w:r w:rsidRPr="00B76651">
        <w:rPr>
          <w:rFonts w:ascii="Times New Roman" w:hAnsi="Times New Roman"/>
          <w:sz w:val="28"/>
          <w:szCs w:val="28"/>
          <w:shd w:val="clear" w:color="auto" w:fill="FFFFFF"/>
        </w:rPr>
        <w:t>. Вихід за межі та у спосіб</w:t>
      </w:r>
      <w:r w:rsidR="00850F09">
        <w:rPr>
          <w:rFonts w:ascii="Times New Roman" w:hAnsi="Times New Roman"/>
          <w:sz w:val="28"/>
          <w:szCs w:val="28"/>
          <w:shd w:val="clear" w:color="auto" w:fill="FFFFFF"/>
        </w:rPr>
        <w:t>,</w:t>
      </w:r>
      <w:r w:rsidRPr="00B76651">
        <w:rPr>
          <w:rFonts w:ascii="Times New Roman" w:hAnsi="Times New Roman"/>
          <w:sz w:val="28"/>
          <w:szCs w:val="28"/>
          <w:shd w:val="clear" w:color="auto" w:fill="FFFFFF"/>
        </w:rPr>
        <w:t xml:space="preserve"> не визначених Конституцією та законами України повноважень</w:t>
      </w:r>
      <w:r w:rsidR="00850F09">
        <w:rPr>
          <w:rFonts w:ascii="Times New Roman" w:hAnsi="Times New Roman"/>
          <w:sz w:val="28"/>
          <w:szCs w:val="28"/>
          <w:shd w:val="clear" w:color="auto" w:fill="FFFFFF"/>
        </w:rPr>
        <w:t>,</w:t>
      </w:r>
      <w:r w:rsidRPr="00B76651">
        <w:rPr>
          <w:rFonts w:ascii="Times New Roman" w:hAnsi="Times New Roman"/>
          <w:sz w:val="28"/>
          <w:szCs w:val="28"/>
          <w:shd w:val="clear" w:color="auto" w:fill="FFFFFF"/>
        </w:rPr>
        <w:t xml:space="preserve"> може розцінюватися як втручання у процесуальну діяльність прокурора.</w:t>
      </w:r>
    </w:p>
    <w:p w14:paraId="25EF6BC4" w14:textId="43063B22" w:rsidR="00107B94" w:rsidRDefault="00107B94" w:rsidP="00F26C37">
      <w:pPr>
        <w:pStyle w:val="af4"/>
        <w:spacing w:before="0" w:beforeAutospacing="0" w:after="0" w:afterAutospacing="0"/>
        <w:ind w:firstLine="567"/>
        <w:jc w:val="both"/>
        <w:rPr>
          <w:sz w:val="28"/>
          <w:szCs w:val="28"/>
        </w:rPr>
      </w:pPr>
      <w:r>
        <w:rPr>
          <w:sz w:val="28"/>
          <w:szCs w:val="28"/>
        </w:rPr>
        <w:t xml:space="preserve">Водночас з аналізу скарги та доданих до неї копій документів не </w:t>
      </w:r>
      <w:r w:rsidRPr="00D22F6F">
        <w:rPr>
          <w:sz w:val="28"/>
          <w:szCs w:val="28"/>
        </w:rPr>
        <w:t xml:space="preserve">встановлено, що прокурор </w:t>
      </w:r>
      <w:proofErr w:type="spellStart"/>
      <w:r w:rsidR="003A4E34" w:rsidRPr="003A4E34">
        <w:rPr>
          <w:sz w:val="28"/>
          <w:szCs w:val="28"/>
        </w:rPr>
        <w:t>Геник</w:t>
      </w:r>
      <w:proofErr w:type="spellEnd"/>
      <w:r w:rsidR="003A4E34" w:rsidRPr="003A4E34">
        <w:rPr>
          <w:sz w:val="28"/>
          <w:szCs w:val="28"/>
        </w:rPr>
        <w:t xml:space="preserve"> Л.С. </w:t>
      </w:r>
      <w:r w:rsidR="00F26C37">
        <w:rPr>
          <w:sz w:val="28"/>
          <w:szCs w:val="28"/>
        </w:rPr>
        <w:t xml:space="preserve">під час </w:t>
      </w:r>
      <w:r w:rsidR="008B43B8">
        <w:rPr>
          <w:sz w:val="28"/>
          <w:szCs w:val="28"/>
        </w:rPr>
        <w:t xml:space="preserve">здійснення процесуального керівництва </w:t>
      </w:r>
      <w:r w:rsidRPr="00D22F6F">
        <w:rPr>
          <w:sz w:val="28"/>
          <w:szCs w:val="28"/>
        </w:rPr>
        <w:t>дія</w:t>
      </w:r>
      <w:r w:rsidR="008B43B8">
        <w:rPr>
          <w:sz w:val="28"/>
          <w:szCs w:val="28"/>
        </w:rPr>
        <w:t>ла</w:t>
      </w:r>
      <w:r w:rsidRPr="00D22F6F">
        <w:rPr>
          <w:sz w:val="28"/>
          <w:szCs w:val="28"/>
        </w:rPr>
        <w:t xml:space="preserve"> у спосіб, явно несумісний з вимогами кримінального процесуального законодавства.</w:t>
      </w:r>
      <w:r w:rsidR="00F26C37">
        <w:rPr>
          <w:sz w:val="28"/>
          <w:szCs w:val="28"/>
        </w:rPr>
        <w:t xml:space="preserve"> </w:t>
      </w:r>
      <w:r w:rsidR="008B43B8">
        <w:rPr>
          <w:sz w:val="28"/>
          <w:szCs w:val="28"/>
        </w:rPr>
        <w:t>Н</w:t>
      </w:r>
      <w:r w:rsidRPr="00D22F6F">
        <w:rPr>
          <w:sz w:val="28"/>
          <w:szCs w:val="28"/>
        </w:rPr>
        <w:t>езгод</w:t>
      </w:r>
      <w:r w:rsidR="008B43B8">
        <w:rPr>
          <w:sz w:val="28"/>
          <w:szCs w:val="28"/>
        </w:rPr>
        <w:t>а</w:t>
      </w:r>
      <w:r w:rsidRPr="00D22F6F">
        <w:rPr>
          <w:sz w:val="28"/>
          <w:szCs w:val="28"/>
        </w:rPr>
        <w:t xml:space="preserve"> </w:t>
      </w:r>
      <w:r w:rsidR="00F26C37">
        <w:rPr>
          <w:sz w:val="28"/>
          <w:szCs w:val="28"/>
        </w:rPr>
        <w:t>скаржни</w:t>
      </w:r>
      <w:r w:rsidR="008B43B8">
        <w:rPr>
          <w:sz w:val="28"/>
          <w:szCs w:val="28"/>
        </w:rPr>
        <w:t>ці</w:t>
      </w:r>
      <w:r w:rsidRPr="00D22F6F">
        <w:rPr>
          <w:sz w:val="28"/>
          <w:szCs w:val="28"/>
        </w:rPr>
        <w:t xml:space="preserve"> з діями прокурора під час </w:t>
      </w:r>
      <w:r w:rsidR="00447432">
        <w:rPr>
          <w:sz w:val="28"/>
          <w:szCs w:val="28"/>
        </w:rPr>
        <w:t>здійснення процесуального керівництва</w:t>
      </w:r>
      <w:r w:rsidRPr="00D22F6F">
        <w:rPr>
          <w:sz w:val="28"/>
          <w:szCs w:val="28"/>
        </w:rPr>
        <w:t xml:space="preserve"> не є підставою для дисциплінарної відповідальності</w:t>
      </w:r>
      <w:r w:rsidR="004446DD">
        <w:rPr>
          <w:sz w:val="28"/>
          <w:szCs w:val="28"/>
        </w:rPr>
        <w:t xml:space="preserve">. </w:t>
      </w:r>
    </w:p>
    <w:p w14:paraId="02877A47" w14:textId="49D7EEB9" w:rsidR="00BC5152" w:rsidRPr="00BC5152" w:rsidRDefault="00BC5152" w:rsidP="00BC515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Отже, за результатами розгляду дисциплінарної скарги не встановлено підстав стверджувати про невиконання чи неналежне виконання прокурором </w:t>
      </w:r>
      <w:proofErr w:type="spellStart"/>
      <w:r w:rsidR="004446DD" w:rsidRPr="004446DD">
        <w:rPr>
          <w:rFonts w:ascii="Times New Roman" w:hAnsi="Times New Roman" w:cs="Times New Roman"/>
          <w:sz w:val="28"/>
          <w:szCs w:val="28"/>
        </w:rPr>
        <w:t>Геник</w:t>
      </w:r>
      <w:proofErr w:type="spellEnd"/>
      <w:r w:rsidR="004446DD" w:rsidRPr="004446DD">
        <w:rPr>
          <w:rFonts w:ascii="Times New Roman" w:hAnsi="Times New Roman" w:cs="Times New Roman"/>
          <w:sz w:val="28"/>
          <w:szCs w:val="28"/>
        </w:rPr>
        <w:t xml:space="preserve"> Л.С. </w:t>
      </w:r>
      <w:r>
        <w:rPr>
          <w:rFonts w:ascii="Times New Roman" w:hAnsi="Times New Roman" w:cs="Times New Roman"/>
          <w:sz w:val="28"/>
          <w:szCs w:val="28"/>
        </w:rPr>
        <w:t xml:space="preserve">своїх службових обов’язків. </w:t>
      </w:r>
      <w:r w:rsidR="002F2032">
        <w:rPr>
          <w:rFonts w:ascii="Times New Roman" w:hAnsi="Times New Roman" w:cs="Times New Roman"/>
          <w:sz w:val="28"/>
          <w:szCs w:val="28"/>
        </w:rPr>
        <w:t>М</w:t>
      </w:r>
      <w:r w:rsidRPr="0009097C">
        <w:rPr>
          <w:rFonts w:ascii="Times New Roman" w:hAnsi="Times New Roman" w:cs="Times New Roman"/>
          <w:sz w:val="28"/>
          <w:szCs w:val="28"/>
        </w:rPr>
        <w:t>отиви та аргументи</w:t>
      </w:r>
      <w:r w:rsidR="002F2032">
        <w:rPr>
          <w:rFonts w:ascii="Times New Roman" w:hAnsi="Times New Roman" w:cs="Times New Roman"/>
          <w:sz w:val="28"/>
          <w:szCs w:val="28"/>
        </w:rPr>
        <w:t xml:space="preserve"> скаржниці в основному</w:t>
      </w:r>
      <w:r w:rsidRPr="0009097C">
        <w:rPr>
          <w:rFonts w:ascii="Times New Roman" w:hAnsi="Times New Roman" w:cs="Times New Roman"/>
          <w:sz w:val="28"/>
          <w:szCs w:val="28"/>
        </w:rPr>
        <w:t xml:space="preserve"> </w:t>
      </w:r>
      <w:r>
        <w:rPr>
          <w:rFonts w:ascii="Times New Roman" w:hAnsi="Times New Roman" w:cs="Times New Roman"/>
          <w:sz w:val="28"/>
          <w:szCs w:val="28"/>
        </w:rPr>
        <w:t>стосуються</w:t>
      </w:r>
      <w:r w:rsidR="002F2032">
        <w:rPr>
          <w:rFonts w:ascii="Times New Roman" w:hAnsi="Times New Roman" w:cs="Times New Roman"/>
          <w:sz w:val="28"/>
          <w:szCs w:val="28"/>
        </w:rPr>
        <w:t xml:space="preserve"> </w:t>
      </w:r>
      <w:r w:rsidRPr="0009097C">
        <w:rPr>
          <w:rFonts w:ascii="Times New Roman" w:hAnsi="Times New Roman" w:cs="Times New Roman"/>
          <w:sz w:val="28"/>
          <w:szCs w:val="28"/>
        </w:rPr>
        <w:t>оцінки рішень, дій чи бездіяльності органу досудового розслідування та зводяться до власних тлумачен</w:t>
      </w:r>
      <w:r>
        <w:rPr>
          <w:rFonts w:ascii="Times New Roman" w:hAnsi="Times New Roman" w:cs="Times New Roman"/>
          <w:sz w:val="28"/>
          <w:szCs w:val="28"/>
        </w:rPr>
        <w:t>ь</w:t>
      </w:r>
      <w:r w:rsidRPr="0009097C">
        <w:rPr>
          <w:rFonts w:ascii="Times New Roman" w:hAnsi="Times New Roman" w:cs="Times New Roman"/>
          <w:sz w:val="28"/>
          <w:szCs w:val="28"/>
        </w:rPr>
        <w:t xml:space="preserve"> норм законодавства.</w:t>
      </w:r>
    </w:p>
    <w:p w14:paraId="2A01F9E2" w14:textId="71A2BB9D" w:rsidR="00AF2533" w:rsidRDefault="00BC5152" w:rsidP="00122E5C">
      <w:pPr>
        <w:pStyle w:val="af4"/>
        <w:spacing w:before="0" w:beforeAutospacing="0" w:after="0" w:afterAutospacing="0"/>
        <w:ind w:firstLine="567"/>
        <w:jc w:val="both"/>
        <w:rPr>
          <w:rFonts w:eastAsia="Calibri"/>
          <w:color w:val="000000"/>
          <w:sz w:val="28"/>
          <w:szCs w:val="28"/>
        </w:rPr>
      </w:pPr>
      <w:r>
        <w:rPr>
          <w:sz w:val="28"/>
          <w:szCs w:val="28"/>
        </w:rPr>
        <w:t>Щодо твердження скаржни</w:t>
      </w:r>
      <w:r w:rsidR="00EC45C0">
        <w:rPr>
          <w:sz w:val="28"/>
          <w:szCs w:val="28"/>
        </w:rPr>
        <w:t>ці</w:t>
      </w:r>
      <w:r>
        <w:rPr>
          <w:sz w:val="28"/>
          <w:szCs w:val="28"/>
        </w:rPr>
        <w:t xml:space="preserve"> про </w:t>
      </w:r>
      <w:r w:rsidRPr="00F47210">
        <w:rPr>
          <w:rFonts w:eastAsia="Calibri"/>
          <w:color w:val="000000"/>
          <w:sz w:val="28"/>
          <w:szCs w:val="28"/>
        </w:rPr>
        <w:t xml:space="preserve">вчинення </w:t>
      </w:r>
      <w:r>
        <w:rPr>
          <w:rFonts w:eastAsia="Calibri"/>
          <w:color w:val="000000"/>
          <w:sz w:val="28"/>
          <w:szCs w:val="28"/>
        </w:rPr>
        <w:t xml:space="preserve">прокурором </w:t>
      </w:r>
      <w:proofErr w:type="spellStart"/>
      <w:r w:rsidR="002F2032" w:rsidRPr="002F2032">
        <w:rPr>
          <w:rFonts w:eastAsia="Calibri"/>
          <w:color w:val="000000"/>
          <w:sz w:val="28"/>
          <w:szCs w:val="28"/>
        </w:rPr>
        <w:t>Геник</w:t>
      </w:r>
      <w:proofErr w:type="spellEnd"/>
      <w:r w:rsidR="002F2032" w:rsidRPr="002F2032">
        <w:rPr>
          <w:rFonts w:eastAsia="Calibri"/>
          <w:color w:val="000000"/>
          <w:sz w:val="28"/>
          <w:szCs w:val="28"/>
        </w:rPr>
        <w:t xml:space="preserve"> Л.С. </w:t>
      </w:r>
      <w:r w:rsidRPr="00F47210">
        <w:rPr>
          <w:rFonts w:eastAsia="Calibri"/>
          <w:color w:val="000000"/>
          <w:sz w:val="28"/>
          <w:szCs w:val="28"/>
        </w:rPr>
        <w:t xml:space="preserve">дій, що порочать звання прокурора і можуть викликати сумнів у </w:t>
      </w:r>
      <w:r w:rsidR="00AF2533">
        <w:rPr>
          <w:rFonts w:eastAsia="Calibri"/>
          <w:color w:val="000000"/>
          <w:sz w:val="28"/>
          <w:szCs w:val="28"/>
        </w:rPr>
        <w:t>її</w:t>
      </w:r>
      <w:r w:rsidRPr="00F47210">
        <w:rPr>
          <w:rFonts w:eastAsia="Calibri"/>
          <w:color w:val="000000"/>
          <w:sz w:val="28"/>
          <w:szCs w:val="28"/>
        </w:rPr>
        <w:t xml:space="preserve"> об’єктивності, неупередженості та незалежності, у чесності та непідкупності органів прокуратури</w:t>
      </w:r>
      <w:r>
        <w:rPr>
          <w:rFonts w:eastAsia="Calibri"/>
          <w:color w:val="000000"/>
          <w:sz w:val="28"/>
          <w:szCs w:val="28"/>
        </w:rPr>
        <w:t>.</w:t>
      </w:r>
    </w:p>
    <w:p w14:paraId="580664E2" w14:textId="00BACB8E" w:rsidR="00BC5152" w:rsidRDefault="00BC5152" w:rsidP="00D22C2A">
      <w:pPr>
        <w:pStyle w:val="af4"/>
        <w:spacing w:before="0" w:beforeAutospacing="0" w:after="0" w:afterAutospacing="0"/>
        <w:ind w:firstLine="567"/>
        <w:jc w:val="both"/>
        <w:rPr>
          <w:rFonts w:eastAsia="Calibri"/>
          <w:color w:val="000000"/>
          <w:sz w:val="28"/>
          <w:szCs w:val="28"/>
        </w:rPr>
      </w:pPr>
      <w:r>
        <w:rPr>
          <w:rFonts w:eastAsia="Calibri"/>
          <w:color w:val="000000"/>
          <w:sz w:val="28"/>
          <w:szCs w:val="28"/>
        </w:rPr>
        <w:t>Так, скаржни</w:t>
      </w:r>
      <w:r w:rsidR="00AF2533">
        <w:rPr>
          <w:rFonts w:eastAsia="Calibri"/>
          <w:color w:val="000000"/>
          <w:sz w:val="28"/>
          <w:szCs w:val="28"/>
        </w:rPr>
        <w:t>ця</w:t>
      </w:r>
      <w:r>
        <w:rPr>
          <w:rFonts w:eastAsia="Calibri"/>
          <w:color w:val="000000"/>
          <w:sz w:val="28"/>
          <w:szCs w:val="28"/>
        </w:rPr>
        <w:t xml:space="preserve"> </w:t>
      </w:r>
      <w:r w:rsidR="00AF2533">
        <w:rPr>
          <w:rFonts w:eastAsia="Calibri"/>
          <w:color w:val="000000"/>
          <w:sz w:val="28"/>
          <w:szCs w:val="28"/>
        </w:rPr>
        <w:t>стверджує</w:t>
      </w:r>
      <w:r>
        <w:rPr>
          <w:rFonts w:eastAsia="Calibri"/>
          <w:color w:val="000000"/>
          <w:sz w:val="28"/>
          <w:szCs w:val="28"/>
        </w:rPr>
        <w:t xml:space="preserve">, </w:t>
      </w:r>
      <w:r w:rsidR="00122E5C">
        <w:rPr>
          <w:color w:val="000000"/>
          <w:sz w:val="28"/>
          <w:szCs w:val="28"/>
        </w:rPr>
        <w:t xml:space="preserve">що прокурор </w:t>
      </w:r>
      <w:proofErr w:type="spellStart"/>
      <w:r w:rsidR="00122E5C" w:rsidRPr="00BC265C">
        <w:rPr>
          <w:color w:val="000000"/>
          <w:sz w:val="28"/>
          <w:szCs w:val="28"/>
        </w:rPr>
        <w:t>Геник</w:t>
      </w:r>
      <w:proofErr w:type="spellEnd"/>
      <w:r w:rsidR="00122E5C" w:rsidRPr="00BC265C">
        <w:rPr>
          <w:color w:val="000000"/>
          <w:sz w:val="28"/>
          <w:szCs w:val="28"/>
        </w:rPr>
        <w:t xml:space="preserve"> Л.С.</w:t>
      </w:r>
      <w:r w:rsidR="00122E5C">
        <w:rPr>
          <w:color w:val="000000"/>
          <w:sz w:val="28"/>
          <w:szCs w:val="28"/>
        </w:rPr>
        <w:t xml:space="preserve"> вводила її в оману, що доводить факт корупційної змови.</w:t>
      </w:r>
    </w:p>
    <w:p w14:paraId="587BD5F8" w14:textId="785C70EC" w:rsidR="00D22C2A" w:rsidRPr="00D22C2A" w:rsidRDefault="00D22C2A" w:rsidP="00D22C2A">
      <w:pPr>
        <w:pStyle w:val="af4"/>
        <w:spacing w:before="0" w:beforeAutospacing="0" w:after="0" w:afterAutospacing="0"/>
        <w:ind w:firstLine="567"/>
        <w:jc w:val="both"/>
        <w:rPr>
          <w:rFonts w:eastAsia="Calibri"/>
          <w:color w:val="000000"/>
          <w:sz w:val="28"/>
          <w:szCs w:val="28"/>
        </w:rPr>
      </w:pPr>
      <w:r w:rsidRPr="00D22C2A">
        <w:rPr>
          <w:rFonts w:eastAsia="Calibri"/>
          <w:color w:val="000000"/>
          <w:sz w:val="28"/>
          <w:szCs w:val="28"/>
        </w:rPr>
        <w:t>Згідно з усталеною практикою Комісії, до дій</w:t>
      </w:r>
      <w:r>
        <w:rPr>
          <w:rFonts w:eastAsia="Calibri"/>
          <w:color w:val="000000"/>
          <w:sz w:val="28"/>
          <w:szCs w:val="28"/>
        </w:rPr>
        <w:t xml:space="preserve">, </w:t>
      </w:r>
      <w:r w:rsidRPr="00F47210">
        <w:rPr>
          <w:rFonts w:eastAsia="Calibri"/>
          <w:color w:val="000000"/>
          <w:sz w:val="28"/>
          <w:szCs w:val="28"/>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Pr>
          <w:rFonts w:eastAsia="Calibri"/>
          <w:color w:val="000000"/>
          <w:sz w:val="28"/>
          <w:szCs w:val="28"/>
        </w:rPr>
        <w:t>,</w:t>
      </w:r>
      <w:r w:rsidRPr="00D22C2A">
        <w:rPr>
          <w:rFonts w:eastAsia="Calibri"/>
          <w:color w:val="000000"/>
          <w:sz w:val="28"/>
          <w:szCs w:val="28"/>
        </w:rPr>
        <w:t xml:space="preserve">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21CC604A" w14:textId="06681FEC" w:rsidR="00D22C2A" w:rsidRPr="00D22C2A" w:rsidRDefault="00D22C2A" w:rsidP="00D22C2A">
      <w:pPr>
        <w:pStyle w:val="af4"/>
        <w:spacing w:before="0" w:beforeAutospacing="0" w:after="0" w:afterAutospacing="0"/>
        <w:ind w:firstLine="567"/>
        <w:jc w:val="both"/>
        <w:rPr>
          <w:rFonts w:eastAsia="Calibri"/>
          <w:color w:val="000000"/>
          <w:sz w:val="28"/>
          <w:szCs w:val="28"/>
        </w:rPr>
      </w:pPr>
      <w:r w:rsidRPr="00D22C2A">
        <w:rPr>
          <w:rFonts w:eastAsia="Calibri"/>
          <w:color w:val="000000"/>
          <w:sz w:val="28"/>
          <w:szCs w:val="28"/>
        </w:rPr>
        <w:t>У дисциплінарній скарзі не наведено жодних з</w:t>
      </w:r>
      <w:r>
        <w:rPr>
          <w:rFonts w:eastAsia="Calibri"/>
          <w:color w:val="000000"/>
          <w:sz w:val="28"/>
          <w:szCs w:val="28"/>
        </w:rPr>
        <w:t xml:space="preserve"> перерахованих</w:t>
      </w:r>
      <w:r w:rsidRPr="00D22C2A">
        <w:rPr>
          <w:rFonts w:eastAsia="Calibri"/>
          <w:color w:val="000000"/>
          <w:sz w:val="28"/>
          <w:szCs w:val="28"/>
        </w:rPr>
        <w:t xml:space="preserve"> дій</w:t>
      </w:r>
      <w:r>
        <w:rPr>
          <w:rFonts w:eastAsia="Calibri"/>
          <w:color w:val="000000"/>
          <w:sz w:val="28"/>
          <w:szCs w:val="28"/>
        </w:rPr>
        <w:t>.</w:t>
      </w:r>
    </w:p>
    <w:p w14:paraId="542203F5" w14:textId="26805176" w:rsidR="00107B94" w:rsidRDefault="00107B94" w:rsidP="00107B94">
      <w:pPr>
        <w:widowControl w:val="0"/>
        <w:pBdr>
          <w:bottom w:val="single" w:sz="12" w:space="1" w:color="FFFFFF"/>
        </w:pBdr>
        <w:spacing w:after="0" w:line="240" w:lineRule="auto"/>
        <w:ind w:firstLine="567"/>
        <w:jc w:val="both"/>
        <w:rPr>
          <w:rFonts w:ascii="Times New Roman" w:eastAsia="Aptos" w:hAnsi="Times New Roman"/>
          <w:sz w:val="28"/>
          <w:szCs w:val="28"/>
          <w:shd w:val="clear" w:color="auto" w:fill="FFFFFF"/>
        </w:rPr>
      </w:pPr>
      <w:r>
        <w:rPr>
          <w:rFonts w:ascii="Times New Roman" w:eastAsia="Aptos" w:hAnsi="Times New Roman"/>
          <w:sz w:val="28"/>
          <w:szCs w:val="28"/>
          <w:shd w:val="clear" w:color="auto" w:fill="FFFFFF"/>
        </w:rPr>
        <w:t>Ч</w:t>
      </w:r>
      <w:r w:rsidRPr="00225946">
        <w:rPr>
          <w:rFonts w:ascii="Times New Roman" w:eastAsia="Aptos" w:hAnsi="Times New Roman"/>
          <w:sz w:val="28"/>
          <w:szCs w:val="28"/>
          <w:shd w:val="clear" w:color="auto" w:fill="FFFFFF"/>
        </w:rPr>
        <w:t>лен Комісії звертає увагу скаржни</w:t>
      </w:r>
      <w:r w:rsidR="00280416">
        <w:rPr>
          <w:rFonts w:ascii="Times New Roman" w:eastAsia="Aptos" w:hAnsi="Times New Roman"/>
          <w:sz w:val="28"/>
          <w:szCs w:val="28"/>
          <w:shd w:val="clear" w:color="auto" w:fill="FFFFFF"/>
        </w:rPr>
        <w:t>ці</w:t>
      </w:r>
      <w:r w:rsidRPr="00225946">
        <w:rPr>
          <w:rFonts w:ascii="Times New Roman" w:eastAsia="Aptos" w:hAnsi="Times New Roman"/>
          <w:sz w:val="28"/>
          <w:szCs w:val="28"/>
          <w:shd w:val="clear" w:color="auto" w:fill="FFFFFF"/>
        </w:rPr>
        <w:t xml:space="preserve">, що </w:t>
      </w:r>
      <w:r w:rsidR="00E7192C">
        <w:rPr>
          <w:rFonts w:ascii="Times New Roman" w:eastAsia="Aptos" w:hAnsi="Times New Roman"/>
          <w:sz w:val="28"/>
          <w:szCs w:val="28"/>
          <w:shd w:val="clear" w:color="auto" w:fill="FFFFFF"/>
        </w:rPr>
        <w:t xml:space="preserve">ствердження </w:t>
      </w:r>
      <w:r w:rsidR="00280416">
        <w:rPr>
          <w:rFonts w:ascii="Times New Roman" w:eastAsia="Aptos" w:hAnsi="Times New Roman"/>
          <w:sz w:val="28"/>
          <w:szCs w:val="28"/>
          <w:shd w:val="clear" w:color="auto" w:fill="FFFFFF"/>
        </w:rPr>
        <w:t>про введення її в оману та наявн</w:t>
      </w:r>
      <w:r w:rsidR="00740C39">
        <w:rPr>
          <w:rFonts w:ascii="Times New Roman" w:eastAsia="Aptos" w:hAnsi="Times New Roman"/>
          <w:sz w:val="28"/>
          <w:szCs w:val="28"/>
          <w:shd w:val="clear" w:color="auto" w:fill="FFFFFF"/>
        </w:rPr>
        <w:t>ість</w:t>
      </w:r>
      <w:r w:rsidR="00280416">
        <w:rPr>
          <w:rFonts w:ascii="Times New Roman" w:eastAsia="Aptos" w:hAnsi="Times New Roman"/>
          <w:sz w:val="28"/>
          <w:szCs w:val="28"/>
          <w:shd w:val="clear" w:color="auto" w:fill="FFFFFF"/>
        </w:rPr>
        <w:t xml:space="preserve"> корупційної змови</w:t>
      </w:r>
      <w:r w:rsidRPr="00225946">
        <w:rPr>
          <w:rFonts w:ascii="Times New Roman" w:eastAsia="Aptos" w:hAnsi="Times New Roman"/>
          <w:sz w:val="28"/>
          <w:szCs w:val="28"/>
          <w:shd w:val="clear" w:color="auto" w:fill="FFFFFF"/>
        </w:rPr>
        <w:t xml:space="preserve"> не може ґрунтуватис</w:t>
      </w:r>
      <w:r>
        <w:rPr>
          <w:rFonts w:ascii="Times New Roman" w:eastAsia="Aptos" w:hAnsi="Times New Roman"/>
          <w:sz w:val="28"/>
          <w:szCs w:val="28"/>
          <w:shd w:val="clear" w:color="auto" w:fill="FFFFFF"/>
        </w:rPr>
        <w:t>я</w:t>
      </w:r>
      <w:r w:rsidRPr="00225946">
        <w:rPr>
          <w:rFonts w:ascii="Times New Roman" w:eastAsia="Aptos" w:hAnsi="Times New Roman"/>
          <w:sz w:val="28"/>
          <w:szCs w:val="28"/>
          <w:shd w:val="clear" w:color="auto" w:fill="FFFFFF"/>
        </w:rPr>
        <w:t xml:space="preserve"> на припущеннях, а повинно ґрунтуватис</w:t>
      </w:r>
      <w:r>
        <w:rPr>
          <w:rFonts w:ascii="Times New Roman" w:eastAsia="Aptos" w:hAnsi="Times New Roman"/>
          <w:sz w:val="28"/>
          <w:szCs w:val="28"/>
          <w:shd w:val="clear" w:color="auto" w:fill="FFFFFF"/>
        </w:rPr>
        <w:t>я</w:t>
      </w:r>
      <w:r w:rsidRPr="00225946">
        <w:rPr>
          <w:rFonts w:ascii="Times New Roman" w:eastAsia="Aptos" w:hAnsi="Times New Roman"/>
          <w:sz w:val="28"/>
          <w:szCs w:val="28"/>
          <w:shd w:val="clear" w:color="auto" w:fill="FFFFFF"/>
        </w:rPr>
        <w:t xml:space="preserve"> на конкретних фактах. Такі факти члену Комісії не доведені, а заявлені обставини містять лише оціночні судження.</w:t>
      </w:r>
    </w:p>
    <w:p w14:paraId="718FE67F" w14:textId="0C9409DA" w:rsidR="00107B94" w:rsidRDefault="00107B94" w:rsidP="00107B94">
      <w:pPr>
        <w:pStyle w:val="af4"/>
        <w:spacing w:before="0" w:beforeAutospacing="0" w:after="0" w:afterAutospacing="0"/>
        <w:ind w:firstLine="567"/>
        <w:jc w:val="both"/>
        <w:rPr>
          <w:sz w:val="28"/>
          <w:szCs w:val="28"/>
        </w:rPr>
      </w:pPr>
      <w:r w:rsidRPr="00D22F6F">
        <w:rPr>
          <w:sz w:val="28"/>
          <w:szCs w:val="28"/>
        </w:rPr>
        <w:lastRenderedPageBreak/>
        <w:t>Також скаржни</w:t>
      </w:r>
      <w:r w:rsidR="00EC45C0">
        <w:rPr>
          <w:sz w:val="28"/>
          <w:szCs w:val="28"/>
        </w:rPr>
        <w:t>цею</w:t>
      </w:r>
      <w:r w:rsidRPr="00D22F6F">
        <w:rPr>
          <w:sz w:val="28"/>
          <w:szCs w:val="28"/>
        </w:rPr>
        <w:t xml:space="preserve"> не наведено доказів істотних порушень </w:t>
      </w:r>
      <w:r>
        <w:rPr>
          <w:sz w:val="28"/>
          <w:szCs w:val="28"/>
        </w:rPr>
        <w:t>нор</w:t>
      </w:r>
      <w:r w:rsidRPr="00D22F6F">
        <w:rPr>
          <w:sz w:val="28"/>
          <w:szCs w:val="28"/>
        </w:rPr>
        <w:t>м поведінки прокурора або фактів, які б давали підстави вважати, що прокурор діяв всупереч вимогам</w:t>
      </w:r>
      <w:r>
        <w:rPr>
          <w:sz w:val="28"/>
          <w:szCs w:val="28"/>
        </w:rPr>
        <w:t xml:space="preserve"> </w:t>
      </w:r>
      <w:r w:rsidRPr="00DA3A5E">
        <w:rPr>
          <w:sz w:val="28"/>
          <w:szCs w:val="28"/>
        </w:rPr>
        <w:t>об’єктивності, неупередженості та незалежності</w:t>
      </w:r>
      <w:r>
        <w:rPr>
          <w:sz w:val="28"/>
          <w:szCs w:val="28"/>
        </w:rPr>
        <w:t>,</w:t>
      </w:r>
      <w:r w:rsidRPr="00D22F6F">
        <w:rPr>
          <w:sz w:val="28"/>
          <w:szCs w:val="28"/>
        </w:rPr>
        <w:t xml:space="preserve"> професійної етики та стандартів діяльності.</w:t>
      </w:r>
    </w:p>
    <w:p w14:paraId="3412E683" w14:textId="3C40E379" w:rsidR="00107B94" w:rsidRDefault="00107B94" w:rsidP="00473D99">
      <w:pPr>
        <w:pStyle w:val="af4"/>
        <w:spacing w:before="0" w:beforeAutospacing="0" w:after="0" w:afterAutospacing="0"/>
        <w:ind w:firstLine="567"/>
        <w:jc w:val="both"/>
        <w:rPr>
          <w:sz w:val="28"/>
          <w:szCs w:val="28"/>
        </w:rPr>
      </w:pPr>
      <w:r w:rsidRPr="00D22F6F">
        <w:rPr>
          <w:sz w:val="28"/>
          <w:szCs w:val="28"/>
        </w:rPr>
        <w:t xml:space="preserve">З огляду на викладене, наведені у скарзі твердження ґрунтуються переважно на суб’єктивному сприйнятті </w:t>
      </w:r>
      <w:r w:rsidR="00D22C2A">
        <w:rPr>
          <w:sz w:val="28"/>
          <w:szCs w:val="28"/>
        </w:rPr>
        <w:t>скаржни</w:t>
      </w:r>
      <w:r w:rsidR="00280416">
        <w:rPr>
          <w:sz w:val="28"/>
          <w:szCs w:val="28"/>
        </w:rPr>
        <w:t>ці</w:t>
      </w:r>
      <w:r w:rsidRPr="00D22F6F">
        <w:rPr>
          <w:sz w:val="28"/>
          <w:szCs w:val="28"/>
        </w:rPr>
        <w:t xml:space="preserve"> та не підтверджені належними доказами</w:t>
      </w:r>
      <w:r>
        <w:rPr>
          <w:sz w:val="28"/>
          <w:szCs w:val="28"/>
        </w:rPr>
        <w:t>.</w:t>
      </w:r>
    </w:p>
    <w:p w14:paraId="1A639C1A" w14:textId="1775E01B" w:rsidR="00D22C2A" w:rsidRDefault="00C12615" w:rsidP="00473D99">
      <w:pPr>
        <w:pStyle w:val="af4"/>
        <w:spacing w:before="0" w:beforeAutospacing="0" w:after="0" w:afterAutospacing="0"/>
        <w:ind w:firstLine="567"/>
        <w:jc w:val="both"/>
        <w:rPr>
          <w:sz w:val="28"/>
          <w:szCs w:val="28"/>
        </w:rPr>
      </w:pPr>
      <w:r w:rsidRPr="00C12615">
        <w:rPr>
          <w:sz w:val="28"/>
          <w:szCs w:val="28"/>
        </w:rPr>
        <w:t>Водночас</w:t>
      </w:r>
      <w:r w:rsidR="00D22C2A">
        <w:rPr>
          <w:sz w:val="28"/>
          <w:szCs w:val="28"/>
        </w:rPr>
        <w:t xml:space="preserve">, член Комісії </w:t>
      </w:r>
      <w:r w:rsidR="00E7192C">
        <w:rPr>
          <w:sz w:val="28"/>
          <w:szCs w:val="28"/>
        </w:rPr>
        <w:t>зазначає</w:t>
      </w:r>
      <w:r w:rsidR="00D22C2A">
        <w:rPr>
          <w:sz w:val="28"/>
          <w:szCs w:val="28"/>
        </w:rPr>
        <w:t xml:space="preserve">, що </w:t>
      </w:r>
      <w:r w:rsidR="00D22C2A" w:rsidRPr="00D22C2A">
        <w:rPr>
          <w:sz w:val="28"/>
          <w:szCs w:val="28"/>
        </w:rPr>
        <w:t xml:space="preserve">Параграфом 6 Глави 3 Розділу І КПК України визначені підстави для відводу прокурора, слідчого, </w:t>
      </w:r>
      <w:proofErr w:type="spellStart"/>
      <w:r w:rsidR="00D22C2A" w:rsidRPr="00D22C2A">
        <w:rPr>
          <w:sz w:val="28"/>
          <w:szCs w:val="28"/>
        </w:rPr>
        <w:t>дізнавача</w:t>
      </w:r>
      <w:proofErr w:type="spellEnd"/>
      <w:r w:rsidR="00D22C2A" w:rsidRPr="00D22C2A">
        <w:rPr>
          <w:sz w:val="28"/>
          <w:szCs w:val="28"/>
        </w:rPr>
        <w:t xml:space="preserve">, заяви про відвід, порядок вирішення питання про відвід та наслідки відводу слідчого, </w:t>
      </w:r>
      <w:proofErr w:type="spellStart"/>
      <w:r w:rsidR="00D22C2A" w:rsidRPr="00D22C2A">
        <w:rPr>
          <w:sz w:val="28"/>
          <w:szCs w:val="28"/>
        </w:rPr>
        <w:t>дізнавача</w:t>
      </w:r>
      <w:proofErr w:type="spellEnd"/>
      <w:r w:rsidR="00D22C2A" w:rsidRPr="00D22C2A">
        <w:rPr>
          <w:sz w:val="28"/>
          <w:szCs w:val="28"/>
        </w:rPr>
        <w:t>, прокурора.</w:t>
      </w:r>
      <w:r w:rsidR="00D22C2A">
        <w:rPr>
          <w:sz w:val="28"/>
          <w:szCs w:val="28"/>
        </w:rPr>
        <w:t xml:space="preserve"> </w:t>
      </w:r>
    </w:p>
    <w:p w14:paraId="185058EA" w14:textId="09F0A7F5" w:rsidR="00152942" w:rsidRDefault="00152942" w:rsidP="00152942">
      <w:pPr>
        <w:widowControl w:val="0"/>
        <w:pBdr>
          <w:bottom w:val="single" w:sz="12" w:space="1" w:color="FFFFFF"/>
        </w:pBdr>
        <w:spacing w:after="0" w:line="240" w:lineRule="auto"/>
        <w:ind w:firstLine="567"/>
        <w:jc w:val="both"/>
        <w:rPr>
          <w:rFonts w:ascii="Times New Roman" w:hAnsi="Times New Roman"/>
          <w:sz w:val="28"/>
          <w:szCs w:val="28"/>
        </w:rPr>
      </w:pPr>
      <w:r w:rsidRPr="00912097">
        <w:rPr>
          <w:rFonts w:ascii="Times New Roman" w:hAnsi="Times New Roman"/>
          <w:sz w:val="28"/>
          <w:szCs w:val="28"/>
        </w:rPr>
        <w:t xml:space="preserve">Член Комісії при вирішенні питання про відкриття дисциплінарного провадження </w:t>
      </w:r>
      <w:r>
        <w:rPr>
          <w:rFonts w:ascii="Times New Roman" w:hAnsi="Times New Roman"/>
          <w:sz w:val="28"/>
          <w:szCs w:val="28"/>
        </w:rPr>
        <w:t>обмежений можливістю</w:t>
      </w:r>
      <w:r w:rsidRPr="00912097">
        <w:rPr>
          <w:rFonts w:ascii="Times New Roman" w:hAnsi="Times New Roman"/>
          <w:sz w:val="28"/>
          <w:szCs w:val="28"/>
        </w:rPr>
        <w:t xml:space="preserve"> нада</w:t>
      </w:r>
      <w:r>
        <w:rPr>
          <w:rFonts w:ascii="Times New Roman" w:hAnsi="Times New Roman"/>
          <w:sz w:val="28"/>
          <w:szCs w:val="28"/>
        </w:rPr>
        <w:t>вати</w:t>
      </w:r>
      <w:r w:rsidRPr="00912097">
        <w:rPr>
          <w:rFonts w:ascii="Times New Roman" w:hAnsi="Times New Roman"/>
          <w:sz w:val="28"/>
          <w:szCs w:val="28"/>
        </w:rPr>
        <w:t xml:space="preserve"> оцінк</w:t>
      </w:r>
      <w:r>
        <w:rPr>
          <w:rFonts w:ascii="Times New Roman" w:hAnsi="Times New Roman"/>
          <w:sz w:val="28"/>
          <w:szCs w:val="28"/>
        </w:rPr>
        <w:t>у</w:t>
      </w:r>
      <w:r w:rsidRPr="00912097">
        <w:rPr>
          <w:rFonts w:ascii="Times New Roman" w:hAnsi="Times New Roman"/>
          <w:sz w:val="28"/>
          <w:szCs w:val="28"/>
        </w:rPr>
        <w:t xml:space="preserve"> обставинам та фактам, зазначеним у скарзі, без отримання необхідних відомостей від скаржни</w:t>
      </w:r>
      <w:r w:rsidR="0003145E">
        <w:rPr>
          <w:rFonts w:ascii="Times New Roman" w:hAnsi="Times New Roman"/>
          <w:sz w:val="28"/>
          <w:szCs w:val="28"/>
        </w:rPr>
        <w:t>ці</w:t>
      </w:r>
      <w:r>
        <w:rPr>
          <w:rFonts w:ascii="Times New Roman" w:hAnsi="Times New Roman"/>
          <w:sz w:val="28"/>
          <w:szCs w:val="28"/>
        </w:rPr>
        <w:t xml:space="preserve"> щодо них</w:t>
      </w:r>
      <w:r w:rsidRPr="00912097">
        <w:rPr>
          <w:rFonts w:ascii="Times New Roman" w:hAnsi="Times New Roman"/>
          <w:sz w:val="28"/>
          <w:szCs w:val="28"/>
        </w:rPr>
        <w:t>.</w:t>
      </w:r>
    </w:p>
    <w:p w14:paraId="01E312A1" w14:textId="6136D165" w:rsidR="00AB29C6" w:rsidRDefault="00AB29C6" w:rsidP="00AB29C6">
      <w:pPr>
        <w:widowControl w:val="0"/>
        <w:pBdr>
          <w:bottom w:val="single" w:sz="12" w:space="2" w:color="FFFFFF"/>
        </w:pBdr>
        <w:spacing w:after="0" w:line="240" w:lineRule="auto"/>
        <w:ind w:firstLine="567"/>
        <w:jc w:val="both"/>
        <w:rPr>
          <w:rFonts w:ascii="Times New Roman" w:hAnsi="Times New Roman"/>
          <w:sz w:val="28"/>
          <w:szCs w:val="28"/>
        </w:rPr>
      </w:pPr>
      <w:r w:rsidRPr="00912097">
        <w:rPr>
          <w:rFonts w:ascii="Times New Roman" w:hAnsi="Times New Roman"/>
          <w:sz w:val="28"/>
          <w:szCs w:val="28"/>
        </w:rPr>
        <w:t xml:space="preserve">Таким чином, при </w:t>
      </w:r>
      <w:proofErr w:type="spellStart"/>
      <w:r w:rsidRPr="00912097">
        <w:rPr>
          <w:rFonts w:ascii="Times New Roman" w:hAnsi="Times New Roman"/>
          <w:sz w:val="28"/>
          <w:szCs w:val="28"/>
        </w:rPr>
        <w:t>невстановле</w:t>
      </w:r>
      <w:r w:rsidR="002930B3">
        <w:rPr>
          <w:rFonts w:ascii="Times New Roman" w:hAnsi="Times New Roman"/>
          <w:sz w:val="28"/>
          <w:szCs w:val="28"/>
        </w:rPr>
        <w:t>н</w:t>
      </w:r>
      <w:r w:rsidRPr="00912097">
        <w:rPr>
          <w:rFonts w:ascii="Times New Roman" w:hAnsi="Times New Roman"/>
          <w:sz w:val="28"/>
          <w:szCs w:val="28"/>
        </w:rPr>
        <w:t>ні</w:t>
      </w:r>
      <w:proofErr w:type="spellEnd"/>
      <w:r w:rsidRPr="00912097">
        <w:rPr>
          <w:rFonts w:ascii="Times New Roman" w:hAnsi="Times New Roman"/>
          <w:sz w:val="28"/>
          <w:szCs w:val="28"/>
        </w:rPr>
        <w:t xml:space="preserve"> обставин</w:t>
      </w:r>
      <w:r>
        <w:rPr>
          <w:rFonts w:ascii="Times New Roman" w:hAnsi="Times New Roman"/>
          <w:sz w:val="28"/>
          <w:szCs w:val="28"/>
        </w:rPr>
        <w:t>,</w:t>
      </w:r>
      <w:r w:rsidRPr="00912097">
        <w:rPr>
          <w:rFonts w:ascii="Times New Roman" w:hAnsi="Times New Roman"/>
          <w:sz w:val="28"/>
          <w:szCs w:val="28"/>
        </w:rPr>
        <w:t xml:space="preserve"> зазначених скаржни</w:t>
      </w:r>
      <w:r w:rsidR="00EC45C0">
        <w:rPr>
          <w:rFonts w:ascii="Times New Roman" w:hAnsi="Times New Roman"/>
          <w:sz w:val="28"/>
          <w:szCs w:val="28"/>
        </w:rPr>
        <w:t>цею</w:t>
      </w:r>
      <w:r>
        <w:rPr>
          <w:rFonts w:ascii="Times New Roman" w:hAnsi="Times New Roman"/>
          <w:sz w:val="28"/>
          <w:szCs w:val="28"/>
        </w:rPr>
        <w:t>,</w:t>
      </w:r>
      <w:r w:rsidRPr="00912097">
        <w:rPr>
          <w:rFonts w:ascii="Times New Roman" w:hAnsi="Times New Roman"/>
          <w:sz w:val="28"/>
          <w:szCs w:val="28"/>
        </w:rPr>
        <w:t xml:space="preserve"> та за відсутності відповідних доказів, член Комісії дій</w:t>
      </w:r>
      <w:r>
        <w:rPr>
          <w:rFonts w:ascii="Times New Roman" w:hAnsi="Times New Roman"/>
          <w:sz w:val="28"/>
          <w:szCs w:val="28"/>
        </w:rPr>
        <w:t>шов</w:t>
      </w:r>
      <w:r w:rsidRPr="00912097">
        <w:rPr>
          <w:rFonts w:ascii="Times New Roman" w:hAnsi="Times New Roman"/>
          <w:sz w:val="28"/>
          <w:szCs w:val="28"/>
        </w:rPr>
        <w:t xml:space="preserve"> висновку про те, що скарга не містить відомостей про наявність ознак дисциплінарн</w:t>
      </w:r>
      <w:r w:rsidR="003D679D">
        <w:rPr>
          <w:rFonts w:ascii="Times New Roman" w:hAnsi="Times New Roman"/>
          <w:sz w:val="28"/>
          <w:szCs w:val="28"/>
        </w:rPr>
        <w:t>ого</w:t>
      </w:r>
      <w:r w:rsidRPr="00912097">
        <w:rPr>
          <w:rFonts w:ascii="Times New Roman" w:hAnsi="Times New Roman"/>
          <w:sz w:val="28"/>
          <w:szCs w:val="28"/>
        </w:rPr>
        <w:t xml:space="preserve"> проступк</w:t>
      </w:r>
      <w:r w:rsidR="003D679D">
        <w:rPr>
          <w:rFonts w:ascii="Times New Roman" w:hAnsi="Times New Roman"/>
          <w:sz w:val="28"/>
          <w:szCs w:val="28"/>
        </w:rPr>
        <w:t>у</w:t>
      </w:r>
      <w:r w:rsidRPr="00912097">
        <w:rPr>
          <w:rFonts w:ascii="Times New Roman" w:hAnsi="Times New Roman"/>
          <w:sz w:val="28"/>
          <w:szCs w:val="28"/>
        </w:rPr>
        <w:t>, передбачен</w:t>
      </w:r>
      <w:r w:rsidR="003D679D">
        <w:rPr>
          <w:rFonts w:ascii="Times New Roman" w:hAnsi="Times New Roman"/>
          <w:sz w:val="28"/>
          <w:szCs w:val="28"/>
        </w:rPr>
        <w:t>ого</w:t>
      </w:r>
      <w:r w:rsidRPr="00912097">
        <w:rPr>
          <w:rFonts w:ascii="Times New Roman" w:hAnsi="Times New Roman"/>
          <w:sz w:val="28"/>
          <w:szCs w:val="28"/>
        </w:rPr>
        <w:t xml:space="preserve"> </w:t>
      </w:r>
      <w:r w:rsidR="00D22C2A">
        <w:rPr>
          <w:rFonts w:ascii="Times New Roman" w:hAnsi="Times New Roman"/>
          <w:sz w:val="28"/>
          <w:szCs w:val="28"/>
        </w:rPr>
        <w:t>п</w:t>
      </w:r>
      <w:r w:rsidRPr="00912097">
        <w:rPr>
          <w:rFonts w:ascii="Times New Roman" w:hAnsi="Times New Roman"/>
          <w:sz w:val="28"/>
          <w:szCs w:val="28"/>
        </w:rPr>
        <w:t xml:space="preserve">. </w:t>
      </w:r>
      <w:r w:rsidR="00D22C2A">
        <w:rPr>
          <w:rFonts w:ascii="Times New Roman" w:hAnsi="Times New Roman"/>
          <w:sz w:val="28"/>
          <w:szCs w:val="28"/>
        </w:rPr>
        <w:t>5</w:t>
      </w:r>
      <w:r w:rsidRPr="00912097">
        <w:rPr>
          <w:rFonts w:ascii="Times New Roman" w:hAnsi="Times New Roman"/>
          <w:sz w:val="28"/>
          <w:szCs w:val="28"/>
        </w:rPr>
        <w:t xml:space="preserve"> ч. 1 ст. 43 Закону № 1697-VII, вчинен</w:t>
      </w:r>
      <w:r w:rsidR="003D679D">
        <w:rPr>
          <w:rFonts w:ascii="Times New Roman" w:hAnsi="Times New Roman"/>
          <w:sz w:val="28"/>
          <w:szCs w:val="28"/>
        </w:rPr>
        <w:t>ого</w:t>
      </w:r>
      <w:r w:rsidRPr="00912097">
        <w:rPr>
          <w:rFonts w:ascii="Times New Roman" w:hAnsi="Times New Roman"/>
          <w:sz w:val="28"/>
          <w:szCs w:val="28"/>
        </w:rPr>
        <w:t xml:space="preserve"> прокурор</w:t>
      </w:r>
      <w:r>
        <w:rPr>
          <w:rFonts w:ascii="Times New Roman" w:hAnsi="Times New Roman"/>
          <w:sz w:val="28"/>
          <w:szCs w:val="28"/>
        </w:rPr>
        <w:t xml:space="preserve">ом </w:t>
      </w:r>
      <w:r w:rsidR="00473D99">
        <w:rPr>
          <w:rFonts w:ascii="Times New Roman" w:hAnsi="Times New Roman"/>
          <w:sz w:val="28"/>
          <w:szCs w:val="28"/>
        </w:rPr>
        <w:t xml:space="preserve">         </w:t>
      </w:r>
      <w:proofErr w:type="spellStart"/>
      <w:r w:rsidR="003D679D" w:rsidRPr="003D679D">
        <w:rPr>
          <w:rFonts w:ascii="Times New Roman" w:hAnsi="Times New Roman"/>
          <w:sz w:val="28"/>
          <w:szCs w:val="28"/>
        </w:rPr>
        <w:t>Геник</w:t>
      </w:r>
      <w:proofErr w:type="spellEnd"/>
      <w:r w:rsidR="003D679D" w:rsidRPr="003D679D">
        <w:rPr>
          <w:rFonts w:ascii="Times New Roman" w:hAnsi="Times New Roman"/>
          <w:sz w:val="28"/>
          <w:szCs w:val="28"/>
        </w:rPr>
        <w:t xml:space="preserve"> Л.С.</w:t>
      </w:r>
    </w:p>
    <w:p w14:paraId="454762E8" w14:textId="2B0CE153" w:rsidR="009B3C20" w:rsidRDefault="008A106C" w:rsidP="00247F65">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На підставі </w:t>
      </w:r>
      <w:r w:rsidR="00801702">
        <w:rPr>
          <w:rFonts w:ascii="Times New Roman" w:eastAsia="Calibri" w:hAnsi="Times New Roman" w:cs="Times New Roman"/>
          <w:kern w:val="0"/>
          <w:sz w:val="28"/>
          <w:szCs w:val="28"/>
          <w14:ligatures w14:val="none"/>
        </w:rPr>
        <w:t>викладеного</w:t>
      </w:r>
      <w:r w:rsidR="009B3C20" w:rsidRPr="0035606C">
        <w:rPr>
          <w:rFonts w:ascii="Times New Roman" w:eastAsia="Calibri" w:hAnsi="Times New Roman" w:cs="Times New Roman"/>
          <w:kern w:val="0"/>
          <w:sz w:val="28"/>
          <w:szCs w:val="28"/>
          <w14:ligatures w14:val="none"/>
        </w:rPr>
        <w:t xml:space="preserve">, керуючись </w:t>
      </w:r>
      <w:proofErr w:type="spellStart"/>
      <w:r w:rsidR="009B3C20" w:rsidRPr="0035606C">
        <w:rPr>
          <w:rFonts w:ascii="Times New Roman" w:eastAsia="Calibri" w:hAnsi="Times New Roman" w:cs="Times New Roman"/>
          <w:kern w:val="0"/>
          <w:sz w:val="28"/>
          <w:szCs w:val="28"/>
          <w14:ligatures w14:val="none"/>
        </w:rPr>
        <w:t>ст</w:t>
      </w:r>
      <w:r w:rsidR="00B723A9" w:rsidRPr="0035606C">
        <w:rPr>
          <w:rFonts w:ascii="Times New Roman" w:eastAsia="Calibri" w:hAnsi="Times New Roman" w:cs="Times New Roman"/>
          <w:kern w:val="0"/>
          <w:sz w:val="28"/>
          <w:szCs w:val="28"/>
          <w14:ligatures w14:val="none"/>
        </w:rPr>
        <w:t>.ст</w:t>
      </w:r>
      <w:proofErr w:type="spellEnd"/>
      <w:r w:rsidR="005E0FC4">
        <w:rPr>
          <w:rFonts w:ascii="Times New Roman" w:eastAsia="Calibri" w:hAnsi="Times New Roman" w:cs="Times New Roman"/>
          <w:kern w:val="0"/>
          <w:sz w:val="28"/>
          <w:szCs w:val="28"/>
          <w14:ligatures w14:val="none"/>
        </w:rPr>
        <w:t>.</w:t>
      </w:r>
      <w:r w:rsidR="009B3C20" w:rsidRPr="0035606C">
        <w:rPr>
          <w:rFonts w:ascii="Times New Roman" w:eastAsia="Calibri" w:hAnsi="Times New Roman" w:cs="Times New Roman"/>
          <w:kern w:val="0"/>
          <w:sz w:val="28"/>
          <w:szCs w:val="28"/>
          <w14:ligatures w14:val="none"/>
        </w:rPr>
        <w:t xml:space="preserve"> 44–46, 48 Закону </w:t>
      </w:r>
      <w:r w:rsidR="002725B0" w:rsidRPr="0035606C">
        <w:rPr>
          <w:rFonts w:ascii="Times New Roman" w:eastAsia="Times New Roman" w:hAnsi="Times New Roman" w:cs="Times New Roman"/>
          <w:color w:val="000000"/>
          <w:kern w:val="0"/>
          <w:sz w:val="28"/>
          <w:szCs w:val="28"/>
          <w:lang w:eastAsia="uk-UA"/>
          <w14:ligatures w14:val="none"/>
        </w:rPr>
        <w:t>№</w:t>
      </w:r>
      <w:r w:rsidR="00E7192C">
        <w:rPr>
          <w:rFonts w:ascii="Times New Roman" w:eastAsia="Times New Roman" w:hAnsi="Times New Roman" w:cs="Times New Roman"/>
          <w:color w:val="000000"/>
          <w:kern w:val="0"/>
          <w:sz w:val="28"/>
          <w:szCs w:val="28"/>
          <w:lang w:eastAsia="uk-UA"/>
          <w14:ligatures w14:val="none"/>
        </w:rPr>
        <w:t xml:space="preserve"> </w:t>
      </w:r>
      <w:r w:rsidR="002725B0" w:rsidRPr="0035606C">
        <w:rPr>
          <w:rFonts w:ascii="Times New Roman" w:eastAsia="Times New Roman" w:hAnsi="Times New Roman" w:cs="Times New Roman"/>
          <w:color w:val="000000"/>
          <w:kern w:val="0"/>
          <w:sz w:val="28"/>
          <w:szCs w:val="28"/>
          <w:lang w:eastAsia="uk-UA"/>
          <w14:ligatures w14:val="none"/>
        </w:rPr>
        <w:t>1697-VII</w:t>
      </w:r>
      <w:r w:rsidR="009B3C20" w:rsidRPr="0035606C">
        <w:rPr>
          <w:rFonts w:ascii="Times New Roman" w:eastAsia="Calibri" w:hAnsi="Times New Roman" w:cs="Times New Roman"/>
          <w:kern w:val="0"/>
          <w:sz w:val="28"/>
          <w:szCs w:val="28"/>
          <w14:ligatures w14:val="none"/>
        </w:rPr>
        <w:t>,</w:t>
      </w:r>
      <w:r w:rsidR="00801702">
        <w:rPr>
          <w:rFonts w:ascii="Times New Roman" w:eastAsia="Calibri" w:hAnsi="Times New Roman" w:cs="Times New Roman"/>
          <w:kern w:val="0"/>
          <w:sz w:val="28"/>
          <w:szCs w:val="28"/>
          <w14:ligatures w14:val="none"/>
        </w:rPr>
        <w:t xml:space="preserve"> </w:t>
      </w:r>
      <w:r w:rsidR="006B278B">
        <w:rPr>
          <w:rFonts w:ascii="Times New Roman" w:eastAsia="Calibri" w:hAnsi="Times New Roman" w:cs="Times New Roman"/>
          <w:kern w:val="0"/>
          <w:sz w:val="28"/>
          <w:szCs w:val="28"/>
          <w14:ligatures w14:val="none"/>
        </w:rPr>
        <w:t xml:space="preserve">       </w:t>
      </w:r>
      <w:proofErr w:type="spellStart"/>
      <w:r w:rsidR="009B3C20" w:rsidRPr="0035606C">
        <w:rPr>
          <w:rFonts w:ascii="Times New Roman" w:eastAsia="Calibri" w:hAnsi="Times New Roman" w:cs="Times New Roman"/>
          <w:kern w:val="0"/>
          <w:sz w:val="28"/>
          <w:szCs w:val="28"/>
          <w14:ligatures w14:val="none"/>
        </w:rPr>
        <w:t>п</w:t>
      </w:r>
      <w:r w:rsidR="008B23FB" w:rsidRPr="0035606C">
        <w:rPr>
          <w:rFonts w:ascii="Times New Roman" w:eastAsia="Calibri" w:hAnsi="Times New Roman" w:cs="Times New Roman"/>
          <w:kern w:val="0"/>
          <w:sz w:val="28"/>
          <w:szCs w:val="28"/>
          <w14:ligatures w14:val="none"/>
        </w:rPr>
        <w:t>п</w:t>
      </w:r>
      <w:proofErr w:type="spellEnd"/>
      <w:r w:rsidR="008B23FB" w:rsidRPr="0035606C">
        <w:rPr>
          <w:rFonts w:ascii="Times New Roman" w:eastAsia="Calibri" w:hAnsi="Times New Roman" w:cs="Times New Roman"/>
          <w:kern w:val="0"/>
          <w:sz w:val="28"/>
          <w:szCs w:val="28"/>
          <w14:ligatures w14:val="none"/>
        </w:rPr>
        <w:t xml:space="preserve">. </w:t>
      </w:r>
      <w:r w:rsidR="009B3C20" w:rsidRPr="0035606C">
        <w:rPr>
          <w:rFonts w:ascii="Times New Roman" w:eastAsia="Calibri" w:hAnsi="Times New Roman" w:cs="Times New Roman"/>
          <w:kern w:val="0"/>
          <w:sz w:val="28"/>
          <w:szCs w:val="28"/>
          <w14:ligatures w14:val="none"/>
        </w:rPr>
        <w:t>28, 98 Положення</w:t>
      </w:r>
      <w:r w:rsidR="00B723A9" w:rsidRPr="0035606C">
        <w:rPr>
          <w:rFonts w:ascii="Times New Roman" w:eastAsia="Calibri" w:hAnsi="Times New Roman" w:cs="Times New Roman"/>
          <w:kern w:val="0"/>
          <w:sz w:val="28"/>
          <w:szCs w:val="28"/>
          <w14:ligatures w14:val="none"/>
        </w:rPr>
        <w:t xml:space="preserve"> </w:t>
      </w:r>
      <w:r w:rsidR="000D43B4" w:rsidRPr="000D43B4">
        <w:rPr>
          <w:rFonts w:ascii="Times New Roman" w:eastAsia="Calibri" w:hAnsi="Times New Roman" w:cs="Times New Roman"/>
          <w:kern w:val="0"/>
          <w:sz w:val="28"/>
          <w:szCs w:val="28"/>
          <w14:ligatures w14:val="none"/>
        </w:rPr>
        <w:t>про порядок роботи відповідного органу, що здійснює дисциплінарне провадження</w:t>
      </w:r>
      <w:r w:rsidR="009B3C20" w:rsidRPr="0035606C">
        <w:rPr>
          <w:rFonts w:ascii="Times New Roman" w:eastAsia="Calibri" w:hAnsi="Times New Roman" w:cs="Times New Roman"/>
          <w:kern w:val="0"/>
          <w:sz w:val="28"/>
          <w:szCs w:val="28"/>
          <w14:ligatures w14:val="none"/>
        </w:rPr>
        <w:t>,</w:t>
      </w:r>
    </w:p>
    <w:p w14:paraId="2EB721D8" w14:textId="77777777" w:rsidR="00247F65" w:rsidRPr="00247F65" w:rsidRDefault="00247F65" w:rsidP="00247F65">
      <w:pPr>
        <w:widowControl w:val="0"/>
        <w:pBdr>
          <w:bottom w:val="single" w:sz="12" w:space="0" w:color="FFFFFF"/>
        </w:pBdr>
        <w:spacing w:after="0" w:line="240" w:lineRule="auto"/>
        <w:ind w:firstLine="567"/>
        <w:jc w:val="both"/>
        <w:rPr>
          <w:rFonts w:ascii="Times New Roman" w:hAnsi="Times New Roman"/>
          <w:sz w:val="12"/>
          <w:szCs w:val="12"/>
        </w:rPr>
      </w:pPr>
    </w:p>
    <w:p w14:paraId="5EAA2DB4" w14:textId="77777777" w:rsidR="009B3C20" w:rsidRPr="0035606C" w:rsidRDefault="009B3C20" w:rsidP="004B19AE">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В И Р І Ш И В:</w:t>
      </w:r>
    </w:p>
    <w:p w14:paraId="41A840E9" w14:textId="77777777" w:rsidR="009B3C20" w:rsidRPr="00782850" w:rsidRDefault="009B3C20" w:rsidP="004B19AE">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12"/>
          <w:szCs w:val="12"/>
          <w14:ligatures w14:val="none"/>
        </w:rPr>
      </w:pPr>
    </w:p>
    <w:p w14:paraId="1F24F508" w14:textId="11DECA0D" w:rsidR="00E86FC2" w:rsidRDefault="009B3C20"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3A41D8">
        <w:rPr>
          <w:rFonts w:ascii="Times New Roman" w:eastAsia="Calibri" w:hAnsi="Times New Roman" w:cs="Times New Roman"/>
          <w:color w:val="000000"/>
          <w:kern w:val="0"/>
          <w:sz w:val="28"/>
          <w:szCs w:val="28"/>
          <w14:ligatures w14:val="none"/>
        </w:rPr>
        <w:t xml:space="preserve">прокурора </w:t>
      </w:r>
      <w:r w:rsidR="003D679D">
        <w:rPr>
          <w:rFonts w:ascii="Times New Roman" w:eastAsia="Calibri" w:hAnsi="Times New Roman" w:cs="Times New Roman"/>
          <w:color w:val="000000"/>
          <w:kern w:val="0"/>
          <w:sz w:val="28"/>
          <w:szCs w:val="28"/>
          <w14:ligatures w14:val="none"/>
        </w:rPr>
        <w:t>Лівобережної</w:t>
      </w:r>
      <w:r w:rsidR="003D679D" w:rsidRPr="001548AC">
        <w:rPr>
          <w:rFonts w:ascii="Times New Roman" w:eastAsia="Calibri" w:hAnsi="Times New Roman" w:cs="Times New Roman"/>
          <w:color w:val="000000"/>
          <w:kern w:val="0"/>
          <w:sz w:val="28"/>
          <w:szCs w:val="28"/>
          <w14:ligatures w14:val="none"/>
        </w:rPr>
        <w:t xml:space="preserve"> окружної прокуратури </w:t>
      </w:r>
      <w:r w:rsidR="003D679D">
        <w:rPr>
          <w:rFonts w:ascii="Times New Roman" w:eastAsia="Calibri" w:hAnsi="Times New Roman" w:cs="Times New Roman"/>
          <w:color w:val="000000"/>
          <w:kern w:val="0"/>
          <w:sz w:val="28"/>
          <w:szCs w:val="28"/>
          <w14:ligatures w14:val="none"/>
        </w:rPr>
        <w:t>м. Дніпра</w:t>
      </w:r>
      <w:r w:rsidR="003D679D" w:rsidRPr="001548AC">
        <w:rPr>
          <w:rFonts w:ascii="Times New Roman" w:eastAsia="Calibri" w:hAnsi="Times New Roman" w:cs="Times New Roman"/>
          <w:color w:val="000000"/>
          <w:kern w:val="0"/>
          <w:sz w:val="28"/>
          <w:szCs w:val="28"/>
          <w14:ligatures w14:val="none"/>
        </w:rPr>
        <w:t xml:space="preserve"> </w:t>
      </w:r>
      <w:proofErr w:type="spellStart"/>
      <w:r w:rsidR="003D679D">
        <w:rPr>
          <w:rFonts w:ascii="Times New Roman" w:eastAsia="Calibri" w:hAnsi="Times New Roman" w:cs="Times New Roman"/>
          <w:color w:val="000000"/>
          <w:kern w:val="0"/>
          <w:sz w:val="28"/>
          <w:szCs w:val="28"/>
          <w14:ligatures w14:val="none"/>
        </w:rPr>
        <w:t>Геник</w:t>
      </w:r>
      <w:proofErr w:type="spellEnd"/>
      <w:r w:rsidR="003D679D">
        <w:rPr>
          <w:rFonts w:ascii="Times New Roman" w:eastAsia="Calibri" w:hAnsi="Times New Roman" w:cs="Times New Roman"/>
          <w:color w:val="000000"/>
          <w:kern w:val="0"/>
          <w:sz w:val="28"/>
          <w:szCs w:val="28"/>
          <w14:ligatures w14:val="none"/>
        </w:rPr>
        <w:t xml:space="preserve"> Людмили Сергіївни</w:t>
      </w:r>
      <w:r w:rsidR="00801702" w:rsidRPr="00801702">
        <w:rPr>
          <w:rFonts w:ascii="Times New Roman" w:eastAsia="Calibri" w:hAnsi="Times New Roman" w:cs="Times New Roman"/>
          <w:kern w:val="0"/>
          <w:sz w:val="28"/>
          <w:szCs w:val="28"/>
          <w14:ligatures w14:val="none"/>
        </w:rPr>
        <w:t>.</w:t>
      </w:r>
      <w:r w:rsidR="00E86FC2" w:rsidRPr="00801702">
        <w:rPr>
          <w:rFonts w:ascii="Times New Roman" w:eastAsia="Calibri" w:hAnsi="Times New Roman" w:cs="Times New Roman"/>
          <w:kern w:val="0"/>
          <w:sz w:val="28"/>
          <w:szCs w:val="28"/>
          <w14:ligatures w14:val="none"/>
        </w:rPr>
        <w:t xml:space="preserve"> </w:t>
      </w:r>
    </w:p>
    <w:p w14:paraId="16760006" w14:textId="7BCD6669" w:rsidR="009B3C20" w:rsidRPr="0035606C" w:rsidRDefault="00CF3EE1"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Копію р</w:t>
      </w:r>
      <w:r w:rsidR="009B3C20" w:rsidRPr="0035606C">
        <w:rPr>
          <w:rFonts w:ascii="Times New Roman" w:eastAsia="Calibri" w:hAnsi="Times New Roman" w:cs="Times New Roman"/>
          <w:kern w:val="0"/>
          <w:sz w:val="28"/>
          <w:szCs w:val="28"/>
          <w14:ligatures w14:val="none"/>
        </w:rPr>
        <w:t>ішення направити скаржни</w:t>
      </w:r>
      <w:r w:rsidR="003D679D">
        <w:rPr>
          <w:rFonts w:ascii="Times New Roman" w:eastAsia="Calibri" w:hAnsi="Times New Roman" w:cs="Times New Roman"/>
          <w:kern w:val="0"/>
          <w:sz w:val="28"/>
          <w:szCs w:val="28"/>
          <w14:ligatures w14:val="none"/>
        </w:rPr>
        <w:t>ці</w:t>
      </w:r>
      <w:r w:rsidR="009B3C20" w:rsidRPr="0035606C">
        <w:rPr>
          <w:rFonts w:ascii="Times New Roman" w:eastAsia="Calibri" w:hAnsi="Times New Roman" w:cs="Times New Roman"/>
          <w:kern w:val="0"/>
          <w:sz w:val="28"/>
          <w:szCs w:val="28"/>
          <w14:ligatures w14:val="none"/>
        </w:rPr>
        <w:t xml:space="preserve"> та </w:t>
      </w:r>
      <w:r w:rsidR="0035606C" w:rsidRPr="0035606C">
        <w:rPr>
          <w:rFonts w:ascii="Times New Roman" w:eastAsia="Calibri" w:hAnsi="Times New Roman" w:cs="Times New Roman"/>
          <w:kern w:val="0"/>
          <w:sz w:val="28"/>
          <w:szCs w:val="28"/>
          <w14:ligatures w14:val="none"/>
        </w:rPr>
        <w:t>вище</w:t>
      </w:r>
      <w:r w:rsidR="00B723A9" w:rsidRPr="0035606C">
        <w:rPr>
          <w:rFonts w:ascii="Times New Roman" w:eastAsia="Calibri" w:hAnsi="Times New Roman" w:cs="Times New Roman"/>
          <w:kern w:val="0"/>
          <w:sz w:val="28"/>
          <w:szCs w:val="28"/>
          <w14:ligatures w14:val="none"/>
        </w:rPr>
        <w:t>зазначен</w:t>
      </w:r>
      <w:r w:rsidR="006B278B">
        <w:rPr>
          <w:rFonts w:ascii="Times New Roman" w:eastAsia="Calibri" w:hAnsi="Times New Roman" w:cs="Times New Roman"/>
          <w:kern w:val="0"/>
          <w:sz w:val="28"/>
          <w:szCs w:val="28"/>
          <w14:ligatures w14:val="none"/>
        </w:rPr>
        <w:t>ому</w:t>
      </w:r>
      <w:r w:rsidR="009B3C20" w:rsidRPr="0035606C">
        <w:rPr>
          <w:rFonts w:ascii="Times New Roman" w:eastAsia="Calibri" w:hAnsi="Times New Roman" w:cs="Times New Roman"/>
          <w:kern w:val="0"/>
          <w:sz w:val="28"/>
          <w:szCs w:val="28"/>
          <w14:ligatures w14:val="none"/>
        </w:rPr>
        <w:t xml:space="preserve"> прокурор</w:t>
      </w:r>
      <w:r w:rsidR="006B278B">
        <w:rPr>
          <w:rFonts w:ascii="Times New Roman" w:eastAsia="Calibri" w:hAnsi="Times New Roman" w:cs="Times New Roman"/>
          <w:kern w:val="0"/>
          <w:sz w:val="28"/>
          <w:szCs w:val="28"/>
          <w14:ligatures w14:val="none"/>
        </w:rPr>
        <w:t>у</w:t>
      </w:r>
      <w:r w:rsidR="009B3C20" w:rsidRPr="0035606C">
        <w:rPr>
          <w:rFonts w:ascii="Times New Roman" w:eastAsia="Calibri" w:hAnsi="Times New Roman" w:cs="Times New Roman"/>
          <w:kern w:val="0"/>
          <w:sz w:val="28"/>
          <w:szCs w:val="28"/>
          <w14:ligatures w14:val="none"/>
        </w:rPr>
        <w:t>.</w:t>
      </w:r>
    </w:p>
    <w:p w14:paraId="739951C9" w14:textId="77777777" w:rsidR="00B568B4" w:rsidRPr="0035606C" w:rsidRDefault="00B568B4" w:rsidP="00782850">
      <w:pPr>
        <w:widowControl w:val="0"/>
        <w:tabs>
          <w:tab w:val="left" w:pos="851"/>
          <w:tab w:val="left" w:pos="993"/>
        </w:tabs>
        <w:spacing w:after="0" w:line="240" w:lineRule="auto"/>
        <w:contextualSpacing/>
        <w:jc w:val="both"/>
        <w:rPr>
          <w:rFonts w:ascii="Times New Roman" w:eastAsia="Calibri" w:hAnsi="Times New Roman" w:cs="Times New Roman"/>
          <w:kern w:val="0"/>
          <w:sz w:val="28"/>
          <w:szCs w:val="28"/>
          <w14:ligatures w14:val="none"/>
        </w:rPr>
      </w:pPr>
    </w:p>
    <w:p w14:paraId="158C7299" w14:textId="2376BD61" w:rsidR="009B3C20" w:rsidRPr="0035606C" w:rsidRDefault="009B3C20" w:rsidP="004B19AE">
      <w:pPr>
        <w:widowControl w:val="0"/>
        <w:tabs>
          <w:tab w:val="left" w:pos="851"/>
        </w:tabs>
        <w:spacing w:after="0" w:line="240" w:lineRule="auto"/>
        <w:ind w:firstLine="567"/>
        <w:contextualSpacing/>
        <w:jc w:val="both"/>
      </w:pPr>
      <w:r w:rsidRPr="0035606C">
        <w:rPr>
          <w:rFonts w:ascii="Times New Roman" w:eastAsia="Calibri" w:hAnsi="Times New Roman" w:cs="Times New Roman"/>
          <w:b/>
          <w:kern w:val="0"/>
          <w:sz w:val="28"/>
          <w:szCs w:val="28"/>
          <w14:ligatures w14:val="none"/>
        </w:rPr>
        <w:t>Член Комісії</w:t>
      </w:r>
      <w:r w:rsidR="00663048">
        <w:rPr>
          <w:rFonts w:ascii="Times New Roman" w:eastAsia="Calibri" w:hAnsi="Times New Roman" w:cs="Times New Roman"/>
          <w:b/>
          <w:kern w:val="0"/>
          <w:sz w:val="28"/>
          <w:szCs w:val="28"/>
          <w14:ligatures w14:val="none"/>
        </w:rPr>
        <w:t xml:space="preserve"> </w:t>
      </w:r>
      <w:r w:rsidR="008A106C">
        <w:rPr>
          <w:rFonts w:ascii="Times New Roman" w:eastAsia="Calibri" w:hAnsi="Times New Roman" w:cs="Times New Roman"/>
          <w:b/>
          <w:kern w:val="0"/>
          <w:sz w:val="28"/>
          <w:szCs w:val="28"/>
          <w14:ligatures w14:val="none"/>
        </w:rPr>
        <w:t xml:space="preserve">                                                                    </w:t>
      </w:r>
      <w:r w:rsidR="008B2447" w:rsidRPr="0035606C">
        <w:rPr>
          <w:rFonts w:ascii="Times New Roman" w:eastAsia="Calibri" w:hAnsi="Times New Roman" w:cs="Times New Roman"/>
          <w:b/>
          <w:kern w:val="0"/>
          <w:sz w:val="28"/>
          <w:szCs w:val="28"/>
          <w14:ligatures w14:val="none"/>
        </w:rPr>
        <w:t>Олег БУЛУЛУКОВ</w:t>
      </w:r>
    </w:p>
    <w:sectPr w:rsidR="009B3C20" w:rsidRPr="0035606C" w:rsidSect="00BC684A">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637E2" w14:textId="77777777" w:rsidR="00543C7A" w:rsidRDefault="00543C7A">
      <w:pPr>
        <w:spacing w:after="0" w:line="240" w:lineRule="auto"/>
      </w:pPr>
      <w:r>
        <w:separator/>
      </w:r>
    </w:p>
  </w:endnote>
  <w:endnote w:type="continuationSeparator" w:id="0">
    <w:p w14:paraId="4CE8EB20" w14:textId="77777777" w:rsidR="00543C7A" w:rsidRDefault="00543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7689D" w14:textId="77777777" w:rsidR="00543C7A" w:rsidRDefault="00543C7A">
      <w:pPr>
        <w:spacing w:after="0" w:line="240" w:lineRule="auto"/>
      </w:pPr>
      <w:r>
        <w:separator/>
      </w:r>
    </w:p>
  </w:footnote>
  <w:footnote w:type="continuationSeparator" w:id="0">
    <w:p w14:paraId="54DD8DE0" w14:textId="77777777" w:rsidR="00543C7A" w:rsidRDefault="00543C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294962"/>
      <w:docPartObj>
        <w:docPartGallery w:val="Page Numbers (Top of Page)"/>
        <w:docPartUnique/>
      </w:docPartObj>
    </w:sdtPr>
    <w:sdtContent>
      <w:p w14:paraId="41AF2AFB" w14:textId="77777777" w:rsidR="009B3C20" w:rsidRDefault="009B3C20">
        <w:pPr>
          <w:pStyle w:val="ae"/>
          <w:jc w:val="center"/>
        </w:pPr>
        <w:r>
          <w:fldChar w:fldCharType="begin"/>
        </w:r>
        <w:r>
          <w:instrText>PAGE   \* MERGEFORMAT</w:instrText>
        </w:r>
        <w:r>
          <w:fldChar w:fldCharType="separate"/>
        </w:r>
        <w:r>
          <w:t>2</w:t>
        </w:r>
        <w:r>
          <w:fldChar w:fldCharType="end"/>
        </w:r>
      </w:p>
    </w:sdtContent>
  </w:sdt>
  <w:p w14:paraId="7810B0ED" w14:textId="77777777" w:rsidR="009B3C20" w:rsidRDefault="009B3C2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7ECE7D6C"/>
    <w:multiLevelType w:val="hybridMultilevel"/>
    <w:tmpl w:val="BE7E9152"/>
    <w:lvl w:ilvl="0" w:tplc="C4A6AE6A">
      <w:start w:val="3"/>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18740305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9035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20"/>
    <w:rsid w:val="000077AF"/>
    <w:rsid w:val="00007F40"/>
    <w:rsid w:val="00017900"/>
    <w:rsid w:val="0003145E"/>
    <w:rsid w:val="0005013B"/>
    <w:rsid w:val="00061705"/>
    <w:rsid w:val="0006417F"/>
    <w:rsid w:val="000766A2"/>
    <w:rsid w:val="00077B41"/>
    <w:rsid w:val="00077DE3"/>
    <w:rsid w:val="000A4BAD"/>
    <w:rsid w:val="000C7A9B"/>
    <w:rsid w:val="000D43B4"/>
    <w:rsid w:val="000E0410"/>
    <w:rsid w:val="000E38FD"/>
    <w:rsid w:val="000F3E31"/>
    <w:rsid w:val="000F70E9"/>
    <w:rsid w:val="00102890"/>
    <w:rsid w:val="00107B94"/>
    <w:rsid w:val="00113176"/>
    <w:rsid w:val="00122E5C"/>
    <w:rsid w:val="00125402"/>
    <w:rsid w:val="00134CF2"/>
    <w:rsid w:val="00140B48"/>
    <w:rsid w:val="00145964"/>
    <w:rsid w:val="00152942"/>
    <w:rsid w:val="001548AC"/>
    <w:rsid w:val="001562F7"/>
    <w:rsid w:val="00171528"/>
    <w:rsid w:val="00173873"/>
    <w:rsid w:val="00176DC2"/>
    <w:rsid w:val="001831B3"/>
    <w:rsid w:val="001C4F2A"/>
    <w:rsid w:val="001C6617"/>
    <w:rsid w:val="001F2A71"/>
    <w:rsid w:val="001F489B"/>
    <w:rsid w:val="001F4C4A"/>
    <w:rsid w:val="002027C1"/>
    <w:rsid w:val="002238C1"/>
    <w:rsid w:val="002315AF"/>
    <w:rsid w:val="00247F65"/>
    <w:rsid w:val="0025600F"/>
    <w:rsid w:val="00264743"/>
    <w:rsid w:val="002725B0"/>
    <w:rsid w:val="00280416"/>
    <w:rsid w:val="002930B3"/>
    <w:rsid w:val="002A0BAA"/>
    <w:rsid w:val="002A2AEE"/>
    <w:rsid w:val="002B1A34"/>
    <w:rsid w:val="002C2D0B"/>
    <w:rsid w:val="002C4931"/>
    <w:rsid w:val="002E2279"/>
    <w:rsid w:val="002E55FA"/>
    <w:rsid w:val="002F2032"/>
    <w:rsid w:val="00321BF8"/>
    <w:rsid w:val="003236BE"/>
    <w:rsid w:val="00341EAF"/>
    <w:rsid w:val="003457E9"/>
    <w:rsid w:val="00355AE7"/>
    <w:rsid w:val="0035606C"/>
    <w:rsid w:val="003634C4"/>
    <w:rsid w:val="003723FB"/>
    <w:rsid w:val="00387934"/>
    <w:rsid w:val="003A2322"/>
    <w:rsid w:val="003A41D8"/>
    <w:rsid w:val="003A4E34"/>
    <w:rsid w:val="003B1F21"/>
    <w:rsid w:val="003C0751"/>
    <w:rsid w:val="003C5B39"/>
    <w:rsid w:val="003D679D"/>
    <w:rsid w:val="003D6DDD"/>
    <w:rsid w:val="003D716F"/>
    <w:rsid w:val="003E20CD"/>
    <w:rsid w:val="003E24A3"/>
    <w:rsid w:val="00400990"/>
    <w:rsid w:val="004019E9"/>
    <w:rsid w:val="00412911"/>
    <w:rsid w:val="0042063F"/>
    <w:rsid w:val="00421091"/>
    <w:rsid w:val="00440BB2"/>
    <w:rsid w:val="004437EE"/>
    <w:rsid w:val="004446DD"/>
    <w:rsid w:val="00447432"/>
    <w:rsid w:val="00455D63"/>
    <w:rsid w:val="00470937"/>
    <w:rsid w:val="004709C8"/>
    <w:rsid w:val="00473D99"/>
    <w:rsid w:val="00475A1B"/>
    <w:rsid w:val="004762D8"/>
    <w:rsid w:val="0048222B"/>
    <w:rsid w:val="0048368F"/>
    <w:rsid w:val="0049409C"/>
    <w:rsid w:val="004A1FEF"/>
    <w:rsid w:val="004B19AE"/>
    <w:rsid w:val="004B5B4E"/>
    <w:rsid w:val="004B7AA6"/>
    <w:rsid w:val="004D3434"/>
    <w:rsid w:val="00517D41"/>
    <w:rsid w:val="00524272"/>
    <w:rsid w:val="0052663F"/>
    <w:rsid w:val="00543C7A"/>
    <w:rsid w:val="0055419C"/>
    <w:rsid w:val="005542B6"/>
    <w:rsid w:val="00564D5A"/>
    <w:rsid w:val="00577303"/>
    <w:rsid w:val="005955FD"/>
    <w:rsid w:val="005A519F"/>
    <w:rsid w:val="005B4EB6"/>
    <w:rsid w:val="005C3204"/>
    <w:rsid w:val="005C5DF1"/>
    <w:rsid w:val="005D12B0"/>
    <w:rsid w:val="005D3B9F"/>
    <w:rsid w:val="005E0FC4"/>
    <w:rsid w:val="00602562"/>
    <w:rsid w:val="00620D34"/>
    <w:rsid w:val="00623AE3"/>
    <w:rsid w:val="00625C43"/>
    <w:rsid w:val="006414A1"/>
    <w:rsid w:val="00663048"/>
    <w:rsid w:val="006668D4"/>
    <w:rsid w:val="00673976"/>
    <w:rsid w:val="00673A69"/>
    <w:rsid w:val="006857E3"/>
    <w:rsid w:val="006A2129"/>
    <w:rsid w:val="006A2B6B"/>
    <w:rsid w:val="006B0464"/>
    <w:rsid w:val="006B278B"/>
    <w:rsid w:val="006C79D0"/>
    <w:rsid w:val="00713BF3"/>
    <w:rsid w:val="0071435F"/>
    <w:rsid w:val="007326D9"/>
    <w:rsid w:val="00740C39"/>
    <w:rsid w:val="00745BFD"/>
    <w:rsid w:val="00751BCB"/>
    <w:rsid w:val="00754A4C"/>
    <w:rsid w:val="00764D9C"/>
    <w:rsid w:val="00766864"/>
    <w:rsid w:val="00766AA5"/>
    <w:rsid w:val="00766F02"/>
    <w:rsid w:val="007673E7"/>
    <w:rsid w:val="00777827"/>
    <w:rsid w:val="00782850"/>
    <w:rsid w:val="0079550B"/>
    <w:rsid w:val="007964D8"/>
    <w:rsid w:val="007B5B83"/>
    <w:rsid w:val="007C072C"/>
    <w:rsid w:val="007C0D14"/>
    <w:rsid w:val="007C409F"/>
    <w:rsid w:val="007C494C"/>
    <w:rsid w:val="007C58E4"/>
    <w:rsid w:val="007D2084"/>
    <w:rsid w:val="007D4049"/>
    <w:rsid w:val="007E0B8F"/>
    <w:rsid w:val="007E414D"/>
    <w:rsid w:val="007F547D"/>
    <w:rsid w:val="00801702"/>
    <w:rsid w:val="00826094"/>
    <w:rsid w:val="00850F09"/>
    <w:rsid w:val="00855138"/>
    <w:rsid w:val="00863A84"/>
    <w:rsid w:val="0086790F"/>
    <w:rsid w:val="00876D21"/>
    <w:rsid w:val="0089308F"/>
    <w:rsid w:val="008A106C"/>
    <w:rsid w:val="008B00F8"/>
    <w:rsid w:val="008B23FB"/>
    <w:rsid w:val="008B2447"/>
    <w:rsid w:val="008B43B8"/>
    <w:rsid w:val="008B5570"/>
    <w:rsid w:val="008D7AFE"/>
    <w:rsid w:val="008E3DEE"/>
    <w:rsid w:val="00901578"/>
    <w:rsid w:val="00903CE4"/>
    <w:rsid w:val="009066A1"/>
    <w:rsid w:val="00910C58"/>
    <w:rsid w:val="00942364"/>
    <w:rsid w:val="00943D72"/>
    <w:rsid w:val="0094413C"/>
    <w:rsid w:val="00965AFE"/>
    <w:rsid w:val="009A06F3"/>
    <w:rsid w:val="009A596C"/>
    <w:rsid w:val="009B3C20"/>
    <w:rsid w:val="009B6032"/>
    <w:rsid w:val="009C4294"/>
    <w:rsid w:val="009C76C0"/>
    <w:rsid w:val="009E01E9"/>
    <w:rsid w:val="009F69CC"/>
    <w:rsid w:val="009F7C04"/>
    <w:rsid w:val="00A05E20"/>
    <w:rsid w:val="00A15432"/>
    <w:rsid w:val="00A21766"/>
    <w:rsid w:val="00A41B5C"/>
    <w:rsid w:val="00A41CF8"/>
    <w:rsid w:val="00A563DB"/>
    <w:rsid w:val="00A61611"/>
    <w:rsid w:val="00AA79AD"/>
    <w:rsid w:val="00AB0071"/>
    <w:rsid w:val="00AB015E"/>
    <w:rsid w:val="00AB29C6"/>
    <w:rsid w:val="00AC3F0E"/>
    <w:rsid w:val="00AD2231"/>
    <w:rsid w:val="00AD50FD"/>
    <w:rsid w:val="00AF2533"/>
    <w:rsid w:val="00AF3D51"/>
    <w:rsid w:val="00B066AD"/>
    <w:rsid w:val="00B13C35"/>
    <w:rsid w:val="00B462D7"/>
    <w:rsid w:val="00B568B4"/>
    <w:rsid w:val="00B71AD9"/>
    <w:rsid w:val="00B723A9"/>
    <w:rsid w:val="00B8159D"/>
    <w:rsid w:val="00B81C7A"/>
    <w:rsid w:val="00B87B87"/>
    <w:rsid w:val="00BA306A"/>
    <w:rsid w:val="00BC1B1F"/>
    <w:rsid w:val="00BC265C"/>
    <w:rsid w:val="00BC5152"/>
    <w:rsid w:val="00BC684A"/>
    <w:rsid w:val="00BE4286"/>
    <w:rsid w:val="00BF4F8F"/>
    <w:rsid w:val="00C12615"/>
    <w:rsid w:val="00C45811"/>
    <w:rsid w:val="00C57716"/>
    <w:rsid w:val="00C66653"/>
    <w:rsid w:val="00C86BEF"/>
    <w:rsid w:val="00C9081E"/>
    <w:rsid w:val="00C913E4"/>
    <w:rsid w:val="00CA4328"/>
    <w:rsid w:val="00CA52C6"/>
    <w:rsid w:val="00CC10FA"/>
    <w:rsid w:val="00CD7265"/>
    <w:rsid w:val="00CE010A"/>
    <w:rsid w:val="00CF2CBD"/>
    <w:rsid w:val="00CF2DD5"/>
    <w:rsid w:val="00CF3EE1"/>
    <w:rsid w:val="00D07D05"/>
    <w:rsid w:val="00D124AA"/>
    <w:rsid w:val="00D154E9"/>
    <w:rsid w:val="00D22C2A"/>
    <w:rsid w:val="00D332FC"/>
    <w:rsid w:val="00D44783"/>
    <w:rsid w:val="00D63D8B"/>
    <w:rsid w:val="00D67FDB"/>
    <w:rsid w:val="00D732BD"/>
    <w:rsid w:val="00D74C78"/>
    <w:rsid w:val="00D83135"/>
    <w:rsid w:val="00D942F9"/>
    <w:rsid w:val="00DB5DDF"/>
    <w:rsid w:val="00DC2404"/>
    <w:rsid w:val="00DC4FEE"/>
    <w:rsid w:val="00DC5F04"/>
    <w:rsid w:val="00DE2D88"/>
    <w:rsid w:val="00E12B48"/>
    <w:rsid w:val="00E319DA"/>
    <w:rsid w:val="00E33888"/>
    <w:rsid w:val="00E34116"/>
    <w:rsid w:val="00E4225C"/>
    <w:rsid w:val="00E552CB"/>
    <w:rsid w:val="00E6139E"/>
    <w:rsid w:val="00E6289C"/>
    <w:rsid w:val="00E6641E"/>
    <w:rsid w:val="00E7192C"/>
    <w:rsid w:val="00E86E0B"/>
    <w:rsid w:val="00E86FC2"/>
    <w:rsid w:val="00EA6040"/>
    <w:rsid w:val="00EA6FB5"/>
    <w:rsid w:val="00EB40AF"/>
    <w:rsid w:val="00EC45C0"/>
    <w:rsid w:val="00EC6BEA"/>
    <w:rsid w:val="00F1036E"/>
    <w:rsid w:val="00F26C37"/>
    <w:rsid w:val="00F27A86"/>
    <w:rsid w:val="00F348C2"/>
    <w:rsid w:val="00F47210"/>
    <w:rsid w:val="00F633BE"/>
    <w:rsid w:val="00F6481E"/>
    <w:rsid w:val="00F72348"/>
    <w:rsid w:val="00F74C1E"/>
    <w:rsid w:val="00F9101D"/>
    <w:rsid w:val="00F92CB8"/>
    <w:rsid w:val="00FA033F"/>
    <w:rsid w:val="00FA5E65"/>
    <w:rsid w:val="00FB33AB"/>
    <w:rsid w:val="00FD4304"/>
    <w:rsid w:val="00FE24C4"/>
    <w:rsid w:val="00FE4569"/>
    <w:rsid w:val="00FF0C48"/>
    <w:rsid w:val="00FF166D"/>
    <w:rsid w:val="00FF4D95"/>
    <w:rsid w:val="00FF5A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64769"/>
  <w15:chartTrackingRefBased/>
  <w15:docId w15:val="{D520642A-DADD-4B74-B4F4-4BF847FF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3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3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3C2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3C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3C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3C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3C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3C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3C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C2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3C2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3C2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3C2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3C2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3C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3C20"/>
    <w:rPr>
      <w:rFonts w:eastAsiaTheme="majorEastAsia" w:cstheme="majorBidi"/>
      <w:color w:val="595959" w:themeColor="text1" w:themeTint="A6"/>
    </w:rPr>
  </w:style>
  <w:style w:type="character" w:customStyle="1" w:styleId="80">
    <w:name w:val="Заголовок 8 Знак"/>
    <w:basedOn w:val="a0"/>
    <w:link w:val="8"/>
    <w:uiPriority w:val="9"/>
    <w:semiHidden/>
    <w:rsid w:val="009B3C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3C20"/>
    <w:rPr>
      <w:rFonts w:eastAsiaTheme="majorEastAsia" w:cstheme="majorBidi"/>
      <w:color w:val="272727" w:themeColor="text1" w:themeTint="D8"/>
    </w:rPr>
  </w:style>
  <w:style w:type="paragraph" w:styleId="a3">
    <w:name w:val="Title"/>
    <w:basedOn w:val="a"/>
    <w:next w:val="a"/>
    <w:link w:val="a4"/>
    <w:uiPriority w:val="10"/>
    <w:qFormat/>
    <w:rsid w:val="009B3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3C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C2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B3C2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B3C20"/>
    <w:pPr>
      <w:spacing w:before="160"/>
      <w:jc w:val="center"/>
    </w:pPr>
    <w:rPr>
      <w:i/>
      <w:iCs/>
      <w:color w:val="404040" w:themeColor="text1" w:themeTint="BF"/>
    </w:rPr>
  </w:style>
  <w:style w:type="character" w:customStyle="1" w:styleId="a8">
    <w:name w:val="Цитата Знак"/>
    <w:basedOn w:val="a0"/>
    <w:link w:val="a7"/>
    <w:uiPriority w:val="29"/>
    <w:rsid w:val="009B3C20"/>
    <w:rPr>
      <w:i/>
      <w:iCs/>
      <w:color w:val="404040" w:themeColor="text1" w:themeTint="BF"/>
    </w:rPr>
  </w:style>
  <w:style w:type="paragraph" w:styleId="a9">
    <w:name w:val="List Paragraph"/>
    <w:basedOn w:val="a"/>
    <w:uiPriority w:val="34"/>
    <w:qFormat/>
    <w:rsid w:val="009B3C20"/>
    <w:pPr>
      <w:ind w:left="720"/>
      <w:contextualSpacing/>
    </w:pPr>
  </w:style>
  <w:style w:type="character" w:styleId="aa">
    <w:name w:val="Intense Emphasis"/>
    <w:basedOn w:val="a0"/>
    <w:uiPriority w:val="21"/>
    <w:qFormat/>
    <w:rsid w:val="009B3C20"/>
    <w:rPr>
      <w:i/>
      <w:iCs/>
      <w:color w:val="0F4761" w:themeColor="accent1" w:themeShade="BF"/>
    </w:rPr>
  </w:style>
  <w:style w:type="paragraph" w:styleId="ab">
    <w:name w:val="Intense Quote"/>
    <w:basedOn w:val="a"/>
    <w:next w:val="a"/>
    <w:link w:val="ac"/>
    <w:uiPriority w:val="30"/>
    <w:qFormat/>
    <w:rsid w:val="009B3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B3C20"/>
    <w:rPr>
      <w:i/>
      <w:iCs/>
      <w:color w:val="0F4761" w:themeColor="accent1" w:themeShade="BF"/>
    </w:rPr>
  </w:style>
  <w:style w:type="character" w:styleId="ad">
    <w:name w:val="Intense Reference"/>
    <w:basedOn w:val="a0"/>
    <w:uiPriority w:val="32"/>
    <w:qFormat/>
    <w:rsid w:val="009B3C20"/>
    <w:rPr>
      <w:b/>
      <w:bCs/>
      <w:smallCaps/>
      <w:color w:val="0F4761" w:themeColor="accent1" w:themeShade="BF"/>
      <w:spacing w:val="5"/>
    </w:rPr>
  </w:style>
  <w:style w:type="paragraph" w:styleId="ae">
    <w:name w:val="header"/>
    <w:basedOn w:val="a"/>
    <w:link w:val="af"/>
    <w:uiPriority w:val="99"/>
    <w:unhideWhenUsed/>
    <w:rsid w:val="009B3C20"/>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f">
    <w:name w:val="Верхній колонтитул Знак"/>
    <w:basedOn w:val="a0"/>
    <w:link w:val="ae"/>
    <w:uiPriority w:val="99"/>
    <w:rsid w:val="009B3C20"/>
    <w:rPr>
      <w:rFonts w:ascii="Calibri" w:eastAsia="Calibri" w:hAnsi="Calibri" w:cs="Times New Roman"/>
      <w:kern w:val="0"/>
      <w:sz w:val="22"/>
      <w:szCs w:val="22"/>
      <w14:ligatures w14:val="none"/>
    </w:rPr>
  </w:style>
  <w:style w:type="character" w:styleId="af0">
    <w:name w:val="Hyperlink"/>
    <w:basedOn w:val="a0"/>
    <w:uiPriority w:val="99"/>
    <w:unhideWhenUsed/>
    <w:rsid w:val="00FB33AB"/>
    <w:rPr>
      <w:color w:val="467886" w:themeColor="hyperlink"/>
      <w:u w:val="single"/>
    </w:rPr>
  </w:style>
  <w:style w:type="character" w:styleId="af1">
    <w:name w:val="Unresolved Mention"/>
    <w:basedOn w:val="a0"/>
    <w:uiPriority w:val="99"/>
    <w:semiHidden/>
    <w:unhideWhenUsed/>
    <w:rsid w:val="00FB33AB"/>
    <w:rPr>
      <w:color w:val="605E5C"/>
      <w:shd w:val="clear" w:color="auto" w:fill="E1DFDD"/>
    </w:rPr>
  </w:style>
  <w:style w:type="paragraph" w:styleId="af2">
    <w:name w:val="No Spacing"/>
    <w:link w:val="af3"/>
    <w:uiPriority w:val="1"/>
    <w:qFormat/>
    <w:rsid w:val="002238C1"/>
    <w:pPr>
      <w:spacing w:after="0" w:line="240" w:lineRule="auto"/>
    </w:pPr>
    <w:rPr>
      <w:rFonts w:ascii="Calibri" w:eastAsia="Calibri" w:hAnsi="Calibri" w:cs="Times New Roman"/>
      <w:kern w:val="0"/>
      <w:sz w:val="22"/>
      <w:szCs w:val="22"/>
      <w14:ligatures w14:val="none"/>
    </w:rPr>
  </w:style>
  <w:style w:type="character" w:customStyle="1" w:styleId="af3">
    <w:name w:val="Без інтервалів Знак"/>
    <w:link w:val="af2"/>
    <w:uiPriority w:val="1"/>
    <w:locked/>
    <w:rsid w:val="002238C1"/>
    <w:rPr>
      <w:rFonts w:ascii="Calibri" w:eastAsia="Calibri" w:hAnsi="Calibri" w:cs="Times New Roman"/>
      <w:kern w:val="0"/>
      <w:sz w:val="22"/>
      <w:szCs w:val="22"/>
      <w14:ligatures w14:val="none"/>
    </w:rPr>
  </w:style>
  <w:style w:type="character" w:customStyle="1" w:styleId="rvts9">
    <w:name w:val="rvts9"/>
    <w:basedOn w:val="a0"/>
    <w:rsid w:val="0048222B"/>
  </w:style>
  <w:style w:type="character" w:customStyle="1" w:styleId="rvts37">
    <w:name w:val="rvts37"/>
    <w:basedOn w:val="a0"/>
    <w:rsid w:val="0048222B"/>
  </w:style>
  <w:style w:type="paragraph" w:styleId="af4">
    <w:name w:val="Normal (Web)"/>
    <w:basedOn w:val="a"/>
    <w:uiPriority w:val="99"/>
    <w:unhideWhenUsed/>
    <w:rsid w:val="00107B94"/>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660943">
      <w:bodyDiv w:val="1"/>
      <w:marLeft w:val="0"/>
      <w:marRight w:val="0"/>
      <w:marTop w:val="0"/>
      <w:marBottom w:val="0"/>
      <w:divBdr>
        <w:top w:val="none" w:sz="0" w:space="0" w:color="auto"/>
        <w:left w:val="none" w:sz="0" w:space="0" w:color="auto"/>
        <w:bottom w:val="none" w:sz="0" w:space="0" w:color="auto"/>
        <w:right w:val="none" w:sz="0" w:space="0" w:color="auto"/>
      </w:divBdr>
    </w:div>
    <w:div w:id="19606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919D5-378F-471B-A706-941A4F7D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11173</Words>
  <Characters>6369</Characters>
  <DocSecurity>0</DocSecurity>
  <Lines>53</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2026-08-26T13:11:00Z</cp:lastPrinted>
  <dcterms:created xsi:type="dcterms:W3CDTF">2026-09-24T11:27:00Z</dcterms:created>
  <dcterms:modified xsi:type="dcterms:W3CDTF">2026-09-24T11:27:00Z</dcterms:modified>
</cp:coreProperties>
</file>